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3AACD" w14:textId="6FBE2A34" w:rsidR="00FC0FFE" w:rsidRDefault="22BD8C08" w:rsidP="1D294FBF">
      <w:pPr>
        <w:spacing w:before="240" w:after="240"/>
        <w:rPr>
          <w:rFonts w:ascii="Aptos" w:eastAsia="Aptos" w:hAnsi="Aptos" w:cs="Aptos"/>
          <w:b/>
          <w:bCs/>
          <w:sz w:val="32"/>
          <w:szCs w:val="32"/>
        </w:rPr>
      </w:pPr>
      <w:r w:rsidRPr="1D294FBF">
        <w:rPr>
          <w:rFonts w:ascii="Aptos" w:eastAsia="Aptos" w:hAnsi="Aptos" w:cs="Aptos"/>
          <w:b/>
          <w:bCs/>
          <w:sz w:val="32"/>
          <w:szCs w:val="32"/>
        </w:rPr>
        <w:t>Amazon's Strategy to Monitor and Manage a Brand's Online Reputation</w:t>
      </w:r>
    </w:p>
    <w:p w14:paraId="5C0ADF11" w14:textId="6A8990ED" w:rsidR="00FC0FFE" w:rsidRDefault="22BD8C08" w:rsidP="1D294FBF">
      <w:pPr>
        <w:spacing w:before="240" w:after="240"/>
      </w:pPr>
      <w:r w:rsidRPr="1D294FBF">
        <w:rPr>
          <w:rFonts w:ascii="Aptos" w:eastAsia="Aptos" w:hAnsi="Aptos" w:cs="Aptos"/>
        </w:rPr>
        <w:t>Amazon, as one of the world’s largest e-commerce platforms, plays a pivotal role in shaping the online reputation of brands that sell on its platform. Its multifaceted strategy encompasses advanced technology, consumer-centric tools, and proactive measures to monitor and manage brands' reputations effectively. This essay delves into the various components of Amazon’s approach to ensuring that both the platform and the brands it hosts maintain a positive and trustworthy online presence.</w:t>
      </w:r>
    </w:p>
    <w:p w14:paraId="35F3067C" w14:textId="5EDFDA71" w:rsidR="00FC0FFE" w:rsidRDefault="22BD8C08" w:rsidP="1D294FBF">
      <w:pPr>
        <w:rPr>
          <w:rFonts w:ascii="Aptos" w:eastAsia="Aptos" w:hAnsi="Aptos" w:cs="Aptos"/>
          <w:b/>
          <w:bCs/>
          <w:sz w:val="28"/>
          <w:szCs w:val="28"/>
        </w:rPr>
      </w:pPr>
      <w:r w:rsidRPr="1D294FBF">
        <w:rPr>
          <w:b/>
          <w:bCs/>
          <w:sz w:val="28"/>
          <w:szCs w:val="28"/>
        </w:rPr>
        <w:t>1. Customer Reviews and Feedback</w:t>
      </w:r>
    </w:p>
    <w:p w14:paraId="0AC877C7" w14:textId="27CDA3DA" w:rsidR="00FC0FFE" w:rsidRDefault="22BD8C08" w:rsidP="1D294FBF">
      <w:pPr>
        <w:spacing w:before="240" w:after="240"/>
      </w:pPr>
      <w:r w:rsidRPr="1D294FBF">
        <w:rPr>
          <w:rFonts w:ascii="Aptos" w:eastAsia="Aptos" w:hAnsi="Aptos" w:cs="Aptos"/>
        </w:rPr>
        <w:t>Customer reviews are one of the most critical factors influencing a brand’s reputation on Amazon. The platform prioritizes transparency and authenticity in customer feedback to build trust among buyers. Verified Purchase badges, for instance, distinguish genuine reviews from potential spam, helping consumers make informed decisions.</w:t>
      </w:r>
    </w:p>
    <w:p w14:paraId="3E8FA50B" w14:textId="6F9D3D26" w:rsidR="00FC0FFE" w:rsidRDefault="22BD8C08" w:rsidP="1D294FBF">
      <w:pPr>
        <w:spacing w:before="240" w:after="240"/>
      </w:pPr>
      <w:r w:rsidRPr="1D294FBF">
        <w:rPr>
          <w:rFonts w:ascii="Aptos" w:eastAsia="Aptos" w:hAnsi="Aptos" w:cs="Aptos"/>
        </w:rPr>
        <w:t>Amazon employs sophisticated algorithms to monitor review patterns and detect irregularities. This includes identifying fake reviews, review manipulation, or any feedback that violates Amazon’s policies. Such automated systems are supplemented by human oversight to ensure fairness and accuracy. Moreover, brands registered on Amazon’s platform can report problematic reviews or seek assistance in resolving disputes through dedicated support teams.</w:t>
      </w:r>
    </w:p>
    <w:p w14:paraId="05F739CA" w14:textId="20149A5D" w:rsidR="00FC0FFE" w:rsidRDefault="22BD8C08" w:rsidP="1D294FBF">
      <w:pPr>
        <w:spacing w:before="240" w:after="240"/>
      </w:pPr>
      <w:r w:rsidRPr="1D294FBF">
        <w:rPr>
          <w:rFonts w:ascii="Aptos" w:eastAsia="Aptos" w:hAnsi="Aptos" w:cs="Aptos"/>
        </w:rPr>
        <w:t>In addition to review monitoring, Amazon enables sellers to engage with customers directly. Brands can publicly respond to reviews, especially negative ones, to address concerns, offer resolutions, or provide additional context. This fosters transparency and demonstrates a commitment to customer satisfaction, which can significantly enhance a brand’s reputation.</w:t>
      </w:r>
    </w:p>
    <w:p w14:paraId="19A7551D" w14:textId="1A96D98D" w:rsidR="00FC0FFE" w:rsidRDefault="22BD8C08" w:rsidP="1D294FBF">
      <w:pPr>
        <w:rPr>
          <w:b/>
          <w:bCs/>
          <w:sz w:val="28"/>
          <w:szCs w:val="28"/>
        </w:rPr>
      </w:pPr>
      <w:r w:rsidRPr="1D294FBF">
        <w:rPr>
          <w:b/>
          <w:bCs/>
          <w:sz w:val="28"/>
          <w:szCs w:val="28"/>
        </w:rPr>
        <w:t>2. Amazon Brand Registry</w:t>
      </w:r>
    </w:p>
    <w:p w14:paraId="5CB6BF77" w14:textId="5707DB99" w:rsidR="00FC0FFE" w:rsidRDefault="22BD8C08" w:rsidP="1D294FBF">
      <w:pPr>
        <w:spacing w:before="240" w:after="240"/>
      </w:pPr>
      <w:r w:rsidRPr="1D294FBF">
        <w:rPr>
          <w:rFonts w:ascii="Aptos" w:eastAsia="Aptos" w:hAnsi="Aptos" w:cs="Aptos"/>
        </w:rPr>
        <w:t>The Amazon Brand Registry is a cornerstone of the platform’s strategy to protect and enhance a brand’s online reputation. This program is designed to help brand owners secure their intellectual property and maintain accurate representations of their products on Amazon. By enrolling in the Brand Registry, brands gain access to several tools and features that ensure consistency and authenticity in their listings.</w:t>
      </w:r>
    </w:p>
    <w:p w14:paraId="1BB54817" w14:textId="676042B0" w:rsidR="00FC0FFE" w:rsidRDefault="22BD8C08" w:rsidP="1D294FBF">
      <w:pPr>
        <w:spacing w:before="240" w:after="240"/>
      </w:pPr>
      <w:r w:rsidRPr="1D294FBF">
        <w:rPr>
          <w:rFonts w:ascii="Aptos" w:eastAsia="Aptos" w:hAnsi="Aptos" w:cs="Aptos"/>
        </w:rPr>
        <w:lastRenderedPageBreak/>
        <w:t>One of the key features of the Brand Registry is automated protection. Advanced machine learning algorithms proactively scan Amazon’s marketplace for potential infringements, such as counterfeit products or unauthorized sellers. If discrepancies are detected, the system takes corrective actions to remove or block the offending listings.</w:t>
      </w:r>
    </w:p>
    <w:p w14:paraId="75E56E83" w14:textId="5470EC72" w:rsidR="00FC0FFE" w:rsidRDefault="22BD8C08" w:rsidP="1D294FBF">
      <w:pPr>
        <w:spacing w:before="240" w:after="240"/>
      </w:pPr>
      <w:r w:rsidRPr="1D294FBF">
        <w:rPr>
          <w:rFonts w:ascii="Aptos" w:eastAsia="Aptos" w:hAnsi="Aptos" w:cs="Aptos"/>
        </w:rPr>
        <w:t>Additionally, the Brand Registry provides robust reporting tools that allow brands to flag and address specific issues quickly. For instance, if a brand notices a misrepresentation of its product or unauthorized use of its trademarks, it can report the issue and expect a swift resolution from Amazon’s support team.</w:t>
      </w:r>
    </w:p>
    <w:p w14:paraId="4F12E102" w14:textId="627C8402" w:rsidR="00FC0FFE" w:rsidRDefault="22BD8C08" w:rsidP="1D294FBF">
      <w:pPr>
        <w:rPr>
          <w:b/>
          <w:bCs/>
          <w:sz w:val="28"/>
          <w:szCs w:val="28"/>
        </w:rPr>
      </w:pPr>
      <w:r w:rsidRPr="1D294FBF">
        <w:rPr>
          <w:b/>
          <w:bCs/>
          <w:sz w:val="28"/>
          <w:szCs w:val="28"/>
        </w:rPr>
        <w:t>3. A+ Content and Brand Stores</w:t>
      </w:r>
    </w:p>
    <w:p w14:paraId="167E854B" w14:textId="47902569" w:rsidR="00FC0FFE" w:rsidRDefault="22BD8C08" w:rsidP="1D294FBF">
      <w:pPr>
        <w:spacing w:before="240" w:after="240"/>
      </w:pPr>
      <w:r w:rsidRPr="1D294FBF">
        <w:rPr>
          <w:rFonts w:ascii="Aptos" w:eastAsia="Aptos" w:hAnsi="Aptos" w:cs="Aptos"/>
        </w:rPr>
        <w:t>Amazon offers brands the opportunity to enhance their product pages and establish a strong identity through A+ Content and Brand Stores. These features allow brands to create visually appealing and informative listings that resonate with customers and build trust.</w:t>
      </w:r>
    </w:p>
    <w:p w14:paraId="757CB00C" w14:textId="56460C39" w:rsidR="00FC0FFE" w:rsidRDefault="22BD8C08" w:rsidP="1D294FBF">
      <w:pPr>
        <w:spacing w:before="240" w:after="240"/>
      </w:pPr>
      <w:r w:rsidRPr="1D294FBF">
        <w:rPr>
          <w:rFonts w:ascii="Aptos" w:eastAsia="Aptos" w:hAnsi="Aptos" w:cs="Aptos"/>
        </w:rPr>
        <w:t>A+ Content enables brands to add rich multimedia elements to their product descriptions, such as high-quality images, videos, and comparison charts. This level of detail not only improves the shopping experience but also conveys professionalism and reliability, which are essential for maintaining a positive reputation.</w:t>
      </w:r>
    </w:p>
    <w:p w14:paraId="2A31BDC2" w14:textId="28CB6AF4" w:rsidR="00FC0FFE" w:rsidRDefault="22BD8C08" w:rsidP="1D294FBF">
      <w:pPr>
        <w:spacing w:before="240" w:after="240"/>
      </w:pPr>
      <w:r w:rsidRPr="1D294FBF">
        <w:rPr>
          <w:rFonts w:ascii="Aptos" w:eastAsia="Aptos" w:hAnsi="Aptos" w:cs="Aptos"/>
        </w:rPr>
        <w:t>Brand Stores, on the other hand, provide a dedicated space for brands to showcase their entire product catalog in a cohesive and branded environment. These customizable stores allow brands to tell their story, highlight unique selling points, and create a memorable experience for shoppers. By leveraging these tools, brands can establish a strong and consistent online presence that reinforces their reputation.</w:t>
      </w:r>
    </w:p>
    <w:p w14:paraId="3FF16177" w14:textId="7FB9D03D" w:rsidR="00FC0FFE" w:rsidRDefault="22BD8C08" w:rsidP="1D294FBF">
      <w:pPr>
        <w:rPr>
          <w:b/>
          <w:bCs/>
          <w:sz w:val="28"/>
          <w:szCs w:val="28"/>
        </w:rPr>
      </w:pPr>
      <w:r w:rsidRPr="1D294FBF">
        <w:rPr>
          <w:b/>
          <w:bCs/>
          <w:sz w:val="28"/>
          <w:szCs w:val="28"/>
        </w:rPr>
        <w:t>4. Seller and Vendor Management Tools</w:t>
      </w:r>
    </w:p>
    <w:p w14:paraId="63D2AD44" w14:textId="47D94C0F" w:rsidR="00FC0FFE" w:rsidRDefault="22BD8C08" w:rsidP="1D294FBF">
      <w:pPr>
        <w:spacing w:before="240" w:after="240"/>
      </w:pPr>
      <w:r w:rsidRPr="1D294FBF">
        <w:rPr>
          <w:rFonts w:ascii="Aptos" w:eastAsia="Aptos" w:hAnsi="Aptos" w:cs="Aptos"/>
        </w:rPr>
        <w:t>Amazon’s platform includes a suite of tools designed to help sellers and vendors monitor and improve their performance. These tools track critical metrics such as customer feedback, order defect rates, shipping performance, and compliance with Amazon’s policies.</w:t>
      </w:r>
    </w:p>
    <w:p w14:paraId="72B0299D" w14:textId="6EF97D7B" w:rsidR="00FC0FFE" w:rsidRDefault="22BD8C08" w:rsidP="1D294FBF">
      <w:pPr>
        <w:spacing w:before="240" w:after="240"/>
      </w:pPr>
      <w:r w:rsidRPr="1D294FBF">
        <w:rPr>
          <w:rFonts w:ascii="Aptos" w:eastAsia="Aptos" w:hAnsi="Aptos" w:cs="Aptos"/>
        </w:rPr>
        <w:t>One such tool is the Account Health Dashboard, which provides sellers with a comprehensive overview of their performance. By maintaining high standards in areas such as order fulfillment and customer service, brands can avoid penalties or account suspensions, ensuring that their reputation remains intact.</w:t>
      </w:r>
    </w:p>
    <w:p w14:paraId="7F20308A" w14:textId="343206AF" w:rsidR="00FC0FFE" w:rsidRDefault="22BD8C08" w:rsidP="1D294FBF">
      <w:pPr>
        <w:spacing w:before="240" w:after="240"/>
      </w:pPr>
      <w:r w:rsidRPr="1D294FBF">
        <w:rPr>
          <w:rFonts w:ascii="Aptos" w:eastAsia="Aptos" w:hAnsi="Aptos" w:cs="Aptos"/>
        </w:rPr>
        <w:lastRenderedPageBreak/>
        <w:t>Additionally, Amazon’s feedback system encourages customers to rate their experiences with sellers. Positive feedback contributes to a seller’s overall rating, while constructive criticism highlights areas for improvement. By actively monitoring and addressing feedback, brands can demonstrate a commitment to excellence and foster customer loyalty.</w:t>
      </w:r>
    </w:p>
    <w:p w14:paraId="705EEFA8" w14:textId="712AAE9C" w:rsidR="00FC0FFE" w:rsidRDefault="22BD8C08" w:rsidP="1D294FBF">
      <w:pPr>
        <w:rPr>
          <w:b/>
          <w:bCs/>
          <w:sz w:val="28"/>
          <w:szCs w:val="28"/>
        </w:rPr>
      </w:pPr>
      <w:r w:rsidRPr="1D294FBF">
        <w:rPr>
          <w:b/>
          <w:bCs/>
          <w:sz w:val="28"/>
          <w:szCs w:val="28"/>
        </w:rPr>
        <w:t>5. Advertising and Promotions</w:t>
      </w:r>
    </w:p>
    <w:p w14:paraId="3CD6B622" w14:textId="495E746F" w:rsidR="00FC0FFE" w:rsidRDefault="22BD8C08" w:rsidP="1D294FBF">
      <w:pPr>
        <w:spacing w:before="240" w:after="240"/>
      </w:pPr>
      <w:r w:rsidRPr="1D294FBF">
        <w:rPr>
          <w:rFonts w:ascii="Aptos" w:eastAsia="Aptos" w:hAnsi="Aptos" w:cs="Aptos"/>
        </w:rPr>
        <w:t>Advertising is another critical component of Amazon’s strategy to enhance a brand’s reputation. Sponsored Ads, such as Sponsored Brands and Sponsored Products, allow brands to increase their visibility and reach a wider audience. By appearing at the top of search results or on product detail pages, these ads help establish credibility and drive sales.</w:t>
      </w:r>
    </w:p>
    <w:p w14:paraId="62DEE19C" w14:textId="0CBCB6EA" w:rsidR="00FC0FFE" w:rsidRDefault="22BD8C08" w:rsidP="1D294FBF">
      <w:pPr>
        <w:spacing w:before="240" w:after="240"/>
      </w:pPr>
      <w:r w:rsidRPr="1D294FBF">
        <w:rPr>
          <w:rFonts w:ascii="Aptos" w:eastAsia="Aptos" w:hAnsi="Aptos" w:cs="Aptos"/>
        </w:rPr>
        <w:t>Promotional campaigns, such as Lightning Deals and coupons, further enhance a brand’s appeal. These time-limited offers create a sense of urgency and encourage positive customer engagement. When executed effectively, advertising and promotions not only boost sales but also reinforce a brand’s reputation as a reliable and customer-focused entity.</w:t>
      </w:r>
    </w:p>
    <w:p w14:paraId="42BEC805" w14:textId="069BF9E4" w:rsidR="00FC0FFE" w:rsidRDefault="22BD8C08" w:rsidP="1D294FBF">
      <w:pPr>
        <w:rPr>
          <w:b/>
          <w:bCs/>
          <w:sz w:val="28"/>
          <w:szCs w:val="28"/>
        </w:rPr>
      </w:pPr>
      <w:r w:rsidRPr="1D294FBF">
        <w:rPr>
          <w:b/>
          <w:bCs/>
          <w:sz w:val="28"/>
          <w:szCs w:val="28"/>
        </w:rPr>
        <w:t>6. Monitoring Third-Party Sellers</w:t>
      </w:r>
    </w:p>
    <w:p w14:paraId="6143C8CD" w14:textId="3392FE18" w:rsidR="00FC0FFE" w:rsidRDefault="22BD8C08" w:rsidP="1D294FBF">
      <w:pPr>
        <w:spacing w:before="240" w:after="240"/>
      </w:pPr>
      <w:r w:rsidRPr="1D294FBF">
        <w:rPr>
          <w:rFonts w:ascii="Aptos" w:eastAsia="Aptos" w:hAnsi="Aptos" w:cs="Aptos"/>
        </w:rPr>
        <w:t>Amazon’s marketplace includes millions of third-party sellers, which presents both opportunities and challenges for brands. To safeguard a brand’s reputation, Amazon employs rigorous measures to monitor and regulate third-party activity.</w:t>
      </w:r>
    </w:p>
    <w:p w14:paraId="20D6D42A" w14:textId="79756CD4" w:rsidR="00FC0FFE" w:rsidRDefault="22BD8C08" w:rsidP="1D294FBF">
      <w:pPr>
        <w:spacing w:before="240" w:after="240"/>
      </w:pPr>
      <w:r w:rsidRPr="1D294FBF">
        <w:rPr>
          <w:rFonts w:ascii="Aptos" w:eastAsia="Aptos" w:hAnsi="Aptos" w:cs="Aptos"/>
        </w:rPr>
        <w:t>One of these measures is price monitoring. Tools like Amazon Transparency ensure that third-party sellers adhere to fair pricing practices and do not exploit customers through inflated prices. Additionally, Amazon’s counterfeit detection systems use AI and machine learning to identify and remove counterfeit products from the platform. By addressing these issues proactively, Amazon helps maintain a trustworthy environment for both brands and customers.</w:t>
      </w:r>
    </w:p>
    <w:p w14:paraId="44336914" w14:textId="2DDD5600" w:rsidR="00FC0FFE" w:rsidRDefault="00FC0FFE" w:rsidP="1D294FBF">
      <w:pPr>
        <w:rPr>
          <w:b/>
          <w:bCs/>
          <w:sz w:val="28"/>
          <w:szCs w:val="28"/>
        </w:rPr>
      </w:pPr>
    </w:p>
    <w:p w14:paraId="2D6F9EFC" w14:textId="16DE5D73" w:rsidR="00FC0FFE" w:rsidRDefault="00FC0FFE" w:rsidP="1D294FBF">
      <w:pPr>
        <w:rPr>
          <w:b/>
          <w:bCs/>
          <w:sz w:val="28"/>
          <w:szCs w:val="28"/>
        </w:rPr>
      </w:pPr>
    </w:p>
    <w:p w14:paraId="1972376F" w14:textId="682469A9" w:rsidR="00FC0FFE" w:rsidRDefault="22BD8C08" w:rsidP="1D294FBF">
      <w:pPr>
        <w:rPr>
          <w:b/>
          <w:bCs/>
          <w:sz w:val="28"/>
          <w:szCs w:val="28"/>
        </w:rPr>
      </w:pPr>
      <w:r w:rsidRPr="1D294FBF">
        <w:rPr>
          <w:b/>
          <w:bCs/>
          <w:sz w:val="28"/>
          <w:szCs w:val="28"/>
        </w:rPr>
        <w:t>7. Analytics and Insights</w:t>
      </w:r>
    </w:p>
    <w:p w14:paraId="0D1876FA" w14:textId="03D37904" w:rsidR="00FC0FFE" w:rsidRDefault="22BD8C08" w:rsidP="1D294FBF">
      <w:pPr>
        <w:spacing w:before="240" w:after="240"/>
      </w:pPr>
      <w:r w:rsidRPr="1D294FBF">
        <w:rPr>
          <w:rFonts w:ascii="Aptos" w:eastAsia="Aptos" w:hAnsi="Aptos" w:cs="Aptos"/>
        </w:rPr>
        <w:lastRenderedPageBreak/>
        <w:t>Data analytics plays a crucial role in Amazon’s strategy to manage a brand’s online reputation. The platform provides sellers with access to detailed insights into customer behavior, market trends, and sales performance.</w:t>
      </w:r>
    </w:p>
    <w:p w14:paraId="52735908" w14:textId="309BEC31" w:rsidR="00FC0FFE" w:rsidRDefault="22BD8C08" w:rsidP="1D294FBF">
      <w:pPr>
        <w:spacing w:before="240" w:after="240"/>
      </w:pPr>
      <w:r w:rsidRPr="1D294FBF">
        <w:rPr>
          <w:rFonts w:ascii="Aptos" w:eastAsia="Aptos" w:hAnsi="Aptos" w:cs="Aptos"/>
        </w:rPr>
        <w:t>By analyzing customer feedback, reviews, and Q&amp;A sections, brands can identify common pain points and areas for improvement. This data-driven approach enables brands to make informed decisions and refine their strategies to better meet customer needs.</w:t>
      </w:r>
    </w:p>
    <w:p w14:paraId="63CE5236" w14:textId="01D5B3A2" w:rsidR="00FC0FFE" w:rsidRDefault="22BD8C08" w:rsidP="1D294FBF">
      <w:pPr>
        <w:spacing w:before="240" w:after="240"/>
      </w:pPr>
      <w:r w:rsidRPr="1D294FBF">
        <w:rPr>
          <w:rFonts w:ascii="Aptos" w:eastAsia="Aptos" w:hAnsi="Aptos" w:cs="Aptos"/>
        </w:rPr>
        <w:t>Market trend analysis, another valuable feature, helps brands stay ahead of the competition by identifying emerging opportunities and consumer preferences. By leveraging these insights, brands can align their offerings with market demands and enhance their reputation as industry leaders.</w:t>
      </w:r>
    </w:p>
    <w:p w14:paraId="79880E6B" w14:textId="206AF0EB" w:rsidR="00FC0FFE" w:rsidRDefault="22BD8C08" w:rsidP="1D294FBF">
      <w:pPr>
        <w:rPr>
          <w:b/>
          <w:bCs/>
          <w:sz w:val="28"/>
          <w:szCs w:val="28"/>
        </w:rPr>
      </w:pPr>
      <w:r w:rsidRPr="1D294FBF">
        <w:rPr>
          <w:b/>
          <w:bCs/>
          <w:sz w:val="28"/>
          <w:szCs w:val="28"/>
        </w:rPr>
        <w:t>8. Social Proof and Influencer Marketing</w:t>
      </w:r>
    </w:p>
    <w:p w14:paraId="1AF8E13C" w14:textId="7E6396CB" w:rsidR="00FC0FFE" w:rsidRDefault="22BD8C08" w:rsidP="1D294FBF">
      <w:pPr>
        <w:spacing w:before="240" w:after="240"/>
      </w:pPr>
      <w:r w:rsidRPr="1D294FBF">
        <w:rPr>
          <w:rFonts w:ascii="Aptos" w:eastAsia="Aptos" w:hAnsi="Aptos" w:cs="Aptos"/>
        </w:rPr>
        <w:t>Social proof is a powerful tool for building trust and credibility. Amazon encourages customers to share their experiences through photos, videos, and detailed reviews, which serve as authentic endorsements for a brand’s products.</w:t>
      </w:r>
    </w:p>
    <w:p w14:paraId="3A4BD536" w14:textId="53FE99C6" w:rsidR="00FC0FFE" w:rsidRDefault="22BD8C08" w:rsidP="1D294FBF">
      <w:pPr>
        <w:spacing w:before="240" w:after="240"/>
      </w:pPr>
      <w:r w:rsidRPr="1D294FBF">
        <w:rPr>
          <w:rFonts w:ascii="Aptos" w:eastAsia="Aptos" w:hAnsi="Aptos" w:cs="Aptos"/>
        </w:rPr>
        <w:t>Additionally, the Amazon Influencer Program allows brands to collaborate with influencers who can amplify their message and reach new audiences. Influencers’ genuine recommendations often carry significant weight, helping to establish a positive perception of the brand among their followers.</w:t>
      </w:r>
    </w:p>
    <w:p w14:paraId="01E61E7D" w14:textId="7A6A19A4" w:rsidR="00FC0FFE" w:rsidRDefault="22BD8C08" w:rsidP="1D294FBF">
      <w:pPr>
        <w:rPr>
          <w:b/>
          <w:bCs/>
          <w:sz w:val="28"/>
          <w:szCs w:val="28"/>
        </w:rPr>
      </w:pPr>
      <w:r w:rsidRPr="1D294FBF">
        <w:rPr>
          <w:b/>
          <w:bCs/>
          <w:sz w:val="28"/>
          <w:szCs w:val="28"/>
        </w:rPr>
        <w:t>9. Crisis Management</w:t>
      </w:r>
    </w:p>
    <w:p w14:paraId="71B53D55" w14:textId="31512DCC" w:rsidR="00FC0FFE" w:rsidRDefault="22BD8C08" w:rsidP="1D294FBF">
      <w:pPr>
        <w:spacing w:before="240" w:after="240"/>
      </w:pPr>
      <w:r w:rsidRPr="1D294FBF">
        <w:rPr>
          <w:rFonts w:ascii="Aptos" w:eastAsia="Aptos" w:hAnsi="Aptos" w:cs="Aptos"/>
        </w:rPr>
        <w:t>In the event of a crisis, such as negative publicity or a product recall, Amazon provides tools and support to help brands manage their reputation effectively. Quick responses to customer complaints, transparent communication, and proactive measures to address issues are essential components of Amazon’s crisis management strategy.</w:t>
      </w:r>
    </w:p>
    <w:p w14:paraId="714DB84D" w14:textId="0AB95578" w:rsidR="00FC0FFE" w:rsidRDefault="22BD8C08" w:rsidP="1D294FBF">
      <w:pPr>
        <w:spacing w:before="240" w:after="240"/>
      </w:pPr>
      <w:r w:rsidRPr="1D294FBF">
        <w:rPr>
          <w:rFonts w:ascii="Aptos" w:eastAsia="Aptos" w:hAnsi="Aptos" w:cs="Aptos"/>
        </w:rPr>
        <w:t>For instance, brands can use Amazon’s customer service tools to resolve disputes and offer compensation where necessary. By demonstrating accountability and a commitment to customer satisfaction, brands can mitigate the impact of a crisis and rebuild trust.</w:t>
      </w:r>
    </w:p>
    <w:p w14:paraId="55CC8E23" w14:textId="71FC3AAA" w:rsidR="00FC0FFE" w:rsidRDefault="00FC0FFE" w:rsidP="1D294FBF">
      <w:pPr>
        <w:rPr>
          <w:b/>
          <w:bCs/>
          <w:sz w:val="28"/>
          <w:szCs w:val="28"/>
        </w:rPr>
      </w:pPr>
    </w:p>
    <w:p w14:paraId="41192450" w14:textId="39D5BB85" w:rsidR="00FC0FFE" w:rsidRDefault="22BD8C08" w:rsidP="1D294FBF">
      <w:pPr>
        <w:rPr>
          <w:b/>
          <w:bCs/>
          <w:sz w:val="28"/>
          <w:szCs w:val="28"/>
        </w:rPr>
      </w:pPr>
      <w:r w:rsidRPr="1D294FBF">
        <w:rPr>
          <w:b/>
          <w:bCs/>
          <w:sz w:val="28"/>
          <w:szCs w:val="28"/>
        </w:rPr>
        <w:t>10. Compliance with Regulations</w:t>
      </w:r>
    </w:p>
    <w:p w14:paraId="458AD50A" w14:textId="0B695B25" w:rsidR="00FC0FFE" w:rsidRDefault="22BD8C08" w:rsidP="1D294FBF">
      <w:pPr>
        <w:spacing w:before="240" w:after="240"/>
      </w:pPr>
      <w:r w:rsidRPr="1D294FBF">
        <w:rPr>
          <w:rFonts w:ascii="Aptos" w:eastAsia="Aptos" w:hAnsi="Aptos" w:cs="Aptos"/>
        </w:rPr>
        <w:t xml:space="preserve">Finally, compliance with advertising and consumer protection regulations is a critical aspect of Amazon’s strategy. By adhering to these standards, Amazon ensures that its </w:t>
      </w:r>
      <w:r w:rsidRPr="1D294FBF">
        <w:rPr>
          <w:rFonts w:ascii="Aptos" w:eastAsia="Aptos" w:hAnsi="Aptos" w:cs="Aptos"/>
        </w:rPr>
        <w:lastRenderedPageBreak/>
        <w:t>platform remains a safe and reliable marketplace for customers. This commitment to compliance reflects positively on the brands that sell on Amazon, further enhancing their reputation.</w:t>
      </w:r>
    </w:p>
    <w:p w14:paraId="242E2F5A" w14:textId="0369D72E" w:rsidR="00FC0FFE" w:rsidRDefault="00FC0FFE" w:rsidP="1D294FBF">
      <w:pPr>
        <w:spacing w:before="240" w:after="240"/>
        <w:rPr>
          <w:rFonts w:ascii="Aptos" w:eastAsia="Aptos" w:hAnsi="Aptos" w:cs="Aptos"/>
        </w:rPr>
      </w:pPr>
    </w:p>
    <w:p w14:paraId="669FB708" w14:textId="4916F9FF" w:rsidR="00FC0FFE" w:rsidRDefault="02F86CC1" w:rsidP="1D294FBF">
      <w:pPr>
        <w:spacing w:before="240" w:after="240"/>
        <w:rPr>
          <w:rFonts w:ascii="Aptos" w:eastAsia="Aptos" w:hAnsi="Aptos" w:cs="Aptos"/>
          <w:b/>
          <w:bCs/>
          <w:sz w:val="32"/>
          <w:szCs w:val="32"/>
        </w:rPr>
      </w:pPr>
      <w:r w:rsidRPr="1D294FBF">
        <w:rPr>
          <w:rFonts w:ascii="Aptos" w:eastAsia="Aptos" w:hAnsi="Aptos" w:cs="Aptos"/>
          <w:b/>
          <w:bCs/>
          <w:sz w:val="32"/>
          <w:szCs w:val="32"/>
        </w:rPr>
        <w:t xml:space="preserve">How does amazon handle negative reviews and </w:t>
      </w:r>
      <w:r w:rsidR="6EB8AD20" w:rsidRPr="1D294FBF">
        <w:rPr>
          <w:rFonts w:ascii="Aptos" w:eastAsia="Aptos" w:hAnsi="Aptos" w:cs="Aptos"/>
          <w:b/>
          <w:bCs/>
          <w:sz w:val="32"/>
          <w:szCs w:val="32"/>
        </w:rPr>
        <w:t xml:space="preserve">building positive </w:t>
      </w:r>
      <w:proofErr w:type="gramStart"/>
      <w:r w:rsidR="6EB8AD20" w:rsidRPr="1D294FBF">
        <w:rPr>
          <w:rFonts w:ascii="Aptos" w:eastAsia="Aptos" w:hAnsi="Aptos" w:cs="Aptos"/>
          <w:b/>
          <w:bCs/>
          <w:sz w:val="32"/>
          <w:szCs w:val="32"/>
        </w:rPr>
        <w:t>sentiment ?</w:t>
      </w:r>
      <w:proofErr w:type="gramEnd"/>
    </w:p>
    <w:p w14:paraId="1232F7B0" w14:textId="52B690C3" w:rsidR="00FC0FFE" w:rsidRDefault="33F32822" w:rsidP="1D294FBF">
      <w:pPr>
        <w:spacing w:before="240" w:after="240"/>
      </w:pPr>
      <w:r w:rsidRPr="1D294FBF">
        <w:rPr>
          <w:rFonts w:ascii="Aptos" w:eastAsia="Aptos" w:hAnsi="Aptos" w:cs="Aptos"/>
          <w:sz w:val="32"/>
          <w:szCs w:val="32"/>
        </w:rPr>
        <w:t>Amazon has developed sophisticated strategies to handle negative reviews and build positive sentiment among its customers. These strategies focus on maintaining transparency, improving customer experience, and leveraging feedback to enhance products and services. Here's an overview of their approach:</w:t>
      </w:r>
    </w:p>
    <w:p w14:paraId="7F6E1C10" w14:textId="6AB487E5" w:rsidR="00FC0FFE" w:rsidRDefault="33F32822" w:rsidP="1D294FBF">
      <w:pPr>
        <w:rPr>
          <w:b/>
          <w:bCs/>
          <w:sz w:val="32"/>
          <w:szCs w:val="32"/>
        </w:rPr>
      </w:pPr>
      <w:r w:rsidRPr="1D294FBF">
        <w:rPr>
          <w:b/>
          <w:bCs/>
          <w:sz w:val="32"/>
          <w:szCs w:val="32"/>
        </w:rPr>
        <w:t>1. Handling Negative Reviews</w:t>
      </w:r>
    </w:p>
    <w:p w14:paraId="5F87A920" w14:textId="0D1BD83E" w:rsidR="00FC0FFE" w:rsidRDefault="33F32822" w:rsidP="1D294FBF">
      <w:pPr>
        <w:pStyle w:val="ListParagraph"/>
        <w:numPr>
          <w:ilvl w:val="0"/>
          <w:numId w:val="4"/>
        </w:numPr>
        <w:spacing w:after="0"/>
        <w:rPr>
          <w:rFonts w:ascii="Aptos" w:eastAsia="Aptos" w:hAnsi="Aptos" w:cs="Aptos"/>
          <w:sz w:val="32"/>
          <w:szCs w:val="32"/>
        </w:rPr>
      </w:pPr>
      <w:r w:rsidRPr="1D294FBF">
        <w:rPr>
          <w:rFonts w:ascii="Aptos" w:eastAsia="Aptos" w:hAnsi="Aptos" w:cs="Aptos"/>
          <w:b/>
          <w:bCs/>
          <w:sz w:val="32"/>
          <w:szCs w:val="32"/>
        </w:rPr>
        <w:t>Transparency</w:t>
      </w:r>
      <w:r w:rsidRPr="1D294FBF">
        <w:rPr>
          <w:rFonts w:ascii="Aptos" w:eastAsia="Aptos" w:hAnsi="Aptos" w:cs="Aptos"/>
          <w:sz w:val="32"/>
          <w:szCs w:val="32"/>
        </w:rPr>
        <w:t>: Amazon does not delete negative reviews unless they violate community guidelines (e.g., abusive language, fake reviews). This transparency builds trust among customers.</w:t>
      </w:r>
    </w:p>
    <w:p w14:paraId="7FA490B1" w14:textId="48956988" w:rsidR="00FC0FFE" w:rsidRDefault="33F32822" w:rsidP="1D294FBF">
      <w:pPr>
        <w:pStyle w:val="ListParagraph"/>
        <w:numPr>
          <w:ilvl w:val="0"/>
          <w:numId w:val="4"/>
        </w:numPr>
        <w:spacing w:after="0"/>
        <w:rPr>
          <w:rFonts w:ascii="Aptos" w:eastAsia="Aptos" w:hAnsi="Aptos" w:cs="Aptos"/>
          <w:sz w:val="32"/>
          <w:szCs w:val="32"/>
        </w:rPr>
      </w:pPr>
      <w:r w:rsidRPr="1D294FBF">
        <w:rPr>
          <w:rFonts w:ascii="Aptos" w:eastAsia="Aptos" w:hAnsi="Aptos" w:cs="Aptos"/>
          <w:b/>
          <w:bCs/>
          <w:sz w:val="32"/>
          <w:szCs w:val="32"/>
        </w:rPr>
        <w:t>Seller and Manufacturer Engagement</w:t>
      </w:r>
      <w:r w:rsidRPr="1D294FBF">
        <w:rPr>
          <w:rFonts w:ascii="Aptos" w:eastAsia="Aptos" w:hAnsi="Aptos" w:cs="Aptos"/>
          <w:sz w:val="32"/>
          <w:szCs w:val="32"/>
        </w:rPr>
        <w:t>: Sellers and manufacturers are often encouraged to address negative reviews directly. This can involve offering solutions, refunds, or replacements, demonstrating accountability.</w:t>
      </w:r>
    </w:p>
    <w:p w14:paraId="0F33CE5D" w14:textId="0DE13D7E" w:rsidR="00FC0FFE" w:rsidRDefault="33F32822" w:rsidP="1D294FBF">
      <w:pPr>
        <w:pStyle w:val="ListParagraph"/>
        <w:numPr>
          <w:ilvl w:val="0"/>
          <w:numId w:val="4"/>
        </w:numPr>
        <w:spacing w:after="0"/>
        <w:rPr>
          <w:rFonts w:ascii="Aptos" w:eastAsia="Aptos" w:hAnsi="Aptos" w:cs="Aptos"/>
          <w:sz w:val="32"/>
          <w:szCs w:val="32"/>
        </w:rPr>
      </w:pPr>
      <w:r w:rsidRPr="1D294FBF">
        <w:rPr>
          <w:rFonts w:ascii="Aptos" w:eastAsia="Aptos" w:hAnsi="Aptos" w:cs="Aptos"/>
          <w:b/>
          <w:bCs/>
          <w:sz w:val="32"/>
          <w:szCs w:val="32"/>
        </w:rPr>
        <w:t>Review Filters and Alerts</w:t>
      </w:r>
      <w:r w:rsidRPr="1D294FBF">
        <w:rPr>
          <w:rFonts w:ascii="Aptos" w:eastAsia="Aptos" w:hAnsi="Aptos" w:cs="Aptos"/>
          <w:sz w:val="32"/>
          <w:szCs w:val="32"/>
        </w:rPr>
        <w:t>: Tools like sentiment analysis help identify patterns in negative reviews, enabling Amazon and sellers to take corrective actions proactively.</w:t>
      </w:r>
    </w:p>
    <w:p w14:paraId="61DACA59" w14:textId="6EBE4A02" w:rsidR="00FC0FFE" w:rsidRDefault="33F32822" w:rsidP="1D294FBF">
      <w:pPr>
        <w:pStyle w:val="ListParagraph"/>
        <w:numPr>
          <w:ilvl w:val="0"/>
          <w:numId w:val="4"/>
        </w:numPr>
        <w:spacing w:after="0"/>
        <w:rPr>
          <w:rFonts w:ascii="Aptos" w:eastAsia="Aptos" w:hAnsi="Aptos" w:cs="Aptos"/>
          <w:sz w:val="32"/>
          <w:szCs w:val="32"/>
        </w:rPr>
      </w:pPr>
      <w:r w:rsidRPr="1D294FBF">
        <w:rPr>
          <w:rFonts w:ascii="Aptos" w:eastAsia="Aptos" w:hAnsi="Aptos" w:cs="Aptos"/>
          <w:b/>
          <w:bCs/>
          <w:sz w:val="32"/>
          <w:szCs w:val="32"/>
        </w:rPr>
        <w:t>Verified Purchases</w:t>
      </w:r>
      <w:r w:rsidRPr="1D294FBF">
        <w:rPr>
          <w:rFonts w:ascii="Aptos" w:eastAsia="Aptos" w:hAnsi="Aptos" w:cs="Aptos"/>
          <w:sz w:val="32"/>
          <w:szCs w:val="32"/>
        </w:rPr>
        <w:t>: Highlighting "Verified Purchase" reviews ensures authenticity and reduces the impact of fake negative reviews.</w:t>
      </w:r>
    </w:p>
    <w:p w14:paraId="07F5CF7D" w14:textId="0C1752C8" w:rsidR="00FC0FFE" w:rsidRDefault="33F32822" w:rsidP="1D294FBF">
      <w:pPr>
        <w:pStyle w:val="ListParagraph"/>
        <w:numPr>
          <w:ilvl w:val="0"/>
          <w:numId w:val="4"/>
        </w:numPr>
        <w:spacing w:after="0"/>
        <w:rPr>
          <w:rFonts w:ascii="Aptos" w:eastAsia="Aptos" w:hAnsi="Aptos" w:cs="Aptos"/>
          <w:sz w:val="32"/>
          <w:szCs w:val="32"/>
        </w:rPr>
      </w:pPr>
      <w:r w:rsidRPr="1D294FBF">
        <w:rPr>
          <w:rFonts w:ascii="Aptos" w:eastAsia="Aptos" w:hAnsi="Aptos" w:cs="Aptos"/>
          <w:b/>
          <w:bCs/>
          <w:sz w:val="32"/>
          <w:szCs w:val="32"/>
        </w:rPr>
        <w:lastRenderedPageBreak/>
        <w:t>Moderation and Guidelines</w:t>
      </w:r>
      <w:r w:rsidRPr="1D294FBF">
        <w:rPr>
          <w:rFonts w:ascii="Aptos" w:eastAsia="Aptos" w:hAnsi="Aptos" w:cs="Aptos"/>
          <w:sz w:val="32"/>
          <w:szCs w:val="32"/>
        </w:rPr>
        <w:t>: Amazon moderates reviews to ensure they comply with its guidelines, removing those that are spam or violate policies.</w:t>
      </w:r>
    </w:p>
    <w:p w14:paraId="42EEB4D5" w14:textId="68AB1360" w:rsidR="00FC0FFE" w:rsidRDefault="00FC0FFE" w:rsidP="1D294FBF">
      <w:pPr>
        <w:pStyle w:val="ListParagraph"/>
        <w:spacing w:after="0"/>
        <w:rPr>
          <w:rFonts w:ascii="Aptos" w:eastAsia="Aptos" w:hAnsi="Aptos" w:cs="Aptos"/>
          <w:sz w:val="32"/>
          <w:szCs w:val="32"/>
        </w:rPr>
      </w:pPr>
    </w:p>
    <w:p w14:paraId="4E619279" w14:textId="73F50B42" w:rsidR="00FC0FFE" w:rsidRDefault="33F32822" w:rsidP="1D294FBF">
      <w:pPr>
        <w:rPr>
          <w:b/>
          <w:bCs/>
          <w:sz w:val="32"/>
          <w:szCs w:val="32"/>
        </w:rPr>
      </w:pPr>
      <w:r w:rsidRPr="1D294FBF">
        <w:rPr>
          <w:b/>
          <w:bCs/>
          <w:sz w:val="32"/>
          <w:szCs w:val="32"/>
        </w:rPr>
        <w:t>2. Building Positive Sentiment</w:t>
      </w:r>
    </w:p>
    <w:p w14:paraId="6C592247" w14:textId="4D4A01BE" w:rsidR="00FC0FFE" w:rsidRDefault="33F32822" w:rsidP="1D294FBF">
      <w:pPr>
        <w:pStyle w:val="ListParagraph"/>
        <w:numPr>
          <w:ilvl w:val="0"/>
          <w:numId w:val="3"/>
        </w:numPr>
        <w:spacing w:after="0"/>
        <w:rPr>
          <w:rFonts w:ascii="Aptos" w:eastAsia="Aptos" w:hAnsi="Aptos" w:cs="Aptos"/>
          <w:sz w:val="32"/>
          <w:szCs w:val="32"/>
        </w:rPr>
      </w:pPr>
      <w:r w:rsidRPr="1D294FBF">
        <w:rPr>
          <w:rFonts w:ascii="Aptos" w:eastAsia="Aptos" w:hAnsi="Aptos" w:cs="Aptos"/>
          <w:b/>
          <w:bCs/>
          <w:sz w:val="32"/>
          <w:szCs w:val="32"/>
        </w:rPr>
        <w:t>Customer-Centric Approach</w:t>
      </w:r>
      <w:r w:rsidRPr="1D294FBF">
        <w:rPr>
          <w:rFonts w:ascii="Aptos" w:eastAsia="Aptos" w:hAnsi="Aptos" w:cs="Aptos"/>
          <w:sz w:val="32"/>
          <w:szCs w:val="32"/>
        </w:rPr>
        <w:t>: Amazon prioritizes customer satisfaction through responsive customer service, easy returns, and refunds. This proactive approach builds goodwill and encourages positive reviews.</w:t>
      </w:r>
    </w:p>
    <w:p w14:paraId="7294C7FC" w14:textId="7620E591" w:rsidR="00FC0FFE" w:rsidRDefault="33F32822" w:rsidP="1D294FBF">
      <w:pPr>
        <w:pStyle w:val="ListParagraph"/>
        <w:numPr>
          <w:ilvl w:val="0"/>
          <w:numId w:val="3"/>
        </w:numPr>
        <w:spacing w:after="0"/>
        <w:rPr>
          <w:rFonts w:ascii="Aptos" w:eastAsia="Aptos" w:hAnsi="Aptos" w:cs="Aptos"/>
          <w:sz w:val="32"/>
          <w:szCs w:val="32"/>
        </w:rPr>
      </w:pPr>
      <w:r w:rsidRPr="1D294FBF">
        <w:rPr>
          <w:rFonts w:ascii="Aptos" w:eastAsia="Aptos" w:hAnsi="Aptos" w:cs="Aptos"/>
          <w:b/>
          <w:bCs/>
          <w:sz w:val="32"/>
          <w:szCs w:val="32"/>
        </w:rPr>
        <w:t>Encouraging Feedback</w:t>
      </w:r>
      <w:r w:rsidRPr="1D294FBF">
        <w:rPr>
          <w:rFonts w:ascii="Aptos" w:eastAsia="Aptos" w:hAnsi="Aptos" w:cs="Aptos"/>
          <w:sz w:val="32"/>
          <w:szCs w:val="32"/>
        </w:rPr>
        <w:t>: Amazon prompts customers to leave reviews and ratings after purchases. This often leads to a higher volume of positive reviews from satisfied customers.</w:t>
      </w:r>
    </w:p>
    <w:p w14:paraId="755EFA24" w14:textId="53FE20F9" w:rsidR="00FC0FFE" w:rsidRDefault="33F32822" w:rsidP="1D294FBF">
      <w:pPr>
        <w:pStyle w:val="ListParagraph"/>
        <w:numPr>
          <w:ilvl w:val="0"/>
          <w:numId w:val="3"/>
        </w:numPr>
        <w:spacing w:after="0"/>
        <w:rPr>
          <w:rFonts w:ascii="Aptos" w:eastAsia="Aptos" w:hAnsi="Aptos" w:cs="Aptos"/>
          <w:sz w:val="32"/>
          <w:szCs w:val="32"/>
        </w:rPr>
      </w:pPr>
      <w:r w:rsidRPr="1D294FBF">
        <w:rPr>
          <w:rFonts w:ascii="Aptos" w:eastAsia="Aptos" w:hAnsi="Aptos" w:cs="Aptos"/>
          <w:b/>
          <w:bCs/>
          <w:sz w:val="32"/>
          <w:szCs w:val="32"/>
        </w:rPr>
        <w:t>Enhanced Shopping Experience</w:t>
      </w:r>
      <w:r w:rsidRPr="1D294FBF">
        <w:rPr>
          <w:rFonts w:ascii="Aptos" w:eastAsia="Aptos" w:hAnsi="Aptos" w:cs="Aptos"/>
          <w:sz w:val="32"/>
          <w:szCs w:val="32"/>
        </w:rPr>
        <w:t>: Features like personalized recommendations, accurate product descriptions, and user-friendly interfaces improve the shopping experience, leading to positive sentiment.</w:t>
      </w:r>
    </w:p>
    <w:p w14:paraId="5D78E54E" w14:textId="6C838C8E" w:rsidR="00FC0FFE" w:rsidRDefault="33F32822" w:rsidP="1D294FBF">
      <w:pPr>
        <w:pStyle w:val="ListParagraph"/>
        <w:numPr>
          <w:ilvl w:val="0"/>
          <w:numId w:val="3"/>
        </w:numPr>
        <w:spacing w:after="0"/>
        <w:rPr>
          <w:rFonts w:ascii="Aptos" w:eastAsia="Aptos" w:hAnsi="Aptos" w:cs="Aptos"/>
          <w:sz w:val="32"/>
          <w:szCs w:val="32"/>
        </w:rPr>
      </w:pPr>
      <w:r w:rsidRPr="1D294FBF">
        <w:rPr>
          <w:rFonts w:ascii="Aptos" w:eastAsia="Aptos" w:hAnsi="Aptos" w:cs="Aptos"/>
          <w:b/>
          <w:bCs/>
          <w:sz w:val="32"/>
          <w:szCs w:val="32"/>
        </w:rPr>
        <w:t>Amazon Vine Program</w:t>
      </w:r>
      <w:r w:rsidRPr="1D294FBF">
        <w:rPr>
          <w:rFonts w:ascii="Aptos" w:eastAsia="Aptos" w:hAnsi="Aptos" w:cs="Aptos"/>
          <w:sz w:val="32"/>
          <w:szCs w:val="32"/>
        </w:rPr>
        <w:t>: Trusted reviewers receive free products in exchange for detailed, unbiased reviews. This helps create an authentic review ecosystem.</w:t>
      </w:r>
    </w:p>
    <w:p w14:paraId="6A0551CA" w14:textId="7642ADF1" w:rsidR="00FC0FFE" w:rsidRDefault="33F32822" w:rsidP="1D294FBF">
      <w:pPr>
        <w:pStyle w:val="ListParagraph"/>
        <w:numPr>
          <w:ilvl w:val="0"/>
          <w:numId w:val="3"/>
        </w:numPr>
        <w:spacing w:after="0"/>
        <w:rPr>
          <w:rFonts w:ascii="Aptos" w:eastAsia="Aptos" w:hAnsi="Aptos" w:cs="Aptos"/>
          <w:sz w:val="32"/>
          <w:szCs w:val="32"/>
        </w:rPr>
      </w:pPr>
      <w:r w:rsidRPr="1D294FBF">
        <w:rPr>
          <w:rFonts w:ascii="Aptos" w:eastAsia="Aptos" w:hAnsi="Aptos" w:cs="Aptos"/>
          <w:b/>
          <w:bCs/>
          <w:sz w:val="32"/>
          <w:szCs w:val="32"/>
        </w:rPr>
        <w:t>Responding to Feedback</w:t>
      </w:r>
      <w:r w:rsidRPr="1D294FBF">
        <w:rPr>
          <w:rFonts w:ascii="Aptos" w:eastAsia="Aptos" w:hAnsi="Aptos" w:cs="Aptos"/>
          <w:sz w:val="32"/>
          <w:szCs w:val="32"/>
        </w:rPr>
        <w:t>: Negative feedback is used to improve products and services. Amazon's commitment to learning from reviews reassures customers that their opinions matter.</w:t>
      </w:r>
    </w:p>
    <w:p w14:paraId="7CE5FB39" w14:textId="27A4B9DF" w:rsidR="00FC0FFE" w:rsidRDefault="33F32822" w:rsidP="1D294FBF">
      <w:pPr>
        <w:pStyle w:val="ListParagraph"/>
        <w:numPr>
          <w:ilvl w:val="0"/>
          <w:numId w:val="3"/>
        </w:numPr>
        <w:spacing w:after="0"/>
        <w:rPr>
          <w:rFonts w:ascii="Aptos" w:eastAsia="Aptos" w:hAnsi="Aptos" w:cs="Aptos"/>
          <w:sz w:val="32"/>
          <w:szCs w:val="32"/>
        </w:rPr>
      </w:pPr>
      <w:r w:rsidRPr="1D294FBF">
        <w:rPr>
          <w:rFonts w:ascii="Aptos" w:eastAsia="Aptos" w:hAnsi="Aptos" w:cs="Aptos"/>
          <w:b/>
          <w:bCs/>
          <w:sz w:val="32"/>
          <w:szCs w:val="32"/>
        </w:rPr>
        <w:t>Social Proof</w:t>
      </w:r>
      <w:r w:rsidRPr="1D294FBF">
        <w:rPr>
          <w:rFonts w:ascii="Aptos" w:eastAsia="Aptos" w:hAnsi="Aptos" w:cs="Aptos"/>
          <w:sz w:val="32"/>
          <w:szCs w:val="32"/>
        </w:rPr>
        <w:t>: Highlighting top-rated and best-selling products gives customers confidence in their purchases, fostering positive sentiment.</w:t>
      </w:r>
    </w:p>
    <w:p w14:paraId="5C40B03A" w14:textId="273CAD54" w:rsidR="00FC0FFE" w:rsidRDefault="33F32822" w:rsidP="1D294FBF">
      <w:pPr>
        <w:rPr>
          <w:b/>
          <w:bCs/>
          <w:sz w:val="32"/>
          <w:szCs w:val="32"/>
        </w:rPr>
      </w:pPr>
      <w:r w:rsidRPr="1D294FBF">
        <w:rPr>
          <w:b/>
          <w:bCs/>
          <w:sz w:val="32"/>
          <w:szCs w:val="32"/>
        </w:rPr>
        <w:t>3. Leveraging Technology</w:t>
      </w:r>
    </w:p>
    <w:p w14:paraId="3FBF522C" w14:textId="62C0C736" w:rsidR="00FC0FFE" w:rsidRDefault="33F32822" w:rsidP="1D294FBF">
      <w:pPr>
        <w:pStyle w:val="ListParagraph"/>
        <w:numPr>
          <w:ilvl w:val="0"/>
          <w:numId w:val="2"/>
        </w:numPr>
        <w:spacing w:after="0"/>
        <w:rPr>
          <w:rFonts w:ascii="Aptos" w:eastAsia="Aptos" w:hAnsi="Aptos" w:cs="Aptos"/>
          <w:sz w:val="32"/>
          <w:szCs w:val="32"/>
        </w:rPr>
      </w:pPr>
      <w:r w:rsidRPr="1D294FBF">
        <w:rPr>
          <w:rFonts w:ascii="Aptos" w:eastAsia="Aptos" w:hAnsi="Aptos" w:cs="Aptos"/>
          <w:b/>
          <w:bCs/>
          <w:sz w:val="32"/>
          <w:szCs w:val="32"/>
        </w:rPr>
        <w:lastRenderedPageBreak/>
        <w:t>AI and Machine Learning</w:t>
      </w:r>
      <w:r w:rsidRPr="1D294FBF">
        <w:rPr>
          <w:rFonts w:ascii="Aptos" w:eastAsia="Aptos" w:hAnsi="Aptos" w:cs="Aptos"/>
          <w:sz w:val="32"/>
          <w:szCs w:val="32"/>
        </w:rPr>
        <w:t>: Amazon uses AI to analyze reviews and ratings, identifying trends and areas of improvement. It also ensures that helpful reviews are prominently displayed.</w:t>
      </w:r>
    </w:p>
    <w:p w14:paraId="3C09222D" w14:textId="32D054D4" w:rsidR="00FC0FFE" w:rsidRDefault="33F32822" w:rsidP="1D294FBF">
      <w:pPr>
        <w:pStyle w:val="ListParagraph"/>
        <w:numPr>
          <w:ilvl w:val="0"/>
          <w:numId w:val="2"/>
        </w:numPr>
        <w:spacing w:after="0"/>
        <w:rPr>
          <w:rFonts w:ascii="Aptos" w:eastAsia="Aptos" w:hAnsi="Aptos" w:cs="Aptos"/>
          <w:sz w:val="32"/>
          <w:szCs w:val="32"/>
        </w:rPr>
      </w:pPr>
      <w:r w:rsidRPr="1D294FBF">
        <w:rPr>
          <w:rFonts w:ascii="Aptos" w:eastAsia="Aptos" w:hAnsi="Aptos" w:cs="Aptos"/>
          <w:b/>
          <w:bCs/>
          <w:sz w:val="32"/>
          <w:szCs w:val="32"/>
        </w:rPr>
        <w:t>Feedback Loops</w:t>
      </w:r>
      <w:r w:rsidRPr="1D294FBF">
        <w:rPr>
          <w:rFonts w:ascii="Aptos" w:eastAsia="Aptos" w:hAnsi="Aptos" w:cs="Aptos"/>
          <w:sz w:val="32"/>
          <w:szCs w:val="32"/>
        </w:rPr>
        <w:t>: Negative reviews are often routed back to sellers or product teams to improve future offerings.</w:t>
      </w:r>
    </w:p>
    <w:p w14:paraId="77AB6C87" w14:textId="0E9300A1" w:rsidR="00FC0FFE" w:rsidRDefault="00FC0FFE" w:rsidP="1D294FBF">
      <w:pPr>
        <w:spacing w:after="0"/>
        <w:rPr>
          <w:rFonts w:ascii="Aptos" w:eastAsia="Aptos" w:hAnsi="Aptos" w:cs="Aptos"/>
          <w:sz w:val="32"/>
          <w:szCs w:val="32"/>
        </w:rPr>
      </w:pPr>
    </w:p>
    <w:p w14:paraId="59BFCFCE" w14:textId="4DACA15D" w:rsidR="00FC0FFE" w:rsidRDefault="33F32822" w:rsidP="1D294FBF">
      <w:pPr>
        <w:rPr>
          <w:b/>
          <w:bCs/>
          <w:sz w:val="32"/>
          <w:szCs w:val="32"/>
        </w:rPr>
      </w:pPr>
      <w:r w:rsidRPr="1D294FBF">
        <w:rPr>
          <w:b/>
          <w:bCs/>
          <w:sz w:val="32"/>
          <w:szCs w:val="32"/>
        </w:rPr>
        <w:t>4. Community Engagement</w:t>
      </w:r>
    </w:p>
    <w:p w14:paraId="107A388C" w14:textId="539CF218" w:rsidR="00FC0FFE" w:rsidRDefault="33F32822" w:rsidP="1D294FBF">
      <w:pPr>
        <w:pStyle w:val="ListParagraph"/>
        <w:numPr>
          <w:ilvl w:val="0"/>
          <w:numId w:val="1"/>
        </w:numPr>
        <w:spacing w:after="0"/>
        <w:rPr>
          <w:rFonts w:ascii="Aptos" w:eastAsia="Aptos" w:hAnsi="Aptos" w:cs="Aptos"/>
          <w:sz w:val="32"/>
          <w:szCs w:val="32"/>
        </w:rPr>
      </w:pPr>
      <w:r w:rsidRPr="1D294FBF">
        <w:rPr>
          <w:rFonts w:ascii="Aptos" w:eastAsia="Aptos" w:hAnsi="Aptos" w:cs="Aptos"/>
          <w:b/>
          <w:bCs/>
          <w:sz w:val="32"/>
          <w:szCs w:val="32"/>
        </w:rPr>
        <w:t>Q&amp;A Sections</w:t>
      </w:r>
      <w:r w:rsidRPr="1D294FBF">
        <w:rPr>
          <w:rFonts w:ascii="Aptos" w:eastAsia="Aptos" w:hAnsi="Aptos" w:cs="Aptos"/>
          <w:sz w:val="32"/>
          <w:szCs w:val="32"/>
        </w:rPr>
        <w:t>: Allowing customers to ask questions about products helps resolve doubts and creates a sense of community.</w:t>
      </w:r>
    </w:p>
    <w:p w14:paraId="5C94FBE2" w14:textId="1AAC4723" w:rsidR="00FC0FFE" w:rsidRDefault="33F32822" w:rsidP="1D294FBF">
      <w:pPr>
        <w:pStyle w:val="ListParagraph"/>
        <w:numPr>
          <w:ilvl w:val="0"/>
          <w:numId w:val="1"/>
        </w:numPr>
        <w:spacing w:after="0"/>
        <w:rPr>
          <w:rFonts w:ascii="Aptos" w:eastAsia="Aptos" w:hAnsi="Aptos" w:cs="Aptos"/>
          <w:sz w:val="32"/>
          <w:szCs w:val="32"/>
        </w:rPr>
      </w:pPr>
      <w:r w:rsidRPr="1D294FBF">
        <w:rPr>
          <w:rFonts w:ascii="Aptos" w:eastAsia="Aptos" w:hAnsi="Aptos" w:cs="Aptos"/>
          <w:b/>
          <w:bCs/>
          <w:sz w:val="32"/>
          <w:szCs w:val="32"/>
        </w:rPr>
        <w:t>Recognizing Top Reviewers</w:t>
      </w:r>
      <w:r w:rsidRPr="1D294FBF">
        <w:rPr>
          <w:rFonts w:ascii="Aptos" w:eastAsia="Aptos" w:hAnsi="Aptos" w:cs="Aptos"/>
          <w:sz w:val="32"/>
          <w:szCs w:val="32"/>
        </w:rPr>
        <w:t>: Highlighting frequent and trusted reviewers increases community participation and credibility.</w:t>
      </w:r>
    </w:p>
    <w:p w14:paraId="6BAD3D60" w14:textId="6C917529" w:rsidR="00FC0FFE" w:rsidRDefault="33F32822" w:rsidP="1D294FBF">
      <w:pPr>
        <w:spacing w:before="240" w:after="240"/>
      </w:pPr>
      <w:r w:rsidRPr="1D294FBF">
        <w:rPr>
          <w:rFonts w:ascii="Aptos" w:eastAsia="Aptos" w:hAnsi="Aptos" w:cs="Aptos"/>
          <w:sz w:val="32"/>
          <w:szCs w:val="32"/>
        </w:rPr>
        <w:t>By maintaining transparency, addressing issues promptly, and fostering a customer-centric culture, Amazon builds trust and loyalty, which helps mitigate the impact of negative reviews and promotes positive sentiment.</w:t>
      </w:r>
    </w:p>
    <w:p w14:paraId="50B313B2" w14:textId="55EA9F7B" w:rsidR="00FC0FFE" w:rsidRDefault="00FC0FFE" w:rsidP="1D294FBF">
      <w:pPr>
        <w:spacing w:before="240" w:after="240"/>
        <w:rPr>
          <w:rFonts w:ascii="Aptos" w:eastAsia="Aptos" w:hAnsi="Aptos" w:cs="Aptos"/>
          <w:b/>
          <w:bCs/>
          <w:sz w:val="32"/>
          <w:szCs w:val="32"/>
        </w:rPr>
      </w:pPr>
    </w:p>
    <w:p w14:paraId="6503D6D8" w14:textId="3EF2F0BD" w:rsidR="00FC0FFE" w:rsidRDefault="00FC0FFE" w:rsidP="1D294FBF">
      <w:pPr>
        <w:spacing w:before="240" w:after="240"/>
        <w:rPr>
          <w:rFonts w:ascii="Aptos" w:eastAsia="Aptos" w:hAnsi="Aptos" w:cs="Aptos"/>
        </w:rPr>
      </w:pPr>
    </w:p>
    <w:p w14:paraId="105F9192" w14:textId="5F231C19" w:rsidR="00FC0FFE" w:rsidRDefault="00FC0FFE" w:rsidP="1D294FBF">
      <w:pPr>
        <w:spacing w:before="240" w:after="240"/>
        <w:rPr>
          <w:rFonts w:ascii="Aptos" w:eastAsia="Aptos" w:hAnsi="Aptos" w:cs="Aptos"/>
        </w:rPr>
      </w:pPr>
    </w:p>
    <w:p w14:paraId="7747FFE1" w14:textId="2B5DD9D9" w:rsidR="00FC0FFE" w:rsidRDefault="00FC0FFE" w:rsidP="1D294FBF">
      <w:pPr>
        <w:spacing w:before="240" w:after="240"/>
        <w:rPr>
          <w:rFonts w:ascii="Aptos" w:eastAsia="Aptos" w:hAnsi="Aptos" w:cs="Aptos"/>
        </w:rPr>
      </w:pPr>
    </w:p>
    <w:p w14:paraId="2C078E63" w14:textId="6BCE37D2" w:rsidR="00FC0FFE" w:rsidRDefault="00FC0FFE"/>
    <w:sectPr w:rsidR="00FC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ED2BF"/>
    <w:multiLevelType w:val="hybridMultilevel"/>
    <w:tmpl w:val="E668AA20"/>
    <w:lvl w:ilvl="0" w:tplc="3A0ADB32">
      <w:start w:val="1"/>
      <w:numFmt w:val="bullet"/>
      <w:lvlText w:val=""/>
      <w:lvlJc w:val="left"/>
      <w:pPr>
        <w:ind w:left="720" w:hanging="360"/>
      </w:pPr>
      <w:rPr>
        <w:rFonts w:ascii="Symbol" w:hAnsi="Symbol" w:hint="default"/>
      </w:rPr>
    </w:lvl>
    <w:lvl w:ilvl="1" w:tplc="9F785178">
      <w:start w:val="1"/>
      <w:numFmt w:val="bullet"/>
      <w:lvlText w:val="o"/>
      <w:lvlJc w:val="left"/>
      <w:pPr>
        <w:ind w:left="1440" w:hanging="360"/>
      </w:pPr>
      <w:rPr>
        <w:rFonts w:ascii="Courier New" w:hAnsi="Courier New" w:hint="default"/>
      </w:rPr>
    </w:lvl>
    <w:lvl w:ilvl="2" w:tplc="CB24B3D4">
      <w:start w:val="1"/>
      <w:numFmt w:val="bullet"/>
      <w:lvlText w:val=""/>
      <w:lvlJc w:val="left"/>
      <w:pPr>
        <w:ind w:left="2160" w:hanging="360"/>
      </w:pPr>
      <w:rPr>
        <w:rFonts w:ascii="Wingdings" w:hAnsi="Wingdings" w:hint="default"/>
      </w:rPr>
    </w:lvl>
    <w:lvl w:ilvl="3" w:tplc="3E3E5094">
      <w:start w:val="1"/>
      <w:numFmt w:val="bullet"/>
      <w:lvlText w:val=""/>
      <w:lvlJc w:val="left"/>
      <w:pPr>
        <w:ind w:left="2880" w:hanging="360"/>
      </w:pPr>
      <w:rPr>
        <w:rFonts w:ascii="Symbol" w:hAnsi="Symbol" w:hint="default"/>
      </w:rPr>
    </w:lvl>
    <w:lvl w:ilvl="4" w:tplc="B254D19A">
      <w:start w:val="1"/>
      <w:numFmt w:val="bullet"/>
      <w:lvlText w:val="o"/>
      <w:lvlJc w:val="left"/>
      <w:pPr>
        <w:ind w:left="3600" w:hanging="360"/>
      </w:pPr>
      <w:rPr>
        <w:rFonts w:ascii="Courier New" w:hAnsi="Courier New" w:hint="default"/>
      </w:rPr>
    </w:lvl>
    <w:lvl w:ilvl="5" w:tplc="8C169844">
      <w:start w:val="1"/>
      <w:numFmt w:val="bullet"/>
      <w:lvlText w:val=""/>
      <w:lvlJc w:val="left"/>
      <w:pPr>
        <w:ind w:left="4320" w:hanging="360"/>
      </w:pPr>
      <w:rPr>
        <w:rFonts w:ascii="Wingdings" w:hAnsi="Wingdings" w:hint="default"/>
      </w:rPr>
    </w:lvl>
    <w:lvl w:ilvl="6" w:tplc="0F987544">
      <w:start w:val="1"/>
      <w:numFmt w:val="bullet"/>
      <w:lvlText w:val=""/>
      <w:lvlJc w:val="left"/>
      <w:pPr>
        <w:ind w:left="5040" w:hanging="360"/>
      </w:pPr>
      <w:rPr>
        <w:rFonts w:ascii="Symbol" w:hAnsi="Symbol" w:hint="default"/>
      </w:rPr>
    </w:lvl>
    <w:lvl w:ilvl="7" w:tplc="1C24E45C">
      <w:start w:val="1"/>
      <w:numFmt w:val="bullet"/>
      <w:lvlText w:val="o"/>
      <w:lvlJc w:val="left"/>
      <w:pPr>
        <w:ind w:left="5760" w:hanging="360"/>
      </w:pPr>
      <w:rPr>
        <w:rFonts w:ascii="Courier New" w:hAnsi="Courier New" w:hint="default"/>
      </w:rPr>
    </w:lvl>
    <w:lvl w:ilvl="8" w:tplc="513E0F8C">
      <w:start w:val="1"/>
      <w:numFmt w:val="bullet"/>
      <w:lvlText w:val=""/>
      <w:lvlJc w:val="left"/>
      <w:pPr>
        <w:ind w:left="6480" w:hanging="360"/>
      </w:pPr>
      <w:rPr>
        <w:rFonts w:ascii="Wingdings" w:hAnsi="Wingdings" w:hint="default"/>
      </w:rPr>
    </w:lvl>
  </w:abstractNum>
  <w:abstractNum w:abstractNumId="1" w15:restartNumberingAfterBreak="0">
    <w:nsid w:val="2ACC79DA"/>
    <w:multiLevelType w:val="hybridMultilevel"/>
    <w:tmpl w:val="13CE02C4"/>
    <w:lvl w:ilvl="0" w:tplc="64405AA2">
      <w:start w:val="1"/>
      <w:numFmt w:val="decimal"/>
      <w:lvlText w:val="%1."/>
      <w:lvlJc w:val="left"/>
      <w:pPr>
        <w:ind w:left="720" w:hanging="360"/>
      </w:pPr>
    </w:lvl>
    <w:lvl w:ilvl="1" w:tplc="8988CF62">
      <w:start w:val="1"/>
      <w:numFmt w:val="lowerLetter"/>
      <w:lvlText w:val="%2."/>
      <w:lvlJc w:val="left"/>
      <w:pPr>
        <w:ind w:left="1440" w:hanging="360"/>
      </w:pPr>
    </w:lvl>
    <w:lvl w:ilvl="2" w:tplc="7108D80C">
      <w:start w:val="1"/>
      <w:numFmt w:val="lowerRoman"/>
      <w:lvlText w:val="%3."/>
      <w:lvlJc w:val="right"/>
      <w:pPr>
        <w:ind w:left="2160" w:hanging="180"/>
      </w:pPr>
    </w:lvl>
    <w:lvl w:ilvl="3" w:tplc="E81AF3DA">
      <w:start w:val="1"/>
      <w:numFmt w:val="decimal"/>
      <w:lvlText w:val="%4."/>
      <w:lvlJc w:val="left"/>
      <w:pPr>
        <w:ind w:left="2880" w:hanging="360"/>
      </w:pPr>
    </w:lvl>
    <w:lvl w:ilvl="4" w:tplc="A4D4D82A">
      <w:start w:val="1"/>
      <w:numFmt w:val="lowerLetter"/>
      <w:lvlText w:val="%5."/>
      <w:lvlJc w:val="left"/>
      <w:pPr>
        <w:ind w:left="3600" w:hanging="360"/>
      </w:pPr>
    </w:lvl>
    <w:lvl w:ilvl="5" w:tplc="4E1856B8">
      <w:start w:val="1"/>
      <w:numFmt w:val="lowerRoman"/>
      <w:lvlText w:val="%6."/>
      <w:lvlJc w:val="right"/>
      <w:pPr>
        <w:ind w:left="4320" w:hanging="180"/>
      </w:pPr>
    </w:lvl>
    <w:lvl w:ilvl="6" w:tplc="516AAC64">
      <w:start w:val="1"/>
      <w:numFmt w:val="decimal"/>
      <w:lvlText w:val="%7."/>
      <w:lvlJc w:val="left"/>
      <w:pPr>
        <w:ind w:left="5040" w:hanging="360"/>
      </w:pPr>
    </w:lvl>
    <w:lvl w:ilvl="7" w:tplc="E270A6DE">
      <w:start w:val="1"/>
      <w:numFmt w:val="lowerLetter"/>
      <w:lvlText w:val="%8."/>
      <w:lvlJc w:val="left"/>
      <w:pPr>
        <w:ind w:left="5760" w:hanging="360"/>
      </w:pPr>
    </w:lvl>
    <w:lvl w:ilvl="8" w:tplc="2F9E1138">
      <w:start w:val="1"/>
      <w:numFmt w:val="lowerRoman"/>
      <w:lvlText w:val="%9."/>
      <w:lvlJc w:val="right"/>
      <w:pPr>
        <w:ind w:left="6480" w:hanging="180"/>
      </w:pPr>
    </w:lvl>
  </w:abstractNum>
  <w:abstractNum w:abstractNumId="2" w15:restartNumberingAfterBreak="0">
    <w:nsid w:val="38212AB7"/>
    <w:multiLevelType w:val="hybridMultilevel"/>
    <w:tmpl w:val="221E3A5E"/>
    <w:lvl w:ilvl="0" w:tplc="82160D28">
      <w:start w:val="1"/>
      <w:numFmt w:val="bullet"/>
      <w:lvlText w:val=""/>
      <w:lvlJc w:val="left"/>
      <w:pPr>
        <w:ind w:left="720" w:hanging="360"/>
      </w:pPr>
      <w:rPr>
        <w:rFonts w:ascii="Symbol" w:hAnsi="Symbol" w:hint="default"/>
      </w:rPr>
    </w:lvl>
    <w:lvl w:ilvl="1" w:tplc="15D03E9E">
      <w:start w:val="1"/>
      <w:numFmt w:val="bullet"/>
      <w:lvlText w:val="o"/>
      <w:lvlJc w:val="left"/>
      <w:pPr>
        <w:ind w:left="1440" w:hanging="360"/>
      </w:pPr>
      <w:rPr>
        <w:rFonts w:ascii="Courier New" w:hAnsi="Courier New" w:hint="default"/>
      </w:rPr>
    </w:lvl>
    <w:lvl w:ilvl="2" w:tplc="BD8401F2">
      <w:start w:val="1"/>
      <w:numFmt w:val="bullet"/>
      <w:lvlText w:val=""/>
      <w:lvlJc w:val="left"/>
      <w:pPr>
        <w:ind w:left="2160" w:hanging="360"/>
      </w:pPr>
      <w:rPr>
        <w:rFonts w:ascii="Wingdings" w:hAnsi="Wingdings" w:hint="default"/>
      </w:rPr>
    </w:lvl>
    <w:lvl w:ilvl="3" w:tplc="043E370E">
      <w:start w:val="1"/>
      <w:numFmt w:val="bullet"/>
      <w:lvlText w:val=""/>
      <w:lvlJc w:val="left"/>
      <w:pPr>
        <w:ind w:left="2880" w:hanging="360"/>
      </w:pPr>
      <w:rPr>
        <w:rFonts w:ascii="Symbol" w:hAnsi="Symbol" w:hint="default"/>
      </w:rPr>
    </w:lvl>
    <w:lvl w:ilvl="4" w:tplc="6D363208">
      <w:start w:val="1"/>
      <w:numFmt w:val="bullet"/>
      <w:lvlText w:val="o"/>
      <w:lvlJc w:val="left"/>
      <w:pPr>
        <w:ind w:left="3600" w:hanging="360"/>
      </w:pPr>
      <w:rPr>
        <w:rFonts w:ascii="Courier New" w:hAnsi="Courier New" w:hint="default"/>
      </w:rPr>
    </w:lvl>
    <w:lvl w:ilvl="5" w:tplc="B01A48FC">
      <w:start w:val="1"/>
      <w:numFmt w:val="bullet"/>
      <w:lvlText w:val=""/>
      <w:lvlJc w:val="left"/>
      <w:pPr>
        <w:ind w:left="4320" w:hanging="360"/>
      </w:pPr>
      <w:rPr>
        <w:rFonts w:ascii="Wingdings" w:hAnsi="Wingdings" w:hint="default"/>
      </w:rPr>
    </w:lvl>
    <w:lvl w:ilvl="6" w:tplc="47F26D3A">
      <w:start w:val="1"/>
      <w:numFmt w:val="bullet"/>
      <w:lvlText w:val=""/>
      <w:lvlJc w:val="left"/>
      <w:pPr>
        <w:ind w:left="5040" w:hanging="360"/>
      </w:pPr>
      <w:rPr>
        <w:rFonts w:ascii="Symbol" w:hAnsi="Symbol" w:hint="default"/>
      </w:rPr>
    </w:lvl>
    <w:lvl w:ilvl="7" w:tplc="A6DA6C44">
      <w:start w:val="1"/>
      <w:numFmt w:val="bullet"/>
      <w:lvlText w:val="o"/>
      <w:lvlJc w:val="left"/>
      <w:pPr>
        <w:ind w:left="5760" w:hanging="360"/>
      </w:pPr>
      <w:rPr>
        <w:rFonts w:ascii="Courier New" w:hAnsi="Courier New" w:hint="default"/>
      </w:rPr>
    </w:lvl>
    <w:lvl w:ilvl="8" w:tplc="FFE46B98">
      <w:start w:val="1"/>
      <w:numFmt w:val="bullet"/>
      <w:lvlText w:val=""/>
      <w:lvlJc w:val="left"/>
      <w:pPr>
        <w:ind w:left="6480" w:hanging="360"/>
      </w:pPr>
      <w:rPr>
        <w:rFonts w:ascii="Wingdings" w:hAnsi="Wingdings" w:hint="default"/>
      </w:rPr>
    </w:lvl>
  </w:abstractNum>
  <w:abstractNum w:abstractNumId="3" w15:restartNumberingAfterBreak="0">
    <w:nsid w:val="3B440E9B"/>
    <w:multiLevelType w:val="hybridMultilevel"/>
    <w:tmpl w:val="913292EA"/>
    <w:lvl w:ilvl="0" w:tplc="BAD645F4">
      <w:start w:val="1"/>
      <w:numFmt w:val="bullet"/>
      <w:lvlText w:val=""/>
      <w:lvlJc w:val="left"/>
      <w:pPr>
        <w:ind w:left="720" w:hanging="360"/>
      </w:pPr>
      <w:rPr>
        <w:rFonts w:ascii="Symbol" w:hAnsi="Symbol" w:hint="default"/>
      </w:rPr>
    </w:lvl>
    <w:lvl w:ilvl="1" w:tplc="EDB268C2">
      <w:start w:val="1"/>
      <w:numFmt w:val="bullet"/>
      <w:lvlText w:val="o"/>
      <w:lvlJc w:val="left"/>
      <w:pPr>
        <w:ind w:left="1440" w:hanging="360"/>
      </w:pPr>
      <w:rPr>
        <w:rFonts w:ascii="Courier New" w:hAnsi="Courier New" w:hint="default"/>
      </w:rPr>
    </w:lvl>
    <w:lvl w:ilvl="2" w:tplc="52DE9BE4">
      <w:start w:val="1"/>
      <w:numFmt w:val="bullet"/>
      <w:lvlText w:val=""/>
      <w:lvlJc w:val="left"/>
      <w:pPr>
        <w:ind w:left="2160" w:hanging="360"/>
      </w:pPr>
      <w:rPr>
        <w:rFonts w:ascii="Wingdings" w:hAnsi="Wingdings" w:hint="default"/>
      </w:rPr>
    </w:lvl>
    <w:lvl w:ilvl="3" w:tplc="02F6D688">
      <w:start w:val="1"/>
      <w:numFmt w:val="bullet"/>
      <w:lvlText w:val=""/>
      <w:lvlJc w:val="left"/>
      <w:pPr>
        <w:ind w:left="2880" w:hanging="360"/>
      </w:pPr>
      <w:rPr>
        <w:rFonts w:ascii="Symbol" w:hAnsi="Symbol" w:hint="default"/>
      </w:rPr>
    </w:lvl>
    <w:lvl w:ilvl="4" w:tplc="DE1C6EF6">
      <w:start w:val="1"/>
      <w:numFmt w:val="bullet"/>
      <w:lvlText w:val="o"/>
      <w:lvlJc w:val="left"/>
      <w:pPr>
        <w:ind w:left="3600" w:hanging="360"/>
      </w:pPr>
      <w:rPr>
        <w:rFonts w:ascii="Courier New" w:hAnsi="Courier New" w:hint="default"/>
      </w:rPr>
    </w:lvl>
    <w:lvl w:ilvl="5" w:tplc="2C60EDF2">
      <w:start w:val="1"/>
      <w:numFmt w:val="bullet"/>
      <w:lvlText w:val=""/>
      <w:lvlJc w:val="left"/>
      <w:pPr>
        <w:ind w:left="4320" w:hanging="360"/>
      </w:pPr>
      <w:rPr>
        <w:rFonts w:ascii="Wingdings" w:hAnsi="Wingdings" w:hint="default"/>
      </w:rPr>
    </w:lvl>
    <w:lvl w:ilvl="6" w:tplc="0EDC6F8A">
      <w:start w:val="1"/>
      <w:numFmt w:val="bullet"/>
      <w:lvlText w:val=""/>
      <w:lvlJc w:val="left"/>
      <w:pPr>
        <w:ind w:left="5040" w:hanging="360"/>
      </w:pPr>
      <w:rPr>
        <w:rFonts w:ascii="Symbol" w:hAnsi="Symbol" w:hint="default"/>
      </w:rPr>
    </w:lvl>
    <w:lvl w:ilvl="7" w:tplc="699856F2">
      <w:start w:val="1"/>
      <w:numFmt w:val="bullet"/>
      <w:lvlText w:val="o"/>
      <w:lvlJc w:val="left"/>
      <w:pPr>
        <w:ind w:left="5760" w:hanging="360"/>
      </w:pPr>
      <w:rPr>
        <w:rFonts w:ascii="Courier New" w:hAnsi="Courier New" w:hint="default"/>
      </w:rPr>
    </w:lvl>
    <w:lvl w:ilvl="8" w:tplc="1AD6F9EC">
      <w:start w:val="1"/>
      <w:numFmt w:val="bullet"/>
      <w:lvlText w:val=""/>
      <w:lvlJc w:val="left"/>
      <w:pPr>
        <w:ind w:left="6480" w:hanging="360"/>
      </w:pPr>
      <w:rPr>
        <w:rFonts w:ascii="Wingdings" w:hAnsi="Wingdings" w:hint="default"/>
      </w:rPr>
    </w:lvl>
  </w:abstractNum>
  <w:abstractNum w:abstractNumId="4" w15:restartNumberingAfterBreak="0">
    <w:nsid w:val="53DF0882"/>
    <w:multiLevelType w:val="hybridMultilevel"/>
    <w:tmpl w:val="D0CE1764"/>
    <w:lvl w:ilvl="0" w:tplc="CFEE6300">
      <w:start w:val="1"/>
      <w:numFmt w:val="bullet"/>
      <w:lvlText w:val=""/>
      <w:lvlJc w:val="left"/>
      <w:pPr>
        <w:ind w:left="720" w:hanging="360"/>
      </w:pPr>
      <w:rPr>
        <w:rFonts w:ascii="Symbol" w:hAnsi="Symbol" w:hint="default"/>
      </w:rPr>
    </w:lvl>
    <w:lvl w:ilvl="1" w:tplc="55A8A656">
      <w:start w:val="1"/>
      <w:numFmt w:val="bullet"/>
      <w:lvlText w:val="o"/>
      <w:lvlJc w:val="left"/>
      <w:pPr>
        <w:ind w:left="1440" w:hanging="360"/>
      </w:pPr>
      <w:rPr>
        <w:rFonts w:ascii="Courier New" w:hAnsi="Courier New" w:hint="default"/>
      </w:rPr>
    </w:lvl>
    <w:lvl w:ilvl="2" w:tplc="AB627D3A">
      <w:start w:val="1"/>
      <w:numFmt w:val="bullet"/>
      <w:lvlText w:val=""/>
      <w:lvlJc w:val="left"/>
      <w:pPr>
        <w:ind w:left="2160" w:hanging="360"/>
      </w:pPr>
      <w:rPr>
        <w:rFonts w:ascii="Wingdings" w:hAnsi="Wingdings" w:hint="default"/>
      </w:rPr>
    </w:lvl>
    <w:lvl w:ilvl="3" w:tplc="A34875AA">
      <w:start w:val="1"/>
      <w:numFmt w:val="bullet"/>
      <w:lvlText w:val=""/>
      <w:lvlJc w:val="left"/>
      <w:pPr>
        <w:ind w:left="2880" w:hanging="360"/>
      </w:pPr>
      <w:rPr>
        <w:rFonts w:ascii="Symbol" w:hAnsi="Symbol" w:hint="default"/>
      </w:rPr>
    </w:lvl>
    <w:lvl w:ilvl="4" w:tplc="663C87D2">
      <w:start w:val="1"/>
      <w:numFmt w:val="bullet"/>
      <w:lvlText w:val="o"/>
      <w:lvlJc w:val="left"/>
      <w:pPr>
        <w:ind w:left="3600" w:hanging="360"/>
      </w:pPr>
      <w:rPr>
        <w:rFonts w:ascii="Courier New" w:hAnsi="Courier New" w:hint="default"/>
      </w:rPr>
    </w:lvl>
    <w:lvl w:ilvl="5" w:tplc="25EE9F48">
      <w:start w:val="1"/>
      <w:numFmt w:val="bullet"/>
      <w:lvlText w:val=""/>
      <w:lvlJc w:val="left"/>
      <w:pPr>
        <w:ind w:left="4320" w:hanging="360"/>
      </w:pPr>
      <w:rPr>
        <w:rFonts w:ascii="Wingdings" w:hAnsi="Wingdings" w:hint="default"/>
      </w:rPr>
    </w:lvl>
    <w:lvl w:ilvl="6" w:tplc="FBC2E23C">
      <w:start w:val="1"/>
      <w:numFmt w:val="bullet"/>
      <w:lvlText w:val=""/>
      <w:lvlJc w:val="left"/>
      <w:pPr>
        <w:ind w:left="5040" w:hanging="360"/>
      </w:pPr>
      <w:rPr>
        <w:rFonts w:ascii="Symbol" w:hAnsi="Symbol" w:hint="default"/>
      </w:rPr>
    </w:lvl>
    <w:lvl w:ilvl="7" w:tplc="CF92B626">
      <w:start w:val="1"/>
      <w:numFmt w:val="bullet"/>
      <w:lvlText w:val="o"/>
      <w:lvlJc w:val="left"/>
      <w:pPr>
        <w:ind w:left="5760" w:hanging="360"/>
      </w:pPr>
      <w:rPr>
        <w:rFonts w:ascii="Courier New" w:hAnsi="Courier New" w:hint="default"/>
      </w:rPr>
    </w:lvl>
    <w:lvl w:ilvl="8" w:tplc="81A88888">
      <w:start w:val="1"/>
      <w:numFmt w:val="bullet"/>
      <w:lvlText w:val=""/>
      <w:lvlJc w:val="left"/>
      <w:pPr>
        <w:ind w:left="6480" w:hanging="360"/>
      </w:pPr>
      <w:rPr>
        <w:rFonts w:ascii="Wingdings" w:hAnsi="Wingdings" w:hint="default"/>
      </w:rPr>
    </w:lvl>
  </w:abstractNum>
  <w:num w:numId="1" w16cid:durableId="672294545">
    <w:abstractNumId w:val="0"/>
  </w:num>
  <w:num w:numId="2" w16cid:durableId="746851535">
    <w:abstractNumId w:val="3"/>
  </w:num>
  <w:num w:numId="3" w16cid:durableId="616641518">
    <w:abstractNumId w:val="4"/>
  </w:num>
  <w:num w:numId="4" w16cid:durableId="238758002">
    <w:abstractNumId w:val="2"/>
  </w:num>
  <w:num w:numId="5" w16cid:durableId="837497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B8A934"/>
    <w:rsid w:val="00507B7F"/>
    <w:rsid w:val="007641FC"/>
    <w:rsid w:val="00946C40"/>
    <w:rsid w:val="00F879C4"/>
    <w:rsid w:val="00FC0FFE"/>
    <w:rsid w:val="02F86CC1"/>
    <w:rsid w:val="08B9B954"/>
    <w:rsid w:val="13574B6E"/>
    <w:rsid w:val="15CE9644"/>
    <w:rsid w:val="1C91651F"/>
    <w:rsid w:val="1D294FBF"/>
    <w:rsid w:val="22BD8C08"/>
    <w:rsid w:val="275A38BF"/>
    <w:rsid w:val="2D57E903"/>
    <w:rsid w:val="2DB8A934"/>
    <w:rsid w:val="33F32822"/>
    <w:rsid w:val="3B61F83E"/>
    <w:rsid w:val="43C83660"/>
    <w:rsid w:val="4978B0D4"/>
    <w:rsid w:val="4C76BECE"/>
    <w:rsid w:val="4D941354"/>
    <w:rsid w:val="4F9315CD"/>
    <w:rsid w:val="639B7F39"/>
    <w:rsid w:val="6B6A56DF"/>
    <w:rsid w:val="6EB8AD20"/>
    <w:rsid w:val="70C3E18C"/>
    <w:rsid w:val="71676971"/>
    <w:rsid w:val="7BBC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A934"/>
  <w15:chartTrackingRefBased/>
  <w15:docId w15:val="{7A5EE59E-A8FF-4FD0-9515-BC1D58C0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D29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1758</Words>
  <Characters>10021</Characters>
  <Application>Microsoft Office Word</Application>
  <DocSecurity>0</DocSecurity>
  <Lines>83</Lines>
  <Paragraphs>23</Paragraphs>
  <ScaleCrop>false</ScaleCrop>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vdheekshika@gmail.com</dc:creator>
  <cp:keywords/>
  <dc:description/>
  <cp:lastModifiedBy>Shilpa Yayavaram</cp:lastModifiedBy>
  <cp:revision>2</cp:revision>
  <dcterms:created xsi:type="dcterms:W3CDTF">2025-04-06T13:50:00Z</dcterms:created>
  <dcterms:modified xsi:type="dcterms:W3CDTF">2025-04-06T13:50:00Z</dcterms:modified>
</cp:coreProperties>
</file>