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1C29" w14:textId="77777777" w:rsidR="000B44A5" w:rsidRDefault="00000000">
      <w:pPr>
        <w:pStyle w:val="Title"/>
        <w:jc w:val="center"/>
      </w:pPr>
      <w:r>
        <w:t>Financial Analytics – Practical Assignment</w:t>
      </w:r>
    </w:p>
    <w:p w14:paraId="485E3AEB" w14:textId="77777777" w:rsidR="000B44A5" w:rsidRDefault="00000000">
      <w:pPr>
        <w:jc w:val="center"/>
      </w:pPr>
      <w:r>
        <w:rPr>
          <w:b/>
          <w:sz w:val="28"/>
        </w:rPr>
        <w:t>Chapter 5: Time Value of Money (TVM)</w:t>
      </w:r>
    </w:p>
    <w:p w14:paraId="62072408" w14:textId="77777777" w:rsidR="000B44A5" w:rsidRDefault="00000000">
      <w:r>
        <w:t>Duration: 1 hour | Independent practical exercise</w:t>
      </w:r>
      <w:r>
        <w:br/>
        <w:t>Use the TVM functions developed during class. Do not copy the classroom examples; apply the same concepts to the new problems below.</w:t>
      </w:r>
    </w:p>
    <w:p w14:paraId="46FE3EDE" w14:textId="77777777" w:rsidR="000B44A5" w:rsidRDefault="00000000">
      <w:pPr>
        <w:pStyle w:val="Heading1"/>
      </w:pPr>
      <w:r>
        <w:t>Instructions</w:t>
      </w:r>
    </w:p>
    <w:p w14:paraId="22BE9D12" w14:textId="77777777" w:rsidR="000B44A5" w:rsidRDefault="00000000">
      <w:pPr>
        <w:pStyle w:val="ListBullet"/>
      </w:pPr>
      <w:r>
        <w:t xml:space="preserve">Use the functions created during the class: </w:t>
      </w:r>
      <w:proofErr w:type="spellStart"/>
      <w:r>
        <w:t>find_</w:t>
      </w:r>
      <w:proofErr w:type="gramStart"/>
      <w:r>
        <w:t>pv</w:t>
      </w:r>
      <w:proofErr w:type="spellEnd"/>
      <w:r>
        <w:t>(</w:t>
      </w:r>
      <w:proofErr w:type="gramEnd"/>
      <w:r>
        <w:t xml:space="preserve">), </w:t>
      </w:r>
      <w:proofErr w:type="spellStart"/>
      <w:r>
        <w:t>find_</w:t>
      </w:r>
      <w:proofErr w:type="gramStart"/>
      <w:r>
        <w:t>fv</w:t>
      </w:r>
      <w:proofErr w:type="spellEnd"/>
      <w:r>
        <w:t>(</w:t>
      </w:r>
      <w:proofErr w:type="gramEnd"/>
      <w:r>
        <w:t xml:space="preserve">), </w:t>
      </w:r>
      <w:proofErr w:type="spellStart"/>
      <w:r>
        <w:t>find_</w:t>
      </w:r>
      <w:proofErr w:type="gramStart"/>
      <w:r>
        <w:t>pva</w:t>
      </w:r>
      <w:proofErr w:type="spellEnd"/>
      <w:r>
        <w:t>(</w:t>
      </w:r>
      <w:proofErr w:type="gramEnd"/>
      <w:r>
        <w:t xml:space="preserve">), and </w:t>
      </w:r>
      <w:proofErr w:type="spellStart"/>
      <w:r>
        <w:t>find_</w:t>
      </w:r>
      <w:proofErr w:type="gramStart"/>
      <w:r>
        <w:t>fva</w:t>
      </w:r>
      <w:proofErr w:type="spellEnd"/>
      <w:r>
        <w:t>(</w:t>
      </w:r>
      <w:proofErr w:type="gramEnd"/>
      <w:r>
        <w:t>).</w:t>
      </w:r>
    </w:p>
    <w:p w14:paraId="059C8DE4" w14:textId="77777777" w:rsidR="000B44A5" w:rsidRDefault="00000000">
      <w:pPr>
        <w:pStyle w:val="ListBullet"/>
      </w:pPr>
      <w:r>
        <w:t>Do not rewrite the functions unless necessary.</w:t>
      </w:r>
    </w:p>
    <w:p w14:paraId="61FC08D7" w14:textId="77777777" w:rsidR="000B44A5" w:rsidRDefault="00000000">
      <w:pPr>
        <w:pStyle w:val="ListBullet"/>
      </w:pPr>
      <w:r>
        <w:t>Display your calculations and final answers clearly.</w:t>
      </w:r>
    </w:p>
    <w:p w14:paraId="1CEC15F8" w14:textId="77777777" w:rsidR="000B44A5" w:rsidRDefault="00000000">
      <w:pPr>
        <w:pStyle w:val="ListBullet"/>
      </w:pPr>
      <w:r>
        <w:t>Round final numerical answers to two decimal places.</w:t>
      </w:r>
    </w:p>
    <w:p w14:paraId="28139A38" w14:textId="77777777" w:rsidR="000B44A5" w:rsidRDefault="00000000">
      <w:pPr>
        <w:pStyle w:val="ListBullet"/>
      </w:pPr>
      <w:r>
        <w:t>For interpretation questions, write short answers in your notebook.</w:t>
      </w:r>
    </w:p>
    <w:p w14:paraId="131028FE" w14:textId="77777777" w:rsidR="000B44A5" w:rsidRDefault="00000000">
      <w:pPr>
        <w:pStyle w:val="Heading1"/>
      </w:pPr>
      <w:r>
        <w:t>Task 1 – Multiple Cash Flows</w:t>
      </w:r>
    </w:p>
    <w:p w14:paraId="6E015929" w14:textId="77777777" w:rsidR="000B44A5" w:rsidRDefault="00000000">
      <w:r>
        <w:t>You are evaluating an investment that is expected to generate the following cash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44A5" w14:paraId="3D00AA84" w14:textId="77777777">
        <w:tc>
          <w:tcPr>
            <w:tcW w:w="4320" w:type="dxa"/>
          </w:tcPr>
          <w:p w14:paraId="44C65F46" w14:textId="77777777" w:rsidR="000B44A5" w:rsidRDefault="00000000">
            <w:pPr>
              <w:spacing w:after="0" w:line="240" w:lineRule="auto"/>
            </w:pPr>
            <w:r>
              <w:t>Year</w:t>
            </w:r>
          </w:p>
        </w:tc>
        <w:tc>
          <w:tcPr>
            <w:tcW w:w="4320" w:type="dxa"/>
          </w:tcPr>
          <w:p w14:paraId="0941D122" w14:textId="77777777" w:rsidR="000B44A5" w:rsidRDefault="00000000">
            <w:pPr>
              <w:spacing w:after="0" w:line="240" w:lineRule="auto"/>
            </w:pPr>
            <w:r>
              <w:t>Expected Cash Flow (₹)</w:t>
            </w:r>
          </w:p>
        </w:tc>
      </w:tr>
      <w:tr w:rsidR="000B44A5" w14:paraId="6862A103" w14:textId="77777777">
        <w:tc>
          <w:tcPr>
            <w:tcW w:w="4320" w:type="dxa"/>
          </w:tcPr>
          <w:p w14:paraId="5D9A6763" w14:textId="77777777" w:rsidR="000B44A5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4320" w:type="dxa"/>
          </w:tcPr>
          <w:p w14:paraId="077D2E37" w14:textId="77777777" w:rsidR="000B44A5" w:rsidRDefault="00000000">
            <w:pPr>
              <w:spacing w:after="0" w:line="240" w:lineRule="auto"/>
            </w:pPr>
            <w:r>
              <w:t>15,000</w:t>
            </w:r>
          </w:p>
        </w:tc>
      </w:tr>
      <w:tr w:rsidR="000B44A5" w14:paraId="58B9F772" w14:textId="77777777">
        <w:tc>
          <w:tcPr>
            <w:tcW w:w="4320" w:type="dxa"/>
          </w:tcPr>
          <w:p w14:paraId="2AC7D04D" w14:textId="77777777" w:rsidR="000B44A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4320" w:type="dxa"/>
          </w:tcPr>
          <w:p w14:paraId="4E8ED624" w14:textId="77777777" w:rsidR="000B44A5" w:rsidRDefault="00000000">
            <w:pPr>
              <w:spacing w:after="0" w:line="240" w:lineRule="auto"/>
            </w:pPr>
            <w:r>
              <w:t>18,000</w:t>
            </w:r>
          </w:p>
        </w:tc>
      </w:tr>
      <w:tr w:rsidR="000B44A5" w14:paraId="6854E563" w14:textId="77777777">
        <w:tc>
          <w:tcPr>
            <w:tcW w:w="4320" w:type="dxa"/>
          </w:tcPr>
          <w:p w14:paraId="7156BE7B" w14:textId="77777777" w:rsidR="000B44A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4320" w:type="dxa"/>
          </w:tcPr>
          <w:p w14:paraId="27D66E5E" w14:textId="77777777" w:rsidR="000B44A5" w:rsidRDefault="00000000">
            <w:pPr>
              <w:spacing w:after="0" w:line="240" w:lineRule="auto"/>
            </w:pPr>
            <w:r>
              <w:t>22,000</w:t>
            </w:r>
          </w:p>
        </w:tc>
      </w:tr>
      <w:tr w:rsidR="000B44A5" w14:paraId="04A7DFEC" w14:textId="77777777">
        <w:tc>
          <w:tcPr>
            <w:tcW w:w="4320" w:type="dxa"/>
          </w:tcPr>
          <w:p w14:paraId="1BF0ED9E" w14:textId="77777777" w:rsidR="000B44A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4320" w:type="dxa"/>
          </w:tcPr>
          <w:p w14:paraId="04D89A66" w14:textId="77777777" w:rsidR="000B44A5" w:rsidRDefault="00000000">
            <w:pPr>
              <w:spacing w:after="0" w:line="240" w:lineRule="auto"/>
            </w:pPr>
            <w:r>
              <w:t>25,000</w:t>
            </w:r>
          </w:p>
        </w:tc>
      </w:tr>
      <w:tr w:rsidR="000B44A5" w14:paraId="16C60CB8" w14:textId="77777777">
        <w:tc>
          <w:tcPr>
            <w:tcW w:w="4320" w:type="dxa"/>
          </w:tcPr>
          <w:p w14:paraId="3746224C" w14:textId="77777777" w:rsidR="000B44A5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4320" w:type="dxa"/>
          </w:tcPr>
          <w:p w14:paraId="189E94FA" w14:textId="77777777" w:rsidR="000B44A5" w:rsidRDefault="00000000">
            <w:pPr>
              <w:spacing w:after="0" w:line="240" w:lineRule="auto"/>
            </w:pPr>
            <w:r>
              <w:t>30,000</w:t>
            </w:r>
          </w:p>
        </w:tc>
      </w:tr>
    </w:tbl>
    <w:p w14:paraId="46E2B6C6" w14:textId="77777777" w:rsidR="000B44A5" w:rsidRDefault="00000000">
      <w:r>
        <w:t>Required rate of return = 12%.</w:t>
      </w:r>
    </w:p>
    <w:p w14:paraId="028AB229" w14:textId="77777777" w:rsidR="000B44A5" w:rsidRDefault="00000000">
      <w:pPr>
        <w:pStyle w:val="ListNumber"/>
      </w:pPr>
      <w:r>
        <w:t>Calculate the Present Value of the investment.</w:t>
      </w:r>
    </w:p>
    <w:p w14:paraId="1DE17569" w14:textId="77777777" w:rsidR="000B44A5" w:rsidRDefault="00000000">
      <w:pPr>
        <w:pStyle w:val="ListNumber"/>
      </w:pPr>
      <w:r>
        <w:t>Calculate the Future Value at the end of Year 5.</w:t>
      </w:r>
    </w:p>
    <w:p w14:paraId="6D61FE8F" w14:textId="77777777" w:rsidR="000B44A5" w:rsidRDefault="00000000">
      <w:pPr>
        <w:pStyle w:val="ListNumber"/>
      </w:pPr>
      <w:r>
        <w:t>Display both results clearly.</w:t>
      </w:r>
    </w:p>
    <w:p w14:paraId="636F9461" w14:textId="77777777" w:rsidR="000B44A5" w:rsidRDefault="00000000">
      <w:pPr>
        <w:pStyle w:val="ListNumber"/>
      </w:pPr>
      <w:r>
        <w:t>In 2–3 sentences, explain what the PV and FV represent.</w:t>
      </w:r>
    </w:p>
    <w:p w14:paraId="4A9C44C0" w14:textId="77777777" w:rsidR="000B44A5" w:rsidRDefault="00000000">
      <w:pPr>
        <w:pStyle w:val="Heading1"/>
      </w:pPr>
      <w:r>
        <w:t>Task 2 – Equal Periodic Cash Flows</w:t>
      </w:r>
    </w:p>
    <w:p w14:paraId="680648B9" w14:textId="77777777" w:rsidR="000B44A5" w:rsidRDefault="00000000">
      <w:r>
        <w:t>A different investment is expected to generate ₹25,000 at the end of every year for 6 years. The annual rate is 10%.</w:t>
      </w:r>
    </w:p>
    <w:p w14:paraId="5420CC47" w14:textId="77777777" w:rsidR="000B44A5" w:rsidRDefault="00000000">
      <w:pPr>
        <w:pStyle w:val="ListNumber"/>
      </w:pPr>
      <w:r>
        <w:t>Calculate the Present Value using the appropriate TVM function.</w:t>
      </w:r>
    </w:p>
    <w:p w14:paraId="0949AF4A" w14:textId="77777777" w:rsidR="000B44A5" w:rsidRDefault="00000000">
      <w:pPr>
        <w:pStyle w:val="ListNumber"/>
      </w:pPr>
      <w:r>
        <w:t>Calculate the Future Value using the appropriate TVM function.</w:t>
      </w:r>
    </w:p>
    <w:p w14:paraId="6AD66825" w14:textId="77777777" w:rsidR="000B44A5" w:rsidRDefault="00000000">
      <w:pPr>
        <w:pStyle w:val="ListNumber"/>
      </w:pPr>
      <w:r>
        <w:t>State which functions you selected.</w:t>
      </w:r>
    </w:p>
    <w:p w14:paraId="3E665179" w14:textId="77777777" w:rsidR="000B44A5" w:rsidRDefault="00000000">
      <w:pPr>
        <w:pStyle w:val="ListNumber"/>
      </w:pPr>
      <w:r>
        <w:t>Explain why an annuity function is appropriate for this investment.</w:t>
      </w:r>
    </w:p>
    <w:p w14:paraId="76505683" w14:textId="77777777" w:rsidR="000B44A5" w:rsidRDefault="00000000">
      <w:pPr>
        <w:pStyle w:val="Heading1"/>
      </w:pPr>
      <w:r>
        <w:t>Task 3 – Sensitivity Analysis</w:t>
      </w:r>
    </w:p>
    <w:p w14:paraId="0313CB57" w14:textId="77777777" w:rsidR="000B44A5" w:rsidRDefault="00000000">
      <w:r>
        <w:t>Using the investment from Task 2, calculate the Present Value at three different discount rates: 8%, 10%, and 12%.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44A5" w14:paraId="3CE395FF" w14:textId="77777777">
        <w:tc>
          <w:tcPr>
            <w:tcW w:w="4320" w:type="dxa"/>
          </w:tcPr>
          <w:p w14:paraId="296C83E0" w14:textId="77777777" w:rsidR="000B44A5" w:rsidRDefault="00000000">
            <w:pPr>
              <w:spacing w:after="0" w:line="240" w:lineRule="auto"/>
            </w:pPr>
            <w:r>
              <w:t>Discount Rate</w:t>
            </w:r>
          </w:p>
        </w:tc>
        <w:tc>
          <w:tcPr>
            <w:tcW w:w="4320" w:type="dxa"/>
          </w:tcPr>
          <w:p w14:paraId="430BF5DA" w14:textId="77777777" w:rsidR="000B44A5" w:rsidRDefault="00000000">
            <w:pPr>
              <w:spacing w:after="0" w:line="240" w:lineRule="auto"/>
            </w:pPr>
            <w:r>
              <w:t>PVA</w:t>
            </w:r>
          </w:p>
        </w:tc>
      </w:tr>
      <w:tr w:rsidR="000B44A5" w14:paraId="6B3F9CF7" w14:textId="77777777">
        <w:tc>
          <w:tcPr>
            <w:tcW w:w="4320" w:type="dxa"/>
          </w:tcPr>
          <w:p w14:paraId="01FE1D66" w14:textId="77777777" w:rsidR="000B44A5" w:rsidRDefault="00000000">
            <w:pPr>
              <w:spacing w:after="0" w:line="240" w:lineRule="auto"/>
            </w:pPr>
            <w:r>
              <w:t>8%</w:t>
            </w:r>
          </w:p>
        </w:tc>
        <w:tc>
          <w:tcPr>
            <w:tcW w:w="4320" w:type="dxa"/>
          </w:tcPr>
          <w:p w14:paraId="0CBA89A8" w14:textId="77777777" w:rsidR="000B44A5" w:rsidRDefault="00000000">
            <w:pPr>
              <w:spacing w:after="0" w:line="240" w:lineRule="auto"/>
            </w:pPr>
            <w:r>
              <w:t>________________</w:t>
            </w:r>
          </w:p>
        </w:tc>
      </w:tr>
      <w:tr w:rsidR="000B44A5" w14:paraId="628D4B24" w14:textId="77777777">
        <w:tc>
          <w:tcPr>
            <w:tcW w:w="4320" w:type="dxa"/>
          </w:tcPr>
          <w:p w14:paraId="0275A3A4" w14:textId="77777777" w:rsidR="000B44A5" w:rsidRDefault="00000000">
            <w:pPr>
              <w:spacing w:after="0" w:line="240" w:lineRule="auto"/>
            </w:pPr>
            <w:r>
              <w:t>10%</w:t>
            </w:r>
          </w:p>
        </w:tc>
        <w:tc>
          <w:tcPr>
            <w:tcW w:w="4320" w:type="dxa"/>
          </w:tcPr>
          <w:p w14:paraId="76136EC4" w14:textId="77777777" w:rsidR="000B44A5" w:rsidRDefault="00000000">
            <w:pPr>
              <w:spacing w:after="0" w:line="240" w:lineRule="auto"/>
            </w:pPr>
            <w:r>
              <w:t>________________</w:t>
            </w:r>
          </w:p>
        </w:tc>
      </w:tr>
      <w:tr w:rsidR="000B44A5" w14:paraId="5B41A12D" w14:textId="77777777">
        <w:tc>
          <w:tcPr>
            <w:tcW w:w="4320" w:type="dxa"/>
          </w:tcPr>
          <w:p w14:paraId="6188913F" w14:textId="77777777" w:rsidR="000B44A5" w:rsidRDefault="00000000">
            <w:pPr>
              <w:spacing w:after="0" w:line="240" w:lineRule="auto"/>
            </w:pPr>
            <w:r>
              <w:t>12%</w:t>
            </w:r>
          </w:p>
        </w:tc>
        <w:tc>
          <w:tcPr>
            <w:tcW w:w="4320" w:type="dxa"/>
          </w:tcPr>
          <w:p w14:paraId="4F3910AD" w14:textId="77777777" w:rsidR="000B44A5" w:rsidRDefault="00000000">
            <w:pPr>
              <w:spacing w:after="0" w:line="240" w:lineRule="auto"/>
            </w:pPr>
            <w:r>
              <w:t>________________</w:t>
            </w:r>
          </w:p>
        </w:tc>
      </w:tr>
    </w:tbl>
    <w:p w14:paraId="1465B5C2" w14:textId="77777777" w:rsidR="000B44A5" w:rsidRDefault="00000000">
      <w:pPr>
        <w:pStyle w:val="Heading1"/>
      </w:pPr>
      <w:r>
        <w:t xml:space="preserve">Task </w:t>
      </w:r>
      <w:proofErr w:type="gramStart"/>
      <w:r>
        <w:rPr>
          <w:lang w:val="en-IN"/>
        </w:rPr>
        <w:t xml:space="preserve">4 </w:t>
      </w:r>
      <w:r>
        <w:t xml:space="preserve"> –</w:t>
      </w:r>
      <w:proofErr w:type="gramEnd"/>
      <w:r>
        <w:t xml:space="preserve"> Real Company Data</w:t>
      </w:r>
    </w:p>
    <w:p w14:paraId="1CFA8981" w14:textId="77777777" w:rsidR="000B44A5" w:rsidRDefault="00000000">
      <w:pPr>
        <w:pStyle w:val="NormalWeb"/>
        <w:spacing w:beforeAutospacing="0" w:after="240" w:afterAutospacing="0" w:line="17" w:lineRule="atLeast"/>
      </w:pPr>
      <w:r>
        <w:rPr>
          <w:rFonts w:ascii="Cambria" w:eastAsia="Cambria" w:hAnsi="Cambria" w:cs="Cambria"/>
          <w:color w:val="000000"/>
          <w:sz w:val="22"/>
          <w:szCs w:val="22"/>
        </w:rPr>
        <w:t>Choose any one company from the historical financial dataset (other than TCS).</w:t>
      </w:r>
      <w:r>
        <w:rPr>
          <w:rFonts w:ascii="Cambria" w:eastAsia="Cambria" w:hAnsi="Cambria" w:cs="Cambria"/>
          <w:color w:val="000000"/>
          <w:sz w:val="22"/>
          <w:szCs w:val="22"/>
        </w:rPr>
        <w:br/>
      </w:r>
      <w:r>
        <w:rPr>
          <w:rFonts w:ascii="Cambria" w:eastAsia="Cambria" w:hAnsi="Cambria" w:cs="Cambria"/>
          <w:color w:val="000000"/>
          <w:sz w:val="22"/>
          <w:szCs w:val="22"/>
        </w:rPr>
        <w:br/>
        <w:t xml:space="preserve">pick any nifty 50 company </w:t>
      </w:r>
      <w:r>
        <w:rPr>
          <w:rFonts w:ascii="Cambria" w:eastAsia="Cambria" w:hAnsi="Cambria" w:cs="Cambria"/>
          <w:color w:val="000000"/>
          <w:sz w:val="22"/>
          <w:szCs w:val="22"/>
        </w:rPr>
        <w:br/>
      </w:r>
      <w:r>
        <w:rPr>
          <w:rFonts w:ascii="Cambria" w:eastAsia="Cambria" w:hAnsi="Cambria" w:cs="Cambria"/>
          <w:color w:val="000000"/>
          <w:sz w:val="22"/>
          <w:szCs w:val="22"/>
        </w:rPr>
        <w:br/>
        <w:t>Tasks: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1. Extract the Operating Cash Flow.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2. Convert it into a Python list.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3. Calculate the Present Value using a 10% discount rate.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4. Calculate the Future Value using a 10% interest rate.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5. Write a brief interpretation (3–4 sentences).</w:t>
      </w:r>
    </w:p>
    <w:p w14:paraId="5279CBEA" w14:textId="77777777" w:rsidR="000B44A5" w:rsidRDefault="00000000">
      <w:pPr>
        <w:pStyle w:val="Heading1"/>
      </w:pPr>
      <w:r>
        <w:t>Expected Deliverables</w:t>
      </w:r>
    </w:p>
    <w:p w14:paraId="2590B6BD" w14:textId="77777777" w:rsidR="000B44A5" w:rsidRDefault="00000000">
      <w:pPr>
        <w:pStyle w:val="NormalWeb"/>
        <w:numPr>
          <w:ilvl w:val="0"/>
          <w:numId w:val="7"/>
        </w:numPr>
        <w:spacing w:beforeAutospacing="0" w:after="200" w:afterAutospacing="0" w:line="17" w:lineRule="atLeast"/>
        <w:rPr>
          <w:rFonts w:ascii="Cambria" w:eastAsia="Cambria" w:hAnsi="Cambria" w:cs="Cambria"/>
          <w:color w:val="000000"/>
          <w:sz w:val="22"/>
          <w:szCs w:val="22"/>
          <w:lang w:val="en-IN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Completed Python Notebook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(.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ipynb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>)</w:t>
      </w:r>
      <w:r>
        <w:rPr>
          <w:rFonts w:ascii="Cambria" w:eastAsia="Cambria" w:hAnsi="Cambria" w:cs="Cambria"/>
          <w:color w:val="000000"/>
          <w:sz w:val="22"/>
          <w:szCs w:val="22"/>
          <w:lang w:val="en-IN"/>
        </w:rPr>
        <w:t xml:space="preserve">, </w:t>
      </w:r>
      <w:r>
        <w:rPr>
          <w:rFonts w:ascii="Cambria" w:eastAsia="Cambria" w:hAnsi="Cambria" w:cs="Cambria"/>
          <w:color w:val="000000"/>
          <w:sz w:val="22"/>
          <w:szCs w:val="22"/>
        </w:rPr>
        <w:br/>
        <w:t>2.</w:t>
      </w:r>
      <w:r>
        <w:rPr>
          <w:rFonts w:ascii="Cambria" w:eastAsia="Cambria" w:hAnsi="Cambria" w:cs="Cambria"/>
          <w:color w:val="000000"/>
          <w:sz w:val="22"/>
          <w:szCs w:val="22"/>
          <w:lang w:val="en-IN"/>
        </w:rPr>
        <w:t xml:space="preserve"> This word file with answers.</w:t>
      </w:r>
    </w:p>
    <w:p w14:paraId="3BBF2543" w14:textId="77777777" w:rsidR="000B44A5" w:rsidRDefault="000B44A5">
      <w:pPr>
        <w:pStyle w:val="NormalWeb"/>
        <w:spacing w:beforeAutospacing="0" w:after="200" w:afterAutospacing="0" w:line="17" w:lineRule="atLeast"/>
        <w:rPr>
          <w:rFonts w:ascii="Cambria" w:eastAsia="Cambria" w:hAnsi="Cambria" w:cs="Cambria"/>
          <w:color w:val="000000"/>
          <w:sz w:val="22"/>
          <w:szCs w:val="22"/>
          <w:lang w:val="en-IN"/>
        </w:rPr>
      </w:pPr>
    </w:p>
    <w:p w14:paraId="2F054273" w14:textId="77777777" w:rsidR="000B44A5" w:rsidRDefault="000B44A5"/>
    <w:sectPr w:rsidR="000B44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E1304" w14:textId="77777777" w:rsidR="00BE193B" w:rsidRDefault="00BE193B">
      <w:pPr>
        <w:spacing w:line="240" w:lineRule="auto"/>
      </w:pPr>
      <w:r>
        <w:separator/>
      </w:r>
    </w:p>
  </w:endnote>
  <w:endnote w:type="continuationSeparator" w:id="0">
    <w:p w14:paraId="5C03D6B3" w14:textId="77777777" w:rsidR="00BE193B" w:rsidRDefault="00BE1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EA5F" w14:textId="77777777" w:rsidR="00BE193B" w:rsidRDefault="00BE193B">
      <w:pPr>
        <w:spacing w:after="0"/>
      </w:pPr>
      <w:r>
        <w:separator/>
      </w:r>
    </w:p>
  </w:footnote>
  <w:footnote w:type="continuationSeparator" w:id="0">
    <w:p w14:paraId="6480E517" w14:textId="77777777" w:rsidR="00BE193B" w:rsidRDefault="00BE19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C55EC1"/>
    <w:multiLevelType w:val="singleLevel"/>
    <w:tmpl w:val="25C55EC1"/>
    <w:lvl w:ilvl="0">
      <w:start w:val="1"/>
      <w:numFmt w:val="decimal"/>
      <w:suff w:val="space"/>
      <w:lvlText w:val="%1."/>
      <w:lvlJc w:val="left"/>
    </w:lvl>
  </w:abstractNum>
  <w:num w:numId="1" w16cid:durableId="1072850339">
    <w:abstractNumId w:val="5"/>
  </w:num>
  <w:num w:numId="2" w16cid:durableId="702829628">
    <w:abstractNumId w:val="3"/>
  </w:num>
  <w:num w:numId="3" w16cid:durableId="2043095773">
    <w:abstractNumId w:val="2"/>
  </w:num>
  <w:num w:numId="4" w16cid:durableId="2027903722">
    <w:abstractNumId w:val="4"/>
  </w:num>
  <w:num w:numId="5" w16cid:durableId="1727951967">
    <w:abstractNumId w:val="1"/>
  </w:num>
  <w:num w:numId="6" w16cid:durableId="1623996557">
    <w:abstractNumId w:val="0"/>
  </w:num>
  <w:num w:numId="7" w16cid:durableId="718550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A5"/>
    <w:rsid w:val="0015074B"/>
    <w:rsid w:val="0029639D"/>
    <w:rsid w:val="00326F90"/>
    <w:rsid w:val="0046421E"/>
    <w:rsid w:val="00AA1D8D"/>
    <w:rsid w:val="00B47730"/>
    <w:rsid w:val="00BE193B"/>
    <w:rsid w:val="00CB0664"/>
    <w:rsid w:val="00F56433"/>
    <w:rsid w:val="00FC693F"/>
    <w:rsid w:val="177F1919"/>
    <w:rsid w:val="29D2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890F2"/>
  <w14:defaultImageDpi w14:val="300"/>
  <w15:docId w15:val="{7B076892-2C12-4D78-BE81-8F21449D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Padma, Anusha</cp:lastModifiedBy>
  <cp:revision>2</cp:revision>
  <dcterms:created xsi:type="dcterms:W3CDTF">2013-12-23T23:15:00Z</dcterms:created>
  <dcterms:modified xsi:type="dcterms:W3CDTF">2026-10-28T06:01:00Z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eyJoZGlkIjoiN2RlODY0ZTk5ZDJjYTQ4MTZjMjVlOTYzYzRkYTVjMWQiLCJ1c2VySWQiOiI1NjcwOTczNDkwNTcifQ==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34B2497C3B1E4B0C98387D911B09FCD2_13</vt:lpwstr>
  </property>
</Properties>
</file>