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9F" w:rsidRPr="006D1189" w:rsidRDefault="006D1189">
      <w:pPr>
        <w:rPr>
          <w:lang w:val="fr-CA"/>
        </w:rPr>
      </w:pPr>
      <w:r>
        <w:rPr>
          <w:lang w:val="fr-CA"/>
        </w:rPr>
        <w:t>Test BNC-2222</w:t>
      </w:r>
      <w:bookmarkStart w:id="0" w:name="_GoBack"/>
      <w:bookmarkEnd w:id="0"/>
    </w:p>
    <w:sectPr w:rsidR="00F4269F" w:rsidRPr="006D1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89"/>
    <w:rsid w:val="006D1189"/>
    <w:rsid w:val="00F4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Ayaz</dc:creator>
  <cp:lastModifiedBy>Sana Ayaz</cp:lastModifiedBy>
  <cp:revision>1</cp:revision>
  <dcterms:created xsi:type="dcterms:W3CDTF">2018-09-14T18:47:00Z</dcterms:created>
  <dcterms:modified xsi:type="dcterms:W3CDTF">2018-09-14T18:48:00Z</dcterms:modified>
</cp:coreProperties>
</file>