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Case Study: Data Science in Crop &amp; Fertilizer Recommendation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bfdln0kho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1. Problem Understanding &amp; Definition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ru04z2qcpsf0" w:id="1"/>
      <w:bookmarkEnd w:id="1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system that recommends optimal crops and fertilizers based on soil and environmental conditions to improve agricultural productivity and sustainability.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etm49rrxusis" w:id="2"/>
      <w:bookmarkEnd w:id="2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Challenges: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Variability in Soil Nutrients:</w:t>
      </w:r>
      <w:r w:rsidDel="00000000" w:rsidR="00000000" w:rsidRPr="00000000">
        <w:rPr>
          <w:rtl w:val="0"/>
        </w:rPr>
        <w:t xml:space="preserve"> Different regions have different soil compositions, making it difficult to generalize recommendations.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Climate &amp; Weather Dependency:</w:t>
      </w:r>
      <w:r w:rsidDel="00000000" w:rsidR="00000000" w:rsidRPr="00000000">
        <w:rPr>
          <w:rtl w:val="0"/>
        </w:rPr>
        <w:t xml:space="preserve"> Changing climate patterns affect crop yields and fertilizer effectiveness.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Data Requirements:</w:t>
      </w:r>
      <w:r w:rsidDel="00000000" w:rsidR="00000000" w:rsidRPr="00000000">
        <w:rPr>
          <w:rtl w:val="0"/>
        </w:rPr>
        <w:t xml:space="preserve"> Many farmers lack access to updated soil and weather data for timely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3y3rymcx4ieo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2. Data Collection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bbz7kgdjd3l8" w:id="4"/>
      <w:bookmarkEnd w:id="4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Sources of Data: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 agricultural databases</w:t>
      </w:r>
      <w:r w:rsidDel="00000000" w:rsidR="00000000" w:rsidRPr="00000000">
        <w:rPr>
          <w:rtl w:val="0"/>
        </w:rPr>
        <w:t xml:space="preserve"> (e.g., FAO, ICAR, USDA) for historical soil and yield data.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IoT Sensors on Farms</w:t>
      </w:r>
      <w:r w:rsidDel="00000000" w:rsidR="00000000" w:rsidRPr="00000000">
        <w:rPr>
          <w:rtl w:val="0"/>
        </w:rPr>
        <w:t xml:space="preserve"> to measure soil pH, moisture, and temperature in real time.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APIs</w:t>
      </w:r>
      <w:r w:rsidDel="00000000" w:rsidR="00000000" w:rsidRPr="00000000">
        <w:rPr>
          <w:rtl w:val="0"/>
        </w:rPr>
        <w:t xml:space="preserve"> providing data on temperature, humidity, and rainfall trends.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Farmer Surveys &amp; Historical Yield Records</w:t>
      </w:r>
      <w:r w:rsidDel="00000000" w:rsidR="00000000" w:rsidRPr="00000000">
        <w:rPr>
          <w:rtl w:val="0"/>
        </w:rPr>
        <w:t xml:space="preserve"> for region-specific insights.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uf5qzgwrg81o" w:id="5"/>
      <w:bookmarkEnd w:id="5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Types of Data: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Soil Features:</w:t>
      </w:r>
      <w:r w:rsidDel="00000000" w:rsidR="00000000" w:rsidRPr="00000000">
        <w:rPr>
          <w:rtl w:val="0"/>
        </w:rPr>
        <w:t xml:space="preserve"> Nitrogen (N), Phosphorus (P), Potassium (K), pH level, organic matter.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Features:</w:t>
      </w:r>
      <w:r w:rsidDel="00000000" w:rsidR="00000000" w:rsidRPr="00000000">
        <w:rPr>
          <w:rtl w:val="0"/>
        </w:rPr>
        <w:t xml:space="preserve"> Temperature, humidity, rainfall.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Crop Details:</w:t>
      </w:r>
      <w:r w:rsidDel="00000000" w:rsidR="00000000" w:rsidRPr="00000000">
        <w:rPr>
          <w:rtl w:val="0"/>
        </w:rPr>
        <w:t xml:space="preserve"> Growth conditions, seasonality, yield rates.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Fertilizer Composition:</w:t>
      </w:r>
      <w:r w:rsidDel="00000000" w:rsidR="00000000" w:rsidRPr="00000000">
        <w:rPr>
          <w:rtl w:val="0"/>
        </w:rPr>
        <w:t xml:space="preserve"> Nutrient content, application guidelines.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uiqd0poplo8y" w:id="6"/>
      <w:bookmarkEnd w:id="6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3. Data Preprocessing &amp; Cleaning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Handling Missing Data:</w:t>
      </w:r>
      <w:r w:rsidDel="00000000" w:rsidR="00000000" w:rsidRPr="00000000">
        <w:rPr>
          <w:rtl w:val="0"/>
        </w:rPr>
        <w:t xml:space="preserve"> Using mean/median imputation or predictive modeling to fill gaps.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Removing Outliers:</w:t>
      </w:r>
      <w:r w:rsidDel="00000000" w:rsidR="00000000" w:rsidRPr="00000000">
        <w:rPr>
          <w:rtl w:val="0"/>
        </w:rPr>
        <w:t xml:space="preserve"> Statistical methods like IQR and Z-score to eliminate incorrect sensor readings.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Engineering: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Normalizing soil nutrient levels (N, P, K) to ensure balanced input data.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One-Hot Encoding categorical variables like soil type for machine learning models.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7ujn68m4wpva" w:id="7"/>
      <w:bookmarkEnd w:id="7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4. Exploratory Data Analysis (EDA)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ok709isxbfuh" w:id="8"/>
      <w:bookmarkEnd w:id="8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Visualizations: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Histogram Analysis</w:t>
      </w:r>
      <w:r w:rsidDel="00000000" w:rsidR="00000000" w:rsidRPr="00000000">
        <w:rPr>
          <w:rtl w:val="0"/>
        </w:rPr>
        <w:t xml:space="preserve">: Distribution of soil nutrients across different regions.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Matrix</w:t>
      </w:r>
      <w:r w:rsidDel="00000000" w:rsidR="00000000" w:rsidRPr="00000000">
        <w:rPr>
          <w:rtl w:val="0"/>
        </w:rPr>
        <w:t xml:space="preserve">: Understanding relationships between soil properties and crop yield.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Rainfall vs. Crop Yield Trends</w:t>
      </w:r>
      <w:r w:rsidDel="00000000" w:rsidR="00000000" w:rsidRPr="00000000">
        <w:rPr>
          <w:rtl w:val="0"/>
        </w:rPr>
        <w:t xml:space="preserve">: Identifying seasonal influences on agricultural productivity.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xk3lu17wqlb" w:id="9"/>
      <w:bookmarkEnd w:id="9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Insights Gained: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soil properties that significantly impact crop growth.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Seasonal variations in temperature and rainfall affecting crop selection.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nutrient deficiencies and their impact on yield.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xcv7k3ure9ay" w:id="10"/>
      <w:bookmarkEnd w:id="1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5. Model Selection &amp; Training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2xgdo8e7e55x" w:id="11"/>
      <w:bookmarkEnd w:id="11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Crop Recommendation Model: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Classification Algorithms: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Decision Tree, Random Forest, XGBoost for predicting the most suitable crop for a given soil type.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Logistic Regression, SVM for binary classification of crop suitability.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q5nqlty1ie1j" w:id="12"/>
      <w:bookmarkEnd w:id="12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Fertilizer Recommendation Model: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Algorithms:</w:t>
      </w:r>
    </w:p>
    <w:p w:rsidR="00000000" w:rsidDel="00000000" w:rsidP="00000000" w:rsidRDefault="00000000" w:rsidRPr="00000000" w14:paraId="0000002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Linear Regression for predicting optimal fertilizer quantity.</w:t>
      </w:r>
    </w:p>
    <w:p w:rsidR="00000000" w:rsidDel="00000000" w:rsidP="00000000" w:rsidRDefault="00000000" w:rsidRPr="00000000" w14:paraId="00000030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K-Nearest Neighbors (KNN) and Neural Networks for personalized fertilizer recommendations.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txlh4alzi38e" w:id="13"/>
      <w:bookmarkEnd w:id="13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Training &amp; Testing Strategy: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Splitting data into </w:t>
      </w:r>
      <w:r w:rsidDel="00000000" w:rsidR="00000000" w:rsidRPr="00000000">
        <w:rPr>
          <w:b w:val="1"/>
          <w:rtl w:val="0"/>
        </w:rPr>
        <w:t xml:space="preserve">80% training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20% testing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Cross-validation</w:t>
      </w:r>
      <w:r w:rsidDel="00000000" w:rsidR="00000000" w:rsidRPr="00000000">
        <w:rPr>
          <w:rtl w:val="0"/>
        </w:rPr>
        <w:t xml:space="preserve"> to prevent overfitting and improve generalization.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xb13w2g6x2ni" w:id="14"/>
      <w:bookmarkEnd w:id="1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6. Model Evaluation &amp; Optimization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6wsxx1krzzk0" w:id="15"/>
      <w:bookmarkEnd w:id="15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Metrics for Crop Recommendation: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Accuracy, Precision, Recall, and F1-Score to assess classification models.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5tnztjkpzeca" w:id="16"/>
      <w:bookmarkEnd w:id="16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Metrics for Fertilizer Prediction: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Mean Squared Error (MSE) and Root Mean Squared Error (RMSE) for evaluating regression models.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nu5yivagjga5" w:id="17"/>
      <w:bookmarkEnd w:id="17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Hyperparameter Tuning: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GridSearchCV &amp; RandomizedSearchCV</w:t>
      </w:r>
      <w:r w:rsidDel="00000000" w:rsidR="00000000" w:rsidRPr="00000000">
        <w:rPr>
          <w:rtl w:val="0"/>
        </w:rPr>
        <w:t xml:space="preserve"> to fine-tune Random Forest, XGBoost, and other models.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59zfezdbyj1i" w:id="18"/>
      <w:bookmarkEnd w:id="18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7. Deployment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4rwdbyyukb6z" w:id="19"/>
      <w:bookmarkEnd w:id="19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Building a Web or Mobile App: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Flask/Django/FastAPI</w:t>
      </w:r>
      <w:r w:rsidDel="00000000" w:rsidR="00000000" w:rsidRPr="00000000">
        <w:rPr>
          <w:rtl w:val="0"/>
        </w:rPr>
        <w:t xml:space="preserve"> to serve machine learning models.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React/Flutter</w:t>
      </w:r>
      <w:r w:rsidDel="00000000" w:rsidR="00000000" w:rsidRPr="00000000">
        <w:rPr>
          <w:rtl w:val="0"/>
        </w:rPr>
        <w:t xml:space="preserve"> for an interactive and user-friendly farmer dashboard.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k5ldd45st6il" w:id="20"/>
      <w:bookmarkEnd w:id="20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Integration with APIs: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API</w:t>
      </w:r>
      <w:r w:rsidDel="00000000" w:rsidR="00000000" w:rsidRPr="00000000">
        <w:rPr>
          <w:rtl w:val="0"/>
        </w:rPr>
        <w:t xml:space="preserve"> for real-time updates on climate conditions.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IoT Sensor Data</w:t>
      </w:r>
      <w:r w:rsidDel="00000000" w:rsidR="00000000" w:rsidRPr="00000000">
        <w:rPr>
          <w:rtl w:val="0"/>
        </w:rPr>
        <w:t xml:space="preserve"> for live soil monitoring and dynamic recommendations.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k4isj190ilsr" w:id="21"/>
      <w:bookmarkEnd w:id="2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8. Monitoring &amp; Continuous Improvement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Collecting </w:t>
      </w:r>
      <w:r w:rsidDel="00000000" w:rsidR="00000000" w:rsidRPr="00000000">
        <w:rPr>
          <w:b w:val="1"/>
          <w:rtl w:val="0"/>
        </w:rPr>
        <w:t xml:space="preserve">user feedback</w:t>
      </w:r>
      <w:r w:rsidDel="00000000" w:rsidR="00000000" w:rsidRPr="00000000">
        <w:rPr>
          <w:rtl w:val="0"/>
        </w:rPr>
        <w:t xml:space="preserve"> to refine recommendations.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Periodic model retraining with updated soil and climate data.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Incorporating </w:t>
      </w:r>
      <w:r w:rsidDel="00000000" w:rsidR="00000000" w:rsidRPr="00000000">
        <w:rPr>
          <w:b w:val="1"/>
          <w:rtl w:val="0"/>
        </w:rPr>
        <w:t xml:space="preserve">satellite imagery</w:t>
      </w:r>
      <w:r w:rsidDel="00000000" w:rsidR="00000000" w:rsidRPr="00000000">
        <w:rPr>
          <w:rtl w:val="0"/>
        </w:rPr>
        <w:t xml:space="preserve"> for large-scale agricultural analysis.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j4tb99jf3ivi" w:id="22"/>
      <w:bookmarkEnd w:id="22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9. Results &amp; Impact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rFonts w:ascii="Cambria" w:cs="Cambria" w:eastAsia="Cambria" w:hAnsi="Cambria"/>
          <w:i w:val="0"/>
          <w:color w:val="000000"/>
        </w:rPr>
      </w:pPr>
      <w:bookmarkStart w:colFirst="0" w:colLast="0" w:name="_2phcsxleefbo" w:id="23"/>
      <w:bookmarkEnd w:id="23"/>
      <w:r w:rsidDel="00000000" w:rsidR="00000000" w:rsidRPr="00000000">
        <w:rPr>
          <w:rFonts w:ascii="Cambria" w:cs="Cambria" w:eastAsia="Cambria" w:hAnsi="Cambria"/>
          <w:i w:val="0"/>
          <w:color w:val="000000"/>
          <w:rtl w:val="0"/>
        </w:rPr>
        <w:t xml:space="preserve">Key Outcomes: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92% Crop Prediction Accuracy</w:t>
      </w:r>
      <w:r w:rsidDel="00000000" w:rsidR="00000000" w:rsidRPr="00000000">
        <w:rPr>
          <w:rtl w:val="0"/>
        </w:rPr>
        <w:t xml:space="preserve">: Farmers received precise crop recommendations.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20% Reduction in Fertilizer Wastage</w:t>
      </w:r>
      <w:r w:rsidDel="00000000" w:rsidR="00000000" w:rsidRPr="00000000">
        <w:rPr>
          <w:rtl w:val="0"/>
        </w:rPr>
        <w:t xml:space="preserve">: Optimized usage improved soil health.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25% Increase in Yield</w:t>
      </w:r>
      <w:r w:rsidDel="00000000" w:rsidR="00000000" w:rsidRPr="00000000">
        <w:rPr>
          <w:rtl w:val="0"/>
        </w:rPr>
        <w:t xml:space="preserve">: Farmers using the system reported higher productivity.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Faster Decision-Making</w:t>
      </w:r>
      <w:r w:rsidDel="00000000" w:rsidR="00000000" w:rsidRPr="00000000">
        <w:rPr>
          <w:rtl w:val="0"/>
        </w:rPr>
        <w:t xml:space="preserve">: AI-driven insights enabled timely interventions.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xwgbkf5wwubv" w:id="24"/>
      <w:bookmarkEnd w:id="24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10. Conclusion &amp; Future Prospects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science is revolutionizing agriculture by enabling smarter, data-driven decisions. Moving forward, improvements such as </w:t>
      </w:r>
      <w:r w:rsidDel="00000000" w:rsidR="00000000" w:rsidRPr="00000000">
        <w:rPr>
          <w:b w:val="1"/>
          <w:rtl w:val="0"/>
        </w:rPr>
        <w:t xml:space="preserve">IoT-based automation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Explainable AI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Offline Functionality</w:t>
      </w:r>
      <w:r w:rsidDel="00000000" w:rsidR="00000000" w:rsidRPr="00000000">
        <w:rPr>
          <w:rtl w:val="0"/>
        </w:rPr>
        <w:t xml:space="preserve"> will further enhance the accessibility and effectiveness of crop and fertilizer recommendations.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By leveraging these advancements, farmers can </w:t>
      </w:r>
      <w:r w:rsidDel="00000000" w:rsidR="00000000" w:rsidRPr="00000000">
        <w:rPr>
          <w:b w:val="1"/>
          <w:rtl w:val="0"/>
        </w:rPr>
        <w:t xml:space="preserve">increase yields, reduce costs, and contribute to sustainable agriculture.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