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SECURITY AWARENESS</w:t>
        <w:br/>
        <w:t>CAMPAIGN PLANNING</w:t>
      </w:r>
    </w:p>
    <w:p>
      <w:pPr>
        <w:jc w:val="center"/>
      </w:pPr>
      <w:r>
        <w:rPr>
          <w:b/>
          <w:sz w:val="26"/>
        </w:rPr>
        <w:br/>
        <w:t>Week 4 Internship Task – Cybersecurity</w:t>
      </w:r>
    </w:p>
    <w:p>
      <w:pPr>
        <w:jc w:val="center"/>
      </w:pPr>
      <w:r>
        <w:rPr>
          <w:sz w:val="26"/>
        </w:rPr>
        <w:t>Hypothetical Organization: SecureSphere Technologies</w:t>
      </w:r>
    </w:p>
    <w:p>
      <w:pPr>
        <w:jc w:val="center"/>
      </w:pPr>
      <w:r>
        <w:rPr>
          <w:b/>
          <w:sz w:val="26"/>
        </w:rPr>
        <w:t>Prepared by: Kashish Sharma</w:t>
      </w:r>
    </w:p>
    <w:p>
      <w:pPr>
        <w:jc w:val="center"/>
      </w:pPr>
      <w:r>
        <w:rPr>
          <w:sz w:val="26"/>
        </w:rPr>
        <w:t>Task: Security Awareness Campaign Planning</w:t>
      </w:r>
    </w:p>
    <w:p>
      <w:pPr>
        <w:jc w:val="center"/>
      </w:pPr>
      <w:r>
        <w:rPr>
          <w:sz w:val="26"/>
        </w:rPr>
        <w:t>Date: 29 September 2026</w:t>
      </w:r>
    </w:p>
    <w:p>
      <w:pPr>
        <w:jc w:val="center"/>
      </w:pPr>
      <w:r>
        <w:rPr>
          <w:sz w:val="26"/>
        </w:rPr>
        <w:br/>
        <w:t>Comprehensive Campaign Plan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This report is organized into 49 detailed sections following the cover page.</w:t>
      </w:r>
    </w:p>
    <w:p>
      <w:pPr>
        <w:pStyle w:val="Heading2"/>
      </w:pPr>
      <w:r>
        <w:t>Main Sections</w:t>
      </w:r>
    </w:p>
    <w:p>
      <w:r>
        <w:t>Executive Summary; Organization Profile; Campaign Background; Objectives and Scope; Audience Analysis; Awareness Topics; Human Risk; Phishing; Passwords; MFA; Social Engineering; Malware; Ransomware; Safe Browsing; Email Safety; Mobile Security; Remote Work; Data Protection; Physical Security; Incident Reporting; Security Culture; Campaign Strategy; Communication Channels; Content Plan; Training; Activities; Phishing Simulation; Posters; Email Campaign; Video Campaign; Quizzes; Gamification; Manager Engagement; New Employee Awareness; Remote Worker Program; KPIs; Risk Assessment; Schedule; Implementation; Roles; Budget; Materials; Scenarios; Business Continuity; Accessibility; Privacy; Challenges; Governance; Expected Outcomes; Evaluation; Conclusion.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complete Security Awareness Campaign for SecureSphere Technologies, a hypothetical organization with approximately 250 employees. The purpose is to improve employees' understanding of common cyber risks and encourage safer everyday behavior.</w:t>
      </w:r>
    </w:p>
    <w:p>
      <w:pPr>
        <w:pStyle w:val="Heading2"/>
      </w:pPr>
      <w:r>
        <w:t>Campaign Approach</w:t>
      </w:r>
    </w:p>
    <w:p>
      <w:r>
        <w:t>The campaign combines short training, weekly communication, quizzes, posters, realistic scenarios and approved simulations. It is designed to make security understandable for both technical and non-technical employees.</w:t>
      </w:r>
    </w:p>
    <w:p>
      <w:pPr>
        <w:pStyle w:val="Heading2"/>
      </w:pPr>
      <w:r>
        <w:t>Expected Benefit</w:t>
      </w:r>
    </w:p>
    <w:p>
      <w:r>
        <w:t>The organization should see better recognition of suspicious messages, stronger authentication habits, safer data handling and faster reporting of security concerns.</w:t>
      </w:r>
    </w:p>
    <w:p>
      <w:r>
        <w:br w:type="page"/>
      </w:r>
    </w:p>
    <w:p>
      <w:pPr>
        <w:pStyle w:val="Heading1"/>
      </w:pPr>
      <w:r>
        <w:t>2. Organization Profile</w:t>
      </w:r>
    </w:p>
    <w:p>
      <w:r>
        <w:t>SecureSphere Technologies is used as the hypothetical organization for this internship task. It has office, hybrid and remote employees working across technology, finance, HR, sales, administration and operations.</w:t>
      </w:r>
    </w:p>
    <w:p>
      <w:pPr>
        <w:pStyle w:val="Heading2"/>
      </w:pPr>
      <w:r>
        <w:t>Technology Environment</w:t>
      </w:r>
    </w:p>
    <w:p>
      <w:r>
        <w:t>Employees use business email, laptops, smartphones, cloud applications, shared documents and remote-access systems.</w:t>
      </w:r>
    </w:p>
    <w:p>
      <w:pPr>
        <w:pStyle w:val="Heading2"/>
      </w:pPr>
      <w:r>
        <w:t>Security Need</w:t>
      </w:r>
    </w:p>
    <w:p>
      <w:r>
        <w:t>Because employees interact with sensitive systems and information every day, awareness is an important layer of the organization's overall security program.</w:t>
      </w:r>
    </w:p>
    <w:p>
      <w:r>
        <w:br w:type="page"/>
      </w:r>
    </w:p>
    <w:p>
      <w:pPr>
        <w:pStyle w:val="Heading1"/>
      </w:pPr>
      <w:r>
        <w:t>3. Campaign Background</w:t>
      </w:r>
    </w:p>
    <w:p>
      <w:r>
        <w:t>Cybersecurity is not only a technical problem. People make security decisions every day when they open emails, click links, use passwords, share information and respond to requests.</w:t>
      </w:r>
    </w:p>
    <w:p>
      <w:pPr>
        <w:pStyle w:val="Heading2"/>
      </w:pPr>
      <w:r>
        <w:t>Why Awareness Matters</w:t>
      </w:r>
    </w:p>
    <w:p>
      <w:r>
        <w:t>Attackers frequently use urgency, authority, curiosity and trust to influence people. Repeated awareness helps employees pause and verify before acting.</w:t>
      </w:r>
    </w:p>
    <w:p>
      <w:pPr>
        <w:pStyle w:val="Heading2"/>
      </w:pPr>
      <w:r>
        <w:t>Campaign Philosophy</w:t>
      </w:r>
    </w:p>
    <w:p>
      <w:r>
        <w:t>The campaign uses supportive education rather than fear. Employees should feel comfortable reporting mistakes quickly.</w:t>
      </w:r>
    </w:p>
    <w:p>
      <w:r>
        <w:br w:type="page"/>
      </w:r>
    </w:p>
    <w:p>
      <w:pPr>
        <w:pStyle w:val="Heading1"/>
      </w:pPr>
      <w:r>
        <w:t>4. Objectives and Scope</w:t>
      </w:r>
    </w:p>
    <w:p>
      <w:r>
        <w:t>The main objective is to reduce preventable human-related cybersecurity risk. The campaign covers common employee behaviors rather than advanced technical security administration.</w:t>
      </w:r>
    </w:p>
    <w:p>
      <w:pPr>
        <w:pStyle w:val="Heading2"/>
      </w:pPr>
      <w:r>
        <w:t>Objectives</w:t>
      </w:r>
    </w:p>
    <w:p>
      <w:r>
        <w:t>Teach phishing recognition, improve password and MFA behavior, explain social engineering, promote safe downloads, protect information and encourage quick incident reporting.</w:t>
      </w:r>
    </w:p>
    <w:p>
      <w:pPr>
        <w:pStyle w:val="Heading2"/>
      </w:pPr>
      <w:r>
        <w:t>Scope</w:t>
      </w:r>
    </w:p>
    <w:p>
      <w:r>
        <w:t>The campaign applies to all employees, with additional guidance for managers, finance, HR, IT, new employees and remote workers.</w:t>
      </w:r>
    </w:p>
    <w:p>
      <w:r>
        <w:br w:type="page"/>
      </w:r>
    </w:p>
    <w:p>
      <w:pPr>
        <w:pStyle w:val="Heading1"/>
      </w:pPr>
      <w:r>
        <w:t>5. Audience Analysis</w:t>
      </w:r>
    </w:p>
    <w:p>
      <w:r>
        <w:t>Different employees experience different cybersecurity risks. Finance may receive payment fraud, HR handles personal information, managers may be impersonated and remote workers face additional physical and network risks.</w:t>
      </w:r>
    </w:p>
    <w:p>
      <w:pPr>
        <w:pStyle w:val="Heading2"/>
      </w:pPr>
      <w:r>
        <w:t>Primary Audience</w:t>
      </w:r>
    </w:p>
    <w:p>
      <w:r>
        <w:t>All employees receive a common security baseline.</w:t>
      </w:r>
    </w:p>
    <w:p>
      <w:pPr>
        <w:pStyle w:val="Heading2"/>
      </w:pPr>
      <w:r>
        <w:t>Targeted Groups</w:t>
      </w:r>
    </w:p>
    <w:p>
      <w:r>
        <w:t>Finance and HR receive stronger data and fraud reminders; managers receive impersonation guidance; remote workers receive device and privacy guidance.</w:t>
      </w:r>
    </w:p>
    <w:p>
      <w:r>
        <w:br w:type="page"/>
      </w:r>
    </w:p>
    <w:p>
      <w:pPr>
        <w:pStyle w:val="Heading1"/>
      </w:pPr>
      <w:r>
        <w:t>6. Security Awareness Topics</w:t>
      </w:r>
    </w:p>
    <w:p>
      <w:r>
        <w:t>The campaign prioritizes practical topics that employees can immediately apply at work.</w:t>
      </w:r>
    </w:p>
    <w:p>
      <w:pPr>
        <w:pStyle w:val="Heading2"/>
      </w:pPr>
      <w:r>
        <w:t>Core Topics</w:t>
      </w:r>
    </w:p>
    <w:p>
      <w:r>
        <w:t>Phishing, passwords, MFA, social engineering, malware, ransomware, safe browsing, email attachments, mobile security, remote work, data protection, physical security and incident reporting.</w:t>
      </w:r>
    </w:p>
    <w:p>
      <w:pPr>
        <w:pStyle w:val="Heading2"/>
      </w:pPr>
      <w:r>
        <w:t>Learning Rule</w:t>
      </w:r>
    </w:p>
    <w:p>
      <w:r>
        <w:t>Every topic should answer four questions: What is the risk? What warning signs should I notice? What should I do? How do I report it?</w:t>
      </w:r>
    </w:p>
    <w:p>
      <w:r>
        <w:br w:type="page"/>
      </w:r>
    </w:p>
    <w:p>
      <w:pPr>
        <w:pStyle w:val="Heading1"/>
      </w:pPr>
      <w:r>
        <w:t>7. Human Risk</w:t>
      </w:r>
    </w:p>
    <w:p>
      <w:r>
        <w:t>Human risk occurs when normal decisions create opportunities for attackers. Busy employees may act quickly on convincing requests.</w:t>
      </w:r>
    </w:p>
    <w:p>
      <w:pPr>
        <w:pStyle w:val="Heading2"/>
      </w:pPr>
      <w:r>
        <w:t>Behavior Model</w:t>
      </w:r>
    </w:p>
    <w:p>
      <w:r>
        <w:t>The campaign teaches STOP: Stop, Think, Observe and Proceed only after verification.</w:t>
      </w:r>
    </w:p>
    <w:p>
      <w:pPr>
        <w:pStyle w:val="Heading2"/>
      </w:pPr>
      <w:r>
        <w:t>No-Blame Reporting</w:t>
      </w:r>
    </w:p>
    <w:p>
      <w:r>
        <w:t>Employees should be encouraged to report honest mistakes quickly so the security team can respond.</w:t>
      </w:r>
    </w:p>
    <w:p>
      <w:r>
        <w:br w:type="page"/>
      </w:r>
    </w:p>
    <w:p>
      <w:pPr>
        <w:pStyle w:val="Heading1"/>
      </w:pPr>
      <w:r>
        <w:t>8. Phishing Awareness</w:t>
      </w:r>
    </w:p>
    <w:p>
      <w:r>
        <w:t>Phishing attempts to trick users into clicking harmful links, opening attachments, revealing credentials or taking another unsafe action.</w:t>
      </w:r>
    </w:p>
    <w:p>
      <w:pPr>
        <w:pStyle w:val="Heading2"/>
      </w:pPr>
      <w:r>
        <w:t>Warning Signs</w:t>
      </w:r>
    </w:p>
    <w:p>
      <w:r>
        <w:t>Unexpected requests, urgency, unusual sender addresses, suspicious links, unexpected attachments and requests for confidential information.</w:t>
      </w:r>
    </w:p>
    <w:p>
      <w:pPr>
        <w:pStyle w:val="Heading2"/>
      </w:pPr>
      <w:r>
        <w:t>Safe Response</w:t>
      </w:r>
    </w:p>
    <w:p>
      <w:r>
        <w:t>Do not click immediately. Verify the request through a trusted channel and report suspicious messages.</w:t>
      </w:r>
    </w:p>
    <w:p>
      <w:r>
        <w:br w:type="page"/>
      </w:r>
    </w:p>
    <w:p>
      <w:pPr>
        <w:pStyle w:val="Heading1"/>
      </w:pPr>
      <w:r>
        <w:t>9. Password Security</w:t>
      </w:r>
    </w:p>
    <w:p>
      <w:r>
        <w:t>Strong authentication begins with good password practices. Reusing passwords can allow one compromised service to affect multiple accounts.</w:t>
      </w:r>
    </w:p>
    <w:p>
      <w:pPr>
        <w:pStyle w:val="Heading2"/>
      </w:pPr>
      <w:r>
        <w:t>Recommended Practice</w:t>
      </w:r>
    </w:p>
    <w:p>
      <w:r>
        <w:t>Use long, unique passwords and an approved password manager where available.</w:t>
      </w:r>
    </w:p>
    <w:p>
      <w:pPr>
        <w:pStyle w:val="Heading2"/>
      </w:pPr>
      <w:r>
        <w:t>Confidentiality</w:t>
      </w:r>
    </w:p>
    <w:p>
      <w:r>
        <w:t>Passwords and authentication codes must never be shared with colleagues or support staff.</w:t>
      </w:r>
    </w:p>
    <w:p>
      <w:r>
        <w:br w:type="page"/>
      </w:r>
    </w:p>
    <w:p>
      <w:pPr>
        <w:pStyle w:val="Heading1"/>
      </w:pPr>
      <w:r>
        <w:t>10. Multi-Factor Authentication</w:t>
      </w:r>
    </w:p>
    <w:p>
      <w:r>
        <w:t>MFA adds an additional verification step beyond a password and can reduce the impact of stolen credentials.</w:t>
      </w:r>
    </w:p>
    <w:p>
      <w:pPr>
        <w:pStyle w:val="Heading2"/>
      </w:pPr>
      <w:r>
        <w:t>Unexpected Prompts</w:t>
      </w:r>
    </w:p>
    <w:p>
      <w:r>
        <w:t>Repeated MFA prompts that the employee did not initiate should be treated as suspicious.</w:t>
      </w:r>
    </w:p>
    <w:p>
      <w:pPr>
        <w:pStyle w:val="Heading2"/>
      </w:pPr>
      <w:r>
        <w:t>Correct Action</w:t>
      </w:r>
    </w:p>
    <w:p>
      <w:r>
        <w:t>Do not approve unexpected requests. Report them through the approved security process.</w:t>
      </w:r>
    </w:p>
    <w:p>
      <w:r>
        <w:br w:type="page"/>
      </w:r>
    </w:p>
    <w:p>
      <w:pPr>
        <w:pStyle w:val="Heading1"/>
      </w:pPr>
      <w:r>
        <w:t>11. Social Engineering</w:t>
      </w:r>
    </w:p>
    <w:p>
      <w:r>
        <w:t>Social engineering uses psychological manipulation instead of relying only on technical weaknesses.</w:t>
      </w:r>
    </w:p>
    <w:p>
      <w:pPr>
        <w:pStyle w:val="Heading2"/>
      </w:pPr>
      <w:r>
        <w:t>Common Methods</w:t>
      </w:r>
    </w:p>
    <w:p>
      <w:r>
        <w:t>Impersonation, fake support calls, urgent manager requests, fake invoices and requests for confidential information.</w:t>
      </w:r>
    </w:p>
    <w:p>
      <w:pPr>
        <w:pStyle w:val="Heading2"/>
      </w:pPr>
      <w:r>
        <w:t>Verification</w:t>
      </w:r>
    </w:p>
    <w:p>
      <w:r>
        <w:t>Use a known phone number, official directory or other trusted method instead of contact information supplied by the suspicious message.</w:t>
      </w:r>
    </w:p>
    <w:p>
      <w:r>
        <w:br w:type="page"/>
      </w:r>
    </w:p>
    <w:p>
      <w:pPr>
        <w:pStyle w:val="Heading1"/>
      </w:pPr>
      <w:r>
        <w:t>12. Malware Awareness</w:t>
      </w:r>
    </w:p>
    <w:p>
      <w:r>
        <w:t>Malware is malicious software that can steal information, disrupt systems or provide unauthorized access.</w:t>
      </w:r>
    </w:p>
    <w:p>
      <w:pPr>
        <w:pStyle w:val="Heading2"/>
      </w:pPr>
      <w:r>
        <w:t>Prevention</w:t>
      </w:r>
    </w:p>
    <w:p>
      <w:r>
        <w:t>Install software only from approved sources, keep systems updated and avoid suspicious files.</w:t>
      </w:r>
    </w:p>
    <w:p>
      <w:pPr>
        <w:pStyle w:val="Heading2"/>
      </w:pPr>
      <w:r>
        <w:t>Reporting</w:t>
      </w:r>
    </w:p>
    <w:p>
      <w:r>
        <w:t>Unexpected pop-ups, disabled security tools or unusual device behavior should be reported.</w:t>
      </w:r>
    </w:p>
    <w:p>
      <w:r>
        <w:br w:type="page"/>
      </w:r>
    </w:p>
    <w:p>
      <w:pPr>
        <w:pStyle w:val="Heading1"/>
      </w:pPr>
      <w:r>
        <w:t>13. Ransomware Awareness</w:t>
      </w:r>
    </w:p>
    <w:p>
      <w:r>
        <w:t>Ransomware can make systems or data unavailable and cause major business disruption.</w:t>
      </w:r>
    </w:p>
    <w:p>
      <w:pPr>
        <w:pStyle w:val="Heading2"/>
      </w:pPr>
      <w:r>
        <w:t>Employee Role</w:t>
      </w:r>
    </w:p>
    <w:p>
      <w:r>
        <w:t>Avoid suspicious downloads and attachments, use approved storage and report unusual file or system behavior.</w:t>
      </w:r>
    </w:p>
    <w:p>
      <w:pPr>
        <w:pStyle w:val="Heading2"/>
      </w:pPr>
      <w:r>
        <w:t>Incident Response</w:t>
      </w:r>
    </w:p>
    <w:p>
      <w:r>
        <w:t>Employees should not independently investigate or negotiate with attackers. They should follow the organization's incident-response process.</w:t>
      </w:r>
    </w:p>
    <w:p>
      <w:r>
        <w:br w:type="page"/>
      </w:r>
    </w:p>
    <w:p>
      <w:pPr>
        <w:pStyle w:val="Heading1"/>
      </w:pPr>
      <w:r>
        <w:t>14. Safe Browsing</w:t>
      </w:r>
    </w:p>
    <w:p>
      <w:r>
        <w:t>Websites may contain fake updates, malicious downloads or fraudulent login pages.</w:t>
      </w:r>
    </w:p>
    <w:p>
      <w:pPr>
        <w:pStyle w:val="Heading2"/>
      </w:pPr>
      <w:r>
        <w:t>Safe Browsing</w:t>
      </w:r>
    </w:p>
    <w:p>
      <w:r>
        <w:t>Use official websites or known bookmarks for important services. Avoid pirated software and unknown browser extensions.</w:t>
      </w:r>
    </w:p>
    <w:p>
      <w:pPr>
        <w:pStyle w:val="Heading2"/>
      </w:pPr>
      <w:r>
        <w:t>Warnings</w:t>
      </w:r>
    </w:p>
    <w:p>
      <w:r>
        <w:t>Do not bypass browser or security warnings simply to save time.</w:t>
      </w:r>
    </w:p>
    <w:p>
      <w:r>
        <w:br w:type="page"/>
      </w:r>
    </w:p>
    <w:p>
      <w:pPr>
        <w:pStyle w:val="Heading1"/>
      </w:pPr>
      <w:r>
        <w:t>15. Email and Attachment Safety</w:t>
      </w:r>
    </w:p>
    <w:p>
      <w:r>
        <w:t>Email is a common business communication method and therefore a common attack route.</w:t>
      </w:r>
    </w:p>
    <w:p>
      <w:pPr>
        <w:pStyle w:val="Heading2"/>
      </w:pPr>
      <w:r>
        <w:t>High-Risk Messages</w:t>
      </w:r>
    </w:p>
    <w:p>
      <w:r>
        <w:t>Unexpected invoices, password-reset requests, attachments and payment-change requests require extra verification.</w:t>
      </w:r>
    </w:p>
    <w:p>
      <w:pPr>
        <w:pStyle w:val="Heading2"/>
      </w:pPr>
      <w:r>
        <w:t>Safe Action</w:t>
      </w:r>
    </w:p>
    <w:p>
      <w:r>
        <w:t>Verify unexpected requests through a trusted channel and report suspicious messages.</w:t>
      </w:r>
    </w:p>
    <w:p>
      <w:r>
        <w:br w:type="page"/>
      </w:r>
    </w:p>
    <w:p>
      <w:pPr>
        <w:pStyle w:val="Heading1"/>
      </w:pPr>
      <w:r>
        <w:t>16. Mobile Security</w:t>
      </w:r>
    </w:p>
    <w:p>
      <w:r>
        <w:t>Mobile phones may contain email, authentication tools and business information.</w:t>
      </w:r>
    </w:p>
    <w:p>
      <w:pPr>
        <w:pStyle w:val="Heading2"/>
      </w:pPr>
      <w:r>
        <w:t>Device Protection</w:t>
      </w:r>
    </w:p>
    <w:p>
      <w:r>
        <w:t>Use screen locks, updates and approved applications.</w:t>
      </w:r>
    </w:p>
    <w:p>
      <w:pPr>
        <w:pStyle w:val="Heading2"/>
      </w:pPr>
      <w:r>
        <w:t>Loss or Theft</w:t>
      </w:r>
    </w:p>
    <w:p>
      <w:r>
        <w:t>Lost or stolen company devices should be reported immediately so appropriate protective actions can be taken.</w:t>
      </w:r>
    </w:p>
    <w:p>
      <w:r>
        <w:br w:type="page"/>
      </w:r>
    </w:p>
    <w:p>
      <w:pPr>
        <w:pStyle w:val="Heading1"/>
      </w:pPr>
      <w:r>
        <w:t>17. Remote Work Security</w:t>
      </w:r>
    </w:p>
    <w:p>
      <w:r>
        <w:t>Remote work creates additional risks involving public places, home environments, physical privacy and personal devices.</w:t>
      </w:r>
    </w:p>
    <w:p>
      <w:pPr>
        <w:pStyle w:val="Heading2"/>
      </w:pPr>
      <w:r>
        <w:t>Safe Practice</w:t>
      </w:r>
    </w:p>
    <w:p>
      <w:r>
        <w:t>Use approved remote-access tools, protect devices physically and lock screens when away.</w:t>
      </w:r>
    </w:p>
    <w:p>
      <w:pPr>
        <w:pStyle w:val="Heading2"/>
      </w:pPr>
      <w:r>
        <w:t>Privacy</w:t>
      </w:r>
    </w:p>
    <w:p>
      <w:r>
        <w:t>Avoid discussing confidential matters where unauthorized people can overhear.</w:t>
      </w:r>
    </w:p>
    <w:p>
      <w:r>
        <w:br w:type="page"/>
      </w:r>
    </w:p>
    <w:p>
      <w:pPr>
        <w:pStyle w:val="Heading1"/>
      </w:pPr>
      <w:r>
        <w:t>18. Data Protection</w:t>
      </w:r>
    </w:p>
    <w:p>
      <w:r>
        <w:t>Employees may handle customer, employee, financial and confidential business information.</w:t>
      </w:r>
    </w:p>
    <w:p>
      <w:pPr>
        <w:pStyle w:val="Heading2"/>
      </w:pPr>
      <w:r>
        <w:t>Data Minimization</w:t>
      </w:r>
    </w:p>
    <w:p>
      <w:r>
        <w:t>Access and share only the information required for legitimate business purposes.</w:t>
      </w:r>
    </w:p>
    <w:p>
      <w:pPr>
        <w:pStyle w:val="Heading2"/>
      </w:pPr>
      <w:r>
        <w:t>Recipient Verification</w:t>
      </w:r>
    </w:p>
    <w:p>
      <w:r>
        <w:t>Double-check recipients and use approved storage and transfer methods before sharing sensitive information.</w:t>
      </w:r>
    </w:p>
    <w:p>
      <w:r>
        <w:br w:type="page"/>
      </w:r>
    </w:p>
    <w:p>
      <w:pPr>
        <w:pStyle w:val="Heading1"/>
      </w:pPr>
      <w:r>
        <w:t>19. Physical Security</w:t>
      </w:r>
    </w:p>
    <w:p>
      <w:r>
        <w:t>Cybersecurity also includes protecting devices, documents and workspaces from physical access.</w:t>
      </w:r>
    </w:p>
    <w:p>
      <w:pPr>
        <w:pStyle w:val="Heading2"/>
      </w:pPr>
      <w:r>
        <w:t>Daily Practice</w:t>
      </w:r>
    </w:p>
    <w:p>
      <w:r>
        <w:t>Lock screens when leaving devices, keep documents away from public view and protect removable media.</w:t>
      </w:r>
    </w:p>
    <w:p>
      <w:pPr>
        <w:pStyle w:val="Heading2"/>
      </w:pPr>
      <w:r>
        <w:t>Visitors</w:t>
      </w:r>
    </w:p>
    <w:p>
      <w:r>
        <w:t>Follow organizational visitor and restricted-area procedures.</w:t>
      </w:r>
    </w:p>
    <w:p>
      <w:r>
        <w:br w:type="page"/>
      </w:r>
    </w:p>
    <w:p>
      <w:pPr>
        <w:pStyle w:val="Heading1"/>
      </w:pPr>
      <w:r>
        <w:t>20. Incident Reporting</w:t>
      </w:r>
    </w:p>
    <w:p>
      <w:r>
        <w:t>Fast reporting can reduce the impact of security incidents.</w:t>
      </w:r>
    </w:p>
    <w:p>
      <w:pPr>
        <w:pStyle w:val="Heading2"/>
      </w:pPr>
      <w:r>
        <w:t>Reportable Events</w:t>
      </w:r>
    </w:p>
    <w:p>
      <w:r>
        <w:t>Suspicious emails, lost devices, unexpected MFA prompts, accidental data sharing and unusual account behavior.</w:t>
      </w:r>
    </w:p>
    <w:p>
      <w:pPr>
        <w:pStyle w:val="Heading2"/>
      </w:pPr>
      <w:r>
        <w:t>Reporting Culture</w:t>
      </w:r>
    </w:p>
    <w:p>
      <w:r>
        <w:t>The organization should make reporting simple and should not discourage employees from reporting honest mistakes.</w:t>
      </w:r>
    </w:p>
    <w:p>
      <w:r>
        <w:br w:type="page"/>
      </w:r>
    </w:p>
    <w:p>
      <w:pPr>
        <w:pStyle w:val="Heading1"/>
      </w:pPr>
      <w:r>
        <w:t>21. Security Culture</w:t>
      </w:r>
    </w:p>
    <w:p>
      <w:r>
        <w:t>A strong security culture makes secure behavior a normal part of work.</w:t>
      </w:r>
    </w:p>
    <w:p>
      <w:pPr>
        <w:pStyle w:val="Heading2"/>
      </w:pPr>
      <w:r>
        <w:t>Leadership</w:t>
      </w:r>
    </w:p>
    <w:p>
      <w:r>
        <w:t>Managers should model good behavior and encourage questions.</w:t>
      </w:r>
    </w:p>
    <w:p>
      <w:pPr>
        <w:pStyle w:val="Heading2"/>
      </w:pPr>
      <w:r>
        <w:t>Positive Reinforcement</w:t>
      </w:r>
    </w:p>
    <w:p>
      <w:r>
        <w:t>Recognize improvement and reporting rather than publicly embarrassing employees for mistakes.</w:t>
      </w:r>
    </w:p>
    <w:p>
      <w:r>
        <w:br w:type="page"/>
      </w:r>
    </w:p>
    <w:p>
      <w:pPr>
        <w:pStyle w:val="Heading1"/>
      </w:pPr>
      <w:r>
        <w:t>22. Campaign Strategy</w:t>
      </w:r>
    </w:p>
    <w:p>
      <w:r>
        <w:t>The campaign follows a repeated learning cycle: introduce, practice, remind, measure and improve.</w:t>
      </w:r>
    </w:p>
    <w:p>
      <w:pPr>
        <w:pStyle w:val="Heading2"/>
      </w:pPr>
      <w:r>
        <w:t>Weekly Theme</w:t>
      </w:r>
    </w:p>
    <w:p>
      <w:r>
        <w:t>Each week focuses on one major topic so employees are not overwhelmed.</w:t>
      </w:r>
    </w:p>
    <w:p>
      <w:pPr>
        <w:pStyle w:val="Heading2"/>
      </w:pPr>
      <w:r>
        <w:t>Practical Learning</w:t>
      </w:r>
    </w:p>
    <w:p>
      <w:r>
        <w:t>Examples and scenarios are more useful than technical jargon for general staff.</w:t>
      </w:r>
    </w:p>
    <w:p>
      <w:r>
        <w:br w:type="page"/>
      </w:r>
    </w:p>
    <w:p>
      <w:pPr>
        <w:pStyle w:val="Heading1"/>
      </w:pPr>
      <w:r>
        <w:t>23. Communication Channels</w:t>
      </w:r>
    </w:p>
    <w:p>
      <w:r>
        <w:t>Multiple communication channels help the campaign reach employees consistently.</w:t>
      </w:r>
    </w:p>
    <w:p>
      <w:pPr>
        <w:pStyle w:val="Heading2"/>
      </w:pPr>
      <w:r>
        <w:t>Channels</w:t>
      </w:r>
    </w:p>
    <w:p>
      <w:r>
        <w:t>Email, intranet or learning portal, posters, team meetings, chat messages and short videos.</w:t>
      </w:r>
    </w:p>
    <w:p>
      <w:pPr>
        <w:pStyle w:val="Heading2"/>
      </w:pPr>
      <w:r>
        <w:t>Consistency</w:t>
      </w:r>
    </w:p>
    <w:p>
      <w:r>
        <w:t>The same key messages should appear across channels without simply copying large blocks of text.</w:t>
      </w:r>
    </w:p>
    <w:p>
      <w:r>
        <w:br w:type="page"/>
      </w:r>
    </w:p>
    <w:p>
      <w:pPr>
        <w:pStyle w:val="Heading1"/>
      </w:pPr>
      <w:r>
        <w:t>24. Content Plan</w:t>
      </w:r>
    </w:p>
    <w:p>
      <w:r>
        <w:t>The content plan uses a predictable weekly rhythm.</w:t>
      </w:r>
    </w:p>
    <w:p>
      <w:pPr>
        <w:pStyle w:val="Heading2"/>
      </w:pPr>
      <w:r>
        <w:t>Weekly Rhythm</w:t>
      </w:r>
    </w:p>
    <w:p>
      <w:r>
        <w:t>Monday: security tip. Wednesday: scenario or quiz. Friday: recap and reporting reminder.</w:t>
      </w:r>
    </w:p>
    <w:p>
      <w:pPr>
        <w:pStyle w:val="Heading2"/>
      </w:pPr>
      <w:r>
        <w:t>Onboarding</w:t>
      </w:r>
    </w:p>
    <w:p>
      <w:r>
        <w:t>New employees should receive security basics as part of onboarding.</w:t>
      </w:r>
    </w:p>
    <w:p>
      <w:r>
        <w:br w:type="page"/>
      </w:r>
    </w:p>
    <w:p>
      <w:pPr>
        <w:pStyle w:val="Heading1"/>
      </w:pPr>
      <w:r>
        <w:t>25. Training Methods</w:t>
      </w:r>
    </w:p>
    <w:p>
      <w:r>
        <w:t>Training should be short, understandable and active.</w:t>
      </w:r>
    </w:p>
    <w:p>
      <w:pPr>
        <w:pStyle w:val="Heading2"/>
      </w:pPr>
      <w:r>
        <w:t>Methods</w:t>
      </w:r>
    </w:p>
    <w:p>
      <w:r>
        <w:t>Micro-learning, scenario questions, short videos, manager discussions and knowledge checks.</w:t>
      </w:r>
    </w:p>
    <w:p>
      <w:pPr>
        <w:pStyle w:val="Heading2"/>
      </w:pPr>
      <w:r>
        <w:t>Accessibility</w:t>
      </w:r>
    </w:p>
    <w:p>
      <w:r>
        <w:t>Use plain language, readable text and captions where appropriate.</w:t>
      </w:r>
    </w:p>
    <w:p>
      <w:r>
        <w:br w:type="page"/>
      </w:r>
    </w:p>
    <w:p>
      <w:pPr>
        <w:pStyle w:val="Heading1"/>
      </w:pPr>
      <w:r>
        <w:t>26. Interactive Activities</w:t>
      </w:r>
    </w:p>
    <w:p>
      <w:r>
        <w:t>Interactive activities help employees apply security knowledge.</w:t>
      </w:r>
    </w:p>
    <w:p>
      <w:pPr>
        <w:pStyle w:val="Heading2"/>
      </w:pPr>
      <w:r>
        <w:t>Examples</w:t>
      </w:r>
    </w:p>
    <w:p>
      <w:r>
        <w:t>Spot-the-phish exercises, social-engineering scenarios, data-sharing decisions and incident-reporting practice.</w:t>
      </w:r>
    </w:p>
    <w:p>
      <w:pPr>
        <w:pStyle w:val="Heading2"/>
      </w:pPr>
      <w:r>
        <w:t>Safety</w:t>
      </w:r>
    </w:p>
    <w:p>
      <w:r>
        <w:t>Activities should never ask employees to reveal real passwords or private information.</w:t>
      </w:r>
    </w:p>
    <w:p>
      <w:r>
        <w:br w:type="page"/>
      </w:r>
    </w:p>
    <w:p>
      <w:pPr>
        <w:pStyle w:val="Heading1"/>
      </w:pPr>
      <w:r>
        <w:t>27. Phishing Simulation</w:t>
      </w:r>
    </w:p>
    <w:p>
      <w:r>
        <w:t>An approved phishing simulation can measure whether employees recognize warning signs.</w:t>
      </w:r>
    </w:p>
    <w:p>
      <w:pPr>
        <w:pStyle w:val="Heading2"/>
      </w:pPr>
      <w:r>
        <w:t>Ethical Design</w:t>
      </w:r>
    </w:p>
    <w:p>
      <w:r>
        <w:t>The purpose is learning, not humiliation. Results should be handled carefully and shared in aggregate where possible.</w:t>
      </w:r>
    </w:p>
    <w:p>
      <w:pPr>
        <w:pStyle w:val="Heading2"/>
      </w:pPr>
      <w:r>
        <w:t>Feedback</w:t>
      </w:r>
    </w:p>
    <w:p>
      <w:r>
        <w:t>Participants should receive immediate educational feedback explaining the warning signs.</w:t>
      </w:r>
    </w:p>
    <w:p>
      <w:r>
        <w:br w:type="page"/>
      </w:r>
    </w:p>
    <w:p>
      <w:pPr>
        <w:pStyle w:val="Heading1"/>
      </w:pPr>
      <w:r>
        <w:t>28. Posters and Visual Communication</w:t>
      </w:r>
    </w:p>
    <w:p>
      <w:r>
        <w:t>Posters should use one memorable action and minimal text.</w:t>
      </w:r>
    </w:p>
    <w:p>
      <w:pPr>
        <w:pStyle w:val="Heading2"/>
      </w:pPr>
      <w:r>
        <w:t>Suggested Messages</w:t>
      </w:r>
    </w:p>
    <w:p>
      <w:r>
        <w:t>STOP – VERIFY – REPORT; Think Before You Click; Unexpected Request? Verify First.</w:t>
      </w:r>
    </w:p>
    <w:p>
      <w:pPr>
        <w:pStyle w:val="Heading2"/>
      </w:pPr>
      <w:r>
        <w:t>Placement</w:t>
      </w:r>
    </w:p>
    <w:p>
      <w:r>
        <w:t>Use common areas such as workspaces, printer areas and meeting spaces.</w:t>
      </w:r>
    </w:p>
    <w:p>
      <w:r>
        <w:br w:type="page"/>
      </w:r>
    </w:p>
    <w:p>
      <w:pPr>
        <w:pStyle w:val="Heading1"/>
      </w:pPr>
      <w:r>
        <w:t>29. Email Campaign</w:t>
      </w:r>
    </w:p>
    <w:p>
      <w:r>
        <w:t>Weekly emails can deliver focused security guidance without overwhelming employees.</w:t>
      </w:r>
    </w:p>
    <w:p>
      <w:pPr>
        <w:pStyle w:val="Heading2"/>
      </w:pPr>
      <w:r>
        <w:t>Structure</w:t>
      </w:r>
    </w:p>
    <w:p>
      <w:r>
        <w:t>One topic, three warning signs, one safe action and the official reporting method.</w:t>
      </w:r>
    </w:p>
    <w:p>
      <w:pPr>
        <w:pStyle w:val="Heading2"/>
      </w:pPr>
      <w:r>
        <w:t>Example</w:t>
      </w:r>
    </w:p>
    <w:p>
      <w:r>
        <w:t>Subject: Security Tip of the Week – Pause Before You Click.</w:t>
      </w:r>
    </w:p>
    <w:p>
      <w:r>
        <w:br w:type="page"/>
      </w:r>
    </w:p>
    <w:p>
      <w:pPr>
        <w:pStyle w:val="Heading1"/>
      </w:pPr>
      <w:r>
        <w:t>30. Video Campaign</w:t>
      </w:r>
    </w:p>
    <w:p>
      <w:r>
        <w:t>Short videos can demonstrate common situations such as suspicious login messages or urgent payment requests.</w:t>
      </w:r>
    </w:p>
    <w:p>
      <w:pPr>
        <w:pStyle w:val="Heading2"/>
      </w:pPr>
      <w:r>
        <w:t>Format</w:t>
      </w:r>
    </w:p>
    <w:p>
      <w:r>
        <w:t>Keep videos approximately one to three minutes and focus on one behavior.</w:t>
      </w:r>
    </w:p>
    <w:p>
      <w:pPr>
        <w:pStyle w:val="Heading2"/>
      </w:pPr>
      <w:r>
        <w:t>Accessibility</w:t>
      </w:r>
    </w:p>
    <w:p>
      <w:r>
        <w:t>Use captions and clear language.</w:t>
      </w:r>
    </w:p>
    <w:p>
      <w:r>
        <w:br w:type="page"/>
      </w:r>
    </w:p>
    <w:p>
      <w:pPr>
        <w:pStyle w:val="Heading1"/>
      </w:pPr>
      <w:r>
        <w:t>31. Quizzes</w:t>
      </w:r>
    </w:p>
    <w:p>
      <w:r>
        <w:t>Short quizzes help measure whether employees understand the material.</w:t>
      </w:r>
    </w:p>
    <w:p>
      <w:pPr>
        <w:pStyle w:val="Heading2"/>
      </w:pPr>
      <w:r>
        <w:t>Question Types</w:t>
      </w:r>
    </w:p>
    <w:p>
      <w:r>
        <w:t>Identify suspicious emails, choose the safest response to MFA prompts and select the correct reporting action.</w:t>
      </w:r>
    </w:p>
    <w:p>
      <w:pPr>
        <w:pStyle w:val="Heading2"/>
      </w:pPr>
      <w:r>
        <w:t>Measurement</w:t>
      </w:r>
    </w:p>
    <w:p>
      <w:r>
        <w:t>Compare baseline and final scores to identify improvement.</w:t>
      </w:r>
    </w:p>
    <w:p>
      <w:r>
        <w:br w:type="page"/>
      </w:r>
    </w:p>
    <w:p>
      <w:pPr>
        <w:pStyle w:val="Heading1"/>
      </w:pPr>
      <w:r>
        <w:t>32. Gamification</w:t>
      </w:r>
    </w:p>
    <w:p>
      <w:r>
        <w:t>Gamification can increase participation when it remains supportive.</w:t>
      </w:r>
    </w:p>
    <w:p>
      <w:pPr>
        <w:pStyle w:val="Heading2"/>
      </w:pPr>
      <w:r>
        <w:t>Ideas</w:t>
      </w:r>
    </w:p>
    <w:p>
      <w:r>
        <w:t>Digital badges, completion recognition and team participation points.</w:t>
      </w:r>
    </w:p>
    <w:p>
      <w:pPr>
        <w:pStyle w:val="Heading2"/>
      </w:pPr>
      <w:r>
        <w:t>Fairness</w:t>
      </w:r>
    </w:p>
    <w:p>
      <w:r>
        <w:t>Do not publicly rank or shame employees based on mistakes.</w:t>
      </w:r>
    </w:p>
    <w:p>
      <w:r>
        <w:br w:type="page"/>
      </w:r>
    </w:p>
    <w:p>
      <w:pPr>
        <w:pStyle w:val="Heading1"/>
      </w:pPr>
      <w:r>
        <w:t>33. Manager Engagement</w:t>
      </w:r>
    </w:p>
    <w:p>
      <w:r>
        <w:t>Managers influence workplace behavior and should actively support the campaign.</w:t>
      </w:r>
    </w:p>
    <w:p>
      <w:pPr>
        <w:pStyle w:val="Heading2"/>
      </w:pPr>
      <w:r>
        <w:t>Manager Actions</w:t>
      </w:r>
    </w:p>
    <w:p>
      <w:r>
        <w:t>Complete the same awareness training, discuss security in team meetings and encourage reporting.</w:t>
      </w:r>
    </w:p>
    <w:p>
      <w:pPr>
        <w:pStyle w:val="Heading2"/>
      </w:pPr>
      <w:r>
        <w:t>Escalation</w:t>
      </w:r>
    </w:p>
    <w:p>
      <w:r>
        <w:t>Managers should escalate serious or repeated risks through the appropriate process.</w:t>
      </w:r>
    </w:p>
    <w:p>
      <w:r>
        <w:br w:type="page"/>
      </w:r>
    </w:p>
    <w:p>
      <w:pPr>
        <w:pStyle w:val="Heading1"/>
      </w:pPr>
      <w:r>
        <w:t>34. New Employee Awareness</w:t>
      </w:r>
    </w:p>
    <w:p>
      <w:r>
        <w:t>Security awareness should begin during onboarding.</w:t>
      </w:r>
    </w:p>
    <w:p>
      <w:pPr>
        <w:pStyle w:val="Heading2"/>
      </w:pPr>
      <w:r>
        <w:t>Onboarding Topics</w:t>
      </w:r>
    </w:p>
    <w:p>
      <w:r>
        <w:t>Acceptable use, password and MFA expectations, data handling and incident reporting.</w:t>
      </w:r>
    </w:p>
    <w:p>
      <w:pPr>
        <w:pStyle w:val="Heading2"/>
      </w:pPr>
      <w:r>
        <w:t>Follow-Up</w:t>
      </w:r>
    </w:p>
    <w:p>
      <w:r>
        <w:t>Provide a refresher after approximately 30 days.</w:t>
      </w:r>
    </w:p>
    <w:p>
      <w:r>
        <w:br w:type="page"/>
      </w:r>
    </w:p>
    <w:p>
      <w:pPr>
        <w:pStyle w:val="Heading1"/>
      </w:pPr>
      <w:r>
        <w:t>35. Remote Worker Program</w:t>
      </w:r>
    </w:p>
    <w:p>
      <w:r>
        <w:t>Remote workers need specific guidance for devices, privacy and work environments.</w:t>
      </w:r>
    </w:p>
    <w:p>
      <w:pPr>
        <w:pStyle w:val="Heading2"/>
      </w:pPr>
      <w:r>
        <w:t>Checklist</w:t>
      </w:r>
    </w:p>
    <w:p>
      <w:r>
        <w:t>Use approved devices and remote-access tools, lock screens, protect devices physically and avoid sensitive discussions in public.</w:t>
      </w:r>
    </w:p>
    <w:p>
      <w:pPr>
        <w:pStyle w:val="Heading2"/>
      </w:pPr>
      <w:r>
        <w:t>Reporting</w:t>
      </w:r>
    </w:p>
    <w:p>
      <w:r>
        <w:t>Lost or stolen equipment should be reported immediately.</w:t>
      </w:r>
    </w:p>
    <w:p>
      <w:r>
        <w:br w:type="page"/>
      </w:r>
    </w:p>
    <w:p>
      <w:pPr>
        <w:pStyle w:val="Heading1"/>
      </w:pPr>
      <w:r>
        <w:t>36. KPIs and Measurement</w:t>
      </w:r>
    </w:p>
    <w:p>
      <w:r>
        <w:t>The campaign should use measurable indicators to determine whether awareness is improving.</w:t>
      </w:r>
    </w:p>
    <w:p>
      <w:pPr>
        <w:pStyle w:val="Heading2"/>
      </w:pPr>
      <w:r>
        <w:t>Key Metrics</w:t>
      </w:r>
    </w:p>
    <w:p>
      <w:r>
        <w:t>Training completion, quiz score, phishing reporting rate, phishing interaction rate, reporting quality and time to report.</w:t>
      </w:r>
    </w:p>
    <w:p>
      <w:pPr>
        <w:pStyle w:val="Heading2"/>
      </w:pPr>
      <w:r>
        <w:t>Interpretation</w:t>
      </w:r>
    </w:p>
    <w:p>
      <w:r>
        <w:t>Metrics should be reviewed as trends rather than used only for individual punishment.</w:t>
      </w:r>
    </w:p>
    <w:p>
      <w:r>
        <w:br w:type="page"/>
      </w:r>
    </w:p>
    <w:p>
      <w:pPr>
        <w:pStyle w:val="Heading1"/>
      </w:pPr>
      <w:r>
        <w:t>37. Risk Assessment</w:t>
      </w:r>
    </w:p>
    <w:p>
      <w:r>
        <w:t>Risk assessment helps prioritize the campaign.</w:t>
      </w:r>
    </w:p>
    <w:p>
      <w:pPr>
        <w:pStyle w:val="Heading2"/>
      </w:pPr>
      <w:r>
        <w:t>High Priority</w:t>
      </w:r>
    </w:p>
    <w:p>
      <w:r>
        <w:t>Phishing, credential theft and unauthorized data sharing.</w:t>
      </w:r>
    </w:p>
    <w:p>
      <w:pPr>
        <w:pStyle w:val="Heading2"/>
      </w:pPr>
      <w:r>
        <w:t>Medium Priority</w:t>
      </w:r>
    </w:p>
    <w:p>
      <w:r>
        <w:t>Unsafe downloads, remote-work mistakes and physical security.</w:t>
      </w:r>
    </w:p>
    <w:p>
      <w:r>
        <w:br w:type="page"/>
      </w:r>
    </w:p>
    <w:p>
      <w:pPr>
        <w:pStyle w:val="Heading1"/>
      </w:pPr>
      <w:r>
        <w:t>38. Campaign Schedule</w:t>
      </w:r>
    </w:p>
    <w:p>
      <w:r>
        <w:t>The proposed campaign lasts six weeks after a short preparation period.</w:t>
      </w:r>
    </w:p>
    <w:p>
      <w:pPr>
        <w:pStyle w:val="Heading2"/>
      </w:pPr>
      <w:r>
        <w:t>Schedule</w:t>
      </w:r>
    </w:p>
    <w:p>
      <w:r>
        <w:t>Week 0: preparation and baseline. Week 1: phishing. Week 2: passwords and MFA. Week 3: social engineering. Week 4: malware and email safety. Week 5: data protection and remote work. Week 6: reporting, final quiz and review.</w:t>
      </w:r>
    </w:p>
    <w:p>
      <w:r>
        <w:br w:type="page"/>
      </w:r>
    </w:p>
    <w:p>
      <w:pPr>
        <w:pStyle w:val="Heading1"/>
      </w:pPr>
      <w:r>
        <w:t>39. Week-by-Week Implementation</w:t>
      </w:r>
    </w:p>
    <w:p>
      <w:r>
        <w:t>Each week combines communication, learning and measurement.</w:t>
      </w:r>
    </w:p>
    <w:p>
      <w:pPr>
        <w:pStyle w:val="Heading2"/>
      </w:pPr>
      <w:r>
        <w:t>Implementation</w:t>
      </w:r>
    </w:p>
    <w:p>
      <w:r>
        <w:t>Week 1 phishing quiz; Week 2 password/MFA module; Week 3 impersonation scenarios; Week 4 safe downloads and attachments; Week 5 data and remote-work checklist; Week 6 final quiz and survey.</w:t>
      </w:r>
    </w:p>
    <w:p>
      <w:r>
        <w:br w:type="page"/>
      </w:r>
    </w:p>
    <w:p>
      <w:pPr>
        <w:pStyle w:val="Heading1"/>
      </w:pPr>
      <w:r>
        <w:t>40. Roles and Responsibilities</w:t>
      </w:r>
    </w:p>
    <w:p>
      <w:r>
        <w:t>Successful implementation requires cooperation between security, HR, IT, managers and employees.</w:t>
      </w:r>
    </w:p>
    <w:p>
      <w:pPr>
        <w:pStyle w:val="Heading2"/>
      </w:pPr>
      <w:r>
        <w:t>Security</w:t>
      </w:r>
    </w:p>
    <w:p>
      <w:r>
        <w:t>Create content, manage metrics and coordinate simulations.</w:t>
      </w:r>
    </w:p>
    <w:p>
      <w:pPr>
        <w:pStyle w:val="Heading2"/>
      </w:pPr>
      <w:r>
        <w:t>HR and IT</w:t>
      </w:r>
    </w:p>
    <w:p>
      <w:r>
        <w:t>Support onboarding, communication and technical processes.</w:t>
      </w:r>
    </w:p>
    <w:p>
      <w:pPr>
        <w:pStyle w:val="Heading2"/>
      </w:pPr>
      <w:r>
        <w:t>Managers and Employees</w:t>
      </w:r>
    </w:p>
    <w:p>
      <w:r>
        <w:t>Reinforce secure behavior, participate and report concerns.</w:t>
      </w:r>
    </w:p>
    <w:p>
      <w:r>
        <w:br w:type="page"/>
      </w:r>
    </w:p>
    <w:p>
      <w:pPr>
        <w:pStyle w:val="Heading1"/>
      </w:pPr>
      <w:r>
        <w:t>41. Budget and Resources</w:t>
      </w:r>
    </w:p>
    <w:p>
      <w:r>
        <w:t>The campaign can use existing communication and learning tools to reduce cost.</w:t>
      </w:r>
    </w:p>
    <w:p>
      <w:pPr>
        <w:pStyle w:val="Heading2"/>
      </w:pPr>
      <w:r>
        <w:t>Resources</w:t>
      </w:r>
    </w:p>
    <w:p>
      <w:r>
        <w:t>Staff time, design resources, learning platform, approved simulation capability and low-cost recognition.</w:t>
      </w:r>
    </w:p>
    <w:p>
      <w:pPr>
        <w:pStyle w:val="Heading2"/>
      </w:pPr>
      <w:r>
        <w:t>Priority</w:t>
      </w:r>
    </w:p>
    <w:p>
      <w:r>
        <w:t>Spend resources on clear content, accessibility and measurement.</w:t>
      </w:r>
    </w:p>
    <w:p>
      <w:r>
        <w:br w:type="page"/>
      </w:r>
    </w:p>
    <w:p>
      <w:pPr>
        <w:pStyle w:val="Heading1"/>
      </w:pPr>
      <w:r>
        <w:t>42. Awareness Materials</w:t>
      </w:r>
    </w:p>
    <w:p>
      <w:r>
        <w:t>Campaign materials should provide short, memorable instructions.</w:t>
      </w:r>
    </w:p>
    <w:p>
      <w:pPr>
        <w:pStyle w:val="Heading2"/>
      </w:pPr>
      <w:r>
        <w:t>Poster</w:t>
      </w:r>
    </w:p>
    <w:p>
      <w:r>
        <w:t>Pause. Verify. Report.</w:t>
      </w:r>
    </w:p>
    <w:p>
      <w:pPr>
        <w:pStyle w:val="Heading2"/>
      </w:pPr>
      <w:r>
        <w:t>Chat Reminder</w:t>
      </w:r>
    </w:p>
    <w:p>
      <w:r>
        <w:t>Never share passwords or authentication codes.</w:t>
      </w:r>
    </w:p>
    <w:p>
      <w:pPr>
        <w:pStyle w:val="Heading2"/>
      </w:pPr>
      <w:r>
        <w:t>Desktop Reminder</w:t>
      </w:r>
    </w:p>
    <w:p>
      <w:r>
        <w:t>Lock your screen when you step away.</w:t>
      </w:r>
    </w:p>
    <w:p>
      <w:r>
        <w:br w:type="page"/>
      </w:r>
    </w:p>
    <w:p>
      <w:pPr>
        <w:pStyle w:val="Heading1"/>
      </w:pPr>
      <w:r>
        <w:t>43. Incident Scenarios</w:t>
      </w:r>
    </w:p>
    <w:p>
      <w:r>
        <w:t>Scenario exercises help employees practice decisions before a real incident occurs.</w:t>
      </w:r>
    </w:p>
    <w:p>
      <w:pPr>
        <w:pStyle w:val="Heading2"/>
      </w:pPr>
      <w:r>
        <w:t>Scenario 1</w:t>
      </w:r>
    </w:p>
    <w:p>
      <w:r>
        <w:t>An employee receives an urgent request from a manager to send confidential information. The correct response is independent verification before sharing.</w:t>
      </w:r>
    </w:p>
    <w:p>
      <w:pPr>
        <w:pStyle w:val="Heading2"/>
      </w:pPr>
      <w:r>
        <w:t>Scenario 2</w:t>
      </w:r>
    </w:p>
    <w:p>
      <w:r>
        <w:t>An employee receives an unexpected MFA prompt. The employee should not approve it and should report it.</w:t>
      </w:r>
    </w:p>
    <w:p>
      <w:r>
        <w:br w:type="page"/>
      </w:r>
    </w:p>
    <w:p>
      <w:pPr>
        <w:pStyle w:val="Heading1"/>
      </w:pPr>
      <w:r>
        <w:t>44. Business Continuity</w:t>
      </w:r>
    </w:p>
    <w:p>
      <w:r>
        <w:t>Security awareness supports business continuity because early detection and reporting can reduce disruption.</w:t>
      </w:r>
    </w:p>
    <w:p>
      <w:pPr>
        <w:pStyle w:val="Heading2"/>
      </w:pPr>
      <w:r>
        <w:t>Connection</w:t>
      </w:r>
    </w:p>
    <w:p>
      <w:r>
        <w:t>Recognizing phishing can prevent account compromise. Protecting credentials can reduce unauthorized access. Reporting incidents quickly can support faster response.</w:t>
      </w:r>
    </w:p>
    <w:p>
      <w:pPr>
        <w:pStyle w:val="Heading2"/>
      </w:pPr>
      <w:r>
        <w:t>Resilience</w:t>
      </w:r>
    </w:p>
    <w:p>
      <w:r>
        <w:t>Security behavior should be treated as part of normal business continuity planning.</w:t>
      </w:r>
    </w:p>
    <w:p>
      <w:r>
        <w:br w:type="page"/>
      </w:r>
    </w:p>
    <w:p>
      <w:pPr>
        <w:pStyle w:val="Heading1"/>
      </w:pPr>
      <w:r>
        <w:t>45. Accessibility</w:t>
      </w:r>
    </w:p>
    <w:p>
      <w:r>
        <w:t>Training should be accessible to employees with different needs and levels of technical knowledge.</w:t>
      </w:r>
    </w:p>
    <w:p>
      <w:pPr>
        <w:pStyle w:val="Heading2"/>
      </w:pPr>
      <w:r>
        <w:t>Good Practice</w:t>
      </w:r>
    </w:p>
    <w:p>
      <w:r>
        <w:t>Use plain language, readable fonts, captions, clear layouts and alternative formats when appropriate.</w:t>
      </w:r>
    </w:p>
    <w:p>
      <w:pPr>
        <w:pStyle w:val="Heading2"/>
      </w:pPr>
      <w:r>
        <w:t>Inclusive Delivery</w:t>
      </w:r>
    </w:p>
    <w:p>
      <w:r>
        <w:t>Avoid unnecessary technical jargon and provide enough time for learning activities.</w:t>
      </w:r>
    </w:p>
    <w:p>
      <w:r>
        <w:br w:type="page"/>
      </w:r>
    </w:p>
    <w:p>
      <w:pPr>
        <w:pStyle w:val="Heading1"/>
      </w:pPr>
      <w:r>
        <w:t>46. Privacy and Ethics</w:t>
      </w:r>
    </w:p>
    <w:p>
      <w:r>
        <w:t>Awareness programs should respect employee privacy and collect only the information necessary for campaign measurement.</w:t>
      </w:r>
    </w:p>
    <w:p>
      <w:pPr>
        <w:pStyle w:val="Heading2"/>
      </w:pPr>
      <w:r>
        <w:t>Simulation Ethics</w:t>
      </w:r>
    </w:p>
    <w:p>
      <w:r>
        <w:t>Avoid unnecessary personal data collection and do not use simulations to embarrass employees.</w:t>
      </w:r>
    </w:p>
    <w:p>
      <w:pPr>
        <w:pStyle w:val="Heading2"/>
      </w:pPr>
      <w:r>
        <w:t>Data Handling</w:t>
      </w:r>
    </w:p>
    <w:p>
      <w:r>
        <w:t>Restrict access to campaign metrics and follow organizational privacy requirements.</w:t>
      </w:r>
    </w:p>
    <w:p>
      <w:r>
        <w:br w:type="page"/>
      </w:r>
    </w:p>
    <w:p>
      <w:pPr>
        <w:pStyle w:val="Heading1"/>
      </w:pPr>
      <w:r>
        <w:t>47. Challenges and Mitigation</w:t>
      </w:r>
    </w:p>
    <w:p>
      <w:r>
        <w:t>Every awareness program may face participation, fatigue, measurement and trust challenges.</w:t>
      </w:r>
    </w:p>
    <w:p>
      <w:pPr>
        <w:pStyle w:val="Heading2"/>
      </w:pPr>
      <w:r>
        <w:t>Low Participation</w:t>
      </w:r>
    </w:p>
    <w:p>
      <w:r>
        <w:t>Use manager reminders and short modules.</w:t>
      </w:r>
    </w:p>
    <w:p>
      <w:pPr>
        <w:pStyle w:val="Heading2"/>
      </w:pPr>
      <w:r>
        <w:t>Training Fatigue</w:t>
      </w:r>
    </w:p>
    <w:p>
      <w:r>
        <w:t>Rotate formats and keep messages focused.</w:t>
      </w:r>
    </w:p>
    <w:p>
      <w:pPr>
        <w:pStyle w:val="Heading2"/>
      </w:pPr>
      <w:r>
        <w:t>Fear of Reporting</w:t>
      </w:r>
    </w:p>
    <w:p>
      <w:r>
        <w:t>Use a supportive no-blame approach.</w:t>
      </w:r>
    </w:p>
    <w:p>
      <w:pPr>
        <w:pStyle w:val="Heading2"/>
      </w:pPr>
      <w:r>
        <w:t>Weak Measurement</w:t>
      </w:r>
    </w:p>
    <w:p>
      <w:r>
        <w:t>Use baseline and follow-up data.</w:t>
      </w:r>
    </w:p>
    <w:p>
      <w:r>
        <w:br w:type="page"/>
      </w:r>
    </w:p>
    <w:p>
      <w:pPr>
        <w:pStyle w:val="Heading1"/>
      </w:pPr>
      <w:r>
        <w:t>48. Governance and Review</w:t>
      </w:r>
    </w:p>
    <w:p>
      <w:r>
        <w:t>The campaign should have a named owner, approved objectives, documented content and a review process.</w:t>
      </w:r>
    </w:p>
    <w:p>
      <w:pPr>
        <w:pStyle w:val="Heading2"/>
      </w:pPr>
      <w:r>
        <w:t>Governance</w:t>
      </w:r>
    </w:p>
    <w:p>
      <w:r>
        <w:t>Security and management should review results after the campaign.</w:t>
      </w:r>
    </w:p>
    <w:p>
      <w:pPr>
        <w:pStyle w:val="Heading2"/>
      </w:pPr>
      <w:r>
        <w:t>Continuous Improvement</w:t>
      </w:r>
    </w:p>
    <w:p>
      <w:r>
        <w:t>High-risk findings should become future training topics, policy improvements or technical-control requirements.</w:t>
      </w:r>
    </w:p>
    <w:p>
      <w:r>
        <w:br w:type="page"/>
      </w:r>
    </w:p>
    <w:p>
      <w:pPr>
        <w:pStyle w:val="Heading1"/>
      </w:pPr>
      <w:r>
        <w:t>49. Expected Outcomes and Evaluation</w:t>
      </w:r>
    </w:p>
    <w:p>
      <w:r>
        <w:t>The campaign is expected to improve recognition of suspicious messages, authentication behavior, data handling and incident reporting.</w:t>
      </w:r>
    </w:p>
    <w:p>
      <w:pPr>
        <w:pStyle w:val="Heading2"/>
      </w:pPr>
      <w:r>
        <w:t>Evaluation</w:t>
      </w:r>
    </w:p>
    <w:p>
      <w:r>
        <w:t>Compare baseline and final quiz scores, phishing reporting behavior, incident trends and employee feedback.</w:t>
      </w:r>
    </w:p>
    <w:p>
      <w:pPr>
        <w:pStyle w:val="Heading2"/>
      </w:pPr>
      <w:r>
        <w:t>Success Definition</w:t>
      </w:r>
    </w:p>
    <w:p>
      <w:r>
        <w:t>The campaign is successful when employees demonstrate safer decisions in realistic situations, not simply when they complete training.</w:t>
      </w:r>
    </w:p>
    <w:p>
      <w:r>
        <w:br w:type="page"/>
      </w:r>
    </w:p>
    <w:p>
      <w:pPr>
        <w:pStyle w:val="Heading1"/>
      </w:pPr>
      <w:r>
        <w:t>50. Conclusion and Summation Notes</w:t>
      </w:r>
    </w:p>
    <w:p>
      <w:r>
        <w:t>This Security Awareness Campaign provides a practical framework for improving cybersecurity behavior in a hypothetical organization. It combines education, communication, practice, measurement and continuous improvement.</w:t>
      </w:r>
    </w:p>
    <w:p>
      <w:pPr>
        <w:pStyle w:val="Heading2"/>
      </w:pPr>
      <w:r>
        <w:t>Key Message</w:t>
      </w:r>
    </w:p>
    <w:p>
      <w:r>
        <w:t>The most important campaign principle is: Pause, Verify and Report. Employees should pause when a request is unexpected, verify through a trusted method and report concerns quickly.</w:t>
      </w:r>
    </w:p>
    <w:p>
      <w:pPr>
        <w:pStyle w:val="Heading2"/>
      </w:pPr>
      <w:r>
        <w:t>Final Conclusion</w:t>
      </w:r>
    </w:p>
    <w:p>
      <w:r>
        <w:t>Cybersecurity is a shared responsibility. Technical controls are important, but informed employees provide an additional layer of protection. A continuous awareness program can make secure behavior a normal part of everyday work.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4 – Security Awareness Campaign Planning |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