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val="0"/>
          <w:i w:val="0"/>
          <w:sz w:val="28"/>
        </w:rPr>
        <w:t>Report</w:t>
      </w:r>
    </w:p>
    <w:p>
      <w:pPr>
        <w:spacing w:after="60"/>
        <w:jc w:val="center"/>
      </w:pPr>
      <w:r>
        <w:rPr>
          <w:rFonts w:ascii="Times New Roman" w:hAnsi="Times New Roman" w:eastAsia="Times New Roman"/>
          <w:b w:val="0"/>
          <w:i w:val="0"/>
          <w:sz w:val="24"/>
        </w:rPr>
        <w:t>Of</w:t>
      </w:r>
    </w:p>
    <w:p>
      <w:pPr>
        <w:spacing w:after="80"/>
        <w:jc w:val="center"/>
      </w:pPr>
      <w:r>
        <w:rPr>
          <w:rFonts w:ascii="Times New Roman" w:hAnsi="Times New Roman" w:eastAsia="Times New Roman"/>
          <w:b/>
          <w:i w:val="0"/>
          <w:sz w:val="32"/>
        </w:rPr>
        <w:t>DATA ANALYST INTERNSHIP</w:t>
      </w:r>
    </w:p>
    <w:p>
      <w:pPr>
        <w:spacing w:after="560"/>
        <w:jc w:val="center"/>
      </w:pPr>
      <w:r>
        <w:rPr>
          <w:rFonts w:ascii="Times New Roman" w:hAnsi="Times New Roman" w:eastAsia="Times New Roman"/>
          <w:b/>
          <w:i w:val="0"/>
          <w:sz w:val="26"/>
        </w:rPr>
        <w:t>End-to-End Predictive Modeling &amp; Social Media Sentiment Analysis</w:t>
      </w:r>
    </w:p>
    <w:p>
      <w:pPr>
        <w:spacing w:after="60"/>
        <w:jc w:val="center"/>
      </w:pPr>
      <w:r>
        <w:rPr>
          <w:rFonts w:ascii="Times New Roman" w:hAnsi="Times New Roman" w:eastAsia="Times New Roman"/>
          <w:b w:val="0"/>
          <w:i w:val="0"/>
          <w:sz w:val="24"/>
        </w:rPr>
        <w:t>Submitted</w:t>
      </w:r>
    </w:p>
    <w:p>
      <w:pPr>
        <w:spacing w:after="60"/>
        <w:jc w:val="center"/>
      </w:pPr>
      <w:r>
        <w:rPr>
          <w:rFonts w:ascii="Times New Roman" w:hAnsi="Times New Roman" w:eastAsia="Times New Roman"/>
          <w:b w:val="0"/>
          <w:i w:val="0"/>
          <w:sz w:val="24"/>
        </w:rPr>
        <w:t>To</w:t>
      </w:r>
    </w:p>
    <w:p>
      <w:pPr>
        <w:spacing w:after="60"/>
        <w:jc w:val="center"/>
      </w:pPr>
      <w:r>
        <w:rPr>
          <w:rFonts w:ascii="Times New Roman" w:hAnsi="Times New Roman" w:eastAsia="Times New Roman"/>
          <w:b w:val="0"/>
          <w:i w:val="0"/>
          <w:sz w:val="24"/>
        </w:rPr>
        <w:t>School of Computer Science and Engineering</w:t>
      </w:r>
    </w:p>
    <w:p>
      <w:pPr>
        <w:spacing w:after="400"/>
        <w:jc w:val="center"/>
      </w:pPr>
      <w:r>
        <w:rPr>
          <w:rFonts w:ascii="Times New Roman" w:hAnsi="Times New Roman" w:eastAsia="Times New Roman"/>
          <w:b w:val="0"/>
          <w:i w:val="0"/>
          <w:sz w:val="24"/>
        </w:rPr>
        <w:t>IILM University, Greater Noida, U.P.</w:t>
      </w:r>
    </w:p>
    <w:p>
      <w:pPr>
        <w:spacing w:after="80"/>
        <w:jc w:val="center"/>
      </w:pPr>
      <w:r>
        <w:rPr>
          <w:rFonts w:ascii="Times New Roman" w:hAnsi="Times New Roman" w:eastAsia="Times New Roman"/>
          <w:b w:val="0"/>
          <w:i w:val="0"/>
          <w:sz w:val="24"/>
        </w:rPr>
        <w:t>In partial fulfilment of the requirement of degree of</w:t>
      </w:r>
    </w:p>
    <w:p>
      <w:pPr>
        <w:spacing w:after="440"/>
        <w:jc w:val="center"/>
      </w:pPr>
      <w:r>
        <w:rPr>
          <w:rFonts w:ascii="Times New Roman" w:hAnsi="Times New Roman" w:eastAsia="Times New Roman"/>
          <w:b/>
          <w:i w:val="0"/>
          <w:sz w:val="24"/>
        </w:rPr>
        <w:t>B.Tech CSE</w:t>
      </w:r>
    </w:p>
    <w:p>
      <w:pPr>
        <w:spacing w:after="160"/>
        <w:jc w:val="center"/>
      </w:pPr>
      <w:r>
        <w:rPr>
          <w:rFonts w:ascii="Times New Roman" w:hAnsi="Times New Roman" w:eastAsia="Times New Roman"/>
          <w:b w:val="0"/>
          <w:i w:val="0"/>
          <w:sz w:val="24"/>
        </w:rPr>
        <w:t>By</w:t>
      </w:r>
    </w:p>
    <w:p>
      <w:pPr>
        <w:spacing w:after="160"/>
        <w:jc w:val="center"/>
      </w:pPr>
      <w:r>
        <w:rPr>
          <w:rFonts w:ascii="Times New Roman" w:hAnsi="Times New Roman" w:eastAsia="Times New Roman"/>
          <w:b/>
          <w:i w:val="0"/>
          <w:sz w:val="24"/>
        </w:rPr>
        <w:t>ANUSHKA SINGH</w:t>
      </w:r>
    </w:p>
    <w:p>
      <w:pPr>
        <w:spacing w:after="160"/>
        <w:jc w:val="center"/>
      </w:pPr>
      <w:r>
        <w:rPr>
          <w:rFonts w:ascii="Times New Roman" w:hAnsi="Times New Roman" w:eastAsia="Times New Roman"/>
          <w:b w:val="0"/>
          <w:i w:val="0"/>
          <w:sz w:val="24"/>
        </w:rPr>
        <w:t>Roll Number: 25SCS1003004411</w:t>
      </w:r>
    </w:p>
    <w:p>
      <w:pPr>
        <w:spacing w:after="160"/>
        <w:jc w:val="center"/>
      </w:pPr>
      <w:r>
        <w:rPr>
          <w:rFonts w:ascii="Times New Roman" w:hAnsi="Times New Roman" w:eastAsia="Times New Roman"/>
          <w:b w:val="0"/>
          <w:i w:val="0"/>
          <w:sz w:val="24"/>
        </w:rPr>
        <w:t>Program: B.Tech CSE AI/ML IBM | Semester 3</w:t>
      </w:r>
    </w:p>
    <w:p>
      <w:pPr>
        <w:spacing w:after="440"/>
        <w:jc w:val="center"/>
      </w:pPr>
      <w:r>
        <w:rPr>
          <w:rFonts w:ascii="Times New Roman" w:hAnsi="Times New Roman" w:eastAsia="Times New Roman"/>
          <w:b w:val="0"/>
          <w:i w:val="0"/>
          <w:sz w:val="24"/>
        </w:rPr>
        <w:t>Batch: 2026-27</w:t>
      </w:r>
    </w:p>
    <w:p>
      <w:pPr>
        <w:spacing w:after="160"/>
        <w:jc w:val="center"/>
      </w:pPr>
      <w:r>
        <w:rPr>
          <w:rFonts w:ascii="Times New Roman" w:hAnsi="Times New Roman" w:eastAsia="Times New Roman"/>
          <w:b/>
          <w:i w:val="0"/>
          <w:sz w:val="24"/>
        </w:rPr>
        <w:t>Internship Organization: Codec Technologies Pvt. Ltd.</w:t>
      </w:r>
    </w:p>
    <w:p>
      <w:pPr>
        <w:spacing w:after="160"/>
        <w:jc w:val="center"/>
      </w:pPr>
      <w:r>
        <w:rPr>
          <w:rFonts w:ascii="Times New Roman" w:hAnsi="Times New Roman" w:eastAsia="Times New Roman"/>
          <w:b w:val="0"/>
          <w:i w:val="0"/>
          <w:sz w:val="24"/>
        </w:rPr>
        <w:t>Internship Role: Data Analyst Intern</w:t>
      </w:r>
    </w:p>
    <w:p>
      <w:pPr>
        <w:spacing w:after="160"/>
        <w:jc w:val="center"/>
      </w:pPr>
      <w:r>
        <w:rPr>
          <w:rFonts w:ascii="Times New Roman" w:hAnsi="Times New Roman" w:eastAsia="Times New Roman"/>
          <w:b w:val="0"/>
          <w:i w:val="0"/>
          <w:sz w:val="24"/>
        </w:rPr>
        <w:t>Internship Duration: 10 July 2026 – 10 August 2026</w:t>
      </w:r>
    </w:p>
    <w:p>
      <w:pPr>
        <w:sectPr>
          <w:footerReference w:type="default" r:id="rId9"/>
          <w:pgSz w:w="11909" w:h="16834"/>
          <w:pgMar w:top="1080" w:right="1440" w:bottom="1440" w:left="2160" w:header="720" w:footer="720" w:gutter="0"/>
          <w:cols w:space="720"/>
          <w:docGrid w:linePitch="360"/>
          <w:pgNumType w:fmt="decimal" w:start="1"/>
        </w:sectPr>
      </w:pPr>
    </w:p>
    <w:p>
      <w:pPr>
        <w:spacing w:after="320"/>
        <w:jc w:val="center"/>
      </w:pPr>
      <w:r>
        <w:rPr>
          <w:rFonts w:ascii="Times New Roman" w:hAnsi="Times New Roman" w:eastAsia="Times New Roman"/>
          <w:b/>
          <w:i w:val="0"/>
          <w:sz w:val="24"/>
        </w:rPr>
        <w:t>CANDIDATE’S DECLARATION</w:t>
      </w:r>
    </w:p>
    <w:p>
      <w:pPr>
        <w:spacing w:line="360" w:lineRule="auto"/>
        <w:ind w:firstLine="432"/>
        <w:jc w:val="both"/>
      </w:pPr>
      <w:r>
        <w:rPr>
          <w:rFonts w:ascii="Times New Roman" w:hAnsi="Times New Roman" w:eastAsia="Times New Roman"/>
          <w:sz w:val="24"/>
        </w:rPr>
        <w:t>I, ANUSHKA SINGH, do hereby declare that the internship report titled “Data Analyst Internship: End-to-End Predictive Modeling &amp; Social Media Sentiment Analysis” has been completed by me to fulfil the requirement for the award of the degree of Bachelor of Technology in CSE. The report presents the internship work and project material supplied for the internship. All references used in preparing this report have been acknowledged. I affirm that this report is my own work and has not been submitted to any other institute for any degree or diploma requirement. I shall be solely responsible for any copyright violation in this regard.</w:t>
      </w:r>
    </w:p>
    <w:p>
      <w:r>
        <w:rPr>
          <w:rFonts w:ascii="Times New Roman" w:hAnsi="Times New Roman" w:eastAsia="Times New Roman"/>
          <w:sz w:val="24"/>
        </w:rPr>
        <w:br/>
        <w:br/>
      </w:r>
    </w:p>
    <w:p>
      <w:pPr>
        <w:spacing w:line="360" w:lineRule="auto"/>
        <w:ind w:firstLine="432"/>
        <w:jc w:val="both"/>
      </w:pPr>
      <w:r>
        <w:rPr>
          <w:rFonts w:ascii="Times New Roman" w:hAnsi="Times New Roman" w:eastAsia="Times New Roman"/>
          <w:sz w:val="24"/>
        </w:rPr>
        <w:t>Signature: ______________________________</w:t>
      </w:r>
    </w:p>
    <w:p>
      <w:pPr>
        <w:spacing w:line="360" w:lineRule="auto"/>
        <w:ind w:firstLine="432"/>
        <w:jc w:val="both"/>
      </w:pPr>
      <w:r>
        <w:rPr>
          <w:rFonts w:ascii="Times New Roman" w:hAnsi="Times New Roman" w:eastAsia="Times New Roman"/>
          <w:sz w:val="24"/>
        </w:rPr>
        <w:t>Student Name: ANUSHKA SINGH</w:t>
      </w:r>
    </w:p>
    <w:p>
      <w:pPr>
        <w:spacing w:line="360" w:lineRule="auto"/>
        <w:ind w:firstLine="432"/>
        <w:jc w:val="both"/>
      </w:pPr>
      <w:r>
        <w:rPr>
          <w:rFonts w:ascii="Times New Roman" w:hAnsi="Times New Roman" w:eastAsia="Times New Roman"/>
          <w:sz w:val="24"/>
        </w:rPr>
        <w:t>Roll No.: 25SCS1003004411</w:t>
      </w:r>
    </w:p>
    <w:p>
      <w:pPr>
        <w:sectPr>
          <w:pgSz w:w="11909" w:h="16834"/>
          <w:pgMar w:top="1080" w:right="1440" w:bottom="1440" w:left="2160" w:header="720" w:footer="720" w:gutter="0"/>
          <w:cols w:space="720"/>
          <w:docGrid w:linePitch="360"/>
          <w:pgNumType w:fmt="roman" w:start="1"/>
        </w:sectPr>
      </w:pPr>
    </w:p>
    <w:p>
      <w:pPr>
        <w:spacing w:after="320"/>
        <w:jc w:val="center"/>
      </w:pPr>
      <w:r>
        <w:rPr>
          <w:rFonts w:ascii="Times New Roman" w:hAnsi="Times New Roman" w:eastAsia="Times New Roman"/>
          <w:b/>
          <w:i w:val="0"/>
          <w:sz w:val="24"/>
        </w:rPr>
        <w:t>ACKNOWLEDGEMENT</w:t>
      </w:r>
    </w:p>
    <w:p>
      <w:pPr>
        <w:spacing w:line="360" w:lineRule="auto"/>
        <w:ind w:firstLine="432"/>
        <w:jc w:val="both"/>
      </w:pPr>
      <w:r>
        <w:rPr>
          <w:rFonts w:ascii="Times New Roman" w:hAnsi="Times New Roman" w:eastAsia="Times New Roman"/>
          <w:sz w:val="24"/>
        </w:rPr>
        <w:t>I am using this opportunity to express my gratitude to everyone who supported me throughout the Internship Program. I am thankful for their guidance, constructive criticism and advice during this work. I sincerely acknowledge the learning opportunities provided through the internship projects in data analysis, predictive modelling and social media sentiment analysis.</w:t>
      </w:r>
    </w:p>
    <w:p>
      <w:pPr>
        <w:spacing w:line="360" w:lineRule="auto"/>
        <w:ind w:firstLine="432"/>
        <w:jc w:val="both"/>
      </w:pPr>
      <w:r>
        <w:rPr>
          <w:rFonts w:ascii="Times New Roman" w:hAnsi="Times New Roman" w:eastAsia="Times New Roman"/>
          <w:sz w:val="24"/>
        </w:rPr>
        <w:t>I am grateful to the mentors and professionals associated with the internship for their guidance in understanding data preparation, model development, evaluation and reporting. I also express my gratitude to IILM University, School of Computer Science and Engineering, for providing the academic framework in which this internship report has been prepared.</w:t>
      </w:r>
    </w:p>
    <w:p>
      <w:pPr>
        <w:spacing w:line="360" w:lineRule="auto"/>
        <w:ind w:firstLine="432"/>
        <w:jc w:val="both"/>
      </w:pPr>
      <w:r>
        <w:rPr>
          <w:rFonts w:ascii="Times New Roman" w:hAnsi="Times New Roman" w:eastAsia="Times New Roman"/>
          <w:sz w:val="24"/>
        </w:rPr>
        <w:t>Finally, I express my gratitude to my parents for their blessings and continued support.</w:t>
      </w:r>
    </w:p>
    <w:p>
      <w:r>
        <w:rPr>
          <w:rFonts w:ascii="Times New Roman" w:hAnsi="Times New Roman" w:eastAsia="Times New Roman"/>
          <w:sz w:val="24"/>
        </w:rPr>
        <w:br/>
        <w:br/>
      </w:r>
    </w:p>
    <w:p>
      <w:pPr>
        <w:spacing w:line="360" w:lineRule="auto"/>
        <w:ind w:firstLine="432"/>
        <w:jc w:val="both"/>
      </w:pPr>
      <w:r>
        <w:rPr>
          <w:rFonts w:ascii="Times New Roman" w:hAnsi="Times New Roman" w:eastAsia="Times New Roman"/>
          <w:sz w:val="24"/>
        </w:rPr>
        <w:t>Signature: ______________________________</w:t>
      </w:r>
    </w:p>
    <w:p>
      <w:pPr>
        <w:spacing w:line="360" w:lineRule="auto"/>
        <w:ind w:firstLine="432"/>
        <w:jc w:val="both"/>
      </w:pPr>
      <w:r>
        <w:rPr>
          <w:rFonts w:ascii="Times New Roman" w:hAnsi="Times New Roman" w:eastAsia="Times New Roman"/>
          <w:sz w:val="24"/>
        </w:rPr>
        <w:t>Student Name: ANUSHKA SINGH</w:t>
      </w:r>
    </w:p>
    <w:p>
      <w:pPr>
        <w:spacing w:line="360" w:lineRule="auto"/>
        <w:ind w:firstLine="432"/>
        <w:jc w:val="both"/>
      </w:pPr>
      <w:r>
        <w:rPr>
          <w:rFonts w:ascii="Times New Roman" w:hAnsi="Times New Roman" w:eastAsia="Times New Roman"/>
          <w:sz w:val="24"/>
        </w:rPr>
        <w:t>Roll No.: 25SCS1003004411</w:t>
      </w:r>
    </w:p>
    <w:p>
      <w:pPr>
        <w:sectPr>
          <w:pgSz w:w="11909" w:h="16834"/>
          <w:pgMar w:top="1080" w:right="1440" w:bottom="1440" w:left="2160" w:header="720" w:footer="720" w:gutter="0"/>
          <w:cols w:space="720"/>
          <w:docGrid w:linePitch="360"/>
          <w:pgNumType w:fmt="roman" w:start="1"/>
        </w:sectPr>
      </w:pPr>
    </w:p>
    <w:p>
      <w:pPr>
        <w:spacing w:after="240"/>
        <w:jc w:val="center"/>
      </w:pPr>
      <w:r>
        <w:rPr>
          <w:rFonts w:ascii="Times New Roman" w:hAnsi="Times New Roman" w:eastAsia="Times New Roman"/>
          <w:b/>
          <w:i w:val="0"/>
          <w:sz w:val="28"/>
        </w:rPr>
        <w:t>INTERNSHIP COMPLETION CERTIFICATE</w:t>
      </w:r>
    </w:p>
    <w:p>
      <w:pPr>
        <w:jc w:val="center"/>
      </w:pPr>
      <w:r>
        <w:rPr>
          <w:rFonts w:ascii="Times New Roman" w:hAnsi="Times New Roman" w:eastAsia="Times New Roman"/>
          <w:sz w:val="24"/>
        </w:rPr>
        <w:drawing>
          <wp:inline xmlns:a="http://schemas.openxmlformats.org/drawingml/2006/main" xmlns:pic="http://schemas.openxmlformats.org/drawingml/2006/picture">
            <wp:extent cx="6126480" cy="4240110"/>
            <wp:docPr id="1" name="Picture 1"/>
            <wp:cNvGraphicFramePr>
              <a:graphicFrameLocks noChangeAspect="1"/>
            </wp:cNvGraphicFramePr>
            <a:graphic>
              <a:graphicData uri="http://schemas.openxmlformats.org/drawingml/2006/picture">
                <pic:pic>
                  <pic:nvPicPr>
                    <pic:cNvPr id="0" name="Codec Technologies Data Analyst Internshp Anushka.png"/>
                    <pic:cNvPicPr/>
                  </pic:nvPicPr>
                  <pic:blipFill>
                    <a:blip r:embed="rId10"/>
                    <a:stretch>
                      <a:fillRect/>
                    </a:stretch>
                  </pic:blipFill>
                  <pic:spPr>
                    <a:xfrm>
                      <a:off x="0" y="0"/>
                      <a:ext cx="6126480" cy="4240110"/>
                    </a:xfrm>
                    <a:prstGeom prst="rect"/>
                  </pic:spPr>
                </pic:pic>
              </a:graphicData>
            </a:graphic>
          </wp:inline>
        </w:drawing>
      </w:r>
    </w:p>
    <w:p>
      <w:pPr>
        <w:spacing w:after="160"/>
        <w:jc w:val="center"/>
      </w:pPr>
      <w:r>
        <w:rPr>
          <w:rFonts w:ascii="Times New Roman" w:hAnsi="Times New Roman" w:eastAsia="Times New Roman"/>
          <w:b/>
          <w:sz w:val="20"/>
        </w:rPr>
        <w:t>Figure 3.1: Internship Completion Certificate</w:t>
      </w:r>
    </w:p>
    <w:p>
      <w:pPr>
        <w:sectPr>
          <w:pgSz w:w="11909" w:h="16834"/>
          <w:pgMar w:top="1080" w:right="1440" w:bottom="1440" w:left="2160" w:header="720" w:footer="720" w:gutter="0"/>
          <w:cols w:space="720"/>
          <w:docGrid w:linePitch="360"/>
          <w:pgNumType w:fmt="roman" w:start="1"/>
        </w:sectPr>
      </w:pPr>
    </w:p>
    <w:p>
      <w:pPr>
        <w:spacing w:after="240"/>
        <w:jc w:val="center"/>
      </w:pPr>
      <w:r>
        <w:rPr>
          <w:rFonts w:ascii="Times New Roman" w:hAnsi="Times New Roman" w:eastAsia="Times New Roman"/>
          <w:b/>
          <w:i w:val="0"/>
          <w:sz w:val="28"/>
        </w:rPr>
        <w:t>TABLE OF CONTENTS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2"/>
              </w:rPr>
              <w:t>Chapter No.</w:t>
            </w:r>
          </w:p>
        </w:tc>
        <w:tc>
          <w:tcPr>
            <w:tcW w:type="dxa" w:w="2770"/>
          </w:tcPr>
          <w:p>
            <w:pPr>
              <w:spacing w:line="240" w:lineRule="auto"/>
            </w:pPr>
            <w:r>
              <w:rPr>
                <w:rFonts w:ascii="Times New Roman" w:hAnsi="Times New Roman" w:eastAsia="Times New Roman"/>
                <w:b/>
                <w:sz w:val="22"/>
              </w:rPr>
              <w:t>Chapter Name</w:t>
            </w:r>
          </w:p>
        </w:tc>
        <w:tc>
          <w:tcPr>
            <w:tcW w:type="dxa" w:w="2770"/>
          </w:tcPr>
          <w:p>
            <w:pPr>
              <w:spacing w:line="240" w:lineRule="auto"/>
            </w:pPr>
            <w:r>
              <w:rPr>
                <w:rFonts w:ascii="Times New Roman" w:hAnsi="Times New Roman" w:eastAsia="Times New Roman"/>
                <w:b/>
                <w:sz w:val="22"/>
              </w:rPr>
              <w:t>Page Nos.</w:t>
            </w:r>
          </w:p>
        </w:tc>
      </w:tr>
      <w:tr>
        <w:tc>
          <w:tcPr>
            <w:tcW w:type="dxa" w:w="2770"/>
            <w:vAlign w:val="center"/>
          </w:tcPr>
          <w:p>
            <w:pPr>
              <w:spacing w:line="240" w:lineRule="auto"/>
            </w:pPr>
            <w:r>
              <w:rPr>
                <w:rFonts w:ascii="Times New Roman" w:hAnsi="Times New Roman" w:eastAsia="Times New Roman"/>
                <w:sz w:val="20"/>
              </w:rPr>
              <w:t>1.</w:t>
            </w:r>
          </w:p>
        </w:tc>
        <w:tc>
          <w:tcPr>
            <w:tcW w:type="dxa" w:w="2770"/>
            <w:vAlign w:val="center"/>
          </w:tcPr>
          <w:p>
            <w:pPr>
              <w:spacing w:line="240" w:lineRule="auto"/>
            </w:pPr>
            <w:r>
              <w:rPr>
                <w:rFonts w:ascii="Times New Roman" w:hAnsi="Times New Roman" w:eastAsia="Times New Roman"/>
                <w:sz w:val="20"/>
              </w:rPr>
              <w:t>Candidate’s Declaration</w:t>
            </w:r>
          </w:p>
        </w:tc>
        <w:tc>
          <w:tcPr>
            <w:tcW w:type="dxa" w:w="2770"/>
            <w:vAlign w:val="center"/>
          </w:tcPr>
          <w:p>
            <w:pPr>
              <w:spacing w:line="240" w:lineRule="auto"/>
            </w:pPr>
            <w:r>
              <w:rPr>
                <w:rFonts w:ascii="Times New Roman" w:hAnsi="Times New Roman" w:eastAsia="Times New Roman"/>
                <w:sz w:val="20"/>
              </w:rPr>
              <w:t>i</w:t>
            </w:r>
          </w:p>
        </w:tc>
      </w:tr>
      <w:tr>
        <w:tc>
          <w:tcPr>
            <w:tcW w:type="dxa" w:w="2770"/>
            <w:vAlign w:val="center"/>
          </w:tcPr>
          <w:p>
            <w:pPr>
              <w:spacing w:line="240" w:lineRule="auto"/>
            </w:pPr>
            <w:r>
              <w:rPr>
                <w:rFonts w:ascii="Times New Roman" w:hAnsi="Times New Roman" w:eastAsia="Times New Roman"/>
                <w:sz w:val="20"/>
              </w:rPr>
              <w:t>2.</w:t>
            </w:r>
          </w:p>
        </w:tc>
        <w:tc>
          <w:tcPr>
            <w:tcW w:type="dxa" w:w="2770"/>
            <w:vAlign w:val="center"/>
          </w:tcPr>
          <w:p>
            <w:pPr>
              <w:spacing w:line="240" w:lineRule="auto"/>
            </w:pPr>
            <w:r>
              <w:rPr>
                <w:rFonts w:ascii="Times New Roman" w:hAnsi="Times New Roman" w:eastAsia="Times New Roman"/>
                <w:sz w:val="20"/>
              </w:rPr>
              <w:t>Acknowledgment</w:t>
            </w:r>
          </w:p>
        </w:tc>
        <w:tc>
          <w:tcPr>
            <w:tcW w:type="dxa" w:w="2770"/>
            <w:vAlign w:val="center"/>
          </w:tcPr>
          <w:p>
            <w:pPr>
              <w:spacing w:line="240" w:lineRule="auto"/>
            </w:pPr>
            <w:r>
              <w:rPr>
                <w:rFonts w:ascii="Times New Roman" w:hAnsi="Times New Roman" w:eastAsia="Times New Roman"/>
                <w:sz w:val="20"/>
              </w:rPr>
              <w:t>ii</w:t>
            </w:r>
          </w:p>
        </w:tc>
      </w:tr>
      <w:tr>
        <w:tc>
          <w:tcPr>
            <w:tcW w:type="dxa" w:w="2770"/>
            <w:vAlign w:val="center"/>
          </w:tcPr>
          <w:p>
            <w:pPr>
              <w:spacing w:line="240" w:lineRule="auto"/>
            </w:pPr>
            <w:r>
              <w:rPr>
                <w:rFonts w:ascii="Times New Roman" w:hAnsi="Times New Roman" w:eastAsia="Times New Roman"/>
                <w:sz w:val="20"/>
              </w:rPr>
              <w:t>3.</w:t>
            </w:r>
          </w:p>
        </w:tc>
        <w:tc>
          <w:tcPr>
            <w:tcW w:type="dxa" w:w="2770"/>
            <w:vAlign w:val="center"/>
          </w:tcPr>
          <w:p>
            <w:pPr>
              <w:spacing w:line="240" w:lineRule="auto"/>
            </w:pPr>
            <w:r>
              <w:rPr>
                <w:rFonts w:ascii="Times New Roman" w:hAnsi="Times New Roman" w:eastAsia="Times New Roman"/>
                <w:sz w:val="20"/>
              </w:rPr>
              <w:t>Internship Completion Certificate</w:t>
            </w:r>
          </w:p>
        </w:tc>
        <w:tc>
          <w:tcPr>
            <w:tcW w:type="dxa" w:w="2770"/>
            <w:vAlign w:val="center"/>
          </w:tcPr>
          <w:p>
            <w:pPr>
              <w:spacing w:line="240" w:lineRule="auto"/>
            </w:pPr>
            <w:r>
              <w:rPr>
                <w:rFonts w:ascii="Times New Roman" w:hAnsi="Times New Roman" w:eastAsia="Times New Roman"/>
                <w:sz w:val="20"/>
              </w:rPr>
              <w:t>—</w:t>
            </w:r>
          </w:p>
        </w:tc>
      </w:tr>
      <w:tr>
        <w:tc>
          <w:tcPr>
            <w:tcW w:type="dxa" w:w="2770"/>
            <w:vAlign w:val="center"/>
          </w:tcPr>
          <w:p>
            <w:pPr>
              <w:spacing w:line="240" w:lineRule="auto"/>
            </w:pPr>
            <w:r>
              <w:rPr>
                <w:rFonts w:ascii="Times New Roman" w:hAnsi="Times New Roman" w:eastAsia="Times New Roman"/>
                <w:sz w:val="20"/>
              </w:rPr>
              <w:t>4.</w:t>
            </w:r>
          </w:p>
        </w:tc>
        <w:tc>
          <w:tcPr>
            <w:tcW w:type="dxa" w:w="2770"/>
            <w:vAlign w:val="center"/>
          </w:tcPr>
          <w:p>
            <w:pPr>
              <w:spacing w:line="240" w:lineRule="auto"/>
            </w:pPr>
            <w:r>
              <w:rPr>
                <w:rFonts w:ascii="Times New Roman" w:hAnsi="Times New Roman" w:eastAsia="Times New Roman"/>
                <w:sz w:val="20"/>
              </w:rPr>
              <w:t>Project Description</w:t>
            </w:r>
          </w:p>
        </w:tc>
        <w:tc>
          <w:tcPr>
            <w:tcW w:type="dxa" w:w="2770"/>
            <w:vAlign w:val="center"/>
          </w:tcPr>
          <w:p>
            <w:pPr>
              <w:spacing w:line="240" w:lineRule="auto"/>
            </w:pPr>
            <w:r>
              <w:rPr>
                <w:rFonts w:ascii="Times New Roman" w:hAnsi="Times New Roman" w:eastAsia="Times New Roman"/>
                <w:sz w:val="20"/>
              </w:rPr>
              <w:t>1</w:t>
            </w:r>
          </w:p>
        </w:tc>
      </w:tr>
      <w:tr>
        <w:tc>
          <w:tcPr>
            <w:tcW w:type="dxa" w:w="2770"/>
            <w:vAlign w:val="center"/>
          </w:tcPr>
          <w:p>
            <w:pPr>
              <w:spacing w:line="240" w:lineRule="auto"/>
            </w:pPr>
            <w:r>
              <w:rPr>
                <w:rFonts w:ascii="Times New Roman" w:hAnsi="Times New Roman" w:eastAsia="Times New Roman"/>
                <w:sz w:val="20"/>
              </w:rPr>
              <w:t>4.1</w:t>
            </w:r>
          </w:p>
        </w:tc>
        <w:tc>
          <w:tcPr>
            <w:tcW w:type="dxa" w:w="2770"/>
            <w:vAlign w:val="center"/>
          </w:tcPr>
          <w:p>
            <w:pPr>
              <w:spacing w:line="240" w:lineRule="auto"/>
            </w:pPr>
            <w:r>
              <w:rPr>
                <w:rFonts w:ascii="Times New Roman" w:hAnsi="Times New Roman" w:eastAsia="Times New Roman"/>
                <w:sz w:val="20"/>
              </w:rPr>
              <w:t>Introduction</w:t>
            </w:r>
          </w:p>
        </w:tc>
        <w:tc>
          <w:tcPr>
            <w:tcW w:type="dxa" w:w="2770"/>
            <w:vAlign w:val="center"/>
          </w:tcPr>
          <w:p>
            <w:pPr>
              <w:spacing w:line="240" w:lineRule="auto"/>
            </w:pPr>
            <w:r>
              <w:rPr>
                <w:rFonts w:ascii="Times New Roman" w:hAnsi="Times New Roman" w:eastAsia="Times New Roman"/>
                <w:sz w:val="20"/>
              </w:rPr>
              <w:t>1</w:t>
            </w:r>
          </w:p>
        </w:tc>
      </w:tr>
      <w:tr>
        <w:tc>
          <w:tcPr>
            <w:tcW w:type="dxa" w:w="2770"/>
            <w:vAlign w:val="center"/>
          </w:tcPr>
          <w:p>
            <w:pPr>
              <w:spacing w:line="240" w:lineRule="auto"/>
            </w:pPr>
            <w:r>
              <w:rPr>
                <w:rFonts w:ascii="Times New Roman" w:hAnsi="Times New Roman" w:eastAsia="Times New Roman"/>
                <w:sz w:val="20"/>
              </w:rPr>
              <w:t>4.2</w:t>
            </w:r>
          </w:p>
        </w:tc>
        <w:tc>
          <w:tcPr>
            <w:tcW w:type="dxa" w:w="2770"/>
            <w:vAlign w:val="center"/>
          </w:tcPr>
          <w:p>
            <w:pPr>
              <w:spacing w:line="240" w:lineRule="auto"/>
            </w:pPr>
            <w:r>
              <w:rPr>
                <w:rFonts w:ascii="Times New Roman" w:hAnsi="Times New Roman" w:eastAsia="Times New Roman"/>
                <w:sz w:val="20"/>
              </w:rPr>
              <w:t>Organization Profile</w:t>
            </w:r>
          </w:p>
        </w:tc>
        <w:tc>
          <w:tcPr>
            <w:tcW w:type="dxa" w:w="2770"/>
            <w:vAlign w:val="center"/>
          </w:tcPr>
          <w:p>
            <w:pPr>
              <w:spacing w:line="240" w:lineRule="auto"/>
            </w:pPr>
            <w:r>
              <w:rPr>
                <w:rFonts w:ascii="Times New Roman" w:hAnsi="Times New Roman" w:eastAsia="Times New Roman"/>
                <w:sz w:val="20"/>
              </w:rPr>
              <w:t>2</w:t>
            </w:r>
          </w:p>
        </w:tc>
      </w:tr>
      <w:tr>
        <w:tc>
          <w:tcPr>
            <w:tcW w:type="dxa" w:w="2770"/>
            <w:vAlign w:val="center"/>
          </w:tcPr>
          <w:p>
            <w:pPr>
              <w:spacing w:line="240" w:lineRule="auto"/>
            </w:pPr>
            <w:r>
              <w:rPr>
                <w:rFonts w:ascii="Times New Roman" w:hAnsi="Times New Roman" w:eastAsia="Times New Roman"/>
                <w:sz w:val="20"/>
              </w:rPr>
              <w:t>4.3</w:t>
            </w:r>
          </w:p>
        </w:tc>
        <w:tc>
          <w:tcPr>
            <w:tcW w:type="dxa" w:w="2770"/>
            <w:vAlign w:val="center"/>
          </w:tcPr>
          <w:p>
            <w:pPr>
              <w:spacing w:line="240" w:lineRule="auto"/>
            </w:pPr>
            <w:r>
              <w:rPr>
                <w:rFonts w:ascii="Times New Roman" w:hAnsi="Times New Roman" w:eastAsia="Times New Roman"/>
                <w:sz w:val="20"/>
              </w:rPr>
              <w:t>Problem Statement</w:t>
            </w:r>
          </w:p>
        </w:tc>
        <w:tc>
          <w:tcPr>
            <w:tcW w:type="dxa" w:w="2770"/>
            <w:vAlign w:val="center"/>
          </w:tcPr>
          <w:p>
            <w:pPr>
              <w:spacing w:line="240" w:lineRule="auto"/>
            </w:pPr>
            <w:r>
              <w:rPr>
                <w:rFonts w:ascii="Times New Roman" w:hAnsi="Times New Roman" w:eastAsia="Times New Roman"/>
                <w:sz w:val="20"/>
              </w:rPr>
              <w:t>3</w:t>
            </w:r>
          </w:p>
        </w:tc>
      </w:tr>
      <w:tr>
        <w:tc>
          <w:tcPr>
            <w:tcW w:type="dxa" w:w="2770"/>
            <w:vAlign w:val="center"/>
          </w:tcPr>
          <w:p>
            <w:pPr>
              <w:spacing w:line="240" w:lineRule="auto"/>
            </w:pPr>
            <w:r>
              <w:rPr>
                <w:rFonts w:ascii="Times New Roman" w:hAnsi="Times New Roman" w:eastAsia="Times New Roman"/>
                <w:sz w:val="20"/>
              </w:rPr>
              <w:t>4.4</w:t>
            </w:r>
          </w:p>
        </w:tc>
        <w:tc>
          <w:tcPr>
            <w:tcW w:type="dxa" w:w="2770"/>
            <w:vAlign w:val="center"/>
          </w:tcPr>
          <w:p>
            <w:pPr>
              <w:spacing w:line="240" w:lineRule="auto"/>
            </w:pPr>
            <w:r>
              <w:rPr>
                <w:rFonts w:ascii="Times New Roman" w:hAnsi="Times New Roman" w:eastAsia="Times New Roman"/>
                <w:sz w:val="20"/>
              </w:rPr>
              <w:t>Project Objectives</w:t>
            </w:r>
          </w:p>
        </w:tc>
        <w:tc>
          <w:tcPr>
            <w:tcW w:type="dxa" w:w="2770"/>
            <w:vAlign w:val="center"/>
          </w:tcPr>
          <w:p>
            <w:pPr>
              <w:spacing w:line="240" w:lineRule="auto"/>
            </w:pPr>
            <w:r>
              <w:rPr>
                <w:rFonts w:ascii="Times New Roman" w:hAnsi="Times New Roman" w:eastAsia="Times New Roman"/>
                <w:sz w:val="20"/>
              </w:rPr>
              <w:t>4</w:t>
            </w:r>
          </w:p>
        </w:tc>
      </w:tr>
      <w:tr>
        <w:tc>
          <w:tcPr>
            <w:tcW w:type="dxa" w:w="2770"/>
            <w:vAlign w:val="center"/>
          </w:tcPr>
          <w:p>
            <w:pPr>
              <w:spacing w:line="240" w:lineRule="auto"/>
            </w:pPr>
            <w:r>
              <w:rPr>
                <w:rFonts w:ascii="Times New Roman" w:hAnsi="Times New Roman" w:eastAsia="Times New Roman"/>
                <w:sz w:val="20"/>
              </w:rPr>
              <w:t>4.5</w:t>
            </w:r>
          </w:p>
        </w:tc>
        <w:tc>
          <w:tcPr>
            <w:tcW w:type="dxa" w:w="2770"/>
            <w:vAlign w:val="center"/>
          </w:tcPr>
          <w:p>
            <w:pPr>
              <w:spacing w:line="240" w:lineRule="auto"/>
            </w:pPr>
            <w:r>
              <w:rPr>
                <w:rFonts w:ascii="Times New Roman" w:hAnsi="Times New Roman" w:eastAsia="Times New Roman"/>
                <w:sz w:val="20"/>
              </w:rPr>
              <w:t>Scope of the Project</w:t>
            </w:r>
          </w:p>
        </w:tc>
        <w:tc>
          <w:tcPr>
            <w:tcW w:type="dxa" w:w="2770"/>
            <w:vAlign w:val="center"/>
          </w:tcPr>
          <w:p>
            <w:pPr>
              <w:spacing w:line="240" w:lineRule="auto"/>
            </w:pPr>
            <w:r>
              <w:rPr>
                <w:rFonts w:ascii="Times New Roman" w:hAnsi="Times New Roman" w:eastAsia="Times New Roman"/>
                <w:sz w:val="20"/>
              </w:rPr>
              <w:t>5</w:t>
            </w:r>
          </w:p>
        </w:tc>
      </w:tr>
      <w:tr>
        <w:tc>
          <w:tcPr>
            <w:tcW w:type="dxa" w:w="2770"/>
            <w:vAlign w:val="center"/>
          </w:tcPr>
          <w:p>
            <w:pPr>
              <w:spacing w:line="240" w:lineRule="auto"/>
            </w:pPr>
            <w:r>
              <w:rPr>
                <w:rFonts w:ascii="Times New Roman" w:hAnsi="Times New Roman" w:eastAsia="Times New Roman"/>
                <w:sz w:val="20"/>
              </w:rPr>
              <w:t>4.6</w:t>
            </w:r>
          </w:p>
        </w:tc>
        <w:tc>
          <w:tcPr>
            <w:tcW w:type="dxa" w:w="2770"/>
            <w:vAlign w:val="center"/>
          </w:tcPr>
          <w:p>
            <w:pPr>
              <w:spacing w:line="240" w:lineRule="auto"/>
            </w:pPr>
            <w:r>
              <w:rPr>
                <w:rFonts w:ascii="Times New Roman" w:hAnsi="Times New Roman" w:eastAsia="Times New Roman"/>
                <w:sz w:val="20"/>
              </w:rPr>
              <w:t>Technologies and Tools Used</w:t>
            </w:r>
          </w:p>
        </w:tc>
        <w:tc>
          <w:tcPr>
            <w:tcW w:type="dxa" w:w="2770"/>
            <w:vAlign w:val="center"/>
          </w:tcPr>
          <w:p>
            <w:pPr>
              <w:spacing w:line="240" w:lineRule="auto"/>
            </w:pPr>
            <w:r>
              <w:rPr>
                <w:rFonts w:ascii="Times New Roman" w:hAnsi="Times New Roman" w:eastAsia="Times New Roman"/>
                <w:sz w:val="20"/>
              </w:rPr>
              <w:t>6</w:t>
            </w:r>
          </w:p>
        </w:tc>
      </w:tr>
      <w:tr>
        <w:tc>
          <w:tcPr>
            <w:tcW w:type="dxa" w:w="2770"/>
            <w:vAlign w:val="center"/>
          </w:tcPr>
          <w:p>
            <w:pPr>
              <w:spacing w:line="240" w:lineRule="auto"/>
            </w:pPr>
            <w:r>
              <w:rPr>
                <w:rFonts w:ascii="Times New Roman" w:hAnsi="Times New Roman" w:eastAsia="Times New Roman"/>
                <w:sz w:val="20"/>
              </w:rPr>
              <w:t>4.7</w:t>
            </w:r>
          </w:p>
        </w:tc>
        <w:tc>
          <w:tcPr>
            <w:tcW w:type="dxa" w:w="2770"/>
            <w:vAlign w:val="center"/>
          </w:tcPr>
          <w:p>
            <w:pPr>
              <w:spacing w:line="240" w:lineRule="auto"/>
            </w:pPr>
            <w:r>
              <w:rPr>
                <w:rFonts w:ascii="Times New Roman" w:hAnsi="Times New Roman" w:eastAsia="Times New Roman"/>
                <w:sz w:val="20"/>
              </w:rPr>
              <w:t>System Architecture</w:t>
            </w:r>
          </w:p>
        </w:tc>
        <w:tc>
          <w:tcPr>
            <w:tcW w:type="dxa" w:w="2770"/>
            <w:vAlign w:val="center"/>
          </w:tcPr>
          <w:p>
            <w:pPr>
              <w:spacing w:line="240" w:lineRule="auto"/>
            </w:pPr>
            <w:r>
              <w:rPr>
                <w:rFonts w:ascii="Times New Roman" w:hAnsi="Times New Roman" w:eastAsia="Times New Roman"/>
                <w:sz w:val="20"/>
              </w:rPr>
              <w:t>7</w:t>
            </w:r>
          </w:p>
        </w:tc>
      </w:tr>
      <w:tr>
        <w:tc>
          <w:tcPr>
            <w:tcW w:type="dxa" w:w="2770"/>
            <w:vAlign w:val="center"/>
          </w:tcPr>
          <w:p>
            <w:pPr>
              <w:spacing w:line="240" w:lineRule="auto"/>
            </w:pPr>
            <w:r>
              <w:rPr>
                <w:rFonts w:ascii="Times New Roman" w:hAnsi="Times New Roman" w:eastAsia="Times New Roman"/>
                <w:sz w:val="20"/>
              </w:rPr>
              <w:t>4.8</w:t>
            </w:r>
          </w:p>
        </w:tc>
        <w:tc>
          <w:tcPr>
            <w:tcW w:type="dxa" w:w="2770"/>
            <w:vAlign w:val="center"/>
          </w:tcPr>
          <w:p>
            <w:pPr>
              <w:spacing w:line="240" w:lineRule="auto"/>
            </w:pPr>
            <w:r>
              <w:rPr>
                <w:rFonts w:ascii="Times New Roman" w:hAnsi="Times New Roman" w:eastAsia="Times New Roman"/>
                <w:sz w:val="20"/>
              </w:rPr>
              <w:t>Methodology</w:t>
            </w:r>
          </w:p>
        </w:tc>
        <w:tc>
          <w:tcPr>
            <w:tcW w:type="dxa" w:w="2770"/>
            <w:vAlign w:val="center"/>
          </w:tcPr>
          <w:p>
            <w:pPr>
              <w:spacing w:line="240" w:lineRule="auto"/>
            </w:pPr>
            <w:r>
              <w:rPr>
                <w:rFonts w:ascii="Times New Roman" w:hAnsi="Times New Roman" w:eastAsia="Times New Roman"/>
                <w:sz w:val="20"/>
              </w:rPr>
              <w:t>8</w:t>
            </w:r>
          </w:p>
        </w:tc>
      </w:tr>
      <w:tr>
        <w:tc>
          <w:tcPr>
            <w:tcW w:type="dxa" w:w="2770"/>
            <w:vAlign w:val="center"/>
          </w:tcPr>
          <w:p>
            <w:pPr>
              <w:spacing w:line="240" w:lineRule="auto"/>
            </w:pPr>
            <w:r>
              <w:rPr>
                <w:rFonts w:ascii="Times New Roman" w:hAnsi="Times New Roman" w:eastAsia="Times New Roman"/>
                <w:sz w:val="20"/>
              </w:rPr>
              <w:t>4.9</w:t>
            </w:r>
          </w:p>
        </w:tc>
        <w:tc>
          <w:tcPr>
            <w:tcW w:type="dxa" w:w="2770"/>
            <w:vAlign w:val="center"/>
          </w:tcPr>
          <w:p>
            <w:pPr>
              <w:spacing w:line="240" w:lineRule="auto"/>
            </w:pPr>
            <w:r>
              <w:rPr>
                <w:rFonts w:ascii="Times New Roman" w:hAnsi="Times New Roman" w:eastAsia="Times New Roman"/>
                <w:sz w:val="20"/>
              </w:rPr>
              <w:t>Expected Outcomes / Results</w:t>
            </w:r>
          </w:p>
        </w:tc>
        <w:tc>
          <w:tcPr>
            <w:tcW w:type="dxa" w:w="2770"/>
            <w:vAlign w:val="center"/>
          </w:tcPr>
          <w:p>
            <w:pPr>
              <w:spacing w:line="240" w:lineRule="auto"/>
            </w:pPr>
            <w:r>
              <w:rPr>
                <w:rFonts w:ascii="Times New Roman" w:hAnsi="Times New Roman" w:eastAsia="Times New Roman"/>
                <w:sz w:val="20"/>
              </w:rPr>
              <w:t>11</w:t>
            </w:r>
          </w:p>
        </w:tc>
      </w:tr>
      <w:tr>
        <w:tc>
          <w:tcPr>
            <w:tcW w:type="dxa" w:w="2770"/>
            <w:vAlign w:val="center"/>
          </w:tcPr>
          <w:p>
            <w:pPr>
              <w:spacing w:line="240" w:lineRule="auto"/>
            </w:pPr>
            <w:r>
              <w:rPr>
                <w:rFonts w:ascii="Times New Roman" w:hAnsi="Times New Roman" w:eastAsia="Times New Roman"/>
                <w:sz w:val="20"/>
              </w:rPr>
              <w:t>4.10</w:t>
            </w:r>
          </w:p>
        </w:tc>
        <w:tc>
          <w:tcPr>
            <w:tcW w:type="dxa" w:w="2770"/>
            <w:vAlign w:val="center"/>
          </w:tcPr>
          <w:p>
            <w:pPr>
              <w:spacing w:line="240" w:lineRule="auto"/>
            </w:pPr>
            <w:r>
              <w:rPr>
                <w:rFonts w:ascii="Times New Roman" w:hAnsi="Times New Roman" w:eastAsia="Times New Roman"/>
                <w:sz w:val="20"/>
              </w:rPr>
              <w:t>Certificates of Completion and Communication Proof</w:t>
            </w:r>
          </w:p>
        </w:tc>
        <w:tc>
          <w:tcPr>
            <w:tcW w:type="dxa" w:w="2770"/>
            <w:vAlign w:val="center"/>
          </w:tcPr>
          <w:p>
            <w:pPr>
              <w:spacing w:line="240" w:lineRule="auto"/>
            </w:pPr>
            <w:r>
              <w:rPr>
                <w:rFonts w:ascii="Times New Roman" w:hAnsi="Times New Roman" w:eastAsia="Times New Roman"/>
                <w:sz w:val="20"/>
              </w:rPr>
              <w:t>12</w:t>
            </w:r>
          </w:p>
        </w:tc>
      </w:tr>
      <w:tr>
        <w:tc>
          <w:tcPr>
            <w:tcW w:type="dxa" w:w="2770"/>
            <w:vAlign w:val="center"/>
          </w:tcPr>
          <w:p>
            <w:pPr>
              <w:spacing w:line="240" w:lineRule="auto"/>
            </w:pPr>
            <w:r>
              <w:rPr>
                <w:rFonts w:ascii="Times New Roman" w:hAnsi="Times New Roman" w:eastAsia="Times New Roman"/>
                <w:sz w:val="20"/>
              </w:rPr>
              <w:t>5.</w:t>
            </w:r>
          </w:p>
        </w:tc>
        <w:tc>
          <w:tcPr>
            <w:tcW w:type="dxa" w:w="2770"/>
            <w:vAlign w:val="center"/>
          </w:tcPr>
          <w:p>
            <w:pPr>
              <w:spacing w:line="240" w:lineRule="auto"/>
            </w:pPr>
            <w:r>
              <w:rPr>
                <w:rFonts w:ascii="Times New Roman" w:hAnsi="Times New Roman" w:eastAsia="Times New Roman"/>
                <w:sz w:val="20"/>
              </w:rPr>
              <w:t>Bibliography / References</w:t>
            </w:r>
          </w:p>
        </w:tc>
        <w:tc>
          <w:tcPr>
            <w:tcW w:type="dxa" w:w="2770"/>
            <w:vAlign w:val="center"/>
          </w:tcPr>
          <w:p>
            <w:pPr>
              <w:spacing w:line="240" w:lineRule="auto"/>
            </w:pPr>
            <w:r>
              <w:rPr>
                <w:rFonts w:ascii="Times New Roman" w:hAnsi="Times New Roman" w:eastAsia="Times New Roman"/>
                <w:sz w:val="20"/>
              </w:rPr>
              <w:t>13</w:t>
            </w:r>
          </w:p>
        </w:tc>
      </w:tr>
    </w:tbl>
    <w:p/>
    <w:p>
      <w:pPr>
        <w:spacing w:line="360" w:lineRule="auto"/>
        <w:ind w:firstLine="432"/>
        <w:jc w:val="both"/>
      </w:pPr>
      <w:r>
        <w:rPr>
          <w:rFonts w:ascii="Times New Roman" w:hAnsi="Times New Roman" w:eastAsia="Times New Roman"/>
          <w:sz w:val="24"/>
        </w:rPr>
        <w:t>Note: Page numbers are arranged according to the report structure and may update slightly if the document is reflowed after editing.</w:t>
      </w:r>
    </w:p>
    <w:p>
      <w:pPr>
        <w:sectPr>
          <w:pgSz w:w="11909" w:h="16834"/>
          <w:pgMar w:top="1080" w:right="1440" w:bottom="1440" w:left="2160" w:header="720" w:footer="720" w:gutter="0"/>
          <w:cols w:space="720"/>
          <w:docGrid w:linePitch="360"/>
          <w:pgNumType w:fmt="roman" w:start="1"/>
        </w:sectPr>
      </w:pPr>
    </w:p>
    <w:p>
      <w:pPr>
        <w:pStyle w:val="Heading1"/>
        <w:jc w:val="left"/>
      </w:pPr>
      <w:r>
        <w:rPr>
          <w:rFonts w:ascii="Times New Roman" w:hAnsi="Times New Roman" w:eastAsia="Times New Roman"/>
          <w:sz w:val="24"/>
        </w:rPr>
        <w:t>4.1 Introduction</w:t>
      </w:r>
    </w:p>
    <w:p>
      <w:pPr>
        <w:spacing w:line="360" w:lineRule="auto"/>
        <w:ind w:firstLine="432"/>
        <w:jc w:val="both"/>
      </w:pPr>
      <w:r>
        <w:rPr>
          <w:rFonts w:ascii="Times New Roman" w:hAnsi="Times New Roman" w:eastAsia="Times New Roman"/>
          <w:sz w:val="24"/>
        </w:rPr>
        <w:t>This internship report presents the work described in the supplied Data Analyst Internship presentation and the internship completion certificate. The internship was a one-month Data Analyst Internship conducted from 10 July 2026 to 10 August 2026. The project portfolio focused on two applied data problems: Customer Churn Prediction and Twitter Sentiment Analysis.</w:t>
      </w:r>
    </w:p>
    <w:p>
      <w:pPr>
        <w:spacing w:line="360" w:lineRule="auto"/>
        <w:ind w:firstLine="432"/>
        <w:jc w:val="both"/>
      </w:pPr>
      <w:r>
        <w:rPr>
          <w:rFonts w:ascii="Times New Roman" w:hAnsi="Times New Roman" w:eastAsia="Times New Roman"/>
          <w:sz w:val="24"/>
        </w:rPr>
        <w:t>The first project addressed the identification of customers who may leave telecommunication services using supervised machine learning. The second project addressed the extraction of public sentiment and brand perception from unstructured Twitter data using natural language processing. Together, the projects demonstrate an end-to-end workflow involving data preparation, feature representation, model training, evaluation and business-oriented reporting.</w:t>
      </w:r>
    </w:p>
    <w:p>
      <w:pPr>
        <w:spacing w:line="360" w:lineRule="auto"/>
        <w:ind w:firstLine="432"/>
        <w:jc w:val="both"/>
      </w:pPr>
      <w:r>
        <w:rPr>
          <w:rFonts w:ascii="Times New Roman" w:hAnsi="Times New Roman" w:eastAsia="Times New Roman"/>
          <w:sz w:val="24"/>
        </w:rPr>
        <w:t>The presentation identifies the student as Anushka Singh, enrollment number 25scs1003004411, enrolled in B.Tech CSE AI/ML IBM, Semester 3. The internship certificate identifies the role as Data Analyst Internship and the issuing organization as Codec Technologies Pvt. Ltd.</w:t>
      </w:r>
    </w:p>
    <w:p>
      <w:pPr>
        <w:spacing w:after="160"/>
        <w:jc w:val="center"/>
      </w:pPr>
      <w:r>
        <w:rPr>
          <w:rFonts w:ascii="Times New Roman" w:hAnsi="Times New Roman" w:eastAsia="Times New Roman"/>
          <w:b/>
          <w:sz w:val="20"/>
        </w:rPr>
        <w:t>Table 4.1: Internship Overview</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pPr>
            <w:r>
              <w:rPr>
                <w:rFonts w:ascii="Times New Roman" w:hAnsi="Times New Roman" w:eastAsia="Times New Roman"/>
                <w:sz w:val="20"/>
              </w:rPr>
              <w:t>Student</w:t>
            </w:r>
          </w:p>
        </w:tc>
        <w:tc>
          <w:tcPr>
            <w:tcW w:type="dxa" w:w="4154"/>
          </w:tcPr>
          <w:p>
            <w:pPr>
              <w:spacing w:line="240" w:lineRule="auto"/>
            </w:pPr>
            <w:r>
              <w:rPr>
                <w:rFonts w:ascii="Times New Roman" w:hAnsi="Times New Roman" w:eastAsia="Times New Roman"/>
                <w:sz w:val="20"/>
              </w:rPr>
              <w:t>Anushka Singh</w:t>
            </w:r>
          </w:p>
        </w:tc>
      </w:tr>
      <w:tr>
        <w:tc>
          <w:tcPr>
            <w:tcW w:type="dxa" w:w="4154"/>
          </w:tcPr>
          <w:p>
            <w:pPr>
              <w:spacing w:line="240" w:lineRule="auto"/>
            </w:pPr>
            <w:r>
              <w:rPr>
                <w:rFonts w:ascii="Times New Roman" w:hAnsi="Times New Roman" w:eastAsia="Times New Roman"/>
                <w:sz w:val="20"/>
              </w:rPr>
              <w:t>Enrollment Number</w:t>
            </w:r>
          </w:p>
        </w:tc>
        <w:tc>
          <w:tcPr>
            <w:tcW w:type="dxa" w:w="4154"/>
          </w:tcPr>
          <w:p>
            <w:pPr>
              <w:spacing w:line="240" w:lineRule="auto"/>
            </w:pPr>
            <w:r>
              <w:rPr>
                <w:rFonts w:ascii="Times New Roman" w:hAnsi="Times New Roman" w:eastAsia="Times New Roman"/>
                <w:sz w:val="20"/>
              </w:rPr>
              <w:t>25scs1003004411</w:t>
            </w:r>
          </w:p>
        </w:tc>
      </w:tr>
      <w:tr>
        <w:tc>
          <w:tcPr>
            <w:tcW w:type="dxa" w:w="4154"/>
          </w:tcPr>
          <w:p>
            <w:pPr>
              <w:spacing w:line="240" w:lineRule="auto"/>
            </w:pPr>
            <w:r>
              <w:rPr>
                <w:rFonts w:ascii="Times New Roman" w:hAnsi="Times New Roman" w:eastAsia="Times New Roman"/>
                <w:sz w:val="20"/>
              </w:rPr>
              <w:t>Program</w:t>
            </w:r>
          </w:p>
        </w:tc>
        <w:tc>
          <w:tcPr>
            <w:tcW w:type="dxa" w:w="4154"/>
          </w:tcPr>
          <w:p>
            <w:pPr>
              <w:spacing w:line="240" w:lineRule="auto"/>
            </w:pPr>
            <w:r>
              <w:rPr>
                <w:rFonts w:ascii="Times New Roman" w:hAnsi="Times New Roman" w:eastAsia="Times New Roman"/>
                <w:sz w:val="20"/>
              </w:rPr>
              <w:t>B.Tech CSE AI/ML IBM</w:t>
            </w:r>
          </w:p>
        </w:tc>
      </w:tr>
      <w:tr>
        <w:tc>
          <w:tcPr>
            <w:tcW w:type="dxa" w:w="4154"/>
          </w:tcPr>
          <w:p>
            <w:pPr>
              <w:spacing w:line="240" w:lineRule="auto"/>
            </w:pPr>
            <w:r>
              <w:rPr>
                <w:rFonts w:ascii="Times New Roman" w:hAnsi="Times New Roman" w:eastAsia="Times New Roman"/>
                <w:sz w:val="20"/>
              </w:rPr>
              <w:t>Semester</w:t>
            </w:r>
          </w:p>
        </w:tc>
        <w:tc>
          <w:tcPr>
            <w:tcW w:type="dxa" w:w="4154"/>
          </w:tcPr>
          <w:p>
            <w:pPr>
              <w:spacing w:line="240" w:lineRule="auto"/>
            </w:pPr>
            <w:r>
              <w:rPr>
                <w:rFonts w:ascii="Times New Roman" w:hAnsi="Times New Roman" w:eastAsia="Times New Roman"/>
                <w:sz w:val="20"/>
              </w:rPr>
              <w:t>3</w:t>
            </w:r>
          </w:p>
        </w:tc>
      </w:tr>
      <w:tr>
        <w:tc>
          <w:tcPr>
            <w:tcW w:type="dxa" w:w="4154"/>
          </w:tcPr>
          <w:p>
            <w:pPr>
              <w:spacing w:line="240" w:lineRule="auto"/>
            </w:pPr>
            <w:r>
              <w:rPr>
                <w:rFonts w:ascii="Times New Roman" w:hAnsi="Times New Roman" w:eastAsia="Times New Roman"/>
                <w:sz w:val="20"/>
              </w:rPr>
              <w:t>Internship Role</w:t>
            </w:r>
          </w:p>
        </w:tc>
        <w:tc>
          <w:tcPr>
            <w:tcW w:type="dxa" w:w="4154"/>
          </w:tcPr>
          <w:p>
            <w:pPr>
              <w:spacing w:line="240" w:lineRule="auto"/>
            </w:pPr>
            <w:r>
              <w:rPr>
                <w:rFonts w:ascii="Times New Roman" w:hAnsi="Times New Roman" w:eastAsia="Times New Roman"/>
                <w:sz w:val="20"/>
              </w:rPr>
              <w:t>Data Analyst Intern</w:t>
            </w:r>
          </w:p>
        </w:tc>
      </w:tr>
      <w:tr>
        <w:tc>
          <w:tcPr>
            <w:tcW w:type="dxa" w:w="4154"/>
          </w:tcPr>
          <w:p>
            <w:pPr>
              <w:spacing w:line="240" w:lineRule="auto"/>
            </w:pPr>
            <w:r>
              <w:rPr>
                <w:rFonts w:ascii="Times New Roman" w:hAnsi="Times New Roman" w:eastAsia="Times New Roman"/>
                <w:sz w:val="20"/>
              </w:rPr>
              <w:t>Duration</w:t>
            </w:r>
          </w:p>
        </w:tc>
        <w:tc>
          <w:tcPr>
            <w:tcW w:type="dxa" w:w="4154"/>
          </w:tcPr>
          <w:p>
            <w:pPr>
              <w:spacing w:line="240" w:lineRule="auto"/>
            </w:pPr>
            <w:r>
              <w:rPr>
                <w:rFonts w:ascii="Times New Roman" w:hAnsi="Times New Roman" w:eastAsia="Times New Roman"/>
                <w:sz w:val="20"/>
              </w:rPr>
              <w:t>10 July 2026 – 10 August 2026</w:t>
            </w:r>
          </w:p>
        </w:tc>
      </w:tr>
      <w:tr>
        <w:tc>
          <w:tcPr>
            <w:tcW w:type="dxa" w:w="4154"/>
          </w:tcPr>
          <w:p>
            <w:pPr>
              <w:spacing w:line="240" w:lineRule="auto"/>
            </w:pPr>
            <w:r>
              <w:rPr>
                <w:rFonts w:ascii="Times New Roman" w:hAnsi="Times New Roman" w:eastAsia="Times New Roman"/>
                <w:sz w:val="20"/>
              </w:rPr>
              <w:t>Primary Projects</w:t>
            </w:r>
          </w:p>
        </w:tc>
        <w:tc>
          <w:tcPr>
            <w:tcW w:type="dxa" w:w="4154"/>
          </w:tcPr>
          <w:p>
            <w:pPr>
              <w:spacing w:line="240" w:lineRule="auto"/>
            </w:pPr>
            <w:r>
              <w:rPr>
                <w:rFonts w:ascii="Times New Roman" w:hAnsi="Times New Roman" w:eastAsia="Times New Roman"/>
                <w:sz w:val="20"/>
              </w:rPr>
              <w:t>Customer Churn Prediction; Twitter Sentiment Analysis</w:t>
            </w:r>
          </w:p>
        </w:tc>
      </w:tr>
    </w:tbl>
    <w:p>
      <w:r>
        <w:rPr>
          <w:rFonts w:ascii="Times New Roman" w:hAnsi="Times New Roman" w:eastAsia="Times New Roman"/>
          <w:sz w:val="24"/>
        </w:rPr>
        <w:br w:type="page"/>
      </w:r>
    </w:p>
    <w:p>
      <w:pPr>
        <w:pStyle w:val="Heading1"/>
        <w:jc w:val="left"/>
      </w:pPr>
      <w:r>
        <w:rPr>
          <w:rFonts w:ascii="Times New Roman" w:hAnsi="Times New Roman" w:eastAsia="Times New Roman"/>
          <w:sz w:val="24"/>
        </w:rPr>
        <w:t>4.2 Organization Profile</w:t>
      </w:r>
    </w:p>
    <w:p>
      <w:pPr>
        <w:spacing w:line="360" w:lineRule="auto"/>
        <w:ind w:firstLine="432"/>
        <w:jc w:val="both"/>
      </w:pPr>
      <w:r>
        <w:rPr>
          <w:rFonts w:ascii="Times New Roman" w:hAnsi="Times New Roman" w:eastAsia="Times New Roman"/>
          <w:sz w:val="24"/>
        </w:rPr>
        <w:t>The internship completion certificate supplied with this report is issued by Codec Technologies Pvt. Ltd. and states that the internship was a one-month AICTE &amp; ICAC approved Data Analyst Internship. The certificate records the internship period as 10 July to 10 August 2026 and identifies Dr. Anurag Shrivastava as Program Manager.</w:t>
      </w:r>
    </w:p>
    <w:p>
      <w:pPr>
        <w:spacing w:line="360" w:lineRule="auto"/>
        <w:ind w:firstLine="432"/>
        <w:jc w:val="both"/>
      </w:pPr>
      <w:r>
        <w:rPr>
          <w:rFonts w:ascii="Times New Roman" w:hAnsi="Times New Roman" w:eastAsia="Times New Roman"/>
          <w:sz w:val="24"/>
        </w:rPr>
        <w:t>The accompanying presentation describes the working environment as an Enterprise Data &amp; AI Team and lists collaboration with senior data scientists and machine learning engineers. Its stated objectives were to develop scalable predictive models, transform raw business data into actionable insights and automate end-to-end NLP analytics pipelines.</w:t>
      </w:r>
    </w:p>
    <w:p>
      <w:pPr>
        <w:spacing w:line="360" w:lineRule="auto"/>
        <w:ind w:firstLine="432"/>
        <w:jc w:val="both"/>
      </w:pPr>
      <w:r>
        <w:rPr>
          <w:rFonts w:ascii="Times New Roman" w:hAnsi="Times New Roman" w:eastAsia="Times New Roman"/>
          <w:sz w:val="24"/>
        </w:rPr>
        <w:t>For this report, the organization name and internship duration are taken from the certificate, while the project portfolio, responsibilities and technical workflow are taken from the supplied presentation.</w:t>
      </w:r>
    </w:p>
    <w:p>
      <w:pPr>
        <w:spacing w:after="160"/>
        <w:jc w:val="center"/>
      </w:pPr>
      <w:r>
        <w:rPr>
          <w:rFonts w:ascii="Times New Roman" w:hAnsi="Times New Roman" w:eastAsia="Times New Roman"/>
          <w:b/>
          <w:sz w:val="20"/>
        </w:rPr>
        <w:t>Table 4.2: Core Internship Responsibilities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0"/>
              </w:rPr>
              <w:t>Area</w:t>
            </w:r>
          </w:p>
        </w:tc>
        <w:tc>
          <w:tcPr>
            <w:tcW w:type="dxa" w:w="2770"/>
          </w:tcPr>
          <w:p>
            <w:pPr>
              <w:spacing w:line="240" w:lineRule="auto"/>
            </w:pPr>
            <w:r>
              <w:rPr>
                <w:rFonts w:ascii="Times New Roman" w:hAnsi="Times New Roman" w:eastAsia="Times New Roman"/>
                <w:b/>
                <w:sz w:val="20"/>
              </w:rPr>
              <w:t>Work Described in Presentation</w:t>
            </w:r>
          </w:p>
        </w:tc>
        <w:tc>
          <w:tcPr>
            <w:tcW w:type="dxa" w:w="2770"/>
          </w:tcPr>
          <w:p>
            <w:pPr>
              <w:spacing w:line="240" w:lineRule="auto"/>
            </w:pPr>
            <w:r>
              <w:rPr>
                <w:rFonts w:ascii="Times New Roman" w:hAnsi="Times New Roman" w:eastAsia="Times New Roman"/>
                <w:b/>
                <w:sz w:val="20"/>
              </w:rPr>
              <w:t>Tools / Approach</w:t>
            </w:r>
          </w:p>
        </w:tc>
      </w:tr>
      <w:tr>
        <w:tc>
          <w:tcPr>
            <w:tcW w:type="dxa" w:w="2770"/>
          </w:tcPr>
          <w:p>
            <w:pPr>
              <w:spacing w:line="240" w:lineRule="auto"/>
            </w:pPr>
            <w:r>
              <w:rPr>
                <w:rFonts w:ascii="Times New Roman" w:hAnsi="Times New Roman" w:eastAsia="Times New Roman"/>
                <w:sz w:val="20"/>
              </w:rPr>
              <w:t>Data Engineering</w:t>
            </w:r>
          </w:p>
        </w:tc>
        <w:tc>
          <w:tcPr>
            <w:tcW w:type="dxa" w:w="2770"/>
          </w:tcPr>
          <w:p>
            <w:pPr>
              <w:spacing w:line="240" w:lineRule="auto"/>
            </w:pPr>
            <w:r>
              <w:rPr>
                <w:rFonts w:ascii="Times New Roman" w:hAnsi="Times New Roman" w:eastAsia="Times New Roman"/>
                <w:sz w:val="20"/>
              </w:rPr>
              <w:t>Extracted, cleaned and normalized structured tabular data and unstructured text pipelines.</w:t>
            </w:r>
          </w:p>
        </w:tc>
        <w:tc>
          <w:tcPr>
            <w:tcW w:type="dxa" w:w="2770"/>
          </w:tcPr>
          <w:p>
            <w:pPr>
              <w:spacing w:line="240" w:lineRule="auto"/>
            </w:pPr>
            <w:r>
              <w:rPr>
                <w:rFonts w:ascii="Times New Roman" w:hAnsi="Times New Roman" w:eastAsia="Times New Roman"/>
                <w:sz w:val="20"/>
              </w:rPr>
              <w:t>Pandas, Scikit-Learn</w:t>
            </w:r>
          </w:p>
        </w:tc>
      </w:tr>
      <w:tr>
        <w:tc>
          <w:tcPr>
            <w:tcW w:type="dxa" w:w="2770"/>
          </w:tcPr>
          <w:p>
            <w:pPr>
              <w:spacing w:line="240" w:lineRule="auto"/>
            </w:pPr>
            <w:r>
              <w:rPr>
                <w:rFonts w:ascii="Times New Roman" w:hAnsi="Times New Roman" w:eastAsia="Times New Roman"/>
                <w:sz w:val="20"/>
              </w:rPr>
              <w:t>Model Development</w:t>
            </w:r>
          </w:p>
        </w:tc>
        <w:tc>
          <w:tcPr>
            <w:tcW w:type="dxa" w:w="2770"/>
          </w:tcPr>
          <w:p>
            <w:pPr>
              <w:spacing w:line="240" w:lineRule="auto"/>
            </w:pPr>
            <w:r>
              <w:rPr>
                <w:rFonts w:ascii="Times New Roman" w:hAnsi="Times New Roman" w:eastAsia="Times New Roman"/>
                <w:sz w:val="20"/>
              </w:rPr>
              <w:t>Trained and cross-validated supervised ML and NLP classifiers.</w:t>
            </w:r>
          </w:p>
        </w:tc>
        <w:tc>
          <w:tcPr>
            <w:tcW w:type="dxa" w:w="2770"/>
          </w:tcPr>
          <w:p>
            <w:pPr>
              <w:spacing w:line="240" w:lineRule="auto"/>
            </w:pPr>
            <w:r>
              <w:rPr>
                <w:rFonts w:ascii="Times New Roman" w:hAnsi="Times New Roman" w:eastAsia="Times New Roman"/>
                <w:sz w:val="20"/>
              </w:rPr>
              <w:t>Precision, recall, classification models</w:t>
            </w:r>
          </w:p>
        </w:tc>
      </w:tr>
      <w:tr>
        <w:tc>
          <w:tcPr>
            <w:tcW w:type="dxa" w:w="2770"/>
          </w:tcPr>
          <w:p>
            <w:pPr>
              <w:spacing w:line="240" w:lineRule="auto"/>
            </w:pPr>
            <w:r>
              <w:rPr>
                <w:rFonts w:ascii="Times New Roman" w:hAnsi="Times New Roman" w:eastAsia="Times New Roman"/>
                <w:sz w:val="20"/>
              </w:rPr>
              <w:t>Reporting &amp; BI</w:t>
            </w:r>
          </w:p>
        </w:tc>
        <w:tc>
          <w:tcPr>
            <w:tcW w:type="dxa" w:w="2770"/>
          </w:tcPr>
          <w:p>
            <w:pPr>
              <w:spacing w:line="240" w:lineRule="auto"/>
            </w:pPr>
            <w:r>
              <w:rPr>
                <w:rFonts w:ascii="Times New Roman" w:hAnsi="Times New Roman" w:eastAsia="Times New Roman"/>
                <w:sz w:val="20"/>
              </w:rPr>
              <w:t>Generated dashboards and model evaluation metrics for stakeholders.</w:t>
            </w:r>
          </w:p>
        </w:tc>
        <w:tc>
          <w:tcPr>
            <w:tcW w:type="dxa" w:w="2770"/>
          </w:tcPr>
          <w:p>
            <w:pPr>
              <w:spacing w:line="240" w:lineRule="auto"/>
            </w:pPr>
            <w:r>
              <w:rPr>
                <w:rFonts w:ascii="Times New Roman" w:hAnsi="Times New Roman" w:eastAsia="Times New Roman"/>
                <w:sz w:val="20"/>
              </w:rPr>
              <w:t>Dashboards, evaluation metrics</w:t>
            </w:r>
          </w:p>
        </w:tc>
      </w:tr>
    </w:tbl>
    <w:p>
      <w:r>
        <w:rPr>
          <w:rFonts w:ascii="Times New Roman" w:hAnsi="Times New Roman" w:eastAsia="Times New Roman"/>
          <w:sz w:val="24"/>
        </w:rPr>
        <w:br w:type="page"/>
      </w:r>
    </w:p>
    <w:p>
      <w:pPr>
        <w:pStyle w:val="Heading1"/>
        <w:jc w:val="left"/>
      </w:pPr>
      <w:r>
        <w:rPr>
          <w:rFonts w:ascii="Times New Roman" w:hAnsi="Times New Roman" w:eastAsia="Times New Roman"/>
          <w:sz w:val="24"/>
        </w:rPr>
        <w:t>4.3 Problem Statement</w:t>
      </w:r>
    </w:p>
    <w:p>
      <w:pPr>
        <w:spacing w:line="360" w:lineRule="auto"/>
        <w:ind w:firstLine="432"/>
        <w:jc w:val="both"/>
      </w:pPr>
      <w:r>
        <w:rPr>
          <w:rFonts w:ascii="Times New Roman" w:hAnsi="Times New Roman" w:eastAsia="Times New Roman"/>
          <w:sz w:val="24"/>
        </w:rPr>
        <w:t>Project 1 – Customer Churn Prediction: Telecommunication businesses need to identify customers who are at risk of leaving. Customer churn can affect recurring revenue, making it useful to detect high-risk accounts before cancellation and support proactive retention strategies.</w:t>
      </w:r>
    </w:p>
    <w:p>
      <w:pPr>
        <w:spacing w:line="360" w:lineRule="auto"/>
        <w:ind w:firstLine="432"/>
        <w:jc w:val="both"/>
      </w:pPr>
      <w:r>
        <w:rPr>
          <w:rFonts w:ascii="Times New Roman" w:hAnsi="Times New Roman" w:eastAsia="Times New Roman"/>
          <w:sz w:val="24"/>
        </w:rPr>
        <w:t>The presentation describes the problem as a supervised machine learning classification task using customer demographics, usage metrics, tenure and billing or payment patterns. Because customer churn data can contain an imbalanced target, the project pipeline included SMOTE before feature scaling.</w:t>
      </w:r>
    </w:p>
    <w:p>
      <w:pPr>
        <w:spacing w:line="360" w:lineRule="auto"/>
        <w:ind w:firstLine="432"/>
        <w:jc w:val="both"/>
      </w:pPr>
      <w:r>
        <w:rPr>
          <w:rFonts w:ascii="Times New Roman" w:hAnsi="Times New Roman" w:eastAsia="Times New Roman"/>
          <w:sz w:val="24"/>
        </w:rPr>
        <w:t>Project 2 – Twitter Sentiment Analysis: Social media contains large volumes of unstructured customer feedback. The challenge is to convert raw tweet text into a structured representation that can be classified into sentiment categories, allowing organizations to monitor public perception and identify negative sentiment spikes.</w:t>
      </w:r>
    </w:p>
    <w:p>
      <w:pPr>
        <w:spacing w:line="360" w:lineRule="auto"/>
        <w:ind w:firstLine="432"/>
        <w:jc w:val="both"/>
      </w:pPr>
      <w:r>
        <w:rPr>
          <w:rFonts w:ascii="Times New Roman" w:hAnsi="Times New Roman" w:eastAsia="Times New Roman"/>
          <w:sz w:val="24"/>
        </w:rPr>
        <w:t>The presentation describes a natural language processing pipeline that removes URLs and mentions, converts text to lowercase, removes stop words, applies lemmatization and transforms the processed text into TF-IDF vectors before classification.</w:t>
      </w:r>
    </w:p>
    <w:p>
      <w:pPr>
        <w:spacing w:after="160"/>
        <w:jc w:val="center"/>
      </w:pPr>
      <w:r>
        <w:rPr>
          <w:rFonts w:ascii="Times New Roman" w:hAnsi="Times New Roman" w:eastAsia="Times New Roman"/>
          <w:b/>
          <w:sz w:val="20"/>
        </w:rPr>
        <w:t>Table 4.3: Problem-to-Solution Mapping</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0"/>
              </w:rPr>
              <w:t>Project</w:t>
            </w:r>
          </w:p>
        </w:tc>
        <w:tc>
          <w:tcPr>
            <w:tcW w:type="dxa" w:w="2770"/>
          </w:tcPr>
          <w:p>
            <w:pPr>
              <w:spacing w:line="240" w:lineRule="auto"/>
            </w:pPr>
            <w:r>
              <w:rPr>
                <w:rFonts w:ascii="Times New Roman" w:hAnsi="Times New Roman" w:eastAsia="Times New Roman"/>
                <w:b/>
                <w:sz w:val="20"/>
              </w:rPr>
              <w:t>Input</w:t>
            </w:r>
          </w:p>
        </w:tc>
        <w:tc>
          <w:tcPr>
            <w:tcW w:type="dxa" w:w="2770"/>
          </w:tcPr>
          <w:p>
            <w:pPr>
              <w:spacing w:line="240" w:lineRule="auto"/>
            </w:pPr>
            <w:r>
              <w:rPr>
                <w:rFonts w:ascii="Times New Roman" w:hAnsi="Times New Roman" w:eastAsia="Times New Roman"/>
                <w:b/>
                <w:sz w:val="20"/>
              </w:rPr>
              <w:t>Analytical Goal</w:t>
            </w:r>
          </w:p>
        </w:tc>
      </w:tr>
      <w:tr>
        <w:tc>
          <w:tcPr>
            <w:tcW w:type="dxa" w:w="2770"/>
          </w:tcPr>
          <w:p>
            <w:pPr>
              <w:spacing w:line="240" w:lineRule="auto"/>
            </w:pPr>
            <w:r>
              <w:rPr>
                <w:rFonts w:ascii="Times New Roman" w:hAnsi="Times New Roman" w:eastAsia="Times New Roman"/>
                <w:sz w:val="20"/>
              </w:rPr>
              <w:t>Customer Churn Prediction</w:t>
            </w:r>
          </w:p>
        </w:tc>
        <w:tc>
          <w:tcPr>
            <w:tcW w:type="dxa" w:w="2770"/>
          </w:tcPr>
          <w:p>
            <w:pPr>
              <w:spacing w:line="240" w:lineRule="auto"/>
            </w:pPr>
            <w:r>
              <w:rPr>
                <w:rFonts w:ascii="Times New Roman" w:hAnsi="Times New Roman" w:eastAsia="Times New Roman"/>
                <w:sz w:val="20"/>
              </w:rPr>
              <w:t>Structured customer records</w:t>
            </w:r>
          </w:p>
        </w:tc>
        <w:tc>
          <w:tcPr>
            <w:tcW w:type="dxa" w:w="2770"/>
          </w:tcPr>
          <w:p>
            <w:pPr>
              <w:spacing w:line="240" w:lineRule="auto"/>
            </w:pPr>
            <w:r>
              <w:rPr>
                <w:rFonts w:ascii="Times New Roman" w:hAnsi="Times New Roman" w:eastAsia="Times New Roman"/>
                <w:sz w:val="20"/>
              </w:rPr>
              <w:t>Identify customers at risk of leaving</w:t>
            </w:r>
          </w:p>
        </w:tc>
      </w:tr>
      <w:tr>
        <w:tc>
          <w:tcPr>
            <w:tcW w:type="dxa" w:w="2770"/>
          </w:tcPr>
          <w:p>
            <w:pPr>
              <w:spacing w:line="240" w:lineRule="auto"/>
            </w:pPr>
            <w:r>
              <w:rPr>
                <w:rFonts w:ascii="Times New Roman" w:hAnsi="Times New Roman" w:eastAsia="Times New Roman"/>
                <w:sz w:val="20"/>
              </w:rPr>
              <w:t>Twitter Sentiment Analysis</w:t>
            </w:r>
          </w:p>
        </w:tc>
        <w:tc>
          <w:tcPr>
            <w:tcW w:type="dxa" w:w="2770"/>
          </w:tcPr>
          <w:p>
            <w:pPr>
              <w:spacing w:line="240" w:lineRule="auto"/>
            </w:pPr>
            <w:r>
              <w:rPr>
                <w:rFonts w:ascii="Times New Roman" w:hAnsi="Times New Roman" w:eastAsia="Times New Roman"/>
                <w:sz w:val="20"/>
              </w:rPr>
              <w:t>Unstructured tweet text</w:t>
            </w:r>
          </w:p>
        </w:tc>
        <w:tc>
          <w:tcPr>
            <w:tcW w:type="dxa" w:w="2770"/>
          </w:tcPr>
          <w:p>
            <w:pPr>
              <w:spacing w:line="240" w:lineRule="auto"/>
            </w:pPr>
            <w:r>
              <w:rPr>
                <w:rFonts w:ascii="Times New Roman" w:hAnsi="Times New Roman" w:eastAsia="Times New Roman"/>
                <w:sz w:val="20"/>
              </w:rPr>
              <w:t>Measure sentiment and flag negative trends</w:t>
            </w:r>
          </w:p>
        </w:tc>
      </w:tr>
    </w:tbl>
    <w:p>
      <w:r>
        <w:rPr>
          <w:rFonts w:ascii="Times New Roman" w:hAnsi="Times New Roman" w:eastAsia="Times New Roman"/>
          <w:sz w:val="24"/>
        </w:rPr>
        <w:br w:type="page"/>
      </w:r>
    </w:p>
    <w:p>
      <w:pPr>
        <w:pStyle w:val="Heading1"/>
        <w:jc w:val="left"/>
      </w:pPr>
      <w:r>
        <w:rPr>
          <w:rFonts w:ascii="Times New Roman" w:hAnsi="Times New Roman" w:eastAsia="Times New Roman"/>
          <w:sz w:val="24"/>
        </w:rPr>
        <w:t>4.4 Project Objectives</w:t>
      </w:r>
    </w:p>
    <w:p>
      <w:pPr>
        <w:spacing w:line="360" w:lineRule="auto"/>
        <w:ind w:firstLine="432"/>
        <w:jc w:val="both"/>
      </w:pPr>
      <w:r>
        <w:rPr>
          <w:rFonts w:ascii="Times New Roman" w:hAnsi="Times New Roman" w:eastAsia="Times New Roman"/>
          <w:sz w:val="24"/>
        </w:rPr>
        <w:t>The internship projects were designed around practical data analytics and machine learning objectives. Based on the supplied presentation, the principal objectives were:</w:t>
      </w:r>
    </w:p>
    <w:p>
      <w:pPr>
        <w:pStyle w:val="ListBullet"/>
        <w:spacing w:line="360" w:lineRule="auto"/>
        <w:jc w:val="both"/>
      </w:pPr>
      <w:r>
        <w:rPr>
          <w:rFonts w:ascii="Times New Roman" w:hAnsi="Times New Roman" w:eastAsia="Times New Roman"/>
          <w:sz w:val="24"/>
        </w:rPr>
        <w:t>Identify customers who are at risk of churn using supervised machine learning classification.</w:t>
      </w:r>
    </w:p>
    <w:p>
      <w:pPr>
        <w:pStyle w:val="ListBullet"/>
        <w:spacing w:line="360" w:lineRule="auto"/>
        <w:jc w:val="both"/>
      </w:pPr>
      <w:r>
        <w:rPr>
          <w:rFonts w:ascii="Times New Roman" w:hAnsi="Times New Roman" w:eastAsia="Times New Roman"/>
          <w:sz w:val="24"/>
        </w:rPr>
        <w:t>Prepare and normalize customer demographic, tenure, usage and payment information for modelling.</w:t>
      </w:r>
    </w:p>
    <w:p>
      <w:pPr>
        <w:pStyle w:val="ListBullet"/>
        <w:spacing w:line="360" w:lineRule="auto"/>
        <w:jc w:val="both"/>
      </w:pPr>
      <w:r>
        <w:rPr>
          <w:rFonts w:ascii="Times New Roman" w:hAnsi="Times New Roman" w:eastAsia="Times New Roman"/>
          <w:sz w:val="24"/>
        </w:rPr>
        <w:t>Address class imbalance in the churn dataset using SMOTE before feature scaling.</w:t>
      </w:r>
    </w:p>
    <w:p>
      <w:pPr>
        <w:pStyle w:val="ListBullet"/>
        <w:spacing w:line="360" w:lineRule="auto"/>
        <w:jc w:val="both"/>
      </w:pPr>
      <w:r>
        <w:rPr>
          <w:rFonts w:ascii="Times New Roman" w:hAnsi="Times New Roman" w:eastAsia="Times New Roman"/>
          <w:sz w:val="24"/>
        </w:rPr>
        <w:t>Evaluate classification performance using measures such as accuracy, ROC-AUC, precision and recall.</w:t>
      </w:r>
    </w:p>
    <w:p>
      <w:pPr>
        <w:pStyle w:val="ListBullet"/>
        <w:spacing w:line="360" w:lineRule="auto"/>
        <w:jc w:val="both"/>
      </w:pPr>
      <w:r>
        <w:rPr>
          <w:rFonts w:ascii="Times New Roman" w:hAnsi="Times New Roman" w:eastAsia="Times New Roman"/>
          <w:sz w:val="24"/>
        </w:rPr>
        <w:t>Process unstructured Twitter text through an NLP preprocessing pipeline.</w:t>
      </w:r>
    </w:p>
    <w:p>
      <w:pPr>
        <w:pStyle w:val="ListBullet"/>
        <w:spacing w:line="360" w:lineRule="auto"/>
        <w:jc w:val="both"/>
      </w:pPr>
      <w:r>
        <w:rPr>
          <w:rFonts w:ascii="Times New Roman" w:hAnsi="Times New Roman" w:eastAsia="Times New Roman"/>
          <w:sz w:val="24"/>
        </w:rPr>
        <w:t>Represent cleaned text using TF-IDF vectorization and apply a classification model for sentiment analysis.</w:t>
      </w:r>
    </w:p>
    <w:p>
      <w:pPr>
        <w:pStyle w:val="ListBullet"/>
        <w:spacing w:line="360" w:lineRule="auto"/>
        <w:jc w:val="both"/>
      </w:pPr>
      <w:r>
        <w:rPr>
          <w:rFonts w:ascii="Times New Roman" w:hAnsi="Times New Roman" w:eastAsia="Times New Roman"/>
          <w:sz w:val="24"/>
        </w:rPr>
        <w:t>Generate business-oriented insights from model results, including retention risk and public sentiment trends.</w:t>
      </w:r>
    </w:p>
    <w:p>
      <w:pPr>
        <w:pStyle w:val="ListBullet"/>
        <w:spacing w:line="360" w:lineRule="auto"/>
        <w:jc w:val="both"/>
      </w:pPr>
      <w:r>
        <w:rPr>
          <w:rFonts w:ascii="Times New Roman" w:hAnsi="Times New Roman" w:eastAsia="Times New Roman"/>
          <w:sz w:val="24"/>
        </w:rPr>
        <w:t>Communicate analytical findings through dashboards, evaluation metrics and stakeholder-oriented reporting.</w:t>
      </w:r>
    </w:p>
    <w:p>
      <w:pPr>
        <w:spacing w:line="360" w:lineRule="auto"/>
        <w:ind w:firstLine="432"/>
        <w:jc w:val="both"/>
      </w:pPr>
      <w:r>
        <w:rPr>
          <w:rFonts w:ascii="Times New Roman" w:hAnsi="Times New Roman" w:eastAsia="Times New Roman"/>
          <w:sz w:val="24"/>
        </w:rPr>
        <w:t>These objectives connect technical data preparation and model development with the practical requirement of translating analytical results into actionable information for business stakeholders.</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4.5 Scope of the Project</w:t>
      </w:r>
    </w:p>
    <w:p>
      <w:pPr>
        <w:spacing w:line="360" w:lineRule="auto"/>
        <w:ind w:firstLine="432"/>
        <w:jc w:val="both"/>
      </w:pPr>
      <w:r>
        <w:rPr>
          <w:rFonts w:ascii="Times New Roman" w:hAnsi="Times New Roman" w:eastAsia="Times New Roman"/>
          <w:sz w:val="24"/>
        </w:rPr>
        <w:t>The scope of the internship work covers two complementary data analytics applications. The Customer Churn Prediction project works with structured customer information and focuses on supervised classification. The Twitter Sentiment Analysis project works with unstructured text and focuses on natural language processing and sentiment classification.</w:t>
      </w:r>
    </w:p>
    <w:p>
      <w:pPr>
        <w:pStyle w:val="Heading2"/>
        <w:jc w:val="left"/>
      </w:pPr>
      <w:r>
        <w:rPr>
          <w:rFonts w:ascii="Times New Roman" w:hAnsi="Times New Roman" w:eastAsia="Times New Roman"/>
          <w:sz w:val="24"/>
        </w:rPr>
        <w:t>Scope of Customer Churn Prediction</w:t>
      </w:r>
    </w:p>
    <w:p>
      <w:pPr>
        <w:pStyle w:val="ListBullet"/>
        <w:spacing w:line="360" w:lineRule="auto"/>
        <w:jc w:val="both"/>
      </w:pPr>
      <w:r>
        <w:rPr>
          <w:rFonts w:ascii="Times New Roman" w:hAnsi="Times New Roman" w:eastAsia="Times New Roman"/>
          <w:sz w:val="24"/>
        </w:rPr>
        <w:t>Data preparation and normalization of customer records.</w:t>
      </w:r>
    </w:p>
    <w:p>
      <w:pPr>
        <w:pStyle w:val="ListBullet"/>
        <w:spacing w:line="360" w:lineRule="auto"/>
        <w:jc w:val="both"/>
      </w:pPr>
      <w:r>
        <w:rPr>
          <w:rFonts w:ascii="Times New Roman" w:hAnsi="Times New Roman" w:eastAsia="Times New Roman"/>
          <w:sz w:val="24"/>
        </w:rPr>
        <w:t>Feature preparation involving customer demographics, tenure and payment-related information.</w:t>
      </w:r>
    </w:p>
    <w:p>
      <w:pPr>
        <w:pStyle w:val="ListBullet"/>
        <w:spacing w:line="360" w:lineRule="auto"/>
        <w:jc w:val="both"/>
      </w:pPr>
      <w:r>
        <w:rPr>
          <w:rFonts w:ascii="Times New Roman" w:hAnsi="Times New Roman" w:eastAsia="Times New Roman"/>
          <w:sz w:val="24"/>
        </w:rPr>
        <w:t>Class-imbalance handling using SMOTE.</w:t>
      </w:r>
    </w:p>
    <w:p>
      <w:pPr>
        <w:pStyle w:val="ListBullet"/>
        <w:spacing w:line="360" w:lineRule="auto"/>
        <w:jc w:val="both"/>
      </w:pPr>
      <w:r>
        <w:rPr>
          <w:rFonts w:ascii="Times New Roman" w:hAnsi="Times New Roman" w:eastAsia="Times New Roman"/>
          <w:sz w:val="24"/>
        </w:rPr>
        <w:t>Training and cross-validation of supervised classification models.</w:t>
      </w:r>
    </w:p>
    <w:p>
      <w:pPr>
        <w:pStyle w:val="ListBullet"/>
        <w:spacing w:line="360" w:lineRule="auto"/>
        <w:jc w:val="both"/>
      </w:pPr>
      <w:r>
        <w:rPr>
          <w:rFonts w:ascii="Times New Roman" w:hAnsi="Times New Roman" w:eastAsia="Times New Roman"/>
          <w:sz w:val="24"/>
        </w:rPr>
        <w:t>Evaluation using accuracy and ROC-AUC together with churn-detection performance.</w:t>
      </w:r>
    </w:p>
    <w:p>
      <w:pPr>
        <w:pStyle w:val="Heading2"/>
        <w:jc w:val="left"/>
      </w:pPr>
      <w:r>
        <w:rPr>
          <w:rFonts w:ascii="Times New Roman" w:hAnsi="Times New Roman" w:eastAsia="Times New Roman"/>
          <w:sz w:val="24"/>
        </w:rPr>
        <w:t>Scope of Twitter Sentiment Analysis</w:t>
      </w:r>
    </w:p>
    <w:p>
      <w:pPr>
        <w:pStyle w:val="ListBullet"/>
        <w:spacing w:line="360" w:lineRule="auto"/>
        <w:jc w:val="both"/>
      </w:pPr>
      <w:r>
        <w:rPr>
          <w:rFonts w:ascii="Times New Roman" w:hAnsi="Times New Roman" w:eastAsia="Times New Roman"/>
          <w:sz w:val="24"/>
        </w:rPr>
        <w:t>Cleaning and normalization of raw tweet text.</w:t>
      </w:r>
    </w:p>
    <w:p>
      <w:pPr>
        <w:pStyle w:val="ListBullet"/>
        <w:spacing w:line="360" w:lineRule="auto"/>
        <w:jc w:val="both"/>
      </w:pPr>
      <w:r>
        <w:rPr>
          <w:rFonts w:ascii="Times New Roman" w:hAnsi="Times New Roman" w:eastAsia="Times New Roman"/>
          <w:sz w:val="24"/>
        </w:rPr>
        <w:t>Removal of URLs and mentions, lowercasing, stop-word removal and lemmatization.</w:t>
      </w:r>
    </w:p>
    <w:p>
      <w:pPr>
        <w:pStyle w:val="ListBullet"/>
        <w:spacing w:line="360" w:lineRule="auto"/>
        <w:jc w:val="both"/>
      </w:pPr>
      <w:r>
        <w:rPr>
          <w:rFonts w:ascii="Times New Roman" w:hAnsi="Times New Roman" w:eastAsia="Times New Roman"/>
          <w:sz w:val="24"/>
        </w:rPr>
        <w:t>TF-IDF vectorization of processed text.</w:t>
      </w:r>
    </w:p>
    <w:p>
      <w:pPr>
        <w:pStyle w:val="ListBullet"/>
        <w:spacing w:line="360" w:lineRule="auto"/>
        <w:jc w:val="both"/>
      </w:pPr>
      <w:r>
        <w:rPr>
          <w:rFonts w:ascii="Times New Roman" w:hAnsi="Times New Roman" w:eastAsia="Times New Roman"/>
          <w:sz w:val="24"/>
        </w:rPr>
        <w:t>Classification of sentiment and analysis of positive/negative proportions.</w:t>
      </w:r>
    </w:p>
    <w:p>
      <w:pPr>
        <w:pStyle w:val="ListBullet"/>
        <w:spacing w:line="360" w:lineRule="auto"/>
        <w:jc w:val="both"/>
      </w:pPr>
      <w:r>
        <w:rPr>
          <w:rFonts w:ascii="Times New Roman" w:hAnsi="Times New Roman" w:eastAsia="Times New Roman"/>
          <w:sz w:val="24"/>
        </w:rPr>
        <w:t>Identification of negative sentiment spikes for potential business attention.</w:t>
      </w:r>
    </w:p>
    <w:p>
      <w:pPr>
        <w:spacing w:line="360" w:lineRule="auto"/>
        <w:ind w:firstLine="432"/>
        <w:jc w:val="both"/>
      </w:pPr>
      <w:r>
        <w:rPr>
          <w:rFonts w:ascii="Times New Roman" w:hAnsi="Times New Roman" w:eastAsia="Times New Roman"/>
          <w:sz w:val="24"/>
        </w:rPr>
        <w:t>The supplied material does not specify deployment to a live production system, a particular cloud platform, or a complete operational monitoring system; therefore these are outside the documented scope of this report.</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4.6 Technologies and Tools Used</w:t>
      </w:r>
    </w:p>
    <w:p>
      <w:pPr>
        <w:spacing w:line="360" w:lineRule="auto"/>
        <w:ind w:firstLine="432"/>
        <w:jc w:val="both"/>
      </w:pPr>
      <w:r>
        <w:rPr>
          <w:rFonts w:ascii="Times New Roman" w:hAnsi="Times New Roman" w:eastAsia="Times New Roman"/>
          <w:sz w:val="24"/>
        </w:rPr>
        <w:t>The presentation identifies Python and the following libraries or techniques as part of the internship workflow. The technology stack differs slightly between the two projects because the first operates on structured data while the second operates on text.</w:t>
      </w:r>
    </w:p>
    <w:p>
      <w:pPr>
        <w:spacing w:after="160"/>
        <w:jc w:val="center"/>
      </w:pPr>
      <w:r>
        <w:rPr>
          <w:rFonts w:ascii="Times New Roman" w:hAnsi="Times New Roman" w:eastAsia="Times New Roman"/>
          <w:b/>
          <w:sz w:val="20"/>
        </w:rPr>
        <w:t>Table 4.4: Technologies and Tools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0"/>
              </w:rPr>
              <w:t>Technology / Tool</w:t>
            </w:r>
          </w:p>
        </w:tc>
        <w:tc>
          <w:tcPr>
            <w:tcW w:type="dxa" w:w="2770"/>
          </w:tcPr>
          <w:p>
            <w:pPr>
              <w:spacing w:line="240" w:lineRule="auto"/>
            </w:pPr>
            <w:r>
              <w:rPr>
                <w:rFonts w:ascii="Times New Roman" w:hAnsi="Times New Roman" w:eastAsia="Times New Roman"/>
                <w:b/>
                <w:sz w:val="20"/>
              </w:rPr>
              <w:t>Use</w:t>
            </w:r>
          </w:p>
        </w:tc>
        <w:tc>
          <w:tcPr>
            <w:tcW w:type="dxa" w:w="2770"/>
          </w:tcPr>
          <w:p>
            <w:pPr>
              <w:spacing w:line="240" w:lineRule="auto"/>
            </w:pPr>
            <w:r>
              <w:rPr>
                <w:rFonts w:ascii="Times New Roman" w:hAnsi="Times New Roman" w:eastAsia="Times New Roman"/>
                <w:b/>
                <w:sz w:val="20"/>
              </w:rPr>
              <w:t>Project</w:t>
            </w:r>
          </w:p>
        </w:tc>
      </w:tr>
      <w:tr>
        <w:tc>
          <w:tcPr>
            <w:tcW w:type="dxa" w:w="2770"/>
          </w:tcPr>
          <w:p>
            <w:pPr>
              <w:spacing w:line="240" w:lineRule="auto"/>
            </w:pPr>
            <w:r>
              <w:rPr>
                <w:rFonts w:ascii="Times New Roman" w:hAnsi="Times New Roman" w:eastAsia="Times New Roman"/>
                <w:sz w:val="20"/>
              </w:rPr>
              <w:t>Python</w:t>
            </w:r>
          </w:p>
        </w:tc>
        <w:tc>
          <w:tcPr>
            <w:tcW w:type="dxa" w:w="2770"/>
          </w:tcPr>
          <w:p>
            <w:pPr>
              <w:spacing w:line="240" w:lineRule="auto"/>
            </w:pPr>
            <w:r>
              <w:rPr>
                <w:rFonts w:ascii="Times New Roman" w:hAnsi="Times New Roman" w:eastAsia="Times New Roman"/>
                <w:sz w:val="20"/>
              </w:rPr>
              <w:t>Primary programming environment</w:t>
            </w:r>
          </w:p>
        </w:tc>
        <w:tc>
          <w:tcPr>
            <w:tcW w:type="dxa" w:w="2770"/>
          </w:tcPr>
          <w:p>
            <w:pPr>
              <w:spacing w:line="240" w:lineRule="auto"/>
            </w:pPr>
            <w:r>
              <w:rPr>
                <w:rFonts w:ascii="Times New Roman" w:hAnsi="Times New Roman" w:eastAsia="Times New Roman"/>
                <w:sz w:val="20"/>
              </w:rPr>
              <w:t>Both</w:t>
            </w:r>
          </w:p>
        </w:tc>
      </w:tr>
      <w:tr>
        <w:tc>
          <w:tcPr>
            <w:tcW w:type="dxa" w:w="2770"/>
          </w:tcPr>
          <w:p>
            <w:pPr>
              <w:spacing w:line="240" w:lineRule="auto"/>
            </w:pPr>
            <w:r>
              <w:rPr>
                <w:rFonts w:ascii="Times New Roman" w:hAnsi="Times New Roman" w:eastAsia="Times New Roman"/>
                <w:sz w:val="20"/>
              </w:rPr>
              <w:t>Pandas</w:t>
            </w:r>
          </w:p>
        </w:tc>
        <w:tc>
          <w:tcPr>
            <w:tcW w:type="dxa" w:w="2770"/>
          </w:tcPr>
          <w:p>
            <w:pPr>
              <w:spacing w:line="240" w:lineRule="auto"/>
            </w:pPr>
            <w:r>
              <w:rPr>
                <w:rFonts w:ascii="Times New Roman" w:hAnsi="Times New Roman" w:eastAsia="Times New Roman"/>
                <w:sz w:val="20"/>
              </w:rPr>
              <w:t>Data extraction, cleaning and normalization</w:t>
            </w:r>
          </w:p>
        </w:tc>
        <w:tc>
          <w:tcPr>
            <w:tcW w:type="dxa" w:w="2770"/>
          </w:tcPr>
          <w:p>
            <w:pPr>
              <w:spacing w:line="240" w:lineRule="auto"/>
            </w:pPr>
            <w:r>
              <w:rPr>
                <w:rFonts w:ascii="Times New Roman" w:hAnsi="Times New Roman" w:eastAsia="Times New Roman"/>
                <w:sz w:val="20"/>
              </w:rPr>
              <w:t>Churn</w:t>
            </w:r>
          </w:p>
        </w:tc>
      </w:tr>
      <w:tr>
        <w:tc>
          <w:tcPr>
            <w:tcW w:type="dxa" w:w="2770"/>
          </w:tcPr>
          <w:p>
            <w:pPr>
              <w:spacing w:line="240" w:lineRule="auto"/>
            </w:pPr>
            <w:r>
              <w:rPr>
                <w:rFonts w:ascii="Times New Roman" w:hAnsi="Times New Roman" w:eastAsia="Times New Roman"/>
                <w:sz w:val="20"/>
              </w:rPr>
              <w:t>Scikit-Learn</w:t>
            </w:r>
          </w:p>
        </w:tc>
        <w:tc>
          <w:tcPr>
            <w:tcW w:type="dxa" w:w="2770"/>
          </w:tcPr>
          <w:p>
            <w:pPr>
              <w:spacing w:line="240" w:lineRule="auto"/>
            </w:pPr>
            <w:r>
              <w:rPr>
                <w:rFonts w:ascii="Times New Roman" w:hAnsi="Times New Roman" w:eastAsia="Times New Roman"/>
                <w:sz w:val="20"/>
              </w:rPr>
              <w:t>Preprocessing, model training and evaluation</w:t>
            </w:r>
          </w:p>
        </w:tc>
        <w:tc>
          <w:tcPr>
            <w:tcW w:type="dxa" w:w="2770"/>
          </w:tcPr>
          <w:p>
            <w:pPr>
              <w:spacing w:line="240" w:lineRule="auto"/>
            </w:pPr>
            <w:r>
              <w:rPr>
                <w:rFonts w:ascii="Times New Roman" w:hAnsi="Times New Roman" w:eastAsia="Times New Roman"/>
                <w:sz w:val="20"/>
              </w:rPr>
              <w:t>Both</w:t>
            </w:r>
          </w:p>
        </w:tc>
      </w:tr>
      <w:tr>
        <w:tc>
          <w:tcPr>
            <w:tcW w:type="dxa" w:w="2770"/>
          </w:tcPr>
          <w:p>
            <w:pPr>
              <w:spacing w:line="240" w:lineRule="auto"/>
            </w:pPr>
            <w:r>
              <w:rPr>
                <w:rFonts w:ascii="Times New Roman" w:hAnsi="Times New Roman" w:eastAsia="Times New Roman"/>
                <w:sz w:val="20"/>
              </w:rPr>
              <w:t>XGBoost</w:t>
            </w:r>
          </w:p>
        </w:tc>
        <w:tc>
          <w:tcPr>
            <w:tcW w:type="dxa" w:w="2770"/>
          </w:tcPr>
          <w:p>
            <w:pPr>
              <w:spacing w:line="240" w:lineRule="auto"/>
            </w:pPr>
            <w:r>
              <w:rPr>
                <w:rFonts w:ascii="Times New Roman" w:hAnsi="Times New Roman" w:eastAsia="Times New Roman"/>
                <w:sz w:val="20"/>
              </w:rPr>
              <w:t>Supervised classification model</w:t>
            </w:r>
          </w:p>
        </w:tc>
        <w:tc>
          <w:tcPr>
            <w:tcW w:type="dxa" w:w="2770"/>
          </w:tcPr>
          <w:p>
            <w:pPr>
              <w:spacing w:line="240" w:lineRule="auto"/>
            </w:pPr>
            <w:r>
              <w:rPr>
                <w:rFonts w:ascii="Times New Roman" w:hAnsi="Times New Roman" w:eastAsia="Times New Roman"/>
                <w:sz w:val="20"/>
              </w:rPr>
              <w:t>Churn</w:t>
            </w:r>
          </w:p>
        </w:tc>
      </w:tr>
      <w:tr>
        <w:tc>
          <w:tcPr>
            <w:tcW w:type="dxa" w:w="2770"/>
          </w:tcPr>
          <w:p>
            <w:pPr>
              <w:spacing w:line="240" w:lineRule="auto"/>
            </w:pPr>
            <w:r>
              <w:rPr>
                <w:rFonts w:ascii="Times New Roman" w:hAnsi="Times New Roman" w:eastAsia="Times New Roman"/>
                <w:sz w:val="20"/>
              </w:rPr>
              <w:t>SMOTE</w:t>
            </w:r>
          </w:p>
        </w:tc>
        <w:tc>
          <w:tcPr>
            <w:tcW w:type="dxa" w:w="2770"/>
          </w:tcPr>
          <w:p>
            <w:pPr>
              <w:spacing w:line="240" w:lineRule="auto"/>
            </w:pPr>
            <w:r>
              <w:rPr>
                <w:rFonts w:ascii="Times New Roman" w:hAnsi="Times New Roman" w:eastAsia="Times New Roman"/>
                <w:sz w:val="20"/>
              </w:rPr>
              <w:t>Handling class imbalance</w:t>
            </w:r>
          </w:p>
        </w:tc>
        <w:tc>
          <w:tcPr>
            <w:tcW w:type="dxa" w:w="2770"/>
          </w:tcPr>
          <w:p>
            <w:pPr>
              <w:spacing w:line="240" w:lineRule="auto"/>
            </w:pPr>
            <w:r>
              <w:rPr>
                <w:rFonts w:ascii="Times New Roman" w:hAnsi="Times New Roman" w:eastAsia="Times New Roman"/>
                <w:sz w:val="20"/>
              </w:rPr>
              <w:t>Churn</w:t>
            </w:r>
          </w:p>
        </w:tc>
      </w:tr>
      <w:tr>
        <w:tc>
          <w:tcPr>
            <w:tcW w:type="dxa" w:w="2770"/>
          </w:tcPr>
          <w:p>
            <w:pPr>
              <w:spacing w:line="240" w:lineRule="auto"/>
            </w:pPr>
            <w:r>
              <w:rPr>
                <w:rFonts w:ascii="Times New Roman" w:hAnsi="Times New Roman" w:eastAsia="Times New Roman"/>
                <w:sz w:val="20"/>
              </w:rPr>
              <w:t>NLTK</w:t>
            </w:r>
          </w:p>
        </w:tc>
        <w:tc>
          <w:tcPr>
            <w:tcW w:type="dxa" w:w="2770"/>
          </w:tcPr>
          <w:p>
            <w:pPr>
              <w:spacing w:line="240" w:lineRule="auto"/>
            </w:pPr>
            <w:r>
              <w:rPr>
                <w:rFonts w:ascii="Times New Roman" w:hAnsi="Times New Roman" w:eastAsia="Times New Roman"/>
                <w:sz w:val="20"/>
              </w:rPr>
              <w:t>NLP preprocessing</w:t>
            </w:r>
          </w:p>
        </w:tc>
        <w:tc>
          <w:tcPr>
            <w:tcW w:type="dxa" w:w="2770"/>
          </w:tcPr>
          <w:p>
            <w:pPr>
              <w:spacing w:line="240" w:lineRule="auto"/>
            </w:pPr>
            <w:r>
              <w:rPr>
                <w:rFonts w:ascii="Times New Roman" w:hAnsi="Times New Roman" w:eastAsia="Times New Roman"/>
                <w:sz w:val="20"/>
              </w:rPr>
              <w:t>Twitter</w:t>
            </w:r>
          </w:p>
        </w:tc>
      </w:tr>
      <w:tr>
        <w:tc>
          <w:tcPr>
            <w:tcW w:type="dxa" w:w="2770"/>
          </w:tcPr>
          <w:p>
            <w:pPr>
              <w:spacing w:line="240" w:lineRule="auto"/>
            </w:pPr>
            <w:r>
              <w:rPr>
                <w:rFonts w:ascii="Times New Roman" w:hAnsi="Times New Roman" w:eastAsia="Times New Roman"/>
                <w:sz w:val="20"/>
              </w:rPr>
              <w:t>TF-IDF</w:t>
            </w:r>
          </w:p>
        </w:tc>
        <w:tc>
          <w:tcPr>
            <w:tcW w:type="dxa" w:w="2770"/>
          </w:tcPr>
          <w:p>
            <w:pPr>
              <w:spacing w:line="240" w:lineRule="auto"/>
            </w:pPr>
            <w:r>
              <w:rPr>
                <w:rFonts w:ascii="Times New Roman" w:hAnsi="Times New Roman" w:eastAsia="Times New Roman"/>
                <w:sz w:val="20"/>
              </w:rPr>
              <w:t>Text vectorization</w:t>
            </w:r>
          </w:p>
        </w:tc>
        <w:tc>
          <w:tcPr>
            <w:tcW w:type="dxa" w:w="2770"/>
          </w:tcPr>
          <w:p>
            <w:pPr>
              <w:spacing w:line="240" w:lineRule="auto"/>
            </w:pPr>
            <w:r>
              <w:rPr>
                <w:rFonts w:ascii="Times New Roman" w:hAnsi="Times New Roman" w:eastAsia="Times New Roman"/>
                <w:sz w:val="20"/>
              </w:rPr>
              <w:t>Twitter</w:t>
            </w:r>
          </w:p>
        </w:tc>
      </w:tr>
      <w:tr>
        <w:tc>
          <w:tcPr>
            <w:tcW w:type="dxa" w:w="2770"/>
          </w:tcPr>
          <w:p>
            <w:pPr>
              <w:spacing w:line="240" w:lineRule="auto"/>
            </w:pPr>
            <w:r>
              <w:rPr>
                <w:rFonts w:ascii="Times New Roman" w:hAnsi="Times New Roman" w:eastAsia="Times New Roman"/>
                <w:sz w:val="20"/>
              </w:rPr>
              <w:t>Linear SVM</w:t>
            </w:r>
          </w:p>
        </w:tc>
        <w:tc>
          <w:tcPr>
            <w:tcW w:type="dxa" w:w="2770"/>
          </w:tcPr>
          <w:p>
            <w:pPr>
              <w:spacing w:line="240" w:lineRule="auto"/>
            </w:pPr>
            <w:r>
              <w:rPr>
                <w:rFonts w:ascii="Times New Roman" w:hAnsi="Times New Roman" w:eastAsia="Times New Roman"/>
                <w:sz w:val="20"/>
              </w:rPr>
              <w:t>Sentiment classification model</w:t>
            </w:r>
          </w:p>
        </w:tc>
        <w:tc>
          <w:tcPr>
            <w:tcW w:type="dxa" w:w="2770"/>
          </w:tcPr>
          <w:p>
            <w:pPr>
              <w:spacing w:line="240" w:lineRule="auto"/>
            </w:pPr>
            <w:r>
              <w:rPr>
                <w:rFonts w:ascii="Times New Roman" w:hAnsi="Times New Roman" w:eastAsia="Times New Roman"/>
                <w:sz w:val="20"/>
              </w:rPr>
              <w:t>Twitter</w:t>
            </w:r>
          </w:p>
        </w:tc>
      </w:tr>
    </w:tbl>
    <w:p>
      <w:pPr>
        <w:pStyle w:val="Heading2"/>
        <w:jc w:val="left"/>
      </w:pPr>
      <w:r>
        <w:rPr>
          <w:rFonts w:ascii="Times New Roman" w:hAnsi="Times New Roman" w:eastAsia="Times New Roman"/>
          <w:sz w:val="24"/>
        </w:rPr>
        <w:t>Analytical Techniques</w:t>
      </w:r>
    </w:p>
    <w:p>
      <w:pPr>
        <w:spacing w:line="360" w:lineRule="auto"/>
        <w:ind w:firstLine="432"/>
        <w:jc w:val="both"/>
      </w:pPr>
      <w:r>
        <w:rPr>
          <w:rFonts w:ascii="Times New Roman" w:hAnsi="Times New Roman" w:eastAsia="Times New Roman"/>
          <w:sz w:val="24"/>
        </w:rPr>
        <w:t>The documented workflow includes supervised classification, cross-validation, feature engineering, hyperparameter tuning, class-imbalance handling, TF-IDF vectorization, NLP preprocessing and model evaluation. The internship presentation also describes dashboards and model evaluation metrics as reporting outputs.</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4.7 System Architecture</w:t>
      </w:r>
    </w:p>
    <w:p>
      <w:pPr>
        <w:spacing w:line="360" w:lineRule="auto"/>
        <w:ind w:firstLine="432"/>
        <w:jc w:val="both"/>
      </w:pPr>
      <w:r>
        <w:rPr>
          <w:rFonts w:ascii="Times New Roman" w:hAnsi="Times New Roman" w:eastAsia="Times New Roman"/>
          <w:sz w:val="24"/>
        </w:rPr>
        <w:t>The overall architecture can be represented as two parallel analytical pipelines. Both begin with raw data, move through data preparation, apply a project-specific analytical representation, train a classifier and end with evaluation and business reporting.</w:t>
      </w:r>
    </w:p>
    <w:p>
      <w:pPr>
        <w:spacing w:after="160"/>
        <w:jc w:val="center"/>
      </w:pPr>
      <w:r>
        <w:rPr>
          <w:rFonts w:ascii="Times New Roman" w:hAnsi="Times New Roman" w:eastAsia="Times New Roman"/>
          <w:b/>
          <w:sz w:val="20"/>
        </w:rPr>
        <w:t>Figure 4.1: End-to-End Analytical Architecture</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0"/>
              </w:rPr>
              <w:t>Stage</w:t>
            </w:r>
          </w:p>
        </w:tc>
        <w:tc>
          <w:tcPr>
            <w:tcW w:type="dxa" w:w="2770"/>
          </w:tcPr>
          <w:p>
            <w:pPr>
              <w:spacing w:line="240" w:lineRule="auto"/>
            </w:pPr>
            <w:r>
              <w:rPr>
                <w:rFonts w:ascii="Times New Roman" w:hAnsi="Times New Roman" w:eastAsia="Times New Roman"/>
                <w:b/>
                <w:sz w:val="20"/>
              </w:rPr>
              <w:t>Customer Churn Pipeline</w:t>
            </w:r>
          </w:p>
        </w:tc>
        <w:tc>
          <w:tcPr>
            <w:tcW w:type="dxa" w:w="2770"/>
          </w:tcPr>
          <w:p>
            <w:pPr>
              <w:spacing w:line="240" w:lineRule="auto"/>
            </w:pPr>
            <w:r>
              <w:rPr>
                <w:rFonts w:ascii="Times New Roman" w:hAnsi="Times New Roman" w:eastAsia="Times New Roman"/>
                <w:b/>
                <w:sz w:val="20"/>
              </w:rPr>
              <w:t>Twitter Sentiment Pipeline</w:t>
            </w:r>
          </w:p>
        </w:tc>
      </w:tr>
      <w:tr>
        <w:tc>
          <w:tcPr>
            <w:tcW w:type="dxa" w:w="2770"/>
          </w:tcPr>
          <w:p>
            <w:pPr>
              <w:spacing w:line="240" w:lineRule="auto"/>
            </w:pPr>
            <w:r>
              <w:rPr>
                <w:rFonts w:ascii="Times New Roman" w:hAnsi="Times New Roman" w:eastAsia="Times New Roman"/>
                <w:sz w:val="20"/>
              </w:rPr>
              <w:t>1. Input</w:t>
            </w:r>
          </w:p>
        </w:tc>
        <w:tc>
          <w:tcPr>
            <w:tcW w:type="dxa" w:w="2770"/>
          </w:tcPr>
          <w:p>
            <w:pPr>
              <w:spacing w:line="240" w:lineRule="auto"/>
            </w:pPr>
            <w:r>
              <w:rPr>
                <w:rFonts w:ascii="Times New Roman" w:hAnsi="Times New Roman" w:eastAsia="Times New Roman"/>
                <w:sz w:val="20"/>
              </w:rPr>
              <w:t>Customer demographic, usage, tenure and payment records</w:t>
            </w:r>
          </w:p>
        </w:tc>
        <w:tc>
          <w:tcPr>
            <w:tcW w:type="dxa" w:w="2770"/>
          </w:tcPr>
          <w:p>
            <w:pPr>
              <w:spacing w:line="240" w:lineRule="auto"/>
            </w:pPr>
            <w:r>
              <w:rPr>
                <w:rFonts w:ascii="Times New Roman" w:hAnsi="Times New Roman" w:eastAsia="Times New Roman"/>
                <w:sz w:val="20"/>
              </w:rPr>
              <w:t>Raw Twitter / tweet text</w:t>
            </w:r>
          </w:p>
        </w:tc>
      </w:tr>
      <w:tr>
        <w:tc>
          <w:tcPr>
            <w:tcW w:type="dxa" w:w="2770"/>
          </w:tcPr>
          <w:p>
            <w:pPr>
              <w:spacing w:line="240" w:lineRule="auto"/>
            </w:pPr>
            <w:r>
              <w:rPr>
                <w:rFonts w:ascii="Times New Roman" w:hAnsi="Times New Roman" w:eastAsia="Times New Roman"/>
                <w:sz w:val="20"/>
              </w:rPr>
              <w:t>2. Preparation</w:t>
            </w:r>
          </w:p>
        </w:tc>
        <w:tc>
          <w:tcPr>
            <w:tcW w:type="dxa" w:w="2770"/>
          </w:tcPr>
          <w:p>
            <w:pPr>
              <w:spacing w:line="240" w:lineRule="auto"/>
            </w:pPr>
            <w:r>
              <w:rPr>
                <w:rFonts w:ascii="Times New Roman" w:hAnsi="Times New Roman" w:eastAsia="Times New Roman"/>
                <w:sz w:val="20"/>
              </w:rPr>
              <w:t>Cleaning, normalization, feature preparation, SMOTE</w:t>
            </w:r>
          </w:p>
        </w:tc>
        <w:tc>
          <w:tcPr>
            <w:tcW w:type="dxa" w:w="2770"/>
          </w:tcPr>
          <w:p>
            <w:pPr>
              <w:spacing w:line="240" w:lineRule="auto"/>
            </w:pPr>
            <w:r>
              <w:rPr>
                <w:rFonts w:ascii="Times New Roman" w:hAnsi="Times New Roman" w:eastAsia="Times New Roman"/>
                <w:sz w:val="20"/>
              </w:rPr>
              <w:t>URL/mention removal, lowercase, stop-word removal, lemmatization</w:t>
            </w:r>
          </w:p>
        </w:tc>
      </w:tr>
      <w:tr>
        <w:tc>
          <w:tcPr>
            <w:tcW w:type="dxa" w:w="2770"/>
          </w:tcPr>
          <w:p>
            <w:pPr>
              <w:spacing w:line="240" w:lineRule="auto"/>
            </w:pPr>
            <w:r>
              <w:rPr>
                <w:rFonts w:ascii="Times New Roman" w:hAnsi="Times New Roman" w:eastAsia="Times New Roman"/>
                <w:sz w:val="20"/>
              </w:rPr>
              <w:t>3. Representation</w:t>
            </w:r>
          </w:p>
        </w:tc>
        <w:tc>
          <w:tcPr>
            <w:tcW w:type="dxa" w:w="2770"/>
          </w:tcPr>
          <w:p>
            <w:pPr>
              <w:spacing w:line="240" w:lineRule="auto"/>
            </w:pPr>
            <w:r>
              <w:rPr>
                <w:rFonts w:ascii="Times New Roman" w:hAnsi="Times New Roman" w:eastAsia="Times New Roman"/>
                <w:sz w:val="20"/>
              </w:rPr>
              <w:t>Scaled features</w:t>
            </w:r>
          </w:p>
        </w:tc>
        <w:tc>
          <w:tcPr>
            <w:tcW w:type="dxa" w:w="2770"/>
          </w:tcPr>
          <w:p>
            <w:pPr>
              <w:spacing w:line="240" w:lineRule="auto"/>
            </w:pPr>
            <w:r>
              <w:rPr>
                <w:rFonts w:ascii="Times New Roman" w:hAnsi="Times New Roman" w:eastAsia="Times New Roman"/>
                <w:sz w:val="20"/>
              </w:rPr>
              <w:t>TF-IDF vectors</w:t>
            </w:r>
          </w:p>
        </w:tc>
      </w:tr>
      <w:tr>
        <w:tc>
          <w:tcPr>
            <w:tcW w:type="dxa" w:w="2770"/>
          </w:tcPr>
          <w:p>
            <w:pPr>
              <w:spacing w:line="240" w:lineRule="auto"/>
            </w:pPr>
            <w:r>
              <w:rPr>
                <w:rFonts w:ascii="Times New Roman" w:hAnsi="Times New Roman" w:eastAsia="Times New Roman"/>
                <w:sz w:val="20"/>
              </w:rPr>
              <w:t>4. Modelling &amp; Output</w:t>
            </w:r>
          </w:p>
        </w:tc>
        <w:tc>
          <w:tcPr>
            <w:tcW w:type="dxa" w:w="2770"/>
          </w:tcPr>
          <w:p>
            <w:pPr>
              <w:spacing w:line="240" w:lineRule="auto"/>
            </w:pPr>
            <w:r>
              <w:rPr>
                <w:rFonts w:ascii="Times New Roman" w:hAnsi="Times New Roman" w:eastAsia="Times New Roman"/>
                <w:sz w:val="20"/>
              </w:rPr>
              <w:t>Classification → evaluation → retention insight</w:t>
            </w:r>
          </w:p>
        </w:tc>
        <w:tc>
          <w:tcPr>
            <w:tcW w:type="dxa" w:w="2770"/>
          </w:tcPr>
          <w:p>
            <w:pPr>
              <w:spacing w:line="240" w:lineRule="auto"/>
            </w:pPr>
            <w:r>
              <w:rPr>
                <w:rFonts w:ascii="Times New Roman" w:hAnsi="Times New Roman" w:eastAsia="Times New Roman"/>
                <w:sz w:val="20"/>
              </w:rPr>
              <w:t>Classification → sentiment proportions → trend insight</w:t>
            </w:r>
          </w:p>
        </w:tc>
      </w:tr>
    </w:tbl>
    <w:p>
      <w:pPr>
        <w:spacing w:line="360" w:lineRule="auto"/>
        <w:ind w:firstLine="432"/>
        <w:jc w:val="both"/>
      </w:pPr>
      <w:r>
        <w:rPr>
          <w:rFonts w:ascii="Times New Roman" w:hAnsi="Times New Roman" w:eastAsia="Times New Roman"/>
          <w:sz w:val="24"/>
        </w:rPr>
        <w:t>The presentation's workflow emphasizes an end-to-end process: raw business data is transformed into a modelling-ready form, models are trained and evaluated, and the resulting metrics are translated into information that can support business decisions.</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4.8 Methodology</w:t>
      </w:r>
    </w:p>
    <w:p>
      <w:pPr>
        <w:pStyle w:val="Heading2"/>
        <w:jc w:val="left"/>
      </w:pPr>
      <w:r>
        <w:rPr>
          <w:rFonts w:ascii="Times New Roman" w:hAnsi="Times New Roman" w:eastAsia="Times New Roman"/>
          <w:sz w:val="24"/>
        </w:rPr>
        <w:t>4.8.1 Project 1 – Customer Churn Prediction</w:t>
      </w:r>
    </w:p>
    <w:p>
      <w:pPr>
        <w:spacing w:line="360" w:lineRule="auto"/>
        <w:ind w:firstLine="432"/>
        <w:jc w:val="both"/>
      </w:pPr>
      <w:r>
        <w:rPr>
          <w:rFonts w:ascii="Times New Roman" w:hAnsi="Times New Roman" w:eastAsia="Times New Roman"/>
          <w:sz w:val="24"/>
        </w:rPr>
        <w:t>The Customer Churn Prediction project follows a supervised machine learning methodology. The goal is to classify customers according to their churn risk using customer characteristics and activity-related information.</w:t>
      </w:r>
    </w:p>
    <w:p>
      <w:pPr>
        <w:pStyle w:val="Heading2"/>
        <w:jc w:val="left"/>
      </w:pPr>
      <w:r>
        <w:rPr>
          <w:rFonts w:ascii="Times New Roman" w:hAnsi="Times New Roman" w:eastAsia="Times New Roman"/>
          <w:sz w:val="24"/>
        </w:rPr>
        <w:t>Step 1: Data Preparation</w:t>
      </w:r>
    </w:p>
    <w:p>
      <w:pPr>
        <w:spacing w:line="360" w:lineRule="auto"/>
        <w:ind w:firstLine="432"/>
        <w:jc w:val="both"/>
      </w:pPr>
      <w:r>
        <w:rPr>
          <w:rFonts w:ascii="Times New Roman" w:hAnsi="Times New Roman" w:eastAsia="Times New Roman"/>
          <w:sz w:val="24"/>
        </w:rPr>
        <w:t>Customer demographic, tenure, usage and payment logs were preprocessed and normalized. The presentation identifies Pandas and Scikit-Learn as core tools used for structured data preparation.</w:t>
      </w:r>
    </w:p>
    <w:p>
      <w:pPr>
        <w:pStyle w:val="Heading2"/>
        <w:jc w:val="left"/>
      </w:pPr>
      <w:r>
        <w:rPr>
          <w:rFonts w:ascii="Times New Roman" w:hAnsi="Times New Roman" w:eastAsia="Times New Roman"/>
          <w:sz w:val="24"/>
        </w:rPr>
        <w:t>Step 2: Handling Class Imbalance</w:t>
      </w:r>
    </w:p>
    <w:p>
      <w:pPr>
        <w:spacing w:line="360" w:lineRule="auto"/>
        <w:ind w:firstLine="432"/>
        <w:jc w:val="both"/>
      </w:pPr>
      <w:r>
        <w:rPr>
          <w:rFonts w:ascii="Times New Roman" w:hAnsi="Times New Roman" w:eastAsia="Times New Roman"/>
          <w:sz w:val="24"/>
        </w:rPr>
        <w:t>The project used the Synthetic Minority Over-sampling Technique (SMOTE) to address class imbalance before feature scaling. This step is intended to provide the classifier with a more balanced training representation.</w:t>
      </w:r>
    </w:p>
    <w:p>
      <w:pPr>
        <w:pStyle w:val="Heading2"/>
        <w:jc w:val="left"/>
      </w:pPr>
      <w:r>
        <w:rPr>
          <w:rFonts w:ascii="Times New Roman" w:hAnsi="Times New Roman" w:eastAsia="Times New Roman"/>
          <w:sz w:val="24"/>
        </w:rPr>
        <w:t>Step 3: Model Development</w:t>
      </w:r>
    </w:p>
    <w:p>
      <w:pPr>
        <w:spacing w:line="360" w:lineRule="auto"/>
        <w:ind w:firstLine="432"/>
        <w:jc w:val="both"/>
      </w:pPr>
      <w:r>
        <w:rPr>
          <w:rFonts w:ascii="Times New Roman" w:hAnsi="Times New Roman" w:eastAsia="Times New Roman"/>
          <w:sz w:val="24"/>
        </w:rPr>
        <w:t>Supervised classification models were trained and cross-validated. The presentation highlights optimization for precision and recall and reports XGBoost as the optimal model for the documented benchmark.</w:t>
      </w:r>
    </w:p>
    <w:p>
      <w:pPr>
        <w:pStyle w:val="Heading2"/>
        <w:jc w:val="left"/>
      </w:pPr>
      <w:r>
        <w:rPr>
          <w:rFonts w:ascii="Times New Roman" w:hAnsi="Times New Roman" w:eastAsia="Times New Roman"/>
          <w:sz w:val="24"/>
        </w:rPr>
        <w:t>Step 4: Evaluation</w:t>
      </w:r>
    </w:p>
    <w:p>
      <w:pPr>
        <w:spacing w:line="360" w:lineRule="auto"/>
        <w:ind w:firstLine="432"/>
        <w:jc w:val="both"/>
      </w:pPr>
      <w:r>
        <w:rPr>
          <w:rFonts w:ascii="Times New Roman" w:hAnsi="Times New Roman" w:eastAsia="Times New Roman"/>
          <w:sz w:val="24"/>
        </w:rPr>
        <w:t>The supplied presentation reports an optimal ROC-AUC score of 0.89 and accuracy of 86%, with 84% of churn-prone customers identified in the reported result.</w:t>
      </w:r>
    </w:p>
    <w:p>
      <w:pPr>
        <w:jc w:val="center"/>
      </w:pPr>
      <w:r>
        <w:rPr>
          <w:rFonts w:ascii="Times New Roman" w:hAnsi="Times New Roman" w:eastAsia="Times New Roman"/>
          <w:sz w:val="24"/>
        </w:rPr>
        <w:drawing>
          <wp:inline xmlns:a="http://schemas.openxmlformats.org/drawingml/2006/main" xmlns:pic="http://schemas.openxmlformats.org/drawingml/2006/picture">
            <wp:extent cx="5303520" cy="2377440"/>
            <wp:docPr id="2" name="Picture 2"/>
            <wp:cNvGraphicFramePr>
              <a:graphicFrameLocks noChangeAspect="1"/>
            </wp:cNvGraphicFramePr>
            <a:graphic>
              <a:graphicData uri="http://schemas.openxmlformats.org/drawingml/2006/picture">
                <pic:pic>
                  <pic:nvPicPr>
                    <pic:cNvPr id="0" name="s6_1.png"/>
                    <pic:cNvPicPr/>
                  </pic:nvPicPr>
                  <pic:blipFill>
                    <a:blip r:embed="rId11"/>
                    <a:stretch>
                      <a:fillRect/>
                    </a:stretch>
                  </pic:blipFill>
                  <pic:spPr>
                    <a:xfrm>
                      <a:off x="0" y="0"/>
                      <a:ext cx="5303520" cy="2377440"/>
                    </a:xfrm>
                    <a:prstGeom prst="rect"/>
                  </pic:spPr>
                </pic:pic>
              </a:graphicData>
            </a:graphic>
          </wp:inline>
        </w:drawing>
      </w:r>
    </w:p>
    <w:p>
      <w:pPr>
        <w:spacing w:after="160"/>
        <w:jc w:val="center"/>
      </w:pPr>
      <w:r>
        <w:rPr>
          <w:rFonts w:ascii="Times New Roman" w:hAnsi="Times New Roman" w:eastAsia="Times New Roman"/>
          <w:b/>
          <w:sz w:val="20"/>
        </w:rPr>
        <w:t>Figure 4.2: Model Accuracy Benchmarks from the Internship Presentation</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4.8 Methodology (Continued)</w:t>
      </w:r>
    </w:p>
    <w:p>
      <w:pPr>
        <w:pStyle w:val="Heading2"/>
        <w:jc w:val="left"/>
      </w:pPr>
      <w:r>
        <w:rPr>
          <w:rFonts w:ascii="Times New Roman" w:hAnsi="Times New Roman" w:eastAsia="Times New Roman"/>
          <w:sz w:val="24"/>
        </w:rPr>
        <w:t>4.8.2 Project 2 – Twitter Sentiment Analysis</w:t>
      </w:r>
    </w:p>
    <w:p>
      <w:pPr>
        <w:spacing w:line="360" w:lineRule="auto"/>
        <w:ind w:firstLine="432"/>
        <w:jc w:val="both"/>
      </w:pPr>
      <w:r>
        <w:rPr>
          <w:rFonts w:ascii="Times New Roman" w:hAnsi="Times New Roman" w:eastAsia="Times New Roman"/>
          <w:sz w:val="24"/>
        </w:rPr>
        <w:t>The Twitter Sentiment Analysis project follows an NLP pipeline designed to transform unstructured social media text into sentiment information. The project focuses on public sentiment and brand perception.</w:t>
      </w:r>
    </w:p>
    <w:p>
      <w:pPr>
        <w:pStyle w:val="Heading2"/>
        <w:jc w:val="left"/>
      </w:pPr>
      <w:r>
        <w:rPr>
          <w:rFonts w:ascii="Times New Roman" w:hAnsi="Times New Roman" w:eastAsia="Times New Roman"/>
          <w:sz w:val="24"/>
        </w:rPr>
        <w:t>Step 1: Text Preprocessing</w:t>
      </w:r>
    </w:p>
    <w:p>
      <w:pPr>
        <w:spacing w:line="360" w:lineRule="auto"/>
        <w:ind w:firstLine="432"/>
        <w:jc w:val="both"/>
      </w:pPr>
      <w:r>
        <w:rPr>
          <w:rFonts w:ascii="Times New Roman" w:hAnsi="Times New Roman" w:eastAsia="Times New Roman"/>
          <w:sz w:val="24"/>
        </w:rPr>
        <w:t>The raw tweet text was cleaned using regular expressions to remove URLs and mentions. Text was converted to lowercase, stop words were removed and lemmatization was applied.</w:t>
      </w:r>
    </w:p>
    <w:p>
      <w:pPr>
        <w:pStyle w:val="Heading2"/>
        <w:jc w:val="left"/>
      </w:pPr>
      <w:r>
        <w:rPr>
          <w:rFonts w:ascii="Times New Roman" w:hAnsi="Times New Roman" w:eastAsia="Times New Roman"/>
          <w:sz w:val="24"/>
        </w:rPr>
        <w:t>Step 2: Vectorization</w:t>
      </w:r>
    </w:p>
    <w:p>
      <w:pPr>
        <w:spacing w:line="360" w:lineRule="auto"/>
        <w:ind w:firstLine="432"/>
        <w:jc w:val="both"/>
      </w:pPr>
      <w:r>
        <w:rPr>
          <w:rFonts w:ascii="Times New Roman" w:hAnsi="Times New Roman" w:eastAsia="Times New Roman"/>
          <w:sz w:val="24"/>
        </w:rPr>
        <w:t>The cleaned text was transformed into numerical features using Term Frequency–Inverse Document Frequency (TF-IDF). This converts text into a form suitable for conventional machine learning classifiers.</w:t>
      </w:r>
    </w:p>
    <w:p>
      <w:pPr>
        <w:pStyle w:val="Heading2"/>
        <w:jc w:val="left"/>
      </w:pPr>
      <w:r>
        <w:rPr>
          <w:rFonts w:ascii="Times New Roman" w:hAnsi="Times New Roman" w:eastAsia="Times New Roman"/>
          <w:sz w:val="24"/>
        </w:rPr>
        <w:t>Step 3: Classification</w:t>
      </w:r>
    </w:p>
    <w:p>
      <w:pPr>
        <w:spacing w:line="360" w:lineRule="auto"/>
        <w:ind w:firstLine="432"/>
        <w:jc w:val="both"/>
      </w:pPr>
      <w:r>
        <w:rPr>
          <w:rFonts w:ascii="Times New Roman" w:hAnsi="Times New Roman" w:eastAsia="Times New Roman"/>
          <w:sz w:val="24"/>
        </w:rPr>
        <w:t>The project used classification models for sentiment analysis. The project comparison in the supplied presentation identifies Linear SVM as the optimal model, with a reported accuracy of 84%.</w:t>
      </w:r>
    </w:p>
    <w:p>
      <w:pPr>
        <w:pStyle w:val="Heading2"/>
        <w:jc w:val="left"/>
      </w:pPr>
      <w:r>
        <w:rPr>
          <w:rFonts w:ascii="Times New Roman" w:hAnsi="Times New Roman" w:eastAsia="Times New Roman"/>
          <w:sz w:val="24"/>
        </w:rPr>
        <w:t>Step 4: Sentiment Reporting</w:t>
      </w:r>
    </w:p>
    <w:p>
      <w:pPr>
        <w:spacing w:line="360" w:lineRule="auto"/>
        <w:ind w:firstLine="432"/>
        <w:jc w:val="both"/>
      </w:pPr>
      <w:r>
        <w:rPr>
          <w:rFonts w:ascii="Times New Roman" w:hAnsi="Times New Roman" w:eastAsia="Times New Roman"/>
          <w:sz w:val="24"/>
        </w:rPr>
        <w:t>The presentation reports 48% overall positive sentiment polarity and identifies negative spikes of 22% for immediate customer-support attention.</w:t>
      </w:r>
    </w:p>
    <w:p>
      <w:pPr>
        <w:jc w:val="center"/>
      </w:pPr>
      <w:r>
        <w:rPr>
          <w:rFonts w:ascii="Times New Roman" w:hAnsi="Times New Roman" w:eastAsia="Times New Roman"/>
          <w:sz w:val="24"/>
        </w:rPr>
        <w:drawing>
          <wp:inline xmlns:a="http://schemas.openxmlformats.org/drawingml/2006/main" xmlns:pic="http://schemas.openxmlformats.org/drawingml/2006/picture">
            <wp:extent cx="5303520" cy="2377440"/>
            <wp:docPr id="3" name="Picture 3"/>
            <wp:cNvGraphicFramePr>
              <a:graphicFrameLocks noChangeAspect="1"/>
            </wp:cNvGraphicFramePr>
            <a:graphic>
              <a:graphicData uri="http://schemas.openxmlformats.org/drawingml/2006/picture">
                <pic:pic>
                  <pic:nvPicPr>
                    <pic:cNvPr id="0" name="s8_1.png"/>
                    <pic:cNvPicPr/>
                  </pic:nvPicPr>
                  <pic:blipFill>
                    <a:blip r:embed="rId12"/>
                    <a:stretch>
                      <a:fillRect/>
                    </a:stretch>
                  </pic:blipFill>
                  <pic:spPr>
                    <a:xfrm>
                      <a:off x="0" y="0"/>
                      <a:ext cx="5303520" cy="2377440"/>
                    </a:xfrm>
                    <a:prstGeom prst="rect"/>
                  </pic:spPr>
                </pic:pic>
              </a:graphicData>
            </a:graphic>
          </wp:inline>
        </w:drawing>
      </w:r>
    </w:p>
    <w:p>
      <w:pPr>
        <w:spacing w:after="160"/>
        <w:jc w:val="center"/>
      </w:pPr>
      <w:r>
        <w:rPr>
          <w:rFonts w:ascii="Times New Roman" w:hAnsi="Times New Roman" w:eastAsia="Times New Roman"/>
          <w:b/>
          <w:sz w:val="20"/>
        </w:rPr>
        <w:t>Figure 4.3: Tweet Sentiment Proportions from the Internship Presentation</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4.8 Methodology (Comparative Analysis)</w:t>
      </w:r>
    </w:p>
    <w:p>
      <w:pPr>
        <w:spacing w:line="360" w:lineRule="auto"/>
        <w:ind w:firstLine="432"/>
        <w:jc w:val="both"/>
      </w:pPr>
      <w:r>
        <w:rPr>
          <w:rFonts w:ascii="Times New Roman" w:hAnsi="Times New Roman" w:eastAsia="Times New Roman"/>
          <w:sz w:val="24"/>
        </w:rPr>
        <w:t>The two projects demonstrate how the same broad analytical workflow can be adapted to different data types. The churn project begins with structured tabular records and focuses on predictive classification, whereas the sentiment project begins with unstructured text and requires language-specific preprocessing before classification.</w:t>
      </w:r>
    </w:p>
    <w:p>
      <w:pPr>
        <w:spacing w:after="160"/>
        <w:jc w:val="center"/>
      </w:pPr>
      <w:r>
        <w:rPr>
          <w:rFonts w:ascii="Times New Roman" w:hAnsi="Times New Roman" w:eastAsia="Times New Roman"/>
          <w:b/>
          <w:sz w:val="20"/>
        </w:rPr>
        <w:t>Table 4.5: Projects and Tech Stack Comparison</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Pr>
                <w:rFonts w:ascii="Times New Roman" w:hAnsi="Times New Roman" w:eastAsia="Times New Roman"/>
                <w:b/>
                <w:sz w:val="20"/>
              </w:rPr>
              <w:t>Metric / Dimension</w:t>
            </w:r>
          </w:p>
        </w:tc>
        <w:tc>
          <w:tcPr>
            <w:tcW w:type="dxa" w:w="2770"/>
          </w:tcPr>
          <w:p>
            <w:pPr>
              <w:spacing w:line="240" w:lineRule="auto"/>
            </w:pPr>
            <w:r>
              <w:rPr>
                <w:rFonts w:ascii="Times New Roman" w:hAnsi="Times New Roman" w:eastAsia="Times New Roman"/>
                <w:b/>
                <w:sz w:val="20"/>
              </w:rPr>
              <w:t>Project 1: Churn Prediction</w:t>
            </w:r>
          </w:p>
        </w:tc>
        <w:tc>
          <w:tcPr>
            <w:tcW w:type="dxa" w:w="2770"/>
          </w:tcPr>
          <w:p>
            <w:pPr>
              <w:spacing w:line="240" w:lineRule="auto"/>
            </w:pPr>
            <w:r>
              <w:rPr>
                <w:rFonts w:ascii="Times New Roman" w:hAnsi="Times New Roman" w:eastAsia="Times New Roman"/>
                <w:b/>
                <w:sz w:val="20"/>
              </w:rPr>
              <w:t>Project 2: Twitter Sentiment</w:t>
            </w:r>
          </w:p>
        </w:tc>
      </w:tr>
      <w:tr>
        <w:tc>
          <w:tcPr>
            <w:tcW w:type="dxa" w:w="2770"/>
          </w:tcPr>
          <w:p>
            <w:pPr>
              <w:spacing w:line="240" w:lineRule="auto"/>
            </w:pPr>
            <w:r>
              <w:rPr>
                <w:rFonts w:ascii="Times New Roman" w:hAnsi="Times New Roman" w:eastAsia="Times New Roman"/>
                <w:sz w:val="20"/>
              </w:rPr>
              <w:t>Data Format</w:t>
            </w:r>
          </w:p>
        </w:tc>
        <w:tc>
          <w:tcPr>
            <w:tcW w:type="dxa" w:w="2770"/>
          </w:tcPr>
          <w:p>
            <w:pPr>
              <w:spacing w:line="240" w:lineRule="auto"/>
            </w:pPr>
            <w:r>
              <w:rPr>
                <w:rFonts w:ascii="Times New Roman" w:hAnsi="Times New Roman" w:eastAsia="Times New Roman"/>
                <w:sz w:val="20"/>
              </w:rPr>
              <w:t>Structured tabular records (CSV)</w:t>
            </w:r>
          </w:p>
        </w:tc>
        <w:tc>
          <w:tcPr>
            <w:tcW w:type="dxa" w:w="2770"/>
          </w:tcPr>
          <w:p>
            <w:pPr>
              <w:spacing w:line="240" w:lineRule="auto"/>
            </w:pPr>
            <w:r>
              <w:rPr>
                <w:rFonts w:ascii="Times New Roman" w:hAnsi="Times New Roman" w:eastAsia="Times New Roman"/>
                <w:sz w:val="20"/>
              </w:rPr>
              <w:t>Unstructured text (Twitter stream)</w:t>
            </w:r>
          </w:p>
        </w:tc>
      </w:tr>
      <w:tr>
        <w:tc>
          <w:tcPr>
            <w:tcW w:type="dxa" w:w="2770"/>
          </w:tcPr>
          <w:p>
            <w:pPr>
              <w:spacing w:line="240" w:lineRule="auto"/>
            </w:pPr>
            <w:r>
              <w:rPr>
                <w:rFonts w:ascii="Times New Roman" w:hAnsi="Times New Roman" w:eastAsia="Times New Roman"/>
                <w:sz w:val="20"/>
              </w:rPr>
              <w:t>Tech Stack &amp; Tools</w:t>
            </w:r>
          </w:p>
        </w:tc>
        <w:tc>
          <w:tcPr>
            <w:tcW w:type="dxa" w:w="2770"/>
          </w:tcPr>
          <w:p>
            <w:pPr>
              <w:spacing w:line="240" w:lineRule="auto"/>
            </w:pPr>
            <w:r>
              <w:rPr>
                <w:rFonts w:ascii="Times New Roman" w:hAnsi="Times New Roman" w:eastAsia="Times New Roman"/>
                <w:sz w:val="20"/>
              </w:rPr>
              <w:t>Python, Pandas, Scikit-Learn, XGBoost</w:t>
            </w:r>
          </w:p>
        </w:tc>
        <w:tc>
          <w:tcPr>
            <w:tcW w:type="dxa" w:w="2770"/>
          </w:tcPr>
          <w:p>
            <w:pPr>
              <w:spacing w:line="240" w:lineRule="auto"/>
            </w:pPr>
            <w:r>
              <w:rPr>
                <w:rFonts w:ascii="Times New Roman" w:hAnsi="Times New Roman" w:eastAsia="Times New Roman"/>
                <w:sz w:val="20"/>
              </w:rPr>
              <w:t>Python, NLTK, TF-IDF, Linear SVM</w:t>
            </w:r>
          </w:p>
        </w:tc>
      </w:tr>
      <w:tr>
        <w:tc>
          <w:tcPr>
            <w:tcW w:type="dxa" w:w="2770"/>
          </w:tcPr>
          <w:p>
            <w:pPr>
              <w:spacing w:line="240" w:lineRule="auto"/>
            </w:pPr>
            <w:r>
              <w:rPr>
                <w:rFonts w:ascii="Times New Roman" w:hAnsi="Times New Roman" w:eastAsia="Times New Roman"/>
                <w:sz w:val="20"/>
              </w:rPr>
              <w:t>Optimal Model</w:t>
            </w:r>
          </w:p>
        </w:tc>
        <w:tc>
          <w:tcPr>
            <w:tcW w:type="dxa" w:w="2770"/>
          </w:tcPr>
          <w:p>
            <w:pPr>
              <w:spacing w:line="240" w:lineRule="auto"/>
            </w:pPr>
            <w:r>
              <w:rPr>
                <w:rFonts w:ascii="Times New Roman" w:hAnsi="Times New Roman" w:eastAsia="Times New Roman"/>
                <w:sz w:val="20"/>
              </w:rPr>
              <w:t>XGBoost Classifier – 86% accuracy</w:t>
            </w:r>
          </w:p>
        </w:tc>
        <w:tc>
          <w:tcPr>
            <w:tcW w:type="dxa" w:w="2770"/>
          </w:tcPr>
          <w:p>
            <w:pPr>
              <w:spacing w:line="240" w:lineRule="auto"/>
            </w:pPr>
            <w:r>
              <w:rPr>
                <w:rFonts w:ascii="Times New Roman" w:hAnsi="Times New Roman" w:eastAsia="Times New Roman"/>
                <w:sz w:val="20"/>
              </w:rPr>
              <w:t>Linear SVM – 84% accuracy</w:t>
            </w:r>
          </w:p>
        </w:tc>
      </w:tr>
      <w:tr>
        <w:tc>
          <w:tcPr>
            <w:tcW w:type="dxa" w:w="2770"/>
          </w:tcPr>
          <w:p>
            <w:pPr>
              <w:spacing w:line="240" w:lineRule="auto"/>
            </w:pPr>
            <w:r>
              <w:rPr>
                <w:rFonts w:ascii="Times New Roman" w:hAnsi="Times New Roman" w:eastAsia="Times New Roman"/>
                <w:sz w:val="20"/>
              </w:rPr>
              <w:t>Business Impact</w:t>
            </w:r>
          </w:p>
        </w:tc>
        <w:tc>
          <w:tcPr>
            <w:tcW w:type="dxa" w:w="2770"/>
          </w:tcPr>
          <w:p>
            <w:pPr>
              <w:spacing w:line="240" w:lineRule="auto"/>
            </w:pPr>
            <w:r>
              <w:rPr>
                <w:rFonts w:ascii="Times New Roman" w:hAnsi="Times New Roman" w:eastAsia="Times New Roman"/>
                <w:sz w:val="20"/>
              </w:rPr>
              <w:t>Reported reduction in customer attrition by ~18%</w:t>
            </w:r>
          </w:p>
        </w:tc>
        <w:tc>
          <w:tcPr>
            <w:tcW w:type="dxa" w:w="2770"/>
          </w:tcPr>
          <w:p>
            <w:pPr>
              <w:spacing w:line="240" w:lineRule="auto"/>
            </w:pPr>
            <w:r>
              <w:rPr>
                <w:rFonts w:ascii="Times New Roman" w:hAnsi="Times New Roman" w:eastAsia="Times New Roman"/>
                <w:sz w:val="20"/>
              </w:rPr>
              <w:t>Automated real-time brand sentiment tracking</w:t>
            </w:r>
          </w:p>
        </w:tc>
      </w:tr>
    </w:tbl>
    <w:p>
      <w:pPr>
        <w:spacing w:line="360" w:lineRule="auto"/>
        <w:ind w:firstLine="432"/>
        <w:jc w:val="both"/>
      </w:pPr>
      <w:r>
        <w:rPr>
          <w:rFonts w:ascii="Times New Roman" w:hAnsi="Times New Roman" w:eastAsia="Times New Roman"/>
          <w:sz w:val="24"/>
        </w:rPr>
        <w:t>The comparison above reproduces the project-level comparison supplied in the presentation. The reported business impacts are presented as stated in that material.</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4.9 Expected Outcomes / Results</w:t>
      </w:r>
    </w:p>
    <w:p>
      <w:pPr>
        <w:spacing w:line="360" w:lineRule="auto"/>
        <w:ind w:firstLine="432"/>
        <w:jc w:val="both"/>
      </w:pPr>
      <w:r>
        <w:rPr>
          <w:rFonts w:ascii="Times New Roman" w:hAnsi="Times New Roman" w:eastAsia="Times New Roman"/>
          <w:sz w:val="24"/>
        </w:rPr>
        <w:t>The internship outcomes documented in the presentation include both technical learning and measurable project results. The Customer Churn Prediction model achieved a reported ROC-AUC of 0.89 and accuracy of 86%, while the Twitter Sentiment Analysis project reported an accuracy of 84%.</w:t>
      </w:r>
    </w:p>
    <w:p>
      <w:pPr>
        <w:pStyle w:val="Heading2"/>
        <w:jc w:val="left"/>
      </w:pPr>
      <w:r>
        <w:rPr>
          <w:rFonts w:ascii="Times New Roman" w:hAnsi="Times New Roman" w:eastAsia="Times New Roman"/>
          <w:sz w:val="24"/>
        </w:rPr>
        <w:t>Technical Outcomes</w:t>
      </w:r>
    </w:p>
    <w:p>
      <w:pPr>
        <w:pStyle w:val="ListBullet"/>
        <w:spacing w:line="360" w:lineRule="auto"/>
        <w:jc w:val="both"/>
      </w:pPr>
      <w:r>
        <w:rPr>
          <w:rFonts w:ascii="Times New Roman" w:hAnsi="Times New Roman" w:eastAsia="Times New Roman"/>
          <w:sz w:val="24"/>
        </w:rPr>
        <w:t>Hands-on experience with an end-to-end machine learning workflow, including feature engineering, hyperparameter tuning and model evaluation.</w:t>
      </w:r>
    </w:p>
    <w:p>
      <w:pPr>
        <w:pStyle w:val="ListBullet"/>
        <w:spacing w:line="360" w:lineRule="auto"/>
        <w:jc w:val="both"/>
      </w:pPr>
      <w:r>
        <w:rPr>
          <w:rFonts w:ascii="Times New Roman" w:hAnsi="Times New Roman" w:eastAsia="Times New Roman"/>
          <w:sz w:val="24"/>
        </w:rPr>
        <w:t>Experience with NLP preprocessing, tokenization, stop-word filtering and vectorization using NLTK and Scikit-Learn.</w:t>
      </w:r>
    </w:p>
    <w:p>
      <w:pPr>
        <w:pStyle w:val="ListBullet"/>
        <w:spacing w:line="360" w:lineRule="auto"/>
        <w:jc w:val="both"/>
      </w:pPr>
      <w:r>
        <w:rPr>
          <w:rFonts w:ascii="Times New Roman" w:hAnsi="Times New Roman" w:eastAsia="Times New Roman"/>
          <w:sz w:val="24"/>
        </w:rPr>
        <w:t>Understanding of model evaluation through accuracy, ROC-AUC, precision and recall.</w:t>
      </w:r>
    </w:p>
    <w:p>
      <w:pPr>
        <w:pStyle w:val="ListBullet"/>
        <w:spacing w:line="360" w:lineRule="auto"/>
        <w:jc w:val="both"/>
      </w:pPr>
      <w:r>
        <w:rPr>
          <w:rFonts w:ascii="Times New Roman" w:hAnsi="Times New Roman" w:eastAsia="Times New Roman"/>
          <w:sz w:val="24"/>
        </w:rPr>
        <w:t>Experience converting analytical results into business-oriented insights and reports.</w:t>
      </w:r>
    </w:p>
    <w:p>
      <w:pPr>
        <w:pStyle w:val="Heading2"/>
        <w:jc w:val="left"/>
      </w:pPr>
      <w:r>
        <w:rPr>
          <w:rFonts w:ascii="Times New Roman" w:hAnsi="Times New Roman" w:eastAsia="Times New Roman"/>
          <w:sz w:val="24"/>
        </w:rPr>
        <w:t>Business-Oriented Outcomes</w:t>
      </w:r>
    </w:p>
    <w:p>
      <w:pPr>
        <w:pStyle w:val="ListBullet"/>
        <w:spacing w:line="360" w:lineRule="auto"/>
        <w:jc w:val="both"/>
      </w:pPr>
      <w:r>
        <w:rPr>
          <w:rFonts w:ascii="Times New Roman" w:hAnsi="Times New Roman" w:eastAsia="Times New Roman"/>
          <w:sz w:val="24"/>
        </w:rPr>
        <w:t>Customer churn analysis can support proactive retention strategies by identifying high-risk customers.</w:t>
      </w:r>
    </w:p>
    <w:p>
      <w:pPr>
        <w:pStyle w:val="ListBullet"/>
        <w:spacing w:line="360" w:lineRule="auto"/>
        <w:jc w:val="both"/>
      </w:pPr>
      <w:r>
        <w:rPr>
          <w:rFonts w:ascii="Times New Roman" w:hAnsi="Times New Roman" w:eastAsia="Times New Roman"/>
          <w:sz w:val="24"/>
        </w:rPr>
        <w:t>Social media sentiment analysis can provide continuous insight into public perception.</w:t>
      </w:r>
    </w:p>
    <w:p>
      <w:pPr>
        <w:pStyle w:val="ListBullet"/>
        <w:spacing w:line="360" w:lineRule="auto"/>
        <w:jc w:val="both"/>
      </w:pPr>
      <w:r>
        <w:rPr>
          <w:rFonts w:ascii="Times New Roman" w:hAnsi="Times New Roman" w:eastAsia="Times New Roman"/>
          <w:sz w:val="24"/>
        </w:rPr>
        <w:t>Dashboards and evaluation metrics can help stakeholders interpret model outputs.</w:t>
      </w:r>
    </w:p>
    <w:p>
      <w:pPr>
        <w:pStyle w:val="ListBullet"/>
        <w:spacing w:line="360" w:lineRule="auto"/>
        <w:jc w:val="both"/>
      </w:pPr>
      <w:r>
        <w:rPr>
          <w:rFonts w:ascii="Times New Roman" w:hAnsi="Times New Roman" w:eastAsia="Times New Roman"/>
          <w:sz w:val="24"/>
        </w:rPr>
        <w:t>Negative sentiment spikes can be highlighted for potential customer-support intervention.</w:t>
      </w:r>
    </w:p>
    <w:p>
      <w:pPr>
        <w:spacing w:line="360" w:lineRule="auto"/>
        <w:ind w:firstLine="432"/>
        <w:jc w:val="both"/>
      </w:pPr>
      <w:r>
        <w:rPr>
          <w:rFonts w:ascii="Times New Roman" w:hAnsi="Times New Roman" w:eastAsia="Times New Roman"/>
          <w:sz w:val="24"/>
        </w:rPr>
        <w:t>The presentation also states that the internship involved agile sprint meetings, peer code reviews and cross-functional team presentations, contributing to professional collaboration skills.</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4.10 Certificates of Completion and Communication Proof</w:t>
      </w:r>
    </w:p>
    <w:p>
      <w:pPr>
        <w:spacing w:line="360" w:lineRule="auto"/>
        <w:ind w:firstLine="432"/>
        <w:jc w:val="both"/>
      </w:pPr>
      <w:r>
        <w:rPr>
          <w:rFonts w:ascii="Times New Roman" w:hAnsi="Times New Roman" w:eastAsia="Times New Roman"/>
          <w:sz w:val="24"/>
        </w:rPr>
        <w:t>The internship completion certificate is attached as evidence of completion. It records the internship as a one-month AICTE &amp; ICAC approved Data Analyst Internship conducted from 10 July to 10 August 2026 and names Codec Technologies Pvt. Ltd. as the issuing organization.</w:t>
      </w:r>
    </w:p>
    <w:p>
      <w:pPr>
        <w:jc w:val="center"/>
      </w:pPr>
      <w:r>
        <w:rPr>
          <w:rFonts w:ascii="Times New Roman" w:hAnsi="Times New Roman" w:eastAsia="Times New Roman"/>
          <w:sz w:val="24"/>
        </w:rPr>
        <w:drawing>
          <wp:inline xmlns:a="http://schemas.openxmlformats.org/drawingml/2006/main" xmlns:pic="http://schemas.openxmlformats.org/drawingml/2006/picture">
            <wp:extent cx="6126480" cy="4240110"/>
            <wp:docPr id="4" name="Picture 4"/>
            <wp:cNvGraphicFramePr>
              <a:graphicFrameLocks noChangeAspect="1"/>
            </wp:cNvGraphicFramePr>
            <a:graphic>
              <a:graphicData uri="http://schemas.openxmlformats.org/drawingml/2006/picture">
                <pic:pic>
                  <pic:nvPicPr>
                    <pic:cNvPr id="0" name="Codec Technologies Data Analyst Internshp Anushka.png"/>
                    <pic:cNvPicPr/>
                  </pic:nvPicPr>
                  <pic:blipFill>
                    <a:blip r:embed="rId10"/>
                    <a:stretch>
                      <a:fillRect/>
                    </a:stretch>
                  </pic:blipFill>
                  <pic:spPr>
                    <a:xfrm>
                      <a:off x="0" y="0"/>
                      <a:ext cx="6126480" cy="4240110"/>
                    </a:xfrm>
                    <a:prstGeom prst="rect"/>
                  </pic:spPr>
                </pic:pic>
              </a:graphicData>
            </a:graphic>
          </wp:inline>
        </w:drawing>
      </w:r>
    </w:p>
    <w:p>
      <w:pPr>
        <w:spacing w:after="160"/>
        <w:jc w:val="center"/>
      </w:pPr>
      <w:r>
        <w:rPr>
          <w:rFonts w:ascii="Times New Roman" w:hAnsi="Times New Roman" w:eastAsia="Times New Roman"/>
          <w:b/>
          <w:sz w:val="20"/>
        </w:rPr>
        <w:t>Figure 4.4: Copy of Internship Completion Certificate</w:t>
      </w:r>
    </w:p>
    <w:p>
      <w:pPr>
        <w:spacing w:line="360" w:lineRule="auto"/>
        <w:ind w:firstLine="432"/>
        <w:jc w:val="both"/>
      </w:pPr>
      <w:r>
        <w:rPr>
          <w:rFonts w:ascii="Times New Roman" w:hAnsi="Times New Roman" w:eastAsia="Times New Roman"/>
          <w:sz w:val="24"/>
        </w:rPr>
        <w:t>No separate communication email proof was supplied with the source materials used for preparing this report. If required by the university, the student may attach relevant internship communication separately in this section.</w:t>
      </w:r>
    </w:p>
    <w:p>
      <w:r>
        <w:rPr>
          <w:rFonts w:ascii="Times New Roman" w:hAnsi="Times New Roman" w:eastAsia="Times New Roman"/>
          <w:sz w:val="24"/>
        </w:rPr>
        <w:br w:type="page"/>
      </w:r>
    </w:p>
    <w:p>
      <w:pPr>
        <w:pStyle w:val="Heading1"/>
        <w:jc w:val="left"/>
      </w:pPr>
      <w:r>
        <w:rPr>
          <w:rFonts w:ascii="Times New Roman" w:hAnsi="Times New Roman" w:eastAsia="Times New Roman"/>
          <w:sz w:val="24"/>
        </w:rPr>
        <w:t>5. Bibliography / References</w:t>
      </w:r>
    </w:p>
    <w:p>
      <w:pPr>
        <w:spacing w:line="360" w:lineRule="auto"/>
        <w:ind w:firstLine="432"/>
        <w:jc w:val="both"/>
      </w:pPr>
      <w:r>
        <w:rPr>
          <w:rFonts w:ascii="Times New Roman" w:hAnsi="Times New Roman" w:eastAsia="Times New Roman"/>
          <w:sz w:val="24"/>
        </w:rPr>
        <w:t>The following references are based on the sources identified in the supplied internship presentation and the documents used to prepare this report.</w:t>
      </w:r>
    </w:p>
    <w:p>
      <w:pPr>
        <w:pStyle w:val="ListNumber"/>
        <w:spacing w:line="240" w:lineRule="auto"/>
        <w:jc w:val="both"/>
      </w:pPr>
      <w:r>
        <w:rPr>
          <w:rFonts w:ascii="Times New Roman" w:hAnsi="Times New Roman" w:eastAsia="Times New Roman"/>
          <w:sz w:val="24"/>
        </w:rPr>
        <w:t>Codec Technologies Pvt. Ltd. Internship Completion Certificate issued to Anushka Singh for the one-month Data Analyst Internship, 10 July 2026 – 10 August 2026.</w:t>
      </w:r>
    </w:p>
    <w:p>
      <w:pPr>
        <w:pStyle w:val="ListNumber"/>
        <w:spacing w:line="240" w:lineRule="auto"/>
        <w:jc w:val="both"/>
      </w:pPr>
      <w:r>
        <w:rPr>
          <w:rFonts w:ascii="Times New Roman" w:hAnsi="Times New Roman" w:eastAsia="Times New Roman"/>
          <w:sz w:val="24"/>
        </w:rPr>
        <w:t>DATA ANALYST INTERN PPT.pptx, supplied internship presentation: “Data Science &amp; Machine Learning Internship – End-to-End Predictive Modeling &amp; Social Media Sentiment Analysis.”</w:t>
      </w:r>
    </w:p>
    <w:p>
      <w:pPr>
        <w:pStyle w:val="ListNumber"/>
        <w:spacing w:line="240" w:lineRule="auto"/>
        <w:jc w:val="both"/>
      </w:pPr>
      <w:r>
        <w:rPr>
          <w:rFonts w:ascii="Times New Roman" w:hAnsi="Times New Roman" w:eastAsia="Times New Roman"/>
          <w:sz w:val="24"/>
        </w:rPr>
        <w:t>IILM University, School of Computer Science and Engineering, “Internship Report Format updated 26-27,” supplied report-format document.</w:t>
      </w:r>
    </w:p>
    <w:p>
      <w:pPr>
        <w:pStyle w:val="ListNumber"/>
        <w:spacing w:line="240" w:lineRule="auto"/>
        <w:jc w:val="both"/>
      </w:pPr>
      <w:r>
        <w:rPr>
          <w:rFonts w:ascii="Times New Roman" w:hAnsi="Times New Roman" w:eastAsia="Times New Roman"/>
          <w:sz w:val="24"/>
        </w:rPr>
        <w:t>Leadsquared / IILM University logo source identified in the supplied presentation: admissions.iilm.edu.</w:t>
      </w:r>
    </w:p>
    <w:p>
      <w:pPr>
        <w:pStyle w:val="ListNumber"/>
        <w:spacing w:line="240" w:lineRule="auto"/>
        <w:jc w:val="both"/>
      </w:pPr>
      <w:r>
        <w:rPr>
          <w:rFonts w:ascii="Times New Roman" w:hAnsi="Times New Roman" w:eastAsia="Times New Roman"/>
          <w:sz w:val="24"/>
        </w:rPr>
        <w:t>SlideTeam customer metrics dashboard image source identified in the supplied presentation.</w:t>
      </w:r>
    </w:p>
    <w:p>
      <w:pPr>
        <w:pStyle w:val="ListNumber"/>
        <w:spacing w:line="240" w:lineRule="auto"/>
        <w:jc w:val="both"/>
      </w:pPr>
      <w:r>
        <w:rPr>
          <w:rFonts w:ascii="Times New Roman" w:hAnsi="Times New Roman" w:eastAsia="Times New Roman"/>
          <w:sz w:val="24"/>
        </w:rPr>
        <w:t>Thematic social-media text analytics image source identified in the supplied presentation: getthematic.com.</w:t>
      </w:r>
    </w:p>
    <w:p/>
    <w:p>
      <w:pPr>
        <w:spacing w:line="240" w:lineRule="auto"/>
        <w:jc w:val="both"/>
      </w:pPr>
      <w:r>
        <w:rPr>
          <w:rFonts w:ascii="Times New Roman" w:hAnsi="Times New Roman" w:eastAsia="Times New Roman"/>
          <w:b/>
          <w:sz w:val="24"/>
        </w:rPr>
        <w:t xml:space="preserve">Source note: </w:t>
      </w:r>
      <w:r>
        <w:rPr>
          <w:rFonts w:ascii="Times New Roman" w:hAnsi="Times New Roman" w:eastAsia="Times New Roman"/>
          <w:sz w:val="24"/>
        </w:rPr>
        <w:t>The certificate identifies Codec Technologies Pvt. Ltd. as the issuing organization, while the supplied presentation contains the name “Analytics Solutions Ltd.” in its organization-profile text. This report uses Codec Technologies Pvt. Ltd. for the official internship identity because it is the organization named on the completion certificate, and retains the presentation’s project descriptions and technical details as supplied.</w:t>
      </w:r>
    </w:p>
    <w:sectPr w:rsidR="00FC693F" w:rsidRPr="0006063C" w:rsidSect="00034616">
      <w:pgSz w:w="11909" w:h="16834"/>
      <w:pgMar w:top="108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