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358" w:rsidRDefault="00035819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  <w:lang/>
        </w:rPr>
        <w:t>1. Business Problem (Use crime dataset)</w:t>
      </w:r>
    </w:p>
    <w:p w:rsidR="003A1358" w:rsidRDefault="00035819">
      <w:pPr>
        <w:widowControl w:val="0"/>
        <w:numPr>
          <w:ilvl w:val="1"/>
          <w:numId w:val="1"/>
        </w:numPr>
        <w:tabs>
          <w:tab w:val="left" w:pos="912"/>
        </w:tabs>
        <w:spacing w:before="23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t>What is the business objective?</w:t>
      </w:r>
    </w:p>
    <w:p w:rsidR="003A1358" w:rsidRDefault="00035819">
      <w:pPr>
        <w:widowControl w:val="0"/>
        <w:numPr>
          <w:ilvl w:val="1"/>
          <w:numId w:val="1"/>
        </w:numPr>
        <w:tabs>
          <w:tab w:val="left" w:pos="912"/>
        </w:tabs>
        <w:spacing w:before="23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Are there any constraints?</w:t>
      </w:r>
    </w:p>
    <w:p w:rsidR="003A1358" w:rsidRDefault="0003581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Objective:</w:t>
      </w:r>
    </w:p>
    <w:p w:rsidR="003A1358" w:rsidRDefault="0003581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Identify clusters in the crime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 the context of crime data, each data point could represent a location, a type of crime, or a time </w:t>
      </w:r>
      <w:r>
        <w:rPr>
          <w:rFonts w:ascii="Times New Roman" w:hAnsi="Times New Roman" w:cs="Times New Roman"/>
          <w:sz w:val="24"/>
          <w:szCs w:val="24"/>
        </w:rPr>
        <w:t>period, and the features might include variables like crime rate, population density, types of crimes, etc.</w:t>
      </w:r>
    </w:p>
    <w:p w:rsidR="003A1358" w:rsidRDefault="000358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goal is to find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natural groupings</w:t>
      </w:r>
      <w:r>
        <w:rPr>
          <w:rFonts w:ascii="Times New Roman" w:hAnsi="Times New Roman" w:cs="Times New Roman"/>
          <w:sz w:val="24"/>
          <w:szCs w:val="24"/>
        </w:rPr>
        <w:t xml:space="preserve"> in the data, where each cluster represents a set of observations (e.g., locations) that are more similar to ea</w:t>
      </w:r>
      <w:r>
        <w:rPr>
          <w:rFonts w:ascii="Times New Roman" w:hAnsi="Times New Roman" w:cs="Times New Roman"/>
          <w:sz w:val="24"/>
          <w:szCs w:val="24"/>
        </w:rPr>
        <w:t>ch other than to those in other clusters.</w:t>
      </w:r>
    </w:p>
    <w:p w:rsidR="003A1358" w:rsidRDefault="000358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Once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the clusters are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identified</w:t>
      </w:r>
      <w:r>
        <w:rPr>
          <w:rFonts w:ascii="Times New Roman" w:hAnsi="Times New Roman" w:cs="Times New Roman"/>
          <w:sz w:val="24"/>
          <w:szCs w:val="24"/>
        </w:rPr>
        <w:t>draw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meaningful inferences from these clusters.</w:t>
      </w:r>
    </w:p>
    <w:p w:rsidR="003A1358" w:rsidRDefault="003A13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358" w:rsidRDefault="0003581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Constraints:</w:t>
      </w:r>
    </w:p>
    <w:p w:rsidR="003A1358" w:rsidRDefault="0003581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Consider any constraints that might affect your analysis, such as data limitations or specific requirements from st</w:t>
      </w:r>
      <w:r>
        <w:rPr>
          <w:rFonts w:ascii="Times New Roman" w:hAnsi="Times New Roman" w:cs="Times New Roman"/>
          <w:sz w:val="24"/>
          <w:szCs w:val="24"/>
        </w:rPr>
        <w:t>akeholders.</w:t>
      </w:r>
    </w:p>
    <w:p w:rsidR="003A1358" w:rsidRDefault="003A13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358" w:rsidRDefault="00035819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Work on each feature of the dataset to create a data dictionary as displayed in the below table: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5"/>
      </w:tblGrid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Name of Feature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Description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Type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Possible Values/Range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Missing Values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Murder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Number of murders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float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0.8-17.4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‘Rape’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Number of Rape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float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7.3-46.0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‘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UrbanPop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’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Percentage of the population living in urban areas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int</w:t>
            </w:r>
            <w:proofErr w:type="spellEnd"/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32-91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‘Assault’</w:t>
            </w:r>
          </w:p>
        </w:tc>
        <w:tc>
          <w:tcPr>
            <w:tcW w:w="1915" w:type="dxa"/>
          </w:tcPr>
          <w:p w:rsidR="003A1358" w:rsidRDefault="003A1358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int</w:t>
            </w:r>
            <w:proofErr w:type="spellEnd"/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45-337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en-US"/>
              </w:rPr>
              <w:t>0</w:t>
            </w:r>
          </w:p>
        </w:tc>
      </w:tr>
    </w:tbl>
    <w:p w:rsidR="003A1358" w:rsidRDefault="003A1358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p w:rsidR="003A1358" w:rsidRDefault="003A1358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p w:rsidR="003A1358" w:rsidRDefault="0003581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lastRenderedPageBreak/>
        <w:t>3. Exploratory Data Analysis (EDA):</w:t>
      </w:r>
    </w:p>
    <w:p w:rsidR="003A1358" w:rsidRDefault="00035819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/>
        </w:rPr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      3.1. Summary.</w:t>
      </w:r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The summary step involves getting a quick overview of the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dataset</w:t>
      </w:r>
      <w:r>
        <w:rPr>
          <w:rFonts w:ascii="Times New Roman" w:eastAsia="SimSun" w:hAnsi="Times New Roman" w:cs="Times New Roman"/>
          <w:sz w:val="24"/>
          <w:szCs w:val="24"/>
        </w:rPr>
        <w:t xml:space="preserve"> :</w:t>
      </w:r>
      <w:proofErr w:type="gramEnd"/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Use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describe(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) to </w:t>
      </w:r>
      <w:r>
        <w:rPr>
          <w:rFonts w:ascii="Times New Roman" w:eastAsia="SimSun" w:hAnsi="Times New Roman" w:cs="Times New Roman"/>
          <w:sz w:val="24"/>
          <w:szCs w:val="24"/>
        </w:rPr>
        <w:t>get the summary of dataset: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3A1358">
        <w:tc>
          <w:tcPr>
            <w:tcW w:w="1915" w:type="dxa"/>
          </w:tcPr>
          <w:p w:rsidR="003A1358" w:rsidRDefault="003A1358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Murder 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Assault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UrbanPop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Rape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50.00000 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50.00000 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50.00000 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50.00000 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7.78800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170.760000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65.540000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21.232000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std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4.35551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83.337661 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14.474763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9.366385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0.80000 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45.000000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32.000000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7.300000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4.07500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109.000000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54.500000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15.075000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7.25000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159.000000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66.000000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20.100000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11.25000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249.000000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77.750000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26.175000</w:t>
            </w:r>
          </w:p>
        </w:tc>
      </w:tr>
      <w:tr w:rsidR="003A1358"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17.40000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337.000000</w:t>
            </w:r>
          </w:p>
        </w:tc>
        <w:tc>
          <w:tcPr>
            <w:tcW w:w="1915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337.000000</w:t>
            </w:r>
          </w:p>
        </w:tc>
        <w:tc>
          <w:tcPr>
            <w:tcW w:w="1916" w:type="dxa"/>
          </w:tcPr>
          <w:p w:rsidR="003A1358" w:rsidRDefault="00035819">
            <w:pPr>
              <w:spacing w:after="200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46.000000</w:t>
            </w:r>
          </w:p>
        </w:tc>
      </w:tr>
    </w:tbl>
    <w:p w:rsidR="003A1358" w:rsidRDefault="003A1358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3A1358" w:rsidRDefault="00035819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/>
        </w:rPr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      3.2.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/>
        </w:rPr>
        <w:t>Univariate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 analysis.</w:t>
      </w:r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Univariate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analysis focuses on analyzing each </w:t>
      </w:r>
      <w:r>
        <w:rPr>
          <w:rFonts w:ascii="Times New Roman" w:eastAsia="SimSun" w:hAnsi="Times New Roman" w:cs="Times New Roman"/>
          <w:sz w:val="24"/>
          <w:szCs w:val="24"/>
        </w:rPr>
        <w:t>individual feature</w:t>
      </w:r>
      <w:r>
        <w:rPr>
          <w:rFonts w:ascii="Times New Roman" w:eastAsia="SimSun" w:hAnsi="Times New Roman" w:cs="Times New Roman"/>
          <w:sz w:val="24"/>
          <w:szCs w:val="24"/>
        </w:rPr>
        <w:t xml:space="preserve"> to understand its </w:t>
      </w:r>
      <w:r>
        <w:rPr>
          <w:rFonts w:ascii="Times New Roman" w:eastAsia="SimSun" w:hAnsi="Times New Roman" w:cs="Times New Roman"/>
          <w:sz w:val="24"/>
          <w:szCs w:val="24"/>
        </w:rPr>
        <w:t>characteristics.</w:t>
      </w:r>
    </w:p>
    <w:p w:rsidR="003A1358" w:rsidRDefault="00035819">
      <w:pPr>
        <w:pStyle w:val="NormalWeb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For that purpose </w:t>
      </w:r>
      <w:r>
        <w:rPr>
          <w:rFonts w:ascii="Times New Roman" w:eastAsia="SimSun" w:hAnsi="Times New Roman"/>
        </w:rPr>
        <w:t>Visualize the Distribution of Numerical Features using histograms or density plots and Analyze Categorical Features (if any) using bar plots.</w:t>
      </w:r>
    </w:p>
    <w:p w:rsidR="003A1358" w:rsidRDefault="00035819">
      <w:pPr>
        <w:pStyle w:val="NormalWeb"/>
        <w:jc w:val="center"/>
        <w:rPr>
          <w:rFonts w:ascii="Times New Roman" w:eastAsia="SimSun" w:hAnsi="Times New Roman"/>
          <w:b/>
          <w:bCs/>
          <w:sz w:val="18"/>
          <w:szCs w:val="18"/>
        </w:rPr>
      </w:pPr>
      <w:r>
        <w:rPr>
          <w:rFonts w:ascii="Times New Roman" w:hAnsi="Times New Roman"/>
          <w:noProof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1196975</wp:posOffset>
            </wp:positionH>
            <wp:positionV relativeFrom="paragraph">
              <wp:posOffset>89535</wp:posOffset>
            </wp:positionV>
            <wp:extent cx="3279775" cy="1945005"/>
            <wp:effectExtent l="0" t="0" r="9525" b="1079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l="12460" t="26369" r="23829" b="6502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SimSun" w:hAnsi="Times New Roman"/>
          <w:b/>
          <w:bCs/>
          <w:sz w:val="18"/>
          <w:szCs w:val="18"/>
        </w:rPr>
        <w:t>Fig.Histogram</w:t>
      </w:r>
      <w:proofErr w:type="spellEnd"/>
      <w:r>
        <w:rPr>
          <w:rFonts w:ascii="Times New Roman" w:eastAsia="SimSun" w:hAnsi="Times New Roman"/>
          <w:b/>
          <w:bCs/>
          <w:sz w:val="18"/>
          <w:szCs w:val="18"/>
        </w:rPr>
        <w:t xml:space="preserve"> for a numerical feature</w:t>
      </w:r>
    </w:p>
    <w:p w:rsidR="003A1358" w:rsidRDefault="00035819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/>
        </w:rPr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    </w:t>
      </w: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  3.3.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/>
        </w:rPr>
        <w:t>Bivariate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 analysis.</w:t>
      </w:r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Bivariate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analysis involves exploring the relationships between two variables to identify any correlations, patterns, or interactions.</w:t>
      </w:r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For that u</w:t>
      </w:r>
      <w:r>
        <w:rPr>
          <w:rFonts w:ascii="Times New Roman" w:eastAsia="SimSun" w:hAnsi="Times New Roman" w:cs="Times New Roman"/>
          <w:sz w:val="24"/>
          <w:szCs w:val="24"/>
        </w:rPr>
        <w:t xml:space="preserve">se scatter plots to visualize the relationship between two numerical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features.Calcul</w:t>
      </w:r>
      <w:r>
        <w:rPr>
          <w:rFonts w:ascii="Times New Roman" w:eastAsia="SimSun" w:hAnsi="Times New Roman" w:cs="Times New Roman"/>
          <w:sz w:val="24"/>
          <w:szCs w:val="24"/>
        </w:rPr>
        <w:t>ate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the correlation coefficient (using </w:t>
      </w:r>
      <w:proofErr w:type="spellStart"/>
      <w:proofErr w:type="gramStart"/>
      <w:r>
        <w:rPr>
          <w:rStyle w:val="HTMLCode"/>
          <w:rFonts w:ascii="Times New Roman" w:eastAsia="SimSun" w:hAnsi="Times New Roman" w:cs="Times New Roman"/>
          <w:sz w:val="24"/>
          <w:szCs w:val="24"/>
        </w:rPr>
        <w:t>df.corr</w:t>
      </w:r>
      <w:proofErr w:type="spell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)</w:t>
      </w:r>
      <w:r>
        <w:rPr>
          <w:rFonts w:ascii="Times New Roman" w:eastAsia="SimSun" w:hAnsi="Times New Roman" w:cs="Times New Roman"/>
          <w:sz w:val="24"/>
          <w:szCs w:val="24"/>
        </w:rPr>
        <w:t>)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Use a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heatmap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to visualize the correlation matrix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</w:p>
    <w:p w:rsidR="003A1358" w:rsidRDefault="00035819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18"/>
          <w:szCs w:val="18"/>
          <w:lang/>
        </w:rPr>
      </w:pPr>
      <w:r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948690</wp:posOffset>
            </wp:positionH>
            <wp:positionV relativeFrom="paragraph">
              <wp:posOffset>72390</wp:posOffset>
            </wp:positionV>
            <wp:extent cx="3735070" cy="2246630"/>
            <wp:effectExtent l="0" t="0" r="11430" b="127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lum bright="6000"/>
                    </a:blip>
                    <a:srcRect l="12727" t="26236" r="25455" b="6502"/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SimSun" w:hAnsi="Times New Roman" w:cs="Times New Roman"/>
          <w:b/>
          <w:bCs/>
          <w:sz w:val="18"/>
          <w:szCs w:val="18"/>
          <w:lang/>
        </w:rPr>
        <w:t>Fig.scatter</w:t>
      </w:r>
      <w:proofErr w:type="spellEnd"/>
      <w:r>
        <w:rPr>
          <w:rFonts w:ascii="Times New Roman" w:eastAsia="SimSun" w:hAnsi="Times New Roman" w:cs="Times New Roman"/>
          <w:b/>
          <w:bCs/>
          <w:sz w:val="18"/>
          <w:szCs w:val="18"/>
          <w:lang/>
        </w:rPr>
        <w:t xml:space="preserve"> plot between 2 </w:t>
      </w:r>
      <w:proofErr w:type="spellStart"/>
      <w:r>
        <w:rPr>
          <w:rFonts w:ascii="Times New Roman" w:eastAsia="SimSun" w:hAnsi="Times New Roman" w:cs="Times New Roman"/>
          <w:b/>
          <w:bCs/>
          <w:sz w:val="18"/>
          <w:szCs w:val="18"/>
          <w:lang/>
        </w:rPr>
        <w:t>numbrical</w:t>
      </w:r>
      <w:proofErr w:type="spellEnd"/>
      <w:r>
        <w:rPr>
          <w:rFonts w:ascii="Times New Roman" w:eastAsia="SimSun" w:hAnsi="Times New Roman" w:cs="Times New Roman"/>
          <w:b/>
          <w:bCs/>
          <w:sz w:val="18"/>
          <w:szCs w:val="18"/>
          <w:lang/>
        </w:rPr>
        <w:t xml:space="preserve"> features</w:t>
      </w:r>
    </w:p>
    <w:p w:rsidR="003A1358" w:rsidRDefault="003A1358">
      <w:pPr>
        <w:spacing w:line="360" w:lineRule="auto"/>
        <w:jc w:val="both"/>
        <w:rPr>
          <w:rFonts w:ascii="Times New Roman" w:eastAsia="SimSun" w:hAnsi="Times New Roman" w:cs="Times New Roman"/>
          <w:b/>
          <w:bCs/>
          <w:sz w:val="18"/>
          <w:szCs w:val="18"/>
          <w:lang/>
        </w:rPr>
      </w:pPr>
    </w:p>
    <w:p w:rsidR="003A1358" w:rsidRDefault="00035819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18"/>
          <w:szCs w:val="18"/>
          <w:lang/>
        </w:rPr>
      </w:pPr>
      <w:r>
        <w:rPr>
          <w:rFonts w:ascii="Times New Roman" w:eastAsia="SimSun" w:hAnsi="Times New Roman" w:cs="Times New Roman"/>
          <w:b/>
          <w:bCs/>
          <w:noProof/>
          <w:sz w:val="18"/>
          <w:szCs w:val="18"/>
          <w:lang w:eastAsia="en-US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1463040</wp:posOffset>
            </wp:positionH>
            <wp:positionV relativeFrom="paragraph">
              <wp:posOffset>118110</wp:posOffset>
            </wp:positionV>
            <wp:extent cx="3011170" cy="1918335"/>
            <wp:effectExtent l="0" t="0" r="11430" b="1206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13134" t="31274" r="36150" b="11293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SimSun" w:hAnsi="Times New Roman" w:cs="Times New Roman"/>
          <w:b/>
          <w:bCs/>
          <w:sz w:val="18"/>
          <w:szCs w:val="18"/>
          <w:lang/>
        </w:rPr>
        <w:t>Fig.</w:t>
      </w:r>
      <w:proofErr w:type="gramEnd"/>
      <w:r>
        <w:rPr>
          <w:rFonts w:ascii="Times New Roman" w:eastAsia="SimSun" w:hAnsi="Times New Roman" w:cs="Times New Roman"/>
          <w:b/>
          <w:bCs/>
          <w:sz w:val="18"/>
          <w:szCs w:val="18"/>
          <w:lang/>
        </w:rPr>
        <w:t xml:space="preserve"> Correlation matrix and </w:t>
      </w:r>
      <w:proofErr w:type="spellStart"/>
      <w:r>
        <w:rPr>
          <w:rFonts w:ascii="Times New Roman" w:eastAsia="SimSun" w:hAnsi="Times New Roman" w:cs="Times New Roman"/>
          <w:b/>
          <w:bCs/>
          <w:sz w:val="18"/>
          <w:szCs w:val="18"/>
          <w:lang/>
        </w:rPr>
        <w:t>heatmap</w:t>
      </w:r>
      <w:proofErr w:type="spellEnd"/>
    </w:p>
    <w:p w:rsidR="003A1358" w:rsidRDefault="003A1358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p w:rsidR="003A1358" w:rsidRDefault="00035819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4. Data Pre-processing </w:t>
      </w:r>
    </w:p>
    <w:p w:rsidR="003A1358" w:rsidRDefault="00035819">
      <w:pPr>
        <w:spacing w:after="160" w:line="256" w:lineRule="auto"/>
        <w:ind w:left="36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>4.1 Data Cleaning, Feature Engineering, etc.</w:t>
      </w:r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goal of data cleaning is to correct or remove any inaccuracies, inconsistencies</w:t>
      </w:r>
      <w:r>
        <w:rPr>
          <w:rFonts w:ascii="Times New Roman" w:eastAsia="SimSu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dataset.In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data cleaning </w:t>
      </w:r>
      <w:r>
        <w:rPr>
          <w:rFonts w:ascii="Times New Roman" w:eastAsia="SimSun" w:hAnsi="Times New Roman" w:cs="Times New Roman"/>
          <w:sz w:val="24"/>
          <w:szCs w:val="24"/>
        </w:rPr>
        <w:t>Handling Missing Values</w:t>
      </w:r>
      <w:r>
        <w:rPr>
          <w:rFonts w:ascii="Times New Roman" w:eastAsia="SimSun" w:hAnsi="Times New Roman" w:cs="Times New Roman"/>
          <w:sz w:val="24"/>
          <w:szCs w:val="24"/>
        </w:rPr>
        <w:t xml:space="preserve"> (using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df.isnull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).sum()</w:t>
      </w:r>
      <w:r>
        <w:rPr>
          <w:rFonts w:ascii="Times New Roman" w:eastAsia="SimSun" w:hAnsi="Times New Roman" w:cs="Times New Roman"/>
          <w:sz w:val="24"/>
          <w:szCs w:val="24"/>
        </w:rPr>
        <w:t xml:space="preserve">), dealing with outliers for that use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boxplot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to detect outliers and transformation, handling </w:t>
      </w:r>
      <w:r>
        <w:rPr>
          <w:rFonts w:ascii="Times New Roman" w:eastAsia="SimSun" w:hAnsi="Times New Roman" w:cs="Times New Roman"/>
          <w:sz w:val="24"/>
          <w:szCs w:val="24"/>
        </w:rPr>
        <w:t>duplicates(using duplicated()).</w:t>
      </w:r>
    </w:p>
    <w:p w:rsidR="003A1358" w:rsidRDefault="00035819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Feature engineering involves creating new features or modifying existing ones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.</w:t>
      </w:r>
      <w:r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e.g., creating a "crime rate" feature by dividing the number of crimes by the population).</w:t>
      </w:r>
    </w:p>
    <w:p w:rsidR="003A1358" w:rsidRDefault="00035819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5. Model Building </w:t>
      </w:r>
    </w:p>
    <w:p w:rsidR="003A1358" w:rsidRDefault="00035819">
      <w:pPr>
        <w:spacing w:line="256" w:lineRule="auto"/>
        <w:ind w:left="36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>5.1 Build the model on the scaled d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>ata (try multiple options).</w:t>
      </w:r>
    </w:p>
    <w:p w:rsidR="003A1358" w:rsidRDefault="00035819">
      <w:pPr>
        <w:spacing w:line="256" w:lineRule="auto"/>
        <w:ind w:left="36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 xml:space="preserve">5.2 Perform K- means clustering </w:t>
      </w: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and obtain optimum number of clusters 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 xml:space="preserve">using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>scree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 xml:space="preserve"> plot.</w:t>
      </w:r>
      <w:bookmarkStart w:id="0" w:name="_GoBack"/>
      <w:bookmarkEnd w:id="0"/>
    </w:p>
    <w:p w:rsidR="003A1358" w:rsidRDefault="00035819">
      <w:pPr>
        <w:spacing w:after="160" w:line="256" w:lineRule="auto"/>
        <w:ind w:left="360"/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 xml:space="preserve">5.3 Validate the clusters (try with different </w:t>
      </w:r>
      <w:r>
        <w:rPr>
          <w:rFonts w:ascii="Times New Roman" w:eastAsia="Calibri" w:hAnsi="Times New Roman" w:cs="Times New Roman"/>
          <w:b/>
          <w:sz w:val="24"/>
          <w:szCs w:val="24"/>
          <w:lang/>
        </w:rPr>
        <w:t>number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 xml:space="preserve"> of clusters) – label the clusters and derive insights (compare the results from multipl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>e approaches).</w:t>
      </w:r>
    </w:p>
    <w:p w:rsidR="003A1358" w:rsidRDefault="00035819">
      <w:pPr>
        <w:spacing w:after="160" w:line="256" w:lineRule="auto"/>
        <w:ind w:left="360"/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</w:pPr>
      <w:proofErr w:type="gramStart"/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>---(</w:t>
      </w:r>
      <w:proofErr w:type="gramEnd"/>
      <w:r>
        <w:rPr>
          <w:rFonts w:ascii="Times New Roman" w:eastAsia="Calibri" w:hAnsi="Times New Roman" w:cs="Times New Roman"/>
          <w:b/>
          <w:color w:val="000000"/>
          <w:sz w:val="24"/>
          <w:szCs w:val="24"/>
          <w:lang/>
        </w:rPr>
        <w:t>Refer code)---</w:t>
      </w:r>
    </w:p>
    <w:p w:rsidR="003A1358" w:rsidRDefault="00035819">
      <w:pPr>
        <w:spacing w:after="160" w:line="256" w:lineRule="auto"/>
      </w:pPr>
      <w:r>
        <w:rPr>
          <w:rFonts w:ascii="Times New Roman" w:eastAsia="Calibri" w:hAnsi="Times New Roman" w:cs="Times New Roman"/>
          <w:b/>
          <w:sz w:val="24"/>
          <w:szCs w:val="24"/>
          <w:lang/>
        </w:rPr>
        <w:t xml:space="preserve">6. Write about the benefits/impact of the solution - in what way does the business (client) benefit from the solution provided? </w:t>
      </w:r>
    </w:p>
    <w:p w:rsidR="00035819" w:rsidRDefault="00035819">
      <w:pPr>
        <w:pStyle w:val="NormalWeb"/>
        <w:ind w:left="72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Enhanced Understanding: By identifying clusters in the crime data, the client can gain a clea</w:t>
      </w:r>
      <w:r>
        <w:rPr>
          <w:rFonts w:ascii="Times New Roman" w:eastAsia="SimSun" w:hAnsi="Times New Roman"/>
        </w:rPr>
        <w:t xml:space="preserve">rer understanding of crime patterns and trends. For example, clusters might reveal </w:t>
      </w:r>
    </w:p>
    <w:p w:rsidR="003A1358" w:rsidRDefault="00035819">
      <w:pPr>
        <w:pStyle w:val="NormalWeb"/>
        <w:ind w:left="72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high-crime areas, times, or types of crime.</w:t>
      </w:r>
    </w:p>
    <w:p w:rsidR="003A1358" w:rsidRDefault="00035819">
      <w:pPr>
        <w:pStyle w:val="NormalWeb"/>
        <w:ind w:left="72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Resource Allocation: Insights from the clustering analysis can help in optimizing the allocation of resources such as police </w:t>
      </w:r>
      <w:r>
        <w:rPr>
          <w:rFonts w:ascii="Times New Roman" w:eastAsia="SimSun" w:hAnsi="Times New Roman"/>
        </w:rPr>
        <w:t>patrols, emergency response teams, and community safety programs. This can lead to more efficient and targeted interventions.</w:t>
      </w:r>
    </w:p>
    <w:p w:rsidR="003A1358" w:rsidRDefault="00035819">
      <w:pPr>
        <w:ind w:firstLine="720"/>
        <w:rPr>
          <w:rFonts w:ascii="Times New Roman" w:eastAsia="SimSun" w:hAnsi="Times New Roman" w:cs="Times New Roman"/>
          <w:sz w:val="24"/>
          <w:szCs w:val="24"/>
          <w:lang w:eastAsia="en-US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Strategic Decision-Making: The client can use the clustering results to make data-driven </w:t>
      </w:r>
      <w:r>
        <w:rPr>
          <w:rFonts w:ascii="Times New Roman" w:eastAsia="SimSun" w:hAnsi="Times New Roman" w:cs="Times New Roman"/>
          <w:sz w:val="24"/>
          <w:szCs w:val="24"/>
        </w:rPr>
        <w:tab/>
        <w:t>decisions about crime prevention.</w:t>
      </w:r>
    </w:p>
    <w:sectPr w:rsidR="003A1358" w:rsidSect="003A1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27AE6"/>
    <w:multiLevelType w:val="multilevel"/>
    <w:tmpl w:val="09A27A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0DF5B99"/>
    <w:multiLevelType w:val="singleLevel"/>
    <w:tmpl w:val="40DF5B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54F42D27"/>
    <w:rsid w:val="00035819"/>
    <w:rsid w:val="003A1358"/>
    <w:rsid w:val="01D71EF4"/>
    <w:rsid w:val="05EC3B49"/>
    <w:rsid w:val="071D12AA"/>
    <w:rsid w:val="13E85551"/>
    <w:rsid w:val="15C4373C"/>
    <w:rsid w:val="185D1307"/>
    <w:rsid w:val="1C01523F"/>
    <w:rsid w:val="1C3D6D64"/>
    <w:rsid w:val="20031D5C"/>
    <w:rsid w:val="25084099"/>
    <w:rsid w:val="2E816D40"/>
    <w:rsid w:val="30B94560"/>
    <w:rsid w:val="35535122"/>
    <w:rsid w:val="3C7667F2"/>
    <w:rsid w:val="40E33000"/>
    <w:rsid w:val="42A95947"/>
    <w:rsid w:val="44D84400"/>
    <w:rsid w:val="47537093"/>
    <w:rsid w:val="51E7546A"/>
    <w:rsid w:val="52A122EE"/>
    <w:rsid w:val="54F42D27"/>
    <w:rsid w:val="5576698E"/>
    <w:rsid w:val="56897040"/>
    <w:rsid w:val="5AD74808"/>
    <w:rsid w:val="5BD70683"/>
    <w:rsid w:val="5D396199"/>
    <w:rsid w:val="60B75BB7"/>
    <w:rsid w:val="62150714"/>
    <w:rsid w:val="63616199"/>
    <w:rsid w:val="63E20604"/>
    <w:rsid w:val="6D091F08"/>
    <w:rsid w:val="726C58D8"/>
    <w:rsid w:val="7DAF43FD"/>
    <w:rsid w:val="7FA86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1358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sid w:val="003A1358"/>
    <w:rPr>
      <w:rFonts w:ascii="Courier New" w:hAnsi="Courier New" w:cs="Courier New"/>
      <w:sz w:val="20"/>
      <w:szCs w:val="20"/>
    </w:rPr>
  </w:style>
  <w:style w:type="paragraph" w:styleId="NormalWeb">
    <w:name w:val="Normal (Web)"/>
    <w:rsid w:val="003A1358"/>
    <w:pPr>
      <w:spacing w:beforeAutospacing="1" w:afterAutospacing="1"/>
    </w:pPr>
    <w:rPr>
      <w:rFonts w:ascii="Calibri" w:eastAsia="Calibri" w:hAnsi="Calibri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3A1358"/>
    <w:rPr>
      <w:b/>
      <w:bCs/>
    </w:rPr>
  </w:style>
  <w:style w:type="table" w:styleId="TableGrid">
    <w:name w:val="Table Grid"/>
    <w:basedOn w:val="TableNormal"/>
    <w:rsid w:val="003A135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2</cp:revision>
  <dcterms:created xsi:type="dcterms:W3CDTF">2024-08-19T09:27:00Z</dcterms:created>
  <dcterms:modified xsi:type="dcterms:W3CDTF">2024-08-30T02:53:00Z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795B689BA64E451C8F3E4CA608DC04D9</vt:lpwstr>
  </property>
</Properties>
</file>