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hint="default" w:asciiTheme="majorHAnsi" w:hAnsiTheme="majorHAnsi" w:cstheme="majorHAnsi"/>
          <w:b/>
          <w:bCs/>
          <w:sz w:val="24"/>
          <w:szCs w:val="24"/>
          <w:lang w:val="en-US"/>
        </w:rPr>
        <w:t>Anushka Shelke (Batch 2)</w:t>
      </w:r>
      <w:bookmarkStart w:id="0" w:name="_GoBack"/>
      <w:bookmarkEnd w:id="0"/>
    </w:p>
    <w:p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Literature Survey:</w:t>
      </w:r>
    </w:p>
    <w:p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Prepare below table after reading and analysing IEEE Papers:</w:t>
      </w:r>
    </w:p>
    <w:tbl>
      <w:tblPr>
        <w:tblStyle w:val="15"/>
        <w:tblW w:w="93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2428"/>
        <w:gridCol w:w="1308"/>
        <w:gridCol w:w="1164"/>
        <w:gridCol w:w="2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2428" w:type="dxa"/>
          </w:tcPr>
          <w:p>
            <w:pPr>
              <w:spacing w:after="0" w:line="24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Title of Paper</w:t>
            </w:r>
          </w:p>
        </w:tc>
        <w:tc>
          <w:tcPr>
            <w:tcW w:w="1308" w:type="dxa"/>
          </w:tcPr>
          <w:p>
            <w:pPr>
              <w:spacing w:after="0" w:line="24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Name of Authors</w:t>
            </w:r>
          </w:p>
        </w:tc>
        <w:tc>
          <w:tcPr>
            <w:tcW w:w="1164" w:type="dxa"/>
          </w:tcPr>
          <w:p>
            <w:pPr>
              <w:spacing w:after="0" w:line="24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Published Year</w:t>
            </w:r>
          </w:p>
        </w:tc>
        <w:tc>
          <w:tcPr>
            <w:tcW w:w="2652" w:type="dxa"/>
          </w:tcPr>
          <w:p>
            <w:pPr>
              <w:spacing w:after="0" w:line="24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  <w:jc w:val="both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428" w:type="dxa"/>
          </w:tcPr>
          <w:p>
            <w:pPr>
              <w:spacing w:after="0" w:line="240" w:lineRule="auto"/>
              <w:jc w:val="both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Handwritten Digit Recognition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 Using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Convolutional Neural Network</w:t>
            </w:r>
          </w:p>
        </w:tc>
        <w:tc>
          <w:tcPr>
            <w:tcW w:w="1308" w:type="dxa"/>
          </w:tcPr>
          <w:p>
            <w:pPr>
              <w:spacing w:after="0" w:line="240" w:lineRule="auto"/>
              <w:ind w:left="0" w:leftChars="0"/>
              <w:jc w:val="both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06699"/>
                <w:spacing w:val="0"/>
                <w:sz w:val="21"/>
                <w:szCs w:val="21"/>
                <w:u w:val="none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Dhruv Sharma, Ishaan Singh, Upendra Pandey</w:t>
            </w:r>
          </w:p>
        </w:tc>
        <w:tc>
          <w:tcPr>
            <w:tcW w:w="1164" w:type="dxa"/>
          </w:tcPr>
          <w:p>
            <w:pPr>
              <w:spacing w:after="0" w:line="240" w:lineRule="auto"/>
              <w:jc w:val="both"/>
              <w:rPr>
                <w:rFonts w:hint="default"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jc w:val="both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2022</w:t>
            </w:r>
          </w:p>
        </w:tc>
        <w:tc>
          <w:tcPr>
            <w:tcW w:w="2652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M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ethodology</w:t>
            </w:r>
            <w:r>
              <w:rPr>
                <w:rFonts w:hint="default"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-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The MNIST dataset is an acronym that stands for the Modified National Institute of Standards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and Technology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dataset. It is a dataset of 60,000 small square 28×28 pixel grayscale images of handwritten single digits between 0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and 9.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  <w:t>Convolutional Neural Network (CNN)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“CNN (Convolutional Neural Network or ConvNet) is a type of feed-forward artificial network where the”“connectivity pattern between its neurons is inspired by the organization of the animal visual cortex. The visual” “cortex has a small region of cells that are sensitive to specific regions of the visual field.</w:t>
            </w:r>
            <w:r>
              <w:rPr>
                <w:rFonts w:ascii="SimSun" w:hAnsi="SimSun" w:eastAsia="SimSun" w:cs="SimSun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9" w:hRule="atLeast"/>
        </w:trPr>
        <w:tc>
          <w:tcPr>
            <w:tcW w:w="1803" w:type="dxa"/>
          </w:tcPr>
          <w:p>
            <w:pPr>
              <w:spacing w:after="0" w:line="240" w:lineRule="auto"/>
              <w:jc w:val="both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42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bottom w:val="single" w:color="E0E0E0" w:sz="4" w:space="9"/>
              </w:pBdr>
              <w:shd w:val="clear" w:fill="FFFFFF"/>
              <w:spacing w:before="0" w:beforeAutospacing="0" w:after="144" w:afterAutospacing="0" w:line="408" w:lineRule="atLeast"/>
              <w:ind w:left="0" w:firstLine="0"/>
              <w:rPr>
                <w:rFonts w:ascii="STIXGeneral-Bold" w:hAnsi="STIXGeneral-Bold" w:eastAsia="STIXGeneral-Bold" w:cs="STIXGeneral-Bold"/>
                <w:i w:val="0"/>
                <w:iCs w:val="0"/>
                <w:caps w:val="0"/>
                <w:color w:val="auto"/>
                <w:spacing w:val="0"/>
                <w:sz w:val="40"/>
                <w:szCs w:val="40"/>
              </w:rPr>
            </w:pPr>
            <w:r>
              <w:rPr>
                <w:rFonts w:hint="default" w:ascii="Times New Roman" w:hAnsi="Times New Roman" w:eastAsia="STIXGeneral-Bold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A Machine Learning and Deep Learning Approach for</w:t>
            </w:r>
            <w:r>
              <w:rPr>
                <w:rFonts w:hint="default" w:ascii="Times New Roman" w:hAnsi="Times New Roman" w:eastAsia="STIXGeneral-Bold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TIXGeneral-Bold" w:cs="Times New Roman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Recognizing Handwritten D</w:t>
            </w:r>
            <w:r>
              <w:rPr>
                <w:rFonts w:hint="default" w:ascii="Times New Roman" w:hAnsi="Times New Roman" w:eastAsia="STIXGeneral-Bold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>igits</w:t>
            </w:r>
          </w:p>
          <w:p>
            <w:pPr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08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Ayushi Sharma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US"/>
              </w:rPr>
              <w:t>,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Harshit Bhardwaj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  <w:lang w:val="en-US"/>
              </w:rPr>
              <w:t>,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34A57"/>
                <w:spacing w:val="0"/>
                <w:sz w:val="22"/>
                <w:szCs w:val="22"/>
                <w:u w:val="none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Arpit Bhardwaj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34A57"/>
                <w:spacing w:val="0"/>
                <w:sz w:val="22"/>
                <w:szCs w:val="22"/>
                <w:u w:val="none"/>
                <w:shd w:val="clear" w:fill="FFFFFF"/>
              </w:rPr>
              <w:fldChar w:fldCharType="begin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34A57"/>
                <w:spacing w:val="0"/>
                <w:sz w:val="22"/>
                <w:szCs w:val="22"/>
                <w:u w:val="none"/>
                <w:shd w:val="clear" w:fill="FFFFFF"/>
              </w:rPr>
              <w:instrText xml:space="preserve"> HYPERLINK "https://orcid.org/0000-0002-0440-7313" \t "https://www.hindawi.com/journals/cin/2022/9869948/_blank" </w:instrTex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34A57"/>
                <w:spacing w:val="0"/>
                <w:sz w:val="22"/>
                <w:szCs w:val="22"/>
                <w:u w:val="none"/>
                <w:shd w:val="clear" w:fill="FFFFFF"/>
              </w:rPr>
              <w:fldChar w:fldCharType="separate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34A57"/>
                <w:spacing w:val="0"/>
                <w:sz w:val="22"/>
                <w:szCs w:val="22"/>
                <w:u w:val="none"/>
                <w:shd w:val="clear" w:fill="FFFFFF"/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34A57"/>
                <w:spacing w:val="0"/>
                <w:sz w:val="22"/>
                <w:szCs w:val="22"/>
                <w:u w:val="none"/>
                <w:shd w:val="clear" w:fill="FFFFFF"/>
                <w:lang w:val="en-US"/>
              </w:rPr>
              <w:t>,</w:t>
            </w:r>
          </w:p>
          <w:p>
            <w:pPr>
              <w:spacing w:after="0" w:line="240" w:lineRule="auto"/>
              <w:jc w:val="both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034A57"/>
                <w:spacing w:val="0"/>
                <w:sz w:val="16"/>
                <w:szCs w:val="16"/>
                <w:u w:val="none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Aditi Sakalle</w:t>
            </w:r>
          </w:p>
        </w:tc>
        <w:tc>
          <w:tcPr>
            <w:tcW w:w="1164" w:type="dxa"/>
          </w:tcPr>
          <w:p>
            <w:pPr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2022</w:t>
            </w:r>
          </w:p>
        </w:tc>
        <w:tc>
          <w:tcPr>
            <w:tcW w:w="2652" w:type="dxa"/>
          </w:tcPr>
          <w:p>
            <w:pPr>
              <w:spacing w:after="0" w:line="240" w:lineRule="auto"/>
              <w:jc w:val="both"/>
              <w:rPr>
                <w:rFonts w:hint="default"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M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ethodology</w:t>
            </w:r>
            <w:r>
              <w:rPr>
                <w:rFonts w:hint="default"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-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264" w:beforeAutospacing="0" w:after="264" w:afterAutospacing="0" w:line="240" w:lineRule="auto"/>
              <w:ind w:left="0" w:right="0" w:firstLine="0"/>
              <w:jc w:val="both"/>
              <w:rPr>
                <w:rFonts w:hint="default" w:ascii="Times New Roman" w:hAnsi="Times New Roman" w:eastAsia="STIXGeneral-Regular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TIXGeneral-Regular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1. Dataset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264" w:beforeAutospacing="0" w:after="264" w:afterAutospacing="0" w:line="240" w:lineRule="auto"/>
              <w:ind w:left="0" w:right="0" w:firstLine="0"/>
              <w:jc w:val="both"/>
              <w:rPr>
                <w:rFonts w:hint="default" w:ascii="Times New Roman" w:hAnsi="Times New Roman" w:eastAsia="STIXGeneral-Regular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TIXGeneral-Regular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2. Support Vector Machine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264" w:beforeAutospacing="0" w:after="264" w:afterAutospacing="0" w:line="240" w:lineRule="auto"/>
              <w:ind w:left="0" w:right="0" w:firstLine="0"/>
              <w:jc w:val="both"/>
              <w:rPr>
                <w:rFonts w:hint="default" w:ascii="Times New Roman" w:hAnsi="Times New Roman" w:eastAsia="STIXGeneral-Regular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TIXGeneral-Regular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3. Decision Tree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264" w:beforeAutospacing="0" w:after="264" w:afterAutospacing="0" w:line="240" w:lineRule="auto"/>
              <w:ind w:left="0" w:right="0" w:firstLine="0"/>
              <w:jc w:val="both"/>
              <w:rPr>
                <w:rFonts w:hint="default" w:ascii="Times New Roman" w:hAnsi="Times New Roman" w:eastAsia="STIXGeneral-Regular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eastAsia="STIXGeneral-Regular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4. Random Forest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264" w:beforeAutospacing="0" w:after="264" w:afterAutospacing="0" w:line="240" w:lineRule="auto"/>
              <w:ind w:left="0" w:right="0" w:firstLine="0"/>
              <w:jc w:val="both"/>
              <w:rPr>
                <w:rFonts w:hint="default" w:ascii="Times New Roman" w:hAnsi="Times New Roman" w:eastAsia="STIXGeneral-Regular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Times New Roman" w:hAnsi="Times New Roman" w:eastAsia="STIXGeneral-Regular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5. K-Nearest Neighbour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264" w:beforeAutospacing="0" w:after="264" w:afterAutospacing="0" w:line="240" w:lineRule="auto"/>
              <w:ind w:left="0" w:right="0" w:firstLine="0"/>
              <w:jc w:val="both"/>
              <w:rPr>
                <w:rFonts w:hint="default" w:ascii="Times New Roman" w:hAnsi="Times New Roman" w:eastAsia="STIXGeneral-Regular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Times New Roman" w:hAnsi="Times New Roman" w:eastAsia="STIXGeneral-Regular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6. Gaussian Naive Bayes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264" w:beforeAutospacing="0" w:after="264" w:afterAutospacing="0" w:line="240" w:lineRule="auto"/>
              <w:ind w:left="0" w:right="0" w:firstLine="0"/>
              <w:jc w:val="both"/>
              <w:rPr>
                <w:rFonts w:hint="default" w:ascii="Times New Roman" w:hAnsi="Times New Roman" w:eastAsia="STIXGeneral-Regular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default" w:ascii="Times New Roman" w:hAnsi="Times New Roman" w:eastAsia="STIXGeneral-Regular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7. Genetic Programming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264" w:beforeAutospacing="0" w:after="264" w:afterAutospacing="0" w:line="240" w:lineRule="auto"/>
              <w:ind w:left="0" w:right="0" w:firstLine="0"/>
              <w:jc w:val="both"/>
              <w:rPr>
                <w:rFonts w:hint="default" w:ascii="Times New Roman" w:hAnsi="Times New Roman" w:eastAsia="STIXGeneral-Regular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TIXGeneral-Regular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8</w:t>
            </w:r>
            <w:r>
              <w:rPr>
                <w:rFonts w:hint="default" w:ascii="Times New Roman" w:hAnsi="Times New Roman" w:eastAsia="STIXGeneral-Regular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Times New Roman" w:hAnsi="Times New Roman" w:eastAsia="STIXGeneral-Regular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/>
              </w:rPr>
              <w:t>CNN</w:t>
            </w:r>
          </w:p>
          <w:p>
            <w:pPr>
              <w:rPr>
                <w:rFonts w:hint="default"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Conclusion- 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They used </w:t>
            </w:r>
            <w:r>
              <w:rPr>
                <w:rFonts w:hint="default" w:ascii="Times New Roman" w:hAnsi="Times New Roman" w:eastAsia="STIXGeneral-Regular" w:cs="Times New Roman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keras as the backend and tensorflow as the software library. The CNN classifier outperforms the other classifier with a classification accuracy of 98.83% for the recognition of handwritten digits</w:t>
            </w:r>
            <w:r>
              <w:rPr>
                <w:rFonts w:hint="default" w:ascii="Times New Roman" w:hAnsi="Times New Roman" w:eastAsia="STIXGeneral-Regular" w:cs="Times New Roman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  <w:jc w:val="both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3.</w:t>
            </w:r>
          </w:p>
        </w:tc>
        <w:tc>
          <w:tcPr>
            <w:tcW w:w="242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8"/>
                <w:szCs w:val="8"/>
              </w:rPr>
            </w:pPr>
            <w:r>
              <w:rPr>
                <w:rFonts w:hint="default" w:ascii="Times New Roman" w:hAnsi="Times New Roman" w:eastAsia="FormataOTFCond-Md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  <w:t xml:space="preserve">HDSR-Flor: A Robust End-to-End System to Solve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8"/>
                <w:szCs w:val="8"/>
              </w:rPr>
            </w:pPr>
            <w:r>
              <w:rPr>
                <w:rFonts w:hint="default" w:ascii="Times New Roman" w:hAnsi="Times New Roman" w:eastAsia="FormataOTFCond-Md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  <w:t xml:space="preserve">the Handwritten Digit String Recognition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8"/>
                <w:szCs w:val="8"/>
              </w:rPr>
            </w:pPr>
            <w:r>
              <w:rPr>
                <w:rFonts w:hint="default" w:ascii="Times New Roman" w:hAnsi="Times New Roman" w:eastAsia="FormataOTFCond-Md" w:cs="Times New Roman"/>
                <w:color w:val="auto"/>
                <w:kern w:val="0"/>
                <w:sz w:val="21"/>
                <w:szCs w:val="21"/>
                <w:lang w:val="en-US" w:eastAsia="zh-CN" w:bidi="ar"/>
              </w:rPr>
              <w:t xml:space="preserve">Problem in Real Complex Scenarios </w:t>
            </w:r>
          </w:p>
          <w:p>
            <w:pPr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0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1.</w:t>
            </w:r>
            <w:r>
              <w:rPr>
                <w:rFonts w:hint="default" w:ascii="Times New Roman" w:hAnsi="Times New Roman" w:eastAsia="FormataOTFMd" w:cs="Times New Roman"/>
                <w:color w:val="000000"/>
                <w:kern w:val="0"/>
                <w:sz w:val="19"/>
                <w:szCs w:val="19"/>
                <w:lang w:val="en-US" w:eastAsia="zh-CN" w:bidi="ar"/>
              </w:rPr>
              <w:t>Arthur Flor De Sousa Neto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2.</w:t>
            </w:r>
            <w:r>
              <w:rPr>
                <w:rFonts w:hint="default" w:ascii="Times New Roman" w:hAnsi="Times New Roman" w:eastAsia="FormataOTFMd" w:cs="Times New Roman"/>
                <w:color w:val="000000"/>
                <w:kern w:val="0"/>
                <w:sz w:val="19"/>
                <w:szCs w:val="19"/>
                <w:lang w:val="en-US" w:eastAsia="zh-CN" w:bidi="ar"/>
              </w:rPr>
              <w:t>Byron Leite Dantas Bezerra</w:t>
            </w:r>
          </w:p>
          <w:p>
            <w:pPr>
              <w:spacing w:after="0" w:line="240" w:lineRule="auto"/>
              <w:jc w:val="both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164" w:type="dxa"/>
          </w:tcPr>
          <w:p>
            <w:pPr>
              <w:spacing w:after="0" w:line="240" w:lineRule="auto"/>
              <w:jc w:val="both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2020</w:t>
            </w:r>
          </w:p>
        </w:tc>
        <w:tc>
          <w:tcPr>
            <w:tcW w:w="2652" w:type="dxa"/>
          </w:tcPr>
          <w:p>
            <w:pPr>
              <w:spacing w:after="0" w:line="240" w:lineRule="auto"/>
              <w:jc w:val="both"/>
              <w:rPr>
                <w:rFonts w:hint="default"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M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ethodology</w:t>
            </w:r>
            <w:r>
              <w:rPr>
                <w:rFonts w:hint="default"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-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1.</w:t>
            </w:r>
            <w:r>
              <w:rPr>
                <w:rFonts w:hint="default" w:ascii="Times New Roman" w:hAnsi="Times New Roman" w:eastAsia="TimesLTStd-Roman" w:cs="Times New Roman"/>
                <w:color w:val="000000"/>
                <w:kern w:val="0"/>
                <w:sz w:val="19"/>
                <w:szCs w:val="19"/>
                <w:lang w:val="en-US" w:eastAsia="zh-CN" w:bidi="ar"/>
              </w:rPr>
              <w:t>The ORAND-CAR dataset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2.</w:t>
            </w:r>
            <w:r>
              <w:rPr>
                <w:rFonts w:hint="default" w:ascii="Times New Roman" w:hAnsi="Times New Roman" w:eastAsia="TimesLTStd-Roman" w:cs="Times New Roman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The Computer Vision Lab (CVL) Handwritten Digit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LTStd-Roman" w:cs="Times New Roman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String (HDS)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3.</w:t>
            </w:r>
            <w:r>
              <w:rPr>
                <w:rFonts w:hint="default" w:ascii="Times New Roman" w:hAnsi="Times New Roman" w:eastAsia="TimesLTStd-Roman" w:cs="Times New Roman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The two metrics (hard and soft), proposed by the ICFHR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LTStd-Roman" w:cs="Times New Roman"/>
                <w:color w:val="000000"/>
                <w:kern w:val="0"/>
                <w:sz w:val="19"/>
                <w:szCs w:val="19"/>
                <w:lang w:val="en-US" w:eastAsia="zh-CN" w:bidi="ar"/>
              </w:rPr>
              <w:t>2014 competition on HDSR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4.</w:t>
            </w:r>
            <w:r>
              <w:rPr>
                <w:rFonts w:hint="default" w:ascii="Times New Roman" w:hAnsi="Times New Roman" w:eastAsia="TimesLTStd-Roman" w:cs="Times New Roman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To compose the methods and models of the experiment,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TimesLTStd-Roman" w:cs="Times New Roman"/>
                <w:color w:val="00000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Times New Roman" w:hAnsi="Times New Roman" w:eastAsia="TimesLTStd-Roman" w:cs="Times New Roman"/>
                <w:color w:val="000000"/>
                <w:kern w:val="0"/>
                <w:sz w:val="19"/>
                <w:szCs w:val="19"/>
                <w:lang w:val="en-US" w:eastAsia="zh-CN" w:bidi="ar"/>
              </w:rPr>
              <w:t>they used the same protocol presented at the ICFHR 2014 competition on HDSR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TimesLTStd-Roman" w:cs="Times New Roman"/>
                <w:b/>
                <w:bCs/>
                <w:color w:val="00000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Times New Roman" w:hAnsi="Times New Roman" w:eastAsia="TimesLTStd-Roman" w:cs="Times New Roman"/>
                <w:b/>
                <w:bCs/>
                <w:color w:val="000000"/>
                <w:kern w:val="0"/>
                <w:sz w:val="19"/>
                <w:szCs w:val="19"/>
                <w:lang w:val="en-US" w:eastAsia="zh-CN" w:bidi="ar"/>
              </w:rPr>
              <w:t>Conclusion-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LTStd-Roman" w:cs="Times New Roman"/>
                <w:color w:val="000000"/>
                <w:kern w:val="0"/>
                <w:sz w:val="19"/>
                <w:szCs w:val="19"/>
                <w:lang w:val="en-US" w:eastAsia="zh-CN" w:bidi="ar"/>
              </w:rPr>
              <w:t>The proposed optical model proved to be effificient in rec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LTStd-Roman" w:cs="Times New Roman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ognizing sequences in images with high noise, discarding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LTStd-Roman" w:cs="Times New Roman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irrelevant information around the target text. It demonstrated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LTStd-Roman" w:cs="Times New Roman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robustness even under low data volume, reaching an average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TimesLTStd-Roman" w:cs="Times New Roman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precision of 96.50% in the competition datasets, which is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TimesLTStd-Roman" w:cs="Times New Roman"/>
                <w:color w:val="000000"/>
                <w:kern w:val="0"/>
                <w:sz w:val="19"/>
                <w:szCs w:val="19"/>
                <w:lang w:val="en-US" w:eastAsia="zh-CN" w:bidi="ar"/>
              </w:rPr>
              <w:t>equivalent to an average of 3.74 percentage points in improvement to the current state-of-the-art</w:t>
            </w:r>
            <w:r>
              <w:rPr>
                <w:rFonts w:hint="default" w:ascii="TimesLTStd-Roman" w:hAnsi="TimesLTStd-Roman" w:eastAsia="TimesLTStd-Roman" w:cs="TimesLTStd-Roman"/>
                <w:color w:val="000000"/>
                <w:kern w:val="0"/>
                <w:sz w:val="19"/>
                <w:szCs w:val="19"/>
                <w:lang w:val="en-US" w:eastAsia="zh-CN" w:bidi="ar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TimesLTStd-Roman" w:cs="Times New Roman"/>
                <w:b/>
                <w:bCs/>
                <w:color w:val="000000"/>
                <w:kern w:val="0"/>
                <w:sz w:val="19"/>
                <w:szCs w:val="19"/>
                <w:lang w:val="en-US" w:eastAsia="zh-CN" w:bidi="ar"/>
              </w:rPr>
            </w:pPr>
          </w:p>
          <w:p>
            <w:pPr>
              <w:spacing w:after="0" w:line="240" w:lineRule="auto"/>
              <w:jc w:val="both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  <w:jc w:val="both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4.</w:t>
            </w:r>
          </w:p>
        </w:tc>
        <w:tc>
          <w:tcPr>
            <w:tcW w:w="242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0"/>
                <w:szCs w:val="10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Handwritten Digit Recognition Using CNN </w:t>
            </w:r>
          </w:p>
          <w:p>
            <w:pPr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0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Mayank Jain 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Gagandeep Kaur 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Harshit Gupta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</w:p>
        </w:tc>
        <w:tc>
          <w:tcPr>
            <w:tcW w:w="1164" w:type="dxa"/>
          </w:tcPr>
          <w:p>
            <w:pPr>
              <w:spacing w:after="0" w:line="240" w:lineRule="auto"/>
              <w:jc w:val="both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2023</w:t>
            </w:r>
          </w:p>
        </w:tc>
        <w:tc>
          <w:tcPr>
            <w:tcW w:w="2652" w:type="dxa"/>
          </w:tcPr>
          <w:p>
            <w:pPr>
              <w:spacing w:after="0" w:line="240" w:lineRule="auto"/>
              <w:jc w:val="both"/>
              <w:rPr>
                <w:rFonts w:hint="default"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M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ethodology</w:t>
            </w:r>
            <w:r>
              <w:rPr>
                <w:rFonts w:hint="default"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-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A. Pre-Processing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1. Convolutional Layer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2. Relu Layer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3. Pooling Layer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4. Fully connected Layer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Theme="majorHAnsi" w:hAnsiTheme="majorHAnsi" w:cstheme="majorHAnsi"/>
                <w:sz w:val="28"/>
                <w:szCs w:val="28"/>
                <w:lang w:val="en-US"/>
              </w:rPr>
              <w:t>B.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Prediction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1.From Test Dataset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2.Images from User’s side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Conclusion-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In this work, with the point of improving the exhibition of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transcribed digit acknowledgment, they assessed variations of a convolutional neural organization to keep away from complex pre-preparing, exorbitant component extraction and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a perplexing troupe (classifier blend) approach of a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19"/>
                <w:szCs w:val="19"/>
                <w:lang w:val="en-US" w:eastAsia="zh-CN" w:bidi="ar"/>
              </w:rPr>
              <w:t xml:space="preserve">conventional acknowledgment framework. Through broad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19"/>
                <w:szCs w:val="19"/>
                <w:lang w:val="en-US" w:eastAsia="zh-CN" w:bidi="ar"/>
              </w:rPr>
              <w:t>assessment utilizing a MNIST dataset.</w:t>
            </w:r>
          </w:p>
          <w:p>
            <w:pPr>
              <w:spacing w:after="0" w:line="240" w:lineRule="auto"/>
              <w:jc w:val="both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3" w:type="dxa"/>
          </w:tcPr>
          <w:p>
            <w:pPr>
              <w:spacing w:after="0" w:line="240" w:lineRule="auto"/>
              <w:jc w:val="both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5.</w:t>
            </w:r>
          </w:p>
        </w:tc>
        <w:tc>
          <w:tcPr>
            <w:tcW w:w="242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8"/>
                <w:szCs w:val="8"/>
              </w:rPr>
            </w:pPr>
            <w:r>
              <w:rPr>
                <w:rFonts w:hint="default" w:ascii="Times New Roman" w:hAnsi="Times New Roman" w:eastAsia="SimSun" w:cs="Times New Roman"/>
                <w:color w:val="231F20"/>
                <w:kern w:val="0"/>
                <w:sz w:val="22"/>
                <w:szCs w:val="22"/>
                <w:lang w:val="en-US" w:eastAsia="zh-CN" w:bidi="ar"/>
              </w:rPr>
              <w:t xml:space="preserve">Mobile Client- Server Approach for Handwriting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8"/>
                <w:szCs w:val="8"/>
              </w:rPr>
            </w:pPr>
            <w:r>
              <w:rPr>
                <w:rFonts w:hint="default" w:ascii="Times New Roman" w:hAnsi="Times New Roman" w:eastAsia="SimSun" w:cs="Times New Roman"/>
                <w:color w:val="231F20"/>
                <w:kern w:val="0"/>
                <w:sz w:val="22"/>
                <w:szCs w:val="22"/>
                <w:lang w:val="en-US" w:eastAsia="zh-CN" w:bidi="ar"/>
              </w:rPr>
              <w:t>Digit Recognition</w:t>
            </w:r>
          </w:p>
          <w:p>
            <w:pPr>
              <w:spacing w:after="0" w:line="24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0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231F2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231F20"/>
                <w:kern w:val="0"/>
                <w:sz w:val="18"/>
                <w:szCs w:val="18"/>
                <w:lang w:val="en-US" w:eastAsia="zh-CN" w:bidi="ar"/>
              </w:rPr>
              <w:t>Hasbi Ash Shiddieqy,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231F2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231F20"/>
                <w:kern w:val="0"/>
                <w:sz w:val="18"/>
                <w:szCs w:val="18"/>
                <w:lang w:val="en-US" w:eastAsia="zh-CN" w:bidi="ar"/>
              </w:rPr>
              <w:t>Trio Adiono,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231F2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231F20"/>
                <w:kern w:val="0"/>
                <w:sz w:val="18"/>
                <w:szCs w:val="18"/>
                <w:lang w:val="en-US" w:eastAsia="zh-CN" w:bidi="ar"/>
              </w:rPr>
              <w:t xml:space="preserve">Infall Syafalni </w:t>
            </w:r>
          </w:p>
        </w:tc>
        <w:tc>
          <w:tcPr>
            <w:tcW w:w="1164" w:type="dxa"/>
          </w:tcPr>
          <w:p>
            <w:pPr>
              <w:spacing w:after="0" w:line="240" w:lineRule="auto"/>
              <w:jc w:val="both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2019</w:t>
            </w:r>
          </w:p>
        </w:tc>
        <w:tc>
          <w:tcPr>
            <w:tcW w:w="265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231F20"/>
                <w:kern w:val="0"/>
                <w:sz w:val="19"/>
                <w:szCs w:val="19"/>
                <w:lang w:val="en-US" w:eastAsia="zh-CN" w:bidi="ar"/>
              </w:rPr>
              <w:t>A. Client-server system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color w:val="231F20"/>
                <w:kern w:val="0"/>
                <w:sz w:val="19"/>
                <w:szCs w:val="19"/>
                <w:lang w:val="en-US" w:eastAsia="zh-CN" w:bidi="ar"/>
              </w:rPr>
              <w:t xml:space="preserve">The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231F20"/>
                <w:kern w:val="0"/>
                <w:sz w:val="19"/>
                <w:szCs w:val="19"/>
                <w:lang w:val="en-US" w:eastAsia="zh-CN" w:bidi="ar"/>
              </w:rPr>
              <w:t>advantage</w:t>
            </w:r>
            <w:r>
              <w:rPr>
                <w:rFonts w:hint="default" w:ascii="Times New Roman" w:hAnsi="Times New Roman" w:eastAsia="SimSun" w:cs="Times New Roman"/>
                <w:color w:val="231F20"/>
                <w:kern w:val="0"/>
                <w:sz w:val="19"/>
                <w:szCs w:val="19"/>
                <w:lang w:val="en-US" w:eastAsia="zh-CN" w:bidi="ar"/>
              </w:rPr>
              <w:t xml:space="preserve"> of a client-server-based system is proven,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231F20"/>
                <w:kern w:val="0"/>
                <w:sz w:val="19"/>
                <w:szCs w:val="19"/>
                <w:lang w:val="en-US" w:eastAsia="zh-CN" w:bidi="ar"/>
              </w:rPr>
              <w:t xml:space="preserve">highly scalable, easy to integrate, low cost. Example of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231F20"/>
                <w:kern w:val="0"/>
                <w:sz w:val="19"/>
                <w:szCs w:val="19"/>
                <w:lang w:val="en-US" w:eastAsia="zh-CN" w:bidi="ar"/>
              </w:rPr>
              <w:t xml:space="preserve">client-server system-based services is AI Services (AWS),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231F20"/>
                <w:kern w:val="0"/>
                <w:sz w:val="19"/>
                <w:szCs w:val="19"/>
                <w:lang w:val="en-US" w:eastAsia="zh-CN" w:bidi="ar"/>
              </w:rPr>
              <w:t xml:space="preserve">Cloud AI (Google Cloud), AI Platform (Microsoft Azure),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231F20"/>
                <w:kern w:val="0"/>
                <w:sz w:val="19"/>
                <w:szCs w:val="19"/>
                <w:lang w:val="en-US" w:eastAsia="zh-CN" w:bidi="ar"/>
              </w:rPr>
              <w:t xml:space="preserve">AICS (IBM).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231F20"/>
                <w:kern w:val="0"/>
                <w:sz w:val="19"/>
                <w:szCs w:val="19"/>
                <w:lang w:val="en-US" w:eastAsia="zh-CN" w:bidi="ar"/>
              </w:rPr>
              <w:t>B. Pattern Recognition of handwritten digits</w:t>
            </w:r>
            <w:r>
              <w:rPr>
                <w:rFonts w:hint="default" w:ascii="Times New Roman" w:hAnsi="Times New Roman" w:eastAsia="SimSun" w:cs="Times New Roman"/>
                <w:color w:val="231F2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  <w:t>-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231F20"/>
                <w:kern w:val="0"/>
                <w:sz w:val="19"/>
                <w:szCs w:val="19"/>
                <w:lang w:val="en-US" w:eastAsia="zh-CN" w:bidi="ar"/>
              </w:rPr>
              <w:t>LeNet5</w:t>
            </w:r>
            <w:r>
              <w:rPr>
                <w:rFonts w:hint="default" w:ascii="Times New Roman" w:hAnsi="Times New Roman" w:eastAsia="SimSun" w:cs="Times New Roman"/>
                <w:color w:val="231F20"/>
                <w:kern w:val="0"/>
                <w:sz w:val="19"/>
                <w:szCs w:val="19"/>
                <w:lang w:val="en-US" w:eastAsia="zh-CN" w:bidi="ar"/>
              </w:rPr>
              <w:t xml:space="preserve">  is one of the basic and significant CNN architecture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231F20"/>
                <w:kern w:val="0"/>
                <w:sz w:val="19"/>
                <w:szCs w:val="19"/>
                <w:lang w:val="en-US" w:eastAsia="zh-CN" w:bidi="ar"/>
              </w:rPr>
              <w:t xml:space="preserve">C. Implementation State of the Art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/>
                <w:lang w:val="en-US"/>
              </w:rPr>
              <w:t xml:space="preserve">-Implementation </w:t>
            </w:r>
            <w:r>
              <w:rPr>
                <w:rFonts w:hint="default" w:ascii="Times New Roman" w:hAnsi="Times New Roman" w:eastAsia="SimSun" w:cs="Times New Roman"/>
                <w:color w:val="231F20"/>
                <w:kern w:val="0"/>
                <w:sz w:val="19"/>
                <w:szCs w:val="19"/>
                <w:lang w:val="en-US" w:eastAsia="zh-CN" w:bidi="ar"/>
              </w:rPr>
              <w:t xml:space="preserve">recognition module can be applied in software CPU, GPU,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231F20"/>
                <w:kern w:val="0"/>
                <w:sz w:val="19"/>
                <w:szCs w:val="19"/>
                <w:lang w:val="en-US" w:eastAsia="zh-CN" w:bidi="ar"/>
              </w:rPr>
              <w:t>or fully customized hardware FPGA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231F20"/>
                <w:kern w:val="0"/>
                <w:sz w:val="19"/>
                <w:szCs w:val="19"/>
                <w:lang w:val="en-US" w:eastAsia="zh-CN" w:bidi="ar"/>
              </w:rPr>
              <w:t xml:space="preserve">D. Mobile Application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231F2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231F20"/>
                <w:kern w:val="0"/>
                <w:sz w:val="19"/>
                <w:szCs w:val="19"/>
                <w:lang w:val="en-US" w:eastAsia="zh-CN" w:bidi="ar"/>
              </w:rPr>
              <w:t>A. Training handwritten digit recognition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231F2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color w:val="231F2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231F20"/>
                <w:kern w:val="0"/>
                <w:sz w:val="19"/>
                <w:szCs w:val="19"/>
                <w:lang w:val="en-US" w:eastAsia="zh-CN" w:bidi="ar"/>
              </w:rPr>
              <w:t>-MNIST dataset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231F2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231F20"/>
                <w:kern w:val="0"/>
                <w:sz w:val="19"/>
                <w:szCs w:val="19"/>
                <w:lang w:val="en-US" w:eastAsia="zh-CN" w:bidi="ar"/>
              </w:rPr>
              <w:t>C</w:t>
            </w:r>
            <w:r>
              <w:rPr>
                <w:rFonts w:hint="default" w:ascii="Times New Roman" w:hAnsi="Times New Roman" w:eastAsia="SimSun" w:cs="Times New Roman"/>
                <w:color w:val="231F20"/>
                <w:kern w:val="0"/>
                <w:sz w:val="16"/>
                <w:szCs w:val="16"/>
                <w:lang w:val="en-US" w:eastAsia="zh-CN" w:bidi="ar"/>
              </w:rPr>
              <w:t xml:space="preserve">onclusion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231F20"/>
                <w:kern w:val="0"/>
                <w:sz w:val="19"/>
                <w:szCs w:val="19"/>
                <w:lang w:val="en-US" w:eastAsia="zh-CN" w:bidi="ar"/>
              </w:rPr>
              <w:t xml:space="preserve">The system operates and capable to classify handwritten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231F20"/>
                <w:kern w:val="0"/>
                <w:sz w:val="19"/>
                <w:szCs w:val="19"/>
                <w:lang w:val="en-US" w:eastAsia="zh-CN" w:bidi="ar"/>
              </w:rPr>
              <w:t xml:space="preserve">digits with an accuracy of 99% in the test data MNIST and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231F20"/>
                <w:kern w:val="0"/>
                <w:sz w:val="19"/>
                <w:szCs w:val="19"/>
                <w:lang w:val="en-US" w:eastAsia="zh-CN" w:bidi="ar"/>
              </w:rPr>
              <w:t xml:space="preserve">56% in real user data from android.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color w:val="231F20"/>
                <w:kern w:val="0"/>
                <w:sz w:val="19"/>
                <w:szCs w:val="19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color w:val="231F20"/>
                <w:kern w:val="0"/>
                <w:sz w:val="19"/>
                <w:szCs w:val="19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231F20"/>
                <w:kern w:val="0"/>
                <w:sz w:val="19"/>
                <w:szCs w:val="19"/>
                <w:lang w:val="en-US" w:eastAsia="zh-CN" w:bidi="ar"/>
              </w:rPr>
            </w:pPr>
          </w:p>
          <w:p>
            <w:pPr>
              <w:spacing w:after="0" w:line="240" w:lineRule="auto"/>
              <w:jc w:val="both"/>
              <w:rPr>
                <w:rFonts w:hint="default"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>
      <w:pPr>
        <w:jc w:val="both"/>
        <w:rPr>
          <w:rFonts w:asciiTheme="majorHAnsi" w:hAnsiTheme="majorHAnsi" w:cstheme="majorHAnsi"/>
          <w:sz w:val="24"/>
          <w:szCs w:val="24"/>
        </w:rPr>
      </w:pPr>
    </w:p>
    <w:p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rmataOTFCond-M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rmataOTFM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LTStd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7E"/>
    <w:rsid w:val="00023C44"/>
    <w:rsid w:val="00041459"/>
    <w:rsid w:val="000727B7"/>
    <w:rsid w:val="00083B69"/>
    <w:rsid w:val="000B248C"/>
    <w:rsid w:val="000D4358"/>
    <w:rsid w:val="00112D7B"/>
    <w:rsid w:val="00155072"/>
    <w:rsid w:val="0015674C"/>
    <w:rsid w:val="00174816"/>
    <w:rsid w:val="001A051A"/>
    <w:rsid w:val="001B1E36"/>
    <w:rsid w:val="001E2B97"/>
    <w:rsid w:val="001F42E8"/>
    <w:rsid w:val="0021159F"/>
    <w:rsid w:val="00244CE8"/>
    <w:rsid w:val="00250A36"/>
    <w:rsid w:val="00254848"/>
    <w:rsid w:val="00262D56"/>
    <w:rsid w:val="00266A43"/>
    <w:rsid w:val="0029286A"/>
    <w:rsid w:val="002E661C"/>
    <w:rsid w:val="00341ED1"/>
    <w:rsid w:val="0036121C"/>
    <w:rsid w:val="0036211D"/>
    <w:rsid w:val="003906DE"/>
    <w:rsid w:val="003A144F"/>
    <w:rsid w:val="003C2DBC"/>
    <w:rsid w:val="003C3E10"/>
    <w:rsid w:val="003D462A"/>
    <w:rsid w:val="003E7AC5"/>
    <w:rsid w:val="00410133"/>
    <w:rsid w:val="00434F74"/>
    <w:rsid w:val="004A4407"/>
    <w:rsid w:val="004A56BD"/>
    <w:rsid w:val="004C5170"/>
    <w:rsid w:val="004D21C0"/>
    <w:rsid w:val="004E6798"/>
    <w:rsid w:val="005202DE"/>
    <w:rsid w:val="00564EEF"/>
    <w:rsid w:val="005B0FEC"/>
    <w:rsid w:val="005B4579"/>
    <w:rsid w:val="005F7ABC"/>
    <w:rsid w:val="00650145"/>
    <w:rsid w:val="006543E2"/>
    <w:rsid w:val="007321E4"/>
    <w:rsid w:val="007B5109"/>
    <w:rsid w:val="008176B6"/>
    <w:rsid w:val="00893673"/>
    <w:rsid w:val="008B5171"/>
    <w:rsid w:val="008C1139"/>
    <w:rsid w:val="008C1715"/>
    <w:rsid w:val="008F0969"/>
    <w:rsid w:val="009026EC"/>
    <w:rsid w:val="00950A9D"/>
    <w:rsid w:val="0098350E"/>
    <w:rsid w:val="009B7649"/>
    <w:rsid w:val="009C1D21"/>
    <w:rsid w:val="009D6861"/>
    <w:rsid w:val="00A72D52"/>
    <w:rsid w:val="00A96D52"/>
    <w:rsid w:val="00AE11BF"/>
    <w:rsid w:val="00AE22E9"/>
    <w:rsid w:val="00B05F9F"/>
    <w:rsid w:val="00B078E9"/>
    <w:rsid w:val="00B142B5"/>
    <w:rsid w:val="00B54A4C"/>
    <w:rsid w:val="00B6610F"/>
    <w:rsid w:val="00B91203"/>
    <w:rsid w:val="00BF5663"/>
    <w:rsid w:val="00C036B7"/>
    <w:rsid w:val="00C05109"/>
    <w:rsid w:val="00C37A7E"/>
    <w:rsid w:val="00C406E4"/>
    <w:rsid w:val="00C97001"/>
    <w:rsid w:val="00CD047E"/>
    <w:rsid w:val="00CD6185"/>
    <w:rsid w:val="00D1003A"/>
    <w:rsid w:val="00D176B5"/>
    <w:rsid w:val="00D27643"/>
    <w:rsid w:val="00D6702D"/>
    <w:rsid w:val="00DD1B12"/>
    <w:rsid w:val="00E00240"/>
    <w:rsid w:val="00E33C3C"/>
    <w:rsid w:val="00E4632B"/>
    <w:rsid w:val="00E73366"/>
    <w:rsid w:val="00E84B5F"/>
    <w:rsid w:val="00E875D0"/>
    <w:rsid w:val="00EB0B73"/>
    <w:rsid w:val="00EE2BA3"/>
    <w:rsid w:val="00F23630"/>
    <w:rsid w:val="00F36C98"/>
    <w:rsid w:val="00F57ABA"/>
    <w:rsid w:val="00FA5C07"/>
    <w:rsid w:val="00FB776F"/>
    <w:rsid w:val="00FC76CD"/>
    <w:rsid w:val="00FD08F6"/>
    <w:rsid w:val="082043D1"/>
    <w:rsid w:val="0B693CC5"/>
    <w:rsid w:val="0D6C3F83"/>
    <w:rsid w:val="21963E5C"/>
    <w:rsid w:val="388950D3"/>
    <w:rsid w:val="437D6AC7"/>
    <w:rsid w:val="47675893"/>
    <w:rsid w:val="504C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IN" w:eastAsia="en-US" w:bidi="mr-IN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paragraph" w:styleId="3">
    <w:name w:val="heading 2"/>
    <w:basedOn w:val="1"/>
    <w:next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4">
    <w:name w:val="heading 3"/>
    <w:basedOn w:val="1"/>
    <w:next w:val="1"/>
    <w:link w:val="17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5">
    <w:name w:val="heading 4"/>
    <w:basedOn w:val="1"/>
    <w:next w:val="1"/>
    <w:link w:val="18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paragraph" w:styleId="6">
    <w:name w:val="heading 5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basedOn w:val="7"/>
    <w:qFormat/>
    <w:uiPriority w:val="20"/>
    <w:rPr>
      <w:i/>
      <w:iCs/>
    </w:rPr>
  </w:style>
  <w:style w:type="paragraph" w:styleId="10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2">
    <w:name w:val="Hyperlink"/>
    <w:basedOn w:val="7"/>
    <w:unhideWhenUsed/>
    <w:uiPriority w:val="99"/>
    <w:rPr>
      <w:color w:val="0000FF"/>
      <w:u w:val="single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4">
    <w:name w:val="Strong"/>
    <w:basedOn w:val="7"/>
    <w:qFormat/>
    <w:uiPriority w:val="22"/>
    <w:rPr>
      <w:b/>
      <w:bCs/>
    </w:rPr>
  </w:style>
  <w:style w:type="table" w:styleId="15">
    <w:name w:val="Table Grid"/>
    <w:basedOn w:val="8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Heading 2 Char"/>
    <w:basedOn w:val="7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customStyle="1" w:styleId="17">
    <w:name w:val="Heading 3 Char"/>
    <w:basedOn w:val="7"/>
    <w:link w:val="4"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customStyle="1" w:styleId="18">
    <w:name w:val="Heading 4 Char"/>
    <w:basedOn w:val="7"/>
    <w:link w:val="5"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customStyle="1" w:styleId="19">
    <w:name w:val="latex-for-amp"/>
    <w:basedOn w:val="7"/>
    <w:qFormat/>
    <w:uiPriority w:val="0"/>
  </w:style>
  <w:style w:type="character" w:customStyle="1" w:styleId="20">
    <w:name w:val="Heading 1 Char"/>
    <w:basedOn w:val="7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paragraph" w:customStyle="1" w:styleId="21">
    <w:name w:val="entry-meta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22">
    <w:name w:val="entry-author"/>
    <w:basedOn w:val="7"/>
    <w:uiPriority w:val="0"/>
  </w:style>
  <w:style w:type="character" w:customStyle="1" w:styleId="23">
    <w:name w:val="entry-author-name"/>
    <w:basedOn w:val="7"/>
    <w:uiPriority w:val="0"/>
  </w:style>
  <w:style w:type="character" w:customStyle="1" w:styleId="24">
    <w:name w:val="entry-comments-link"/>
    <w:basedOn w:val="7"/>
    <w:uiPriority w:val="0"/>
  </w:style>
  <w:style w:type="character" w:customStyle="1" w:styleId="25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51</Words>
  <Characters>294</Characters>
  <Lines>2</Lines>
  <Paragraphs>1</Paragraphs>
  <TotalTime>26</TotalTime>
  <ScaleCrop>false</ScaleCrop>
  <LinksUpToDate>false</LinksUpToDate>
  <CharactersWithSpaces>344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2023-01-25T11:58:00Z</dcterms:created>
  <dc:creator>Rohit Bag</dc:creator>
  <cp:lastModifiedBy>anushka shelke</cp:lastModifiedBy>
  <dcterms:modified xsi:type="dcterms:W3CDTF">2023-03-19T13:27:43Z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E78E2667E53F4176B1CA2328AA5A601E</vt:lpwstr>
  </property>
</Properties>
</file>