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A365D"/>
            <w:tcBorders>
              <w:top w:val="none"/>
              <w:left w:val="none"/>
              <w:bottom w:val="single" w:sz="12" w:space="0" w:color="000000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HM Revenue &amp; Customs   |   P60 END OF YEAR CERTIFICATE</w:t>
              <w:br/>
              <w:t>TAX YEAR TO 5 APRIL 2024</w:t>
            </w:r>
          </w:p>
        </w:tc>
      </w:tr>
    </w:tbl>
    <w:p/>
    <w:p>
      <w:r>
        <w:rPr>
          <w:b/>
          <w:color w:val="1A365D"/>
          <w:sz w:val="22"/>
        </w:rPr>
        <w:t>EMPLOYEE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336"/>
      </w:tblGrid>
      <w:tr>
        <w:tc>
          <w:tcPr>
            <w:tcW w:type="dxa" w:w="4968"/>
            <w:shd w:fill="F7FAFC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b/>
              </w:rPr>
              <w:t>Surname:</w:t>
            </w:r>
          </w:p>
        </w:tc>
        <w:tc>
          <w:tcPr>
            <w:tcW w:type="dxa" w:w="4968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t>SMITH</w:t>
            </w:r>
          </w:p>
        </w:tc>
      </w:tr>
      <w:tr>
        <w:tc>
          <w:tcPr>
            <w:tcW w:type="dxa" w:w="4968"/>
            <w:shd w:fill="F7FAFC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b/>
              </w:rPr>
              <w:t>Forenames / Initials:</w:t>
            </w:r>
          </w:p>
        </w:tc>
        <w:tc>
          <w:tcPr>
            <w:tcW w:type="dxa" w:w="4968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t>JOHN A.</w:t>
            </w:r>
          </w:p>
        </w:tc>
      </w:tr>
      <w:tr>
        <w:tc>
          <w:tcPr>
            <w:tcW w:type="dxa" w:w="4968"/>
            <w:shd w:fill="F7FAFC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b/>
              </w:rPr>
              <w:t>National Insurance Number:</w:t>
            </w:r>
          </w:p>
        </w:tc>
        <w:tc>
          <w:tcPr>
            <w:tcW w:type="dxa" w:w="4968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t>QQ 12 34 56 A</w:t>
            </w:r>
          </w:p>
        </w:tc>
      </w:tr>
      <w:tr>
        <w:tc>
          <w:tcPr>
            <w:tcW w:type="dxa" w:w="4968"/>
            <w:shd w:fill="F7FAFC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rPr>
                <w:b/>
              </w:rPr>
              <w:t>Works / Payroll Number:</w:t>
            </w:r>
          </w:p>
        </w:tc>
        <w:tc>
          <w:tcPr>
            <w:tcW w:type="dxa" w:w="4968"/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</w:tcBorders>
          </w:tcPr>
          <w:p>
            <w:r>
              <w:t>EMP-992014</w:t>
            </w:r>
          </w:p>
        </w:tc>
      </w:tr>
    </w:tbl>
    <w:p/>
    <w:p>
      <w:r>
        <w:rPr>
          <w:b/>
          <w:color w:val="1A365D"/>
          <w:sz w:val="22"/>
        </w:rPr>
        <w:t>PAY AND INCOME TAX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2880"/>
        <w:gridCol w:w="2880"/>
      </w:tblGrid>
      <w:tr>
        <w:tc>
          <w:tcPr>
            <w:tcW w:type="dxa" w:w="3312"/>
            <w:shd w:fill="EDF2F7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r>
              <w:rPr>
                <w:b/>
              </w:rPr>
              <w:t>Employment Period</w:t>
            </w:r>
          </w:p>
        </w:tc>
        <w:tc>
          <w:tcPr>
            <w:tcW w:type="dxa" w:w="3312"/>
            <w:shd w:fill="EDF2F7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r>
              <w:rPr>
                <w:b/>
              </w:rPr>
              <w:t>Pay (£)</w:t>
            </w:r>
          </w:p>
        </w:tc>
        <w:tc>
          <w:tcPr>
            <w:tcW w:type="dxa" w:w="3312"/>
            <w:shd w:fill="EDF2F7"/>
            <w:tcBorders>
              <w:top w:val="none"/>
              <w:left w:val="none"/>
              <w:bottom w:val="single" w:sz="6" w:space="0" w:color="4A5568"/>
              <w:right w:val="none"/>
            </w:tcBorders>
          </w:tcPr>
          <w:p>
            <w:r>
              <w:rPr>
                <w:b/>
              </w:rPr>
              <w:t>Tax Deducted (£)</w:t>
            </w:r>
          </w:p>
        </w:tc>
      </w:tr>
      <w:tr>
        <w:tc>
          <w:tcPr>
            <w:tcW w:type="dxa" w:w="3312"/>
            <w:shd w:fill="FFFFFF"/>
            <w:tcBorders>
              <w:top w:val="single" w:sz="2" w:space="0" w:color="E2E8F0"/>
              <w:left w:val="none"/>
              <w:bottom w:val="single" w:sz="2" w:space="0" w:color="E2E8F0"/>
              <w:right w:val="none"/>
            </w:tcBorders>
          </w:tcPr>
          <w:p>
            <w:r>
              <w:rPr>
                <w:b/>
              </w:rPr>
              <w:t>In Previous Employment(s):</w:t>
            </w:r>
          </w:p>
        </w:tc>
        <w:tc>
          <w:tcPr>
            <w:tcW w:type="dxa" w:w="3312"/>
            <w:shd w:fill="FFFFFF"/>
            <w:tcBorders>
              <w:top w:val="single" w:sz="2" w:space="0" w:color="E2E8F0"/>
              <w:left w:val="none"/>
              <w:bottom w:val="single" w:sz="2" w:space="0" w:color="E2E8F0"/>
              <w:right w:val="none"/>
            </w:tcBorders>
          </w:tcPr>
          <w:p>
            <w:r>
              <w:t>0.00</w:t>
            </w:r>
          </w:p>
        </w:tc>
        <w:tc>
          <w:tcPr>
            <w:tcW w:type="dxa" w:w="3312"/>
            <w:shd w:fill="FFFFFF"/>
            <w:tcBorders>
              <w:top w:val="single" w:sz="2" w:space="0" w:color="E2E8F0"/>
              <w:left w:val="none"/>
              <w:bottom w:val="single" w:sz="2" w:space="0" w:color="E2E8F0"/>
              <w:right w:val="none"/>
            </w:tcBorders>
          </w:tcPr>
          <w:p>
            <w:r>
              <w:t>0.00</w:t>
            </w:r>
          </w:p>
        </w:tc>
      </w:tr>
      <w:tr>
        <w:tc>
          <w:tcPr>
            <w:tcW w:type="dxa" w:w="3312"/>
            <w:shd w:fill="FFFFFF"/>
            <w:tcBorders>
              <w:top w:val="single" w:sz="2" w:space="0" w:color="E2E8F0"/>
              <w:left w:val="none"/>
              <w:bottom w:val="single" w:sz="2" w:space="0" w:color="E2E8F0"/>
              <w:right w:val="none"/>
            </w:tcBorders>
          </w:tcPr>
          <w:p>
            <w:r>
              <w:rPr>
                <w:b/>
              </w:rPr>
              <w:t>In This Employment:</w:t>
            </w:r>
          </w:p>
        </w:tc>
        <w:tc>
          <w:tcPr>
            <w:tcW w:type="dxa" w:w="3312"/>
            <w:shd w:fill="FFFFFF"/>
            <w:tcBorders>
              <w:top w:val="single" w:sz="2" w:space="0" w:color="E2E8F0"/>
              <w:left w:val="none"/>
              <w:bottom w:val="single" w:sz="2" w:space="0" w:color="E2E8F0"/>
              <w:right w:val="none"/>
            </w:tcBorders>
          </w:tcPr>
          <w:p>
            <w:r>
              <w:t>42,500.50</w:t>
            </w:r>
          </w:p>
        </w:tc>
        <w:tc>
          <w:tcPr>
            <w:tcW w:type="dxa" w:w="3312"/>
            <w:shd w:fill="FFFFFF"/>
            <w:tcBorders>
              <w:top w:val="single" w:sz="2" w:space="0" w:color="E2E8F0"/>
              <w:left w:val="none"/>
              <w:bottom w:val="single" w:sz="2" w:space="0" w:color="E2E8F0"/>
              <w:right w:val="none"/>
            </w:tcBorders>
          </w:tcPr>
          <w:p>
            <w:r>
              <w:t>6,120.20</w:t>
            </w:r>
          </w:p>
        </w:tc>
      </w:tr>
      <w:tr>
        <w:tc>
          <w:tcPr>
            <w:tcW w:type="dxa" w:w="3312"/>
            <w:shd w:fill="EDF2F7"/>
            <w:tcBorders>
              <w:top w:val="single" w:sz="4" w:space="0" w:color="4A5568"/>
              <w:left w:val="none"/>
              <w:bottom w:val="single" w:sz="4" w:space="0" w:color="4A5568"/>
              <w:right w:val="none"/>
            </w:tcBorders>
          </w:tcPr>
          <w:p>
            <w:r>
              <w:rPr>
                <w:b/>
              </w:rPr>
              <w:t>TOTAL FOR THE YEAR:</w:t>
            </w:r>
          </w:p>
        </w:tc>
        <w:tc>
          <w:tcPr>
            <w:tcW w:type="dxa" w:w="3312"/>
            <w:shd w:fill="EDF2F7"/>
            <w:tcBorders>
              <w:top w:val="single" w:sz="4" w:space="0" w:color="4A5568"/>
              <w:left w:val="none"/>
              <w:bottom w:val="single" w:sz="4" w:space="0" w:color="4A5568"/>
              <w:right w:val="none"/>
            </w:tcBorders>
          </w:tcPr>
          <w:p>
            <w:r>
              <w:rPr>
                <w:b/>
              </w:rPr>
              <w:t>42,500.50</w:t>
            </w:r>
          </w:p>
        </w:tc>
        <w:tc>
          <w:tcPr>
            <w:tcW w:type="dxa" w:w="3312"/>
            <w:shd w:fill="EDF2F7"/>
            <w:tcBorders>
              <w:top w:val="single" w:sz="4" w:space="0" w:color="4A5568"/>
              <w:left w:val="none"/>
              <w:bottom w:val="single" w:sz="4" w:space="0" w:color="4A5568"/>
              <w:right w:val="none"/>
            </w:tcBorders>
          </w:tcPr>
          <w:p>
            <w:r>
              <w:rPr>
                <w:b/>
              </w:rPr>
              <w:t>6,120.20</w:t>
            </w:r>
          </w:p>
        </w:tc>
      </w:tr>
    </w:tbl>
    <w:p/>
    <w:p>
      <w:r>
        <w:rPr>
          <w:b/>
        </w:rPr>
        <w:t xml:space="preserve">Final Tax Code: </w:t>
      </w:r>
      <w:r>
        <w:t>1257L</w:t>
      </w:r>
    </w:p>
    <w:p>
      <w:r>
        <w:rPr>
          <w:b/>
          <w:color w:val="1A365D"/>
          <w:sz w:val="22"/>
        </w:rPr>
        <w:t>NATIONAL INSURANCE CONTRIBUTIONS IN THIS EMPLOYMENT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456"/>
      </w:tblGrid>
      <w:tr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t>NIC Table Letter:</w:t>
            </w:r>
          </w:p>
        </w:tc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t>A</w:t>
            </w:r>
          </w:p>
        </w:tc>
      </w:tr>
      <w:tr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t>Earnings at the Lower Earnings Limit (LEL):</w:t>
            </w:r>
          </w:p>
        </w:tc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t>6,396.00</w:t>
            </w:r>
          </w:p>
        </w:tc>
      </w:tr>
      <w:tr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t>Earnings LEL to Primary Threshold (PT):</w:t>
            </w:r>
          </w:p>
        </w:tc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t>2,704.00</w:t>
            </w:r>
          </w:p>
        </w:tc>
      </w:tr>
      <w:tr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t>Earnings PT to Upper Earnings Limit (UEL):</w:t>
            </w:r>
          </w:p>
        </w:tc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t>33,400.50</w:t>
            </w:r>
          </w:p>
        </w:tc>
      </w:tr>
      <w:tr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rPr>
                <w:b/>
              </w:rPr>
              <w:t>Employee's Contributions Due:</w:t>
            </w:r>
          </w:p>
        </w:tc>
        <w:tc>
          <w:tcPr>
            <w:tcW w:type="dxa" w:w="4968"/>
            <w:tcBorders>
              <w:top w:val="none"/>
              <w:left w:val="none"/>
              <w:bottom w:val="single" w:sz="2" w:space="0" w:color="E2E8F0"/>
              <w:right w:val="none"/>
            </w:tcBorders>
          </w:tcPr>
          <w:p>
            <w:r>
              <w:rPr>
                <w:b/>
              </w:rPr>
              <w:t>3,412.32</w:t>
            </w:r>
          </w:p>
        </w:tc>
      </w:tr>
    </w:tbl>
    <w:p/>
    <w:p>
      <w:r>
        <w:rPr>
          <w:b/>
          <w:color w:val="1A365D"/>
          <w:sz w:val="22"/>
        </w:rPr>
        <w:t>EMPLOYER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4968"/>
            <w:shd w:fill="F7FAFC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</w:tcPr>
          <w:p>
            <w:r>
              <w:rPr>
                <w:b/>
              </w:rPr>
              <w:t>Employer Name:</w:t>
            </w:r>
          </w:p>
        </w:tc>
        <w:tc>
          <w:tcPr>
            <w:tcW w:type="dxa" w:w="4968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</w:tcPr>
          <w:p>
            <w:r>
              <w:t>ACME INDUSTRIES UK LTD</w:t>
            </w:r>
          </w:p>
        </w:tc>
      </w:tr>
      <w:tr>
        <w:tc>
          <w:tcPr>
            <w:tcW w:type="dxa" w:w="4968"/>
            <w:shd w:fill="F7FAFC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</w:tcPr>
          <w:p>
            <w:r>
              <w:rPr>
                <w:b/>
              </w:rPr>
              <w:t>Employer Address:</w:t>
            </w:r>
          </w:p>
        </w:tc>
        <w:tc>
          <w:tcPr>
            <w:tcW w:type="dxa" w:w="4968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</w:tcPr>
          <w:p>
            <w:r>
              <w:t>102 BUSINESS PARK, LONDON, EC1A 1BB</w:t>
            </w:r>
          </w:p>
        </w:tc>
      </w:tr>
      <w:tr>
        <w:tc>
          <w:tcPr>
            <w:tcW w:type="dxa" w:w="4968"/>
            <w:shd w:fill="F7FAFC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</w:tcPr>
          <w:p>
            <w:r>
              <w:rPr>
                <w:b/>
              </w:rPr>
              <w:t>Employer PAYE Reference:</w:t>
            </w:r>
          </w:p>
        </w:tc>
        <w:tc>
          <w:tcPr>
            <w:tcW w:type="dxa" w:w="4968"/>
            <w:tcBorders>
              <w:top w:val="single" w:sz="2" w:space="0" w:color="CBD5E0"/>
              <w:left w:val="single" w:sz="2" w:space="0" w:color="CBD5E0"/>
              <w:bottom w:val="single" w:sz="2" w:space="0" w:color="CBD5E0"/>
              <w:right w:val="single" w:sz="2" w:space="0" w:color="CBD5E0"/>
            </w:tcBorders>
          </w:tcPr>
          <w:p>
            <w:r>
              <w:t>123/AB4567</w:t>
            </w:r>
          </w:p>
        </w:tc>
      </w:tr>
    </w:tbl>
    <w:p/>
    <w:p>
      <w:pPr>
        <w:jc w:val="left"/>
      </w:pPr>
      <w:r>
        <w:rPr>
          <w:i/>
          <w:color w:val="718096"/>
          <w:sz w:val="19"/>
        </w:rPr>
        <w:t>To the Employee: Please keep this certificate in a safe place. You will need it to fill in a tax return, or to claim tax credits/benefits.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