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925"/>
      </w:tblGrid>
      <w:tr>
        <w:trPr>
          <w:trHeight w:val="460" w:hRule="atLeast"/>
          <w:jc w:val="left"/>
        </w:trPr>
        <w:tc>
          <w:tcPr>
            <w:tcW w:w="3462" w:type="dxa"/>
            <w:tcBorders/>
          </w:tcPr>
          <w:p>
            <w:pPr>
              <w:pStyle w:val="style4098"/>
              <w:spacing w:before="83"/>
              <w:ind w:left="18" w:right="1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925" w:type="dxa"/>
            <w:tcBorders/>
          </w:tcPr>
          <w:p>
            <w:pPr>
              <w:pStyle w:val="style4098"/>
              <w:spacing w:before="173"/>
              <w:ind w:right="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AR</w:t>
            </w:r>
            <w:r>
              <w:rPr>
                <w:sz w:val="20"/>
                <w:lang w:val="en-US"/>
              </w:rPr>
              <w:t>UNKUMAR G</w:t>
            </w:r>
          </w:p>
        </w:tc>
      </w:tr>
      <w:tr>
        <w:tblPrEx/>
        <w:trPr>
          <w:trHeight w:val="421" w:hRule="atLeast"/>
          <w:jc w:val="left"/>
        </w:trPr>
        <w:tc>
          <w:tcPr>
            <w:tcW w:w="3462" w:type="dxa"/>
            <w:tcBorders/>
          </w:tcPr>
          <w:p>
            <w:pPr>
              <w:pStyle w:val="style4098"/>
              <w:spacing w:before="55"/>
              <w:ind w:left="18" w:righ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REGISTER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5925" w:type="dxa"/>
            <w:tcBorders/>
          </w:tcPr>
          <w:p>
            <w:pPr>
              <w:pStyle w:val="style4098"/>
              <w:spacing w:before="144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812620</w:t>
            </w:r>
            <w:r>
              <w:rPr>
                <w:spacing w:val="-2"/>
                <w:sz w:val="20"/>
                <w:lang w:val="en-US"/>
              </w:rPr>
              <w:t>10401</w:t>
            </w:r>
            <w:r>
              <w:rPr>
                <w:spacing w:val="-2"/>
                <w:sz w:val="20"/>
                <w:lang w:val="en-US"/>
              </w:rPr>
              <w:t>2</w:t>
            </w:r>
          </w:p>
        </w:tc>
      </w:tr>
      <w:tr>
        <w:tblPrEx/>
        <w:trPr>
          <w:trHeight w:val="1249" w:hRule="atLeast"/>
          <w:jc w:val="left"/>
        </w:trPr>
        <w:tc>
          <w:tcPr>
            <w:tcW w:w="3462" w:type="dxa"/>
            <w:tcBorders>
              <w:bottom w:val="double" w:sz="8" w:space="0" w:color="000000"/>
            </w:tcBorders>
          </w:tcPr>
          <w:p>
            <w:pPr>
              <w:pStyle w:val="style4098"/>
              <w:rPr>
                <w:sz w:val="28"/>
              </w:rPr>
            </w:pPr>
          </w:p>
          <w:p>
            <w:pPr>
              <w:pStyle w:val="style4098"/>
              <w:spacing w:before="213"/>
              <w:rPr>
                <w:sz w:val="28"/>
              </w:rPr>
            </w:pPr>
          </w:p>
          <w:p>
            <w:pPr>
              <w:pStyle w:val="style4098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5925" w:type="dxa"/>
            <w:tcBorders>
              <w:bottom w:val="doub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  <w:p>
            <w:pPr>
              <w:pStyle w:val="style4098"/>
              <w:spacing w:before="1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</w:t>
            </w:r>
          </w:p>
          <w:p>
            <w:pPr>
              <w:pStyle w:val="style4098"/>
              <w:spacing w:before="1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</w:t>
            </w:r>
            <w:r>
              <w:rPr>
                <w:sz w:val="18"/>
                <w:lang w:val="en-US"/>
              </w:rPr>
              <w:t xml:space="preserve">          </w:t>
            </w:r>
            <w:r>
              <w:rPr>
                <w:sz w:val="18"/>
                <w:lang w:val="en-US"/>
              </w:rPr>
              <w:t>A62E4CEAB5E0503803141EABB4BD21E7</w:t>
            </w:r>
          </w:p>
          <w:p>
            <w:pPr>
              <w:pStyle w:val="style4098"/>
              <w:spacing w:before="1"/>
              <w:ind w:left="0"/>
              <w:rPr>
                <w:sz w:val="18"/>
              </w:rPr>
            </w:pPr>
          </w:p>
          <w:p>
            <w:pPr>
              <w:pStyle w:val="style4098"/>
              <w:spacing w:before="1"/>
              <w:ind w:left="0"/>
              <w:rPr>
                <w:sz w:val="18"/>
              </w:rPr>
            </w:pPr>
          </w:p>
          <w:p>
            <w:pPr>
              <w:pStyle w:val="style4098"/>
              <w:spacing w:before="1"/>
              <w:ind w:left="0"/>
              <w:rPr>
                <w:sz w:val="18"/>
              </w:rPr>
            </w:pPr>
          </w:p>
        </w:tc>
      </w:tr>
      <w:tr>
        <w:tblPrEx/>
        <w:trPr>
          <w:trHeight w:val="456" w:hRule="atLeast"/>
          <w:jc w:val="left"/>
        </w:trPr>
        <w:tc>
          <w:tcPr>
            <w:tcW w:w="9387" w:type="dxa"/>
            <w:gridSpan w:val="2"/>
            <w:tcBorders>
              <w:top w:val="double" w:sz="8" w:space="0" w:color="000000"/>
            </w:tcBorders>
          </w:tcPr>
          <w:p>
            <w:pPr>
              <w:pStyle w:val="style4098"/>
              <w:spacing w:before="71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0"/>
                <w:sz w:val="28"/>
              </w:rPr>
              <w:t>3</w:t>
            </w:r>
          </w:p>
        </w:tc>
      </w:tr>
    </w:tbl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33"/>
        <w:rPr>
          <w:b w:val="false"/>
          <w:sz w:val="20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347"/>
        <w:gridCol w:w="386"/>
        <w:gridCol w:w="7594"/>
      </w:tblGrid>
      <w:tr>
        <w:trPr>
          <w:trHeight w:val="352" w:hRule="atLeast"/>
          <w:jc w:val="left"/>
        </w:trPr>
        <w:tc>
          <w:tcPr>
            <w:tcW w:w="17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spacing w:before="262"/>
              <w:rPr>
                <w:sz w:val="24"/>
              </w:rPr>
            </w:pPr>
          </w:p>
          <w:p>
            <w:pPr>
              <w:pStyle w:val="style4098"/>
              <w:spacing w:before="1"/>
              <w:ind w:left="5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Tasks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style4098"/>
              <w:spacing w:before="82" w:lineRule="exact" w:line="250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798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82" w:lineRule="exact" w:line="250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Download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dataset:</w:t>
            </w:r>
            <w:r>
              <w:rPr>
                <w:b/>
                <w:spacing w:val="-2"/>
                <w:sz w:val="24"/>
              </w:rPr>
              <w:t>Dataset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36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6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dataset.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34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4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Perform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>Visualizations.</w:t>
            </w:r>
          </w:p>
        </w:tc>
      </w:tr>
      <w:tr>
        <w:tblPrEx/>
        <w:trPr>
          <w:trHeight w:val="258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86" w:type="dxa"/>
            <w:tcBorders/>
          </w:tcPr>
          <w:p>
            <w:pPr>
              <w:pStyle w:val="style4098"/>
              <w:spacing w:lineRule="exact" w:line="238"/>
              <w:ind w:left="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0"/>
                <w:sz w:val="24"/>
              </w:rPr>
              <w:t>●</w:t>
            </w:r>
          </w:p>
        </w:tc>
        <w:tc>
          <w:tcPr>
            <w:tcW w:w="7594" w:type="dxa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8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Univariate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410"/>
              </w:tabs>
              <w:spacing w:before="0" w:after="0" w:lineRule="exact" w:line="234"/>
              <w:ind w:left="410" w:right="0" w:hanging="2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Bi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60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86" w:type="dxa"/>
            <w:tcBorders/>
          </w:tcPr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188"/>
              </w:tabs>
              <w:spacing w:before="0" w:after="0" w:lineRule="exact" w:line="240"/>
              <w:ind w:left="188" w:right="0" w:hanging="144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594" w:type="dxa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40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Multivariate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58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58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Perform</w:t>
            </w:r>
            <w:r>
              <w:rPr>
                <w:b/>
                <w:sz w:val="24"/>
              </w:rPr>
              <w:t>descriptive</w:t>
            </w:r>
            <w:r>
              <w:rPr>
                <w:b/>
                <w:sz w:val="24"/>
              </w:rPr>
              <w:t>statistics</w:t>
            </w:r>
            <w:r>
              <w:rPr>
                <w:b/>
                <w:sz w:val="24"/>
              </w:rPr>
              <w:t>on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dataset.</w:t>
            </w:r>
          </w:p>
        </w:tc>
      </w:tr>
      <w:tr>
        <w:tblPrEx/>
        <w:trPr>
          <w:trHeight w:val="327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style4098"/>
              <w:spacing w:before="7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79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7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Handle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Missing</w:t>
            </w:r>
            <w:r>
              <w:rPr>
                <w:b/>
                <w:spacing w:val="-2"/>
                <w:sz w:val="24"/>
              </w:rPr>
              <w:t>values.</w:t>
            </w:r>
          </w:p>
        </w:tc>
      </w:tr>
    </w:tbl>
    <w:p>
      <w:pPr>
        <w:pStyle w:val="style66"/>
        <w:spacing w:before="307"/>
        <w:rPr>
          <w:b w:val="false"/>
        </w:rPr>
      </w:pP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1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Download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33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Load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4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Perform</w:t>
      </w:r>
      <w:r>
        <w:rPr>
          <w:b/>
          <w:sz w:val="28"/>
        </w:rPr>
        <w:t>the</w:t>
      </w:r>
      <w:r>
        <w:rPr>
          <w:b/>
          <w:sz w:val="28"/>
        </w:rPr>
        <w:t>Below</w:t>
      </w:r>
      <w:r>
        <w:rPr>
          <w:b/>
          <w:spacing w:val="-2"/>
          <w:sz w:val="28"/>
        </w:rPr>
        <w:t>Visualizations.</w:t>
      </w:r>
    </w:p>
    <w:p>
      <w:pPr>
        <w:pStyle w:val="style66"/>
        <w:spacing w:before="282"/>
        <w:rPr/>
      </w:pPr>
    </w:p>
    <w:p>
      <w:pPr>
        <w:pStyle w:val="style66"/>
        <w:spacing w:before="1"/>
        <w:ind w:left="714" w:right="460"/>
        <w:jc w:val="center"/>
        <w:rPr/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993775</wp:posOffset>
            </wp:positionH>
            <wp:positionV relativeFrom="paragraph">
              <wp:posOffset>240116</wp:posOffset>
            </wp:positionV>
            <wp:extent cx="5413551" cy="2616708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3551" cy="2616708"/>
                    </a:xfrm>
                    <a:prstGeom prst="rect"/>
                  </pic:spPr>
                </pic:pic>
              </a:graphicData>
            </a:graphic>
          </wp:anchor>
        </w:drawing>
      </w:r>
      <w:r>
        <w:t>Univariate</w:t>
      </w:r>
      <w:r>
        <w:rPr>
          <w:spacing w:val="-2"/>
        </w:rPr>
        <w:t>Analysis</w:t>
      </w:r>
    </w:p>
    <w:p>
      <w:pPr>
        <w:pStyle w:val="style0"/>
        <w:spacing w:after="0"/>
        <w:jc w:val="center"/>
        <w:rPr/>
        <w:sectPr>
          <w:type w:val="continuous"/>
          <w:pgSz w:w="11920" w:h="16840" w:orient="portrait"/>
          <w:pgMar w:top="820" w:right="700" w:bottom="280" w:left="940" w:header="720" w:footer="720" w:gutter="0"/>
        </w:sectPr>
      </w:pPr>
    </w:p>
    <w:p>
      <w:pPr>
        <w:pStyle w:val="style66"/>
        <w:ind w:left="452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548606" cy="8373046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8606" cy="83730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740" w:right="700" w:bottom="280" w:left="940" w:header="720" w:footer="720" w:gutter="0"/>
        </w:sectPr>
      </w:pPr>
    </w:p>
    <w:p>
      <w:pPr>
        <w:pStyle w:val="style0"/>
        <w:spacing w:before="71"/>
        <w:ind w:left="254" w:right="714" w:firstLine="0"/>
        <w:jc w:val="center"/>
        <w:rPr>
          <w:b/>
          <w:sz w:val="29"/>
        </w:rPr>
      </w:pPr>
      <w:r>
        <w:rPr>
          <w:b/>
          <w:sz w:val="29"/>
        </w:rPr>
        <w:t>Bi</w:t>
      </w:r>
      <w:r>
        <w:rPr>
          <w:b/>
          <w:sz w:val="29"/>
        </w:rPr>
        <w:t>-</w:t>
      </w:r>
      <w:r>
        <w:rPr>
          <w:b/>
          <w:sz w:val="29"/>
        </w:rPr>
        <w:t xml:space="preserve">Variate </w:t>
      </w:r>
      <w:r>
        <w:rPr>
          <w:b/>
          <w:spacing w:val="-2"/>
          <w:sz w:val="29"/>
        </w:rPr>
        <w:t>Analysis</w:t>
      </w:r>
    </w:p>
    <w:p>
      <w:pPr>
        <w:pStyle w:val="style66"/>
        <w:spacing w:before="162"/>
        <w:rPr>
          <w:sz w:val="20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1012824</wp:posOffset>
            </wp:positionH>
            <wp:positionV relativeFrom="paragraph">
              <wp:posOffset>264147</wp:posOffset>
            </wp:positionV>
            <wp:extent cx="5400223" cy="7600950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223" cy="7600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600" w:right="700" w:bottom="280" w:left="940" w:header="720" w:footer="720" w:gutter="0"/>
        </w:sectPr>
      </w:pPr>
    </w:p>
    <w:p>
      <w:pPr>
        <w:pStyle w:val="style0"/>
        <w:spacing w:before="75"/>
        <w:ind w:left="254" w:right="707" w:firstLine="0"/>
        <w:jc w:val="center"/>
        <w:rPr>
          <w:b/>
          <w:sz w:val="27"/>
        </w:rPr>
      </w:pPr>
      <w:r>
        <w:rPr>
          <w:b/>
          <w:sz w:val="27"/>
        </w:rPr>
        <w:t>Multivariate</w:t>
      </w:r>
      <w:r>
        <w:rPr>
          <w:b/>
          <w:spacing w:val="-2"/>
          <w:sz w:val="27"/>
        </w:rPr>
        <w:t>Analysis</w:t>
      </w:r>
    </w:p>
    <w:p>
      <w:pPr>
        <w:pStyle w:val="style66"/>
        <w:spacing w:before="134"/>
        <w:rPr>
          <w:sz w:val="20"/>
        </w:rPr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775334</wp:posOffset>
            </wp:positionH>
            <wp:positionV relativeFrom="paragraph">
              <wp:posOffset>246367</wp:posOffset>
            </wp:positionV>
            <wp:extent cx="5876491" cy="860107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491" cy="8601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600" w:right="700" w:bottom="280" w:left="940" w:header="720" w:footer="720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75" w:after="0" w:lineRule="auto" w:line="240"/>
        <w:ind w:left="504" w:right="0" w:hanging="282"/>
        <w:jc w:val="left"/>
        <w:rPr>
          <w:b/>
          <w:sz w:val="28"/>
        </w:rPr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1608833</wp:posOffset>
            </wp:positionH>
            <wp:positionV relativeFrom="paragraph">
              <wp:posOffset>287400</wp:posOffset>
            </wp:positionV>
            <wp:extent cx="4249787" cy="3809999"/>
            <wp:effectExtent l="0" t="0" r="0" b="0"/>
            <wp:wrapTopAndBottom/>
            <wp:docPr id="1030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9787" cy="38099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Perform</w:t>
      </w:r>
      <w:r>
        <w:rPr>
          <w:b/>
          <w:sz w:val="28"/>
        </w:rPr>
        <w:t>descriptive</w:t>
      </w:r>
      <w:r>
        <w:rPr>
          <w:b/>
          <w:sz w:val="28"/>
        </w:rPr>
        <w:t>statistics</w:t>
      </w:r>
      <w:r>
        <w:rPr>
          <w:b/>
          <w:sz w:val="28"/>
        </w:rPr>
        <w:t>on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66"/>
        <w:spacing w:before="128"/>
        <w:rPr/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1" w:after="0" w:lineRule="auto" w:line="240"/>
        <w:ind w:left="504" w:right="0" w:hanging="282"/>
        <w:jc w:val="left"/>
        <w:rPr>
          <w:b/>
          <w:sz w:val="28"/>
        </w:rPr>
      </w:pPr>
      <w:r>
        <w:rPr>
          <w:b/>
          <w:sz w:val="28"/>
        </w:rPr>
        <w:t>Handle</w:t>
      </w:r>
      <w:r>
        <w:rPr>
          <w:b/>
          <w:sz w:val="28"/>
        </w:rPr>
        <w:t>the</w:t>
      </w:r>
      <w:r>
        <w:rPr>
          <w:b/>
          <w:sz w:val="28"/>
        </w:rPr>
        <w:t>Missing</w:t>
      </w:r>
      <w:r>
        <w:rPr>
          <w:b/>
          <w:spacing w:val="-2"/>
          <w:sz w:val="28"/>
        </w:rPr>
        <w:t>values.</w:t>
      </w:r>
    </w:p>
    <w:p>
      <w:pPr>
        <w:pStyle w:val="style0"/>
        <w:spacing w:before="321"/>
        <w:ind w:left="942" w:right="0" w:firstLine="0"/>
        <w:jc w:val="left"/>
        <w:rPr>
          <w:sz w:val="28"/>
        </w:rPr>
      </w:pPr>
      <w:r>
        <w:rPr>
          <w:sz w:val="28"/>
        </w:rPr>
        <w:t>No</w:t>
      </w:r>
      <w:r>
        <w:rPr>
          <w:sz w:val="28"/>
        </w:rPr>
        <w:t>missing</w:t>
      </w:r>
      <w:r>
        <w:rPr>
          <w:sz w:val="28"/>
        </w:rPr>
        <w:t>values in</w:t>
      </w:r>
      <w:r>
        <w:rPr>
          <w:sz w:val="28"/>
        </w:rPr>
        <w:t>the</w:t>
      </w:r>
      <w:r>
        <w:rPr>
          <w:spacing w:val="-2"/>
          <w:sz w:val="28"/>
        </w:rPr>
        <w:t>dataset.</w:t>
      </w:r>
    </w:p>
    <w:sectPr>
      <w:pgSz w:w="11920" w:h="16840" w:orient="portrait"/>
      <w:pgMar w:top="600" w:right="70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00" w:hanging="274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9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77" w:hanging="27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55" w:hanging="27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33" w:hanging="27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11" w:hanging="27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89" w:hanging="27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67" w:hanging="27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44" w:hanging="27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322" w:hanging="274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●"/>
      <w:lvlJc w:val="left"/>
      <w:pPr>
        <w:ind w:left="288" w:hanging="146"/>
      </w:pPr>
      <w:rPr>
        <w:rFonts w:ascii="Arial" w:cs="Arial" w:eastAsia="Arial" w:hAnsi="Arial" w:hint="default"/>
        <w:b/>
        <w:bCs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90" w:hanging="1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1" w:hanging="1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1" w:hanging="1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22" w:hanging="1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33" w:hanging="1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43" w:hanging="1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54" w:hanging="1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64" w:hanging="146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●"/>
      <w:lvlJc w:val="left"/>
      <w:pPr>
        <w:ind w:left="411" w:hanging="269"/>
      </w:pPr>
      <w:rPr>
        <w:rFonts w:ascii="Arial" w:cs="Arial" w:eastAsia="Arial" w:hAnsi="Arial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75" w:hanging="26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85" w:hanging="26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40" w:hanging="26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195" w:hanging="26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950" w:hanging="26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705" w:hanging="26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460" w:hanging="269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"/>
      <w:ind w:left="498" w:hanging="272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</Words>
  <Characters>507</Characters>
  <Application>WPS Office</Application>
  <DocSecurity>0</DocSecurity>
  <Paragraphs>77</Paragraphs>
  <ScaleCrop>false</ScaleCrop>
  <LinksUpToDate>false</LinksUpToDate>
  <CharactersWithSpaces>547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2023-11-04T17:36:47Z</dcterms:created>
  <dc:creator>Windows User</dc:creator>
  <lastModifiedBy>POCO X2</lastModifiedBy>
  <dcterms:modified xsi:type="dcterms:W3CDTF">2023-11-04T17:36:47Z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  <property fmtid="{D5CDD505-2E9C-101B-9397-08002B2CF9AE}" pid="5" name="Producer">
    <vt:lpwstr>www.ilovepdf.com</vt:lpwstr>
  </property>
</Properties>
</file>