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88492" w14:textId="3BE325CD" w:rsidR="00D74761" w:rsidRPr="00DC5A77" w:rsidRDefault="00E20518" w:rsidP="00E20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D74761" w:rsidRPr="00DC5A77">
        <w:rPr>
          <w:b/>
          <w:bCs/>
          <w:sz w:val="28"/>
          <w:szCs w:val="28"/>
        </w:rPr>
        <w:t xml:space="preserve">Amrita School of </w:t>
      </w:r>
      <w:r w:rsidR="00FE59CF">
        <w:rPr>
          <w:b/>
          <w:bCs/>
          <w:sz w:val="28"/>
          <w:szCs w:val="28"/>
        </w:rPr>
        <w:t>Engineering</w:t>
      </w:r>
      <w:r w:rsidR="00D74761" w:rsidRPr="00DC5A77">
        <w:rPr>
          <w:b/>
          <w:bCs/>
          <w:sz w:val="28"/>
          <w:szCs w:val="28"/>
        </w:rPr>
        <w:t>, Amritapuri Campus,</w:t>
      </w:r>
    </w:p>
    <w:p w14:paraId="2932A763" w14:textId="0A9CD5E1" w:rsidR="00D74761" w:rsidRPr="00DC5A77" w:rsidRDefault="00E20518" w:rsidP="00E2051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C5A7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D74761" w:rsidRPr="00DC5A77">
        <w:rPr>
          <w:rFonts w:ascii="Times New Roman" w:hAnsi="Times New Roman" w:cs="Times New Roman"/>
          <w:b/>
          <w:bCs/>
          <w:sz w:val="28"/>
          <w:szCs w:val="28"/>
        </w:rPr>
        <w:t>Amrita Vishwa Vidyapeetham</w:t>
      </w:r>
    </w:p>
    <w:p w14:paraId="174C4C58" w14:textId="77777777" w:rsidR="00D74761" w:rsidRPr="00DC5A77" w:rsidRDefault="00D74761" w:rsidP="00E2051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C5A77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65199B77" w14:textId="6C20A054" w:rsidR="00D74761" w:rsidRDefault="00E20518" w:rsidP="00E2051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3342D0A0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D74761" w:rsidRPr="3342D0A0">
        <w:rPr>
          <w:rFonts w:ascii="Times New Roman" w:hAnsi="Times New Roman" w:cs="Times New Roman"/>
          <w:b/>
          <w:bCs/>
          <w:sz w:val="28"/>
          <w:szCs w:val="28"/>
        </w:rPr>
        <w:t>Course Plan Jan-July 202</w:t>
      </w:r>
      <w:r w:rsidR="044BB92E" w:rsidRPr="3342D0A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D1C25D0" w14:textId="77777777" w:rsidR="00DC5A77" w:rsidRPr="00DC5A77" w:rsidRDefault="00DC5A77" w:rsidP="00E2051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E19B8" w14:textId="12553AB1" w:rsidR="00D74761" w:rsidRPr="00DC5A77" w:rsidRDefault="00345640" w:rsidP="00E20518">
      <w:pPr>
        <w:rPr>
          <w:b/>
          <w:bCs/>
          <w:sz w:val="28"/>
          <w:szCs w:val="28"/>
        </w:rPr>
      </w:pPr>
      <w:r w:rsidRPr="00345640">
        <w:rPr>
          <w:b/>
          <w:bCs/>
          <w:sz w:val="28"/>
          <w:szCs w:val="28"/>
        </w:rPr>
        <w:t>22AIE315</w:t>
      </w:r>
      <w:r w:rsidR="00D74761" w:rsidRPr="00DC5A77">
        <w:rPr>
          <w:b/>
          <w:bCs/>
          <w:sz w:val="28"/>
          <w:szCs w:val="28"/>
        </w:rPr>
        <w:t xml:space="preserve">                 </w:t>
      </w:r>
      <w:r w:rsidRPr="00345640">
        <w:rPr>
          <w:b/>
          <w:bCs/>
          <w:sz w:val="28"/>
          <w:szCs w:val="28"/>
        </w:rPr>
        <w:t>NATURAL LANGUAGE PROCESSING</w:t>
      </w:r>
      <w:r w:rsidR="00D74761" w:rsidRPr="00DC5A77">
        <w:rPr>
          <w:b/>
          <w:bCs/>
          <w:sz w:val="28"/>
          <w:szCs w:val="28"/>
        </w:rPr>
        <w:t xml:space="preserve">           2-0-2-3</w:t>
      </w:r>
    </w:p>
    <w:p w14:paraId="74DD7A7D" w14:textId="2664BBC9" w:rsidR="00D74761" w:rsidRPr="00DC5A77" w:rsidRDefault="00E20518" w:rsidP="00E2051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C5A77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D74761" w:rsidRPr="00DC5A77">
        <w:rPr>
          <w:rFonts w:ascii="Times New Roman" w:hAnsi="Times New Roman" w:cs="Times New Roman"/>
          <w:b/>
          <w:bCs/>
          <w:sz w:val="28"/>
          <w:szCs w:val="28"/>
        </w:rPr>
        <w:t>S6 BTech. CSE</w:t>
      </w:r>
      <w:r w:rsidR="004D5A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5640">
        <w:rPr>
          <w:rFonts w:ascii="Times New Roman" w:hAnsi="Times New Roman" w:cs="Times New Roman"/>
          <w:b/>
          <w:bCs/>
          <w:sz w:val="28"/>
          <w:szCs w:val="28"/>
        </w:rPr>
        <w:t>AI</w:t>
      </w:r>
    </w:p>
    <w:p w14:paraId="6FB0F4A9" w14:textId="77777777" w:rsidR="00D74761" w:rsidRPr="00DC5A77" w:rsidRDefault="00D74761" w:rsidP="00E20518">
      <w:pPr>
        <w:pStyle w:val="ListParagraph"/>
        <w:ind w:left="1440" w:right="-330"/>
        <w:jc w:val="both"/>
        <w:rPr>
          <w:rFonts w:ascii="Times New Roman" w:eastAsia="Times New Roman" w:hAnsi="Times New Roman" w:cs="Times New Roman"/>
          <w:b/>
          <w:bCs/>
        </w:rPr>
      </w:pPr>
    </w:p>
    <w:p w14:paraId="6A771FF6" w14:textId="59321C30" w:rsidR="00DD7496" w:rsidRPr="00EE2E8A" w:rsidRDefault="66AF662E" w:rsidP="002217AC">
      <w:pPr>
        <w:pStyle w:val="ListParagraph"/>
        <w:numPr>
          <w:ilvl w:val="0"/>
          <w:numId w:val="11"/>
        </w:numPr>
        <w:spacing w:after="200" w:line="276" w:lineRule="auto"/>
        <w:ind w:left="-142" w:right="-33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Course Information</w:t>
      </w:r>
    </w:p>
    <w:tbl>
      <w:tblPr>
        <w:tblStyle w:val="TableGrid"/>
        <w:tblW w:w="8412" w:type="dxa"/>
        <w:tblInd w:w="279" w:type="dxa"/>
        <w:tblLook w:val="04A0" w:firstRow="1" w:lastRow="0" w:firstColumn="1" w:lastColumn="0" w:noHBand="0" w:noVBand="1"/>
      </w:tblPr>
      <w:tblGrid>
        <w:gridCol w:w="1769"/>
        <w:gridCol w:w="2058"/>
        <w:gridCol w:w="1701"/>
        <w:gridCol w:w="2884"/>
      </w:tblGrid>
      <w:tr w:rsidR="00EE2E8A" w14:paraId="1DF50311" w14:textId="77777777" w:rsidTr="00B92F2F">
        <w:trPr>
          <w:trHeight w:val="469"/>
        </w:trPr>
        <w:tc>
          <w:tcPr>
            <w:tcW w:w="1769" w:type="dxa"/>
            <w:vAlign w:val="center"/>
          </w:tcPr>
          <w:p w14:paraId="1DDC0849" w14:textId="77777777" w:rsidR="00EE2E8A" w:rsidRPr="00F77659" w:rsidRDefault="00EE2E8A" w:rsidP="00B92F2F">
            <w:pPr>
              <w:spacing w:after="120"/>
              <w:rPr>
                <w:b/>
                <w:bCs/>
                <w:lang w:val="en-US"/>
              </w:rPr>
            </w:pPr>
            <w:r w:rsidRPr="00F77659">
              <w:rPr>
                <w:b/>
                <w:bCs/>
                <w:lang w:val="en-US"/>
              </w:rPr>
              <w:t>Course Code</w:t>
            </w:r>
          </w:p>
        </w:tc>
        <w:tc>
          <w:tcPr>
            <w:tcW w:w="2058" w:type="dxa"/>
            <w:vAlign w:val="center"/>
          </w:tcPr>
          <w:p w14:paraId="1D36991C" w14:textId="10BCB9AD" w:rsidR="00EE2E8A" w:rsidRPr="00F77659" w:rsidRDefault="00345640" w:rsidP="00B92F2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22AIE315</w:t>
            </w:r>
          </w:p>
        </w:tc>
        <w:tc>
          <w:tcPr>
            <w:tcW w:w="1701" w:type="dxa"/>
            <w:vAlign w:val="center"/>
          </w:tcPr>
          <w:p w14:paraId="529C90AD" w14:textId="77777777" w:rsidR="00EE2E8A" w:rsidRPr="00F77659" w:rsidRDefault="00EE2E8A" w:rsidP="00B92F2F">
            <w:pPr>
              <w:spacing w:after="120"/>
              <w:rPr>
                <w:b/>
                <w:bCs/>
                <w:lang w:val="en-US"/>
              </w:rPr>
            </w:pPr>
            <w:r w:rsidRPr="00F77659">
              <w:rPr>
                <w:b/>
                <w:bCs/>
                <w:lang w:val="en-US"/>
              </w:rPr>
              <w:t>Title</w:t>
            </w:r>
          </w:p>
        </w:tc>
        <w:tc>
          <w:tcPr>
            <w:tcW w:w="2884" w:type="dxa"/>
            <w:vAlign w:val="center"/>
          </w:tcPr>
          <w:p w14:paraId="5B671DF4" w14:textId="5DCDD39A" w:rsidR="00EE2E8A" w:rsidRPr="00F77659" w:rsidRDefault="00345640" w:rsidP="00B92F2F">
            <w:pPr>
              <w:spacing w:after="120"/>
              <w:rPr>
                <w:lang w:val="en-US"/>
              </w:rPr>
            </w:pPr>
            <w:r>
              <w:rPr>
                <w:b/>
                <w:bCs/>
              </w:rPr>
              <w:t>NATURAL LANGUAGE PROCESSING</w:t>
            </w:r>
            <w:r w:rsidR="00DC5A77" w:rsidRPr="00F77659">
              <w:rPr>
                <w:b/>
                <w:bCs/>
              </w:rPr>
              <w:t xml:space="preserve">                  </w:t>
            </w:r>
          </w:p>
        </w:tc>
      </w:tr>
      <w:tr w:rsidR="00EE2E8A" w14:paraId="2255DF63" w14:textId="77777777" w:rsidTr="00B92F2F">
        <w:trPr>
          <w:trHeight w:val="469"/>
        </w:trPr>
        <w:tc>
          <w:tcPr>
            <w:tcW w:w="1769" w:type="dxa"/>
            <w:vAlign w:val="center"/>
          </w:tcPr>
          <w:p w14:paraId="5B836C74" w14:textId="77777777" w:rsidR="00EE2E8A" w:rsidRPr="00F77659" w:rsidRDefault="00EE2E8A" w:rsidP="00B92F2F">
            <w:pPr>
              <w:spacing w:after="120"/>
              <w:rPr>
                <w:b/>
                <w:bCs/>
                <w:lang w:val="en-US"/>
              </w:rPr>
            </w:pPr>
            <w:r w:rsidRPr="00F77659">
              <w:rPr>
                <w:b/>
                <w:bCs/>
                <w:lang w:val="en-US"/>
              </w:rPr>
              <w:t>Academic Year</w:t>
            </w:r>
          </w:p>
        </w:tc>
        <w:tc>
          <w:tcPr>
            <w:tcW w:w="2058" w:type="dxa"/>
            <w:vAlign w:val="center"/>
          </w:tcPr>
          <w:p w14:paraId="5BE490B4" w14:textId="0DE10746" w:rsidR="00EE2E8A" w:rsidRPr="00F77659" w:rsidRDefault="00DC5A77" w:rsidP="00B92F2F">
            <w:pPr>
              <w:spacing w:after="120"/>
              <w:rPr>
                <w:lang w:val="en-US"/>
              </w:rPr>
            </w:pPr>
            <w:r w:rsidRPr="00F77659">
              <w:rPr>
                <w:color w:val="000000" w:themeColor="text1"/>
              </w:rPr>
              <w:t>2023-2024 Even Semester  </w:t>
            </w:r>
          </w:p>
        </w:tc>
        <w:tc>
          <w:tcPr>
            <w:tcW w:w="1701" w:type="dxa"/>
            <w:vAlign w:val="center"/>
          </w:tcPr>
          <w:p w14:paraId="6A903F2D" w14:textId="77777777" w:rsidR="00EE2E8A" w:rsidRPr="00F77659" w:rsidRDefault="00EE2E8A" w:rsidP="00B92F2F">
            <w:pPr>
              <w:spacing w:after="120"/>
              <w:rPr>
                <w:b/>
                <w:bCs/>
                <w:lang w:val="en-US"/>
              </w:rPr>
            </w:pPr>
            <w:r w:rsidRPr="00F77659">
              <w:rPr>
                <w:b/>
                <w:bCs/>
                <w:lang w:val="en-US"/>
              </w:rPr>
              <w:t>Semester</w:t>
            </w:r>
          </w:p>
        </w:tc>
        <w:tc>
          <w:tcPr>
            <w:tcW w:w="2884" w:type="dxa"/>
            <w:vAlign w:val="center"/>
          </w:tcPr>
          <w:p w14:paraId="07A00E6B" w14:textId="16B6F3EC" w:rsidR="00EE2E8A" w:rsidRPr="00F77659" w:rsidRDefault="00DC5A77" w:rsidP="00B92F2F">
            <w:pPr>
              <w:spacing w:after="120"/>
              <w:rPr>
                <w:lang w:val="en-US"/>
              </w:rPr>
            </w:pPr>
            <w:r w:rsidRPr="00F77659">
              <w:rPr>
                <w:lang w:val="en-US"/>
              </w:rPr>
              <w:t>VI</w:t>
            </w:r>
          </w:p>
        </w:tc>
      </w:tr>
      <w:tr w:rsidR="00EE2E8A" w14:paraId="7448871E" w14:textId="77777777" w:rsidTr="00B92F2F">
        <w:trPr>
          <w:trHeight w:val="469"/>
        </w:trPr>
        <w:tc>
          <w:tcPr>
            <w:tcW w:w="1769" w:type="dxa"/>
            <w:vAlign w:val="center"/>
          </w:tcPr>
          <w:p w14:paraId="53679B80" w14:textId="77777777" w:rsidR="00EE2E8A" w:rsidRPr="00F77659" w:rsidRDefault="00EE2E8A" w:rsidP="00B92F2F">
            <w:pPr>
              <w:spacing w:after="120"/>
              <w:rPr>
                <w:b/>
                <w:bCs/>
                <w:lang w:val="en-US"/>
              </w:rPr>
            </w:pPr>
            <w:r w:rsidRPr="00F77659">
              <w:rPr>
                <w:b/>
                <w:bCs/>
                <w:lang w:val="en-US"/>
              </w:rPr>
              <w:t xml:space="preserve">Program </w:t>
            </w:r>
          </w:p>
        </w:tc>
        <w:tc>
          <w:tcPr>
            <w:tcW w:w="2058" w:type="dxa"/>
            <w:vAlign w:val="center"/>
          </w:tcPr>
          <w:p w14:paraId="48C562BA" w14:textId="42C4BB71" w:rsidR="00EE2E8A" w:rsidRPr="00F77659" w:rsidRDefault="00DC5A77" w:rsidP="00B92F2F">
            <w:pPr>
              <w:spacing w:after="120"/>
              <w:rPr>
                <w:lang w:val="en-US"/>
              </w:rPr>
            </w:pPr>
            <w:r w:rsidRPr="00F77659">
              <w:rPr>
                <w:rStyle w:val="normaltextrun"/>
                <w:color w:val="000000" w:themeColor="text1"/>
              </w:rPr>
              <w:t>B.Tech CSE</w:t>
            </w:r>
            <w:r w:rsidR="00FA3A7F" w:rsidRPr="00F77659">
              <w:rPr>
                <w:rStyle w:val="normaltextrun"/>
                <w:color w:val="000000" w:themeColor="text1"/>
              </w:rPr>
              <w:t xml:space="preserve"> </w:t>
            </w:r>
            <w:r w:rsidR="00345640">
              <w:rPr>
                <w:rStyle w:val="normaltextrun"/>
                <w:color w:val="000000" w:themeColor="text1"/>
              </w:rPr>
              <w:t xml:space="preserve"> AI</w:t>
            </w:r>
            <w:r w:rsidR="00FA3A7F" w:rsidRPr="00F77659">
              <w:rPr>
                <w:rStyle w:val="normaltextrun"/>
                <w:color w:val="000000" w:themeColor="text1"/>
              </w:rPr>
              <w:t xml:space="preserve">          </w:t>
            </w:r>
            <w:r w:rsidRPr="00F77659">
              <w:rPr>
                <w:rStyle w:val="normaltextrun"/>
                <w:color w:val="000000" w:themeColor="text1"/>
              </w:rPr>
              <w:t>2021-2025</w:t>
            </w:r>
          </w:p>
        </w:tc>
        <w:tc>
          <w:tcPr>
            <w:tcW w:w="1701" w:type="dxa"/>
            <w:vAlign w:val="center"/>
          </w:tcPr>
          <w:p w14:paraId="5769629E" w14:textId="77777777" w:rsidR="00EE2E8A" w:rsidRPr="00F77659" w:rsidRDefault="00EE2E8A" w:rsidP="00B92F2F">
            <w:pPr>
              <w:spacing w:after="120"/>
              <w:rPr>
                <w:b/>
                <w:bCs/>
                <w:lang w:val="en-US"/>
              </w:rPr>
            </w:pPr>
            <w:r w:rsidRPr="00F77659">
              <w:rPr>
                <w:b/>
                <w:bCs/>
                <w:lang w:val="en-US"/>
              </w:rPr>
              <w:t xml:space="preserve">L </w:t>
            </w:r>
            <w:r w:rsidRPr="00F77659">
              <w:rPr>
                <w:lang w:val="en-US"/>
              </w:rPr>
              <w:t xml:space="preserve">– </w:t>
            </w:r>
            <w:r w:rsidRPr="00F77659">
              <w:rPr>
                <w:b/>
                <w:bCs/>
                <w:lang w:val="en-US"/>
              </w:rPr>
              <w:t xml:space="preserve">T </w:t>
            </w:r>
            <w:r w:rsidRPr="00F77659">
              <w:rPr>
                <w:lang w:val="en-US"/>
              </w:rPr>
              <w:t xml:space="preserve">– </w:t>
            </w:r>
            <w:r w:rsidRPr="00F77659">
              <w:rPr>
                <w:b/>
                <w:bCs/>
                <w:lang w:val="en-US"/>
              </w:rPr>
              <w:t xml:space="preserve">P </w:t>
            </w:r>
            <w:r w:rsidRPr="00F77659">
              <w:rPr>
                <w:lang w:val="en-US"/>
              </w:rPr>
              <w:t xml:space="preserve">– </w:t>
            </w:r>
            <w:r w:rsidRPr="00F77659">
              <w:rPr>
                <w:b/>
                <w:bCs/>
                <w:lang w:val="en-US"/>
              </w:rPr>
              <w:t>C</w:t>
            </w:r>
          </w:p>
        </w:tc>
        <w:tc>
          <w:tcPr>
            <w:tcW w:w="2884" w:type="dxa"/>
            <w:vAlign w:val="center"/>
          </w:tcPr>
          <w:p w14:paraId="00F93A91" w14:textId="77777777" w:rsidR="00EE2E8A" w:rsidRPr="00F77659" w:rsidRDefault="00EE2E8A" w:rsidP="00B92F2F">
            <w:pPr>
              <w:spacing w:after="120"/>
              <w:rPr>
                <w:lang w:val="en-US"/>
              </w:rPr>
            </w:pPr>
            <w:r w:rsidRPr="00F77659">
              <w:rPr>
                <w:lang w:val="en-US"/>
              </w:rPr>
              <w:t>2-0-2-3</w:t>
            </w:r>
          </w:p>
        </w:tc>
      </w:tr>
    </w:tbl>
    <w:p w14:paraId="13B79FAC" w14:textId="77777777" w:rsidR="00DC5A77" w:rsidRPr="00DC5A77" w:rsidRDefault="00DC5A77" w:rsidP="00DC5A77">
      <w:pPr>
        <w:pStyle w:val="ListParagraph"/>
        <w:spacing w:after="120" w:line="276" w:lineRule="auto"/>
        <w:ind w:left="-142" w:right="-33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0CC3B8D3" w14:textId="072FEEDA" w:rsidR="00DD7496" w:rsidRPr="00696788" w:rsidRDefault="66AF662E" w:rsidP="002217AC">
      <w:pPr>
        <w:pStyle w:val="ListParagraph"/>
        <w:numPr>
          <w:ilvl w:val="0"/>
          <w:numId w:val="11"/>
        </w:numPr>
        <w:spacing w:after="120" w:line="276" w:lineRule="auto"/>
        <w:ind w:left="-142" w:right="-33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342D0A0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Course </w:t>
      </w:r>
      <w:r w:rsidR="3398B4BC" w:rsidRPr="3342D0A0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Faculty</w:t>
      </w:r>
      <w:r w:rsidRPr="3342D0A0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: </w:t>
      </w:r>
      <w:r w:rsidRPr="3342D0A0">
        <w:rPr>
          <w:rFonts w:ascii="Times New Roman" w:eastAsia="Times New Roman" w:hAnsi="Times New Roman" w:cs="Times New Roman"/>
          <w:color w:val="000000" w:themeColor="text1"/>
          <w:lang w:val="en-GB"/>
        </w:rPr>
        <w:t>Dr.</w:t>
      </w:r>
      <w:r w:rsidR="00F932F2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Veena</w:t>
      </w:r>
    </w:p>
    <w:p w14:paraId="4AE2AA63" w14:textId="64C285CC" w:rsidR="00DD7496" w:rsidRPr="00696788" w:rsidRDefault="00DD7496" w:rsidP="002217AC">
      <w:pPr>
        <w:pStyle w:val="ListParagraph"/>
        <w:spacing w:after="120" w:line="276" w:lineRule="auto"/>
        <w:ind w:left="-142" w:right="-330" w:hanging="36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4CBE49F5" w14:textId="1AF64E84" w:rsidR="00DD7496" w:rsidRPr="00696788" w:rsidRDefault="66AF662E" w:rsidP="002217AC">
      <w:pPr>
        <w:pStyle w:val="ListParagraph"/>
        <w:numPr>
          <w:ilvl w:val="0"/>
          <w:numId w:val="11"/>
        </w:numPr>
        <w:ind w:left="-142" w:right="-33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Course Objectives</w:t>
      </w:r>
    </w:p>
    <w:p w14:paraId="4B52D505" w14:textId="355E8671" w:rsidR="001C597B" w:rsidRPr="001C597B" w:rsidRDefault="00F932F2" w:rsidP="00717248">
      <w:pPr>
        <w:ind w:right="-330"/>
        <w:jc w:val="both"/>
        <w:rPr>
          <w:color w:val="000000" w:themeColor="text1"/>
        </w:rPr>
      </w:pPr>
      <w:r w:rsidRPr="00F932F2">
        <w:rPr>
          <w:color w:val="000000" w:themeColor="text1"/>
        </w:rPr>
        <w:t>The main objective of the course is to understand the leading trends and systems in Natural Language Processing</w:t>
      </w:r>
      <w:r>
        <w:rPr>
          <w:color w:val="000000" w:themeColor="text1"/>
        </w:rPr>
        <w:t xml:space="preserve">. </w:t>
      </w:r>
      <w:r w:rsidRPr="00F932F2">
        <w:rPr>
          <w:color w:val="000000" w:themeColor="text1"/>
        </w:rPr>
        <w:t>This course will help the students to understand the basic representations used in syntax, the semantics of Natural Language Processing.</w:t>
      </w:r>
      <w:r>
        <w:rPr>
          <w:color w:val="000000" w:themeColor="text1"/>
        </w:rPr>
        <w:t xml:space="preserve"> </w:t>
      </w:r>
      <w:r w:rsidRPr="00F932F2">
        <w:rPr>
          <w:color w:val="000000" w:themeColor="text1"/>
        </w:rPr>
        <w:t>This course will help the students to understand and explore the models used for word/sentence representations for various NLP applications</w:t>
      </w:r>
      <w:r>
        <w:rPr>
          <w:color w:val="000000" w:themeColor="text1"/>
        </w:rPr>
        <w:t xml:space="preserve">. </w:t>
      </w:r>
      <w:r w:rsidRPr="00F932F2">
        <w:rPr>
          <w:color w:val="000000" w:themeColor="text1"/>
        </w:rPr>
        <w:t xml:space="preserve">This course will help the students to implement deep learning algorithms in Python and learn how to train deep networks for NLP applications. </w:t>
      </w:r>
    </w:p>
    <w:p w14:paraId="16992E21" w14:textId="7498DC9E" w:rsidR="00DD7496" w:rsidRPr="00696788" w:rsidRDefault="66AF662E" w:rsidP="00717248">
      <w:pPr>
        <w:pStyle w:val="ListParagraph"/>
        <w:numPr>
          <w:ilvl w:val="0"/>
          <w:numId w:val="11"/>
        </w:numPr>
        <w:ind w:left="-142" w:right="-33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Course Outcomes (CO)</w:t>
      </w:r>
    </w:p>
    <w:p w14:paraId="6A95B74D" w14:textId="2C932984" w:rsidR="00DD7496" w:rsidRPr="00696788" w:rsidRDefault="00DD7496" w:rsidP="002217AC">
      <w:pPr>
        <w:pStyle w:val="ListParagraph"/>
        <w:ind w:left="-142" w:right="-33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187"/>
      </w:tblGrid>
      <w:tr w:rsidR="002217AC" w14:paraId="66FC10F2" w14:textId="77777777" w:rsidTr="002217AC">
        <w:trPr>
          <w:trHeight w:val="339"/>
        </w:trPr>
        <w:tc>
          <w:tcPr>
            <w:tcW w:w="829" w:type="dxa"/>
            <w:shd w:val="clear" w:color="auto" w:fill="B4C6E7" w:themeFill="accent1" w:themeFillTint="66"/>
            <w:vAlign w:val="center"/>
          </w:tcPr>
          <w:p w14:paraId="5CB1D4D9" w14:textId="2165D7DC" w:rsidR="002217AC" w:rsidRDefault="002217AC" w:rsidP="002217AC">
            <w:pPr>
              <w:rPr>
                <w:b/>
                <w:bCs/>
                <w:lang w:val="en-US"/>
              </w:rPr>
            </w:pPr>
            <w:r w:rsidRPr="002217AC">
              <w:rPr>
                <w:b/>
                <w:bCs/>
                <w:lang w:val="en-US"/>
              </w:rPr>
              <w:t>CO#</w:t>
            </w:r>
          </w:p>
        </w:tc>
        <w:tc>
          <w:tcPr>
            <w:tcW w:w="8208" w:type="dxa"/>
            <w:shd w:val="clear" w:color="auto" w:fill="B4C6E7" w:themeFill="accent1" w:themeFillTint="66"/>
            <w:vAlign w:val="center"/>
          </w:tcPr>
          <w:p w14:paraId="2251CF5F" w14:textId="3A5FDE2C" w:rsidR="002217AC" w:rsidRDefault="002217AC" w:rsidP="002217AC">
            <w:pPr>
              <w:rPr>
                <w:b/>
                <w:bCs/>
                <w:lang w:val="en-US"/>
              </w:rPr>
            </w:pPr>
            <w:r w:rsidRPr="002217AC">
              <w:rPr>
                <w:b/>
                <w:bCs/>
                <w:lang w:val="en-US"/>
              </w:rPr>
              <w:t>Outcome</w:t>
            </w:r>
          </w:p>
        </w:tc>
      </w:tr>
      <w:tr w:rsidR="002217AC" w14:paraId="298CB128" w14:textId="77777777" w:rsidTr="002217AC">
        <w:trPr>
          <w:trHeight w:val="359"/>
        </w:trPr>
        <w:tc>
          <w:tcPr>
            <w:tcW w:w="829" w:type="dxa"/>
            <w:vAlign w:val="center"/>
          </w:tcPr>
          <w:p w14:paraId="583158A5" w14:textId="11815316" w:rsidR="002217AC" w:rsidRDefault="002217AC" w:rsidP="002217AC">
            <w:pPr>
              <w:rPr>
                <w:lang w:val="en-US"/>
              </w:rPr>
            </w:pPr>
            <w:r w:rsidRPr="002217AC">
              <w:rPr>
                <w:lang w:val="en-US"/>
              </w:rPr>
              <w:t>CO1</w:t>
            </w:r>
          </w:p>
        </w:tc>
        <w:tc>
          <w:tcPr>
            <w:tcW w:w="8208" w:type="dxa"/>
            <w:vAlign w:val="center"/>
          </w:tcPr>
          <w:p w14:paraId="4F051AE0" w14:textId="055C65C5" w:rsidR="002217AC" w:rsidRPr="001E5272" w:rsidRDefault="00F932F2" w:rsidP="002217AC">
            <w:pPr>
              <w:pStyle w:val="Default"/>
              <w:rPr>
                <w:color w:val="auto"/>
                <w:lang w:val="en-GB"/>
              </w:rPr>
            </w:pPr>
            <w:r w:rsidRPr="00F932F2">
              <w:rPr>
                <w:color w:val="auto"/>
              </w:rPr>
              <w:t>Apply modern tools for solving problems in computational linguistics</w:t>
            </w:r>
          </w:p>
        </w:tc>
      </w:tr>
      <w:tr w:rsidR="002217AC" w14:paraId="3F8BA5EB" w14:textId="77777777" w:rsidTr="002217AC">
        <w:trPr>
          <w:trHeight w:val="339"/>
        </w:trPr>
        <w:tc>
          <w:tcPr>
            <w:tcW w:w="829" w:type="dxa"/>
            <w:vAlign w:val="center"/>
          </w:tcPr>
          <w:p w14:paraId="3586EB62" w14:textId="7817BE8D" w:rsidR="002217AC" w:rsidRDefault="002217AC" w:rsidP="002217AC">
            <w:pPr>
              <w:rPr>
                <w:lang w:val="en-US"/>
              </w:rPr>
            </w:pPr>
            <w:r w:rsidRPr="002217AC">
              <w:rPr>
                <w:lang w:val="en-US"/>
              </w:rPr>
              <w:t>CO2</w:t>
            </w:r>
          </w:p>
        </w:tc>
        <w:tc>
          <w:tcPr>
            <w:tcW w:w="8208" w:type="dxa"/>
            <w:vAlign w:val="center"/>
          </w:tcPr>
          <w:p w14:paraId="5D862BF1" w14:textId="188D6FFC" w:rsidR="001E5272" w:rsidRPr="001E5272" w:rsidRDefault="00F932F2" w:rsidP="001E5272">
            <w:pPr>
              <w:rPr>
                <w:rFonts w:eastAsiaTheme="minorEastAsia"/>
                <w:lang w:val="en-GB"/>
              </w:rPr>
            </w:pPr>
            <w:r w:rsidRPr="00F932F2">
              <w:rPr>
                <w:rFonts w:eastAsiaTheme="minorEastAsia"/>
              </w:rPr>
              <w:t>Implement word representation models to solve NLP problems</w:t>
            </w:r>
            <w:r w:rsidR="001E5272" w:rsidRPr="001E5272">
              <w:rPr>
                <w:rFonts w:eastAsiaTheme="minorEastAsia"/>
                <w:lang w:val="en-GB"/>
              </w:rPr>
              <w:t>. </w:t>
            </w:r>
          </w:p>
          <w:p w14:paraId="268AE0D7" w14:textId="7CF1A64F" w:rsidR="002217AC" w:rsidRPr="001E5272" w:rsidRDefault="002217AC" w:rsidP="002217AC">
            <w:pPr>
              <w:pStyle w:val="Default"/>
              <w:spacing w:line="259" w:lineRule="auto"/>
              <w:rPr>
                <w:color w:val="auto"/>
                <w:lang w:val="en-GB"/>
              </w:rPr>
            </w:pPr>
          </w:p>
        </w:tc>
      </w:tr>
      <w:tr w:rsidR="002217AC" w14:paraId="29C22298" w14:textId="77777777" w:rsidTr="002217AC">
        <w:trPr>
          <w:trHeight w:val="420"/>
        </w:trPr>
        <w:tc>
          <w:tcPr>
            <w:tcW w:w="829" w:type="dxa"/>
            <w:vAlign w:val="center"/>
          </w:tcPr>
          <w:p w14:paraId="37125F6B" w14:textId="1C224909" w:rsidR="002217AC" w:rsidRDefault="002217AC" w:rsidP="002217AC">
            <w:pPr>
              <w:rPr>
                <w:lang w:val="en-US"/>
              </w:rPr>
            </w:pPr>
            <w:r w:rsidRPr="002217AC">
              <w:rPr>
                <w:lang w:val="en-US"/>
              </w:rPr>
              <w:t>CO3</w:t>
            </w:r>
          </w:p>
        </w:tc>
        <w:tc>
          <w:tcPr>
            <w:tcW w:w="8208" w:type="dxa"/>
            <w:vAlign w:val="center"/>
          </w:tcPr>
          <w:p w14:paraId="13B9A40C" w14:textId="48F80FC9" w:rsidR="001E5272" w:rsidRPr="001E5272" w:rsidRDefault="00F932F2" w:rsidP="001E5272">
            <w:pPr>
              <w:rPr>
                <w:rFonts w:eastAsiaTheme="minorEastAsia"/>
                <w:lang w:val="en-GB"/>
              </w:rPr>
            </w:pPr>
            <w:r w:rsidRPr="00F932F2">
              <w:rPr>
                <w:rFonts w:eastAsiaTheme="minorEastAsia"/>
              </w:rPr>
              <w:t>Develop deep learning models for solving NLP applications</w:t>
            </w:r>
            <w:r w:rsidR="001E5272" w:rsidRPr="001E5272">
              <w:rPr>
                <w:rFonts w:eastAsiaTheme="minorEastAsia"/>
                <w:lang w:val="en-GB"/>
              </w:rPr>
              <w:t> </w:t>
            </w:r>
          </w:p>
          <w:p w14:paraId="2F8479E6" w14:textId="6168FCDD" w:rsidR="002217AC" w:rsidRPr="001E5272" w:rsidRDefault="002217AC" w:rsidP="002217AC">
            <w:pPr>
              <w:pStyle w:val="Default"/>
              <w:spacing w:line="259" w:lineRule="auto"/>
              <w:rPr>
                <w:color w:val="auto"/>
                <w:lang w:val="en-GB"/>
              </w:rPr>
            </w:pPr>
          </w:p>
        </w:tc>
      </w:tr>
      <w:tr w:rsidR="002217AC" w14:paraId="224ED9AF" w14:textId="77777777" w:rsidTr="002217AC">
        <w:trPr>
          <w:trHeight w:val="339"/>
        </w:trPr>
        <w:tc>
          <w:tcPr>
            <w:tcW w:w="829" w:type="dxa"/>
            <w:vAlign w:val="center"/>
          </w:tcPr>
          <w:p w14:paraId="6B1C8E0E" w14:textId="655D2138" w:rsidR="002217AC" w:rsidRDefault="002217AC" w:rsidP="002217AC">
            <w:pPr>
              <w:rPr>
                <w:lang w:val="en-US"/>
              </w:rPr>
            </w:pPr>
            <w:r w:rsidRPr="002217AC">
              <w:rPr>
                <w:lang w:val="en-US"/>
              </w:rPr>
              <w:t>CO4</w:t>
            </w:r>
          </w:p>
        </w:tc>
        <w:tc>
          <w:tcPr>
            <w:tcW w:w="8208" w:type="dxa"/>
            <w:vAlign w:val="center"/>
          </w:tcPr>
          <w:p w14:paraId="17464230" w14:textId="622F832E" w:rsidR="002217AC" w:rsidRPr="001E5272" w:rsidRDefault="00F932F2" w:rsidP="002217AC">
            <w:pPr>
              <w:spacing w:line="259" w:lineRule="auto"/>
              <w:rPr>
                <w:rFonts w:eastAsiaTheme="minorEastAsia"/>
                <w:lang w:val="en-GB"/>
              </w:rPr>
            </w:pPr>
            <w:r w:rsidRPr="00F932F2">
              <w:rPr>
                <w:rFonts w:eastAsiaTheme="minorEastAsia"/>
              </w:rPr>
              <w:t>Evaluate the performance of NLP models</w:t>
            </w:r>
          </w:p>
        </w:tc>
      </w:tr>
    </w:tbl>
    <w:p w14:paraId="1335B7F9" w14:textId="7DB75D85" w:rsidR="00DD7496" w:rsidRDefault="7DC03E50" w:rsidP="002A6F0B">
      <w:pPr>
        <w:ind w:right="-330"/>
        <w:jc w:val="both"/>
        <w:rPr>
          <w:b/>
          <w:bCs/>
          <w:lang w:val="en-US"/>
        </w:rPr>
      </w:pPr>
      <w:r w:rsidRPr="002A6F0B">
        <w:rPr>
          <w:b/>
          <w:bCs/>
          <w:lang w:val="en-US"/>
        </w:rPr>
        <w:t>CO-PO Affinity Map</w:t>
      </w:r>
    </w:p>
    <w:p w14:paraId="6C6FA6B3" w14:textId="77777777" w:rsidR="00536678" w:rsidRDefault="00536678" w:rsidP="002A6F0B">
      <w:pPr>
        <w:ind w:right="-330"/>
        <w:jc w:val="both"/>
        <w:rPr>
          <w:b/>
          <w:bCs/>
          <w:lang w:val="en-US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95"/>
        <w:gridCol w:w="493"/>
        <w:gridCol w:w="494"/>
        <w:gridCol w:w="493"/>
        <w:gridCol w:w="494"/>
        <w:gridCol w:w="493"/>
        <w:gridCol w:w="494"/>
        <w:gridCol w:w="493"/>
        <w:gridCol w:w="494"/>
        <w:gridCol w:w="578"/>
        <w:gridCol w:w="579"/>
        <w:gridCol w:w="577"/>
        <w:gridCol w:w="578"/>
        <w:gridCol w:w="577"/>
        <w:gridCol w:w="578"/>
      </w:tblGrid>
      <w:tr w:rsidR="00F932F2" w14:paraId="43283DFA" w14:textId="77777777" w:rsidTr="005B07E9">
        <w:trPr>
          <w:trHeight w:val="214"/>
          <w:jc w:val="center"/>
        </w:trPr>
        <w:tc>
          <w:tcPr>
            <w:tcW w:w="508" w:type="dxa"/>
          </w:tcPr>
          <w:p w14:paraId="7F8C3289" w14:textId="77777777" w:rsidR="00F932F2" w:rsidRDefault="00F932F2" w:rsidP="00AC6A6A">
            <w:pPr>
              <w:pStyle w:val="TableParagraph"/>
              <w:spacing w:line="195" w:lineRule="exact"/>
              <w:ind w:left="6"/>
              <w:rPr>
                <w:sz w:val="19"/>
              </w:rPr>
            </w:pPr>
            <w:r>
              <w:rPr>
                <w:spacing w:val="-5"/>
                <w:sz w:val="19"/>
              </w:rPr>
              <w:t>PO</w:t>
            </w:r>
          </w:p>
        </w:tc>
        <w:tc>
          <w:tcPr>
            <w:tcW w:w="495" w:type="dxa"/>
            <w:vMerge w:val="restart"/>
          </w:tcPr>
          <w:p w14:paraId="407BA0E3" w14:textId="77777777" w:rsidR="00F932F2" w:rsidRDefault="00F932F2" w:rsidP="00AC6A6A">
            <w:pPr>
              <w:pStyle w:val="TableParagraph"/>
              <w:spacing w:line="213" w:lineRule="exact"/>
              <w:ind w:left="6"/>
              <w:rPr>
                <w:sz w:val="19"/>
              </w:rPr>
            </w:pPr>
            <w:r>
              <w:rPr>
                <w:spacing w:val="-5"/>
                <w:sz w:val="19"/>
              </w:rPr>
              <w:t>PO1</w:t>
            </w:r>
          </w:p>
        </w:tc>
        <w:tc>
          <w:tcPr>
            <w:tcW w:w="493" w:type="dxa"/>
            <w:vMerge w:val="restart"/>
          </w:tcPr>
          <w:p w14:paraId="61D80CB0" w14:textId="77777777" w:rsidR="00F932F2" w:rsidRDefault="00F932F2" w:rsidP="00AC6A6A">
            <w:pPr>
              <w:pStyle w:val="TableParagraph"/>
              <w:spacing w:line="213" w:lineRule="exact"/>
              <w:ind w:left="7"/>
              <w:rPr>
                <w:sz w:val="19"/>
              </w:rPr>
            </w:pPr>
            <w:r>
              <w:rPr>
                <w:spacing w:val="-5"/>
                <w:sz w:val="19"/>
              </w:rPr>
              <w:t>PO2</w:t>
            </w:r>
          </w:p>
        </w:tc>
        <w:tc>
          <w:tcPr>
            <w:tcW w:w="494" w:type="dxa"/>
            <w:vMerge w:val="restart"/>
          </w:tcPr>
          <w:p w14:paraId="386BAF2E" w14:textId="77777777" w:rsidR="00F932F2" w:rsidRDefault="00F932F2" w:rsidP="00AC6A6A">
            <w:pPr>
              <w:pStyle w:val="TableParagraph"/>
              <w:spacing w:line="213" w:lineRule="exact"/>
              <w:ind w:left="7"/>
              <w:rPr>
                <w:sz w:val="19"/>
              </w:rPr>
            </w:pPr>
            <w:r>
              <w:rPr>
                <w:spacing w:val="-5"/>
                <w:sz w:val="19"/>
              </w:rPr>
              <w:t>PO3</w:t>
            </w:r>
          </w:p>
        </w:tc>
        <w:tc>
          <w:tcPr>
            <w:tcW w:w="493" w:type="dxa"/>
            <w:vMerge w:val="restart"/>
          </w:tcPr>
          <w:p w14:paraId="162C3920" w14:textId="77777777" w:rsidR="00F932F2" w:rsidRDefault="00F932F2" w:rsidP="00AC6A6A">
            <w:pPr>
              <w:pStyle w:val="TableParagraph"/>
              <w:spacing w:line="213" w:lineRule="exact"/>
              <w:ind w:left="7"/>
              <w:rPr>
                <w:sz w:val="19"/>
              </w:rPr>
            </w:pPr>
            <w:r>
              <w:rPr>
                <w:spacing w:val="-5"/>
                <w:sz w:val="19"/>
              </w:rPr>
              <w:t>PO4</w:t>
            </w:r>
          </w:p>
        </w:tc>
        <w:tc>
          <w:tcPr>
            <w:tcW w:w="494" w:type="dxa"/>
            <w:vMerge w:val="restart"/>
          </w:tcPr>
          <w:p w14:paraId="39984A0E" w14:textId="77777777" w:rsidR="00F932F2" w:rsidRDefault="00F932F2" w:rsidP="00AC6A6A">
            <w:pPr>
              <w:pStyle w:val="TableParagraph"/>
              <w:spacing w:line="213" w:lineRule="exact"/>
              <w:ind w:left="6"/>
              <w:rPr>
                <w:sz w:val="19"/>
              </w:rPr>
            </w:pPr>
            <w:r>
              <w:rPr>
                <w:spacing w:val="-5"/>
                <w:sz w:val="19"/>
              </w:rPr>
              <w:t>PO5</w:t>
            </w:r>
          </w:p>
        </w:tc>
        <w:tc>
          <w:tcPr>
            <w:tcW w:w="493" w:type="dxa"/>
            <w:vMerge w:val="restart"/>
          </w:tcPr>
          <w:p w14:paraId="225DD53A" w14:textId="77777777" w:rsidR="00F932F2" w:rsidRDefault="00F932F2" w:rsidP="00AC6A6A">
            <w:pPr>
              <w:pStyle w:val="TableParagraph"/>
              <w:spacing w:line="213" w:lineRule="exact"/>
              <w:ind w:left="6"/>
              <w:rPr>
                <w:sz w:val="19"/>
              </w:rPr>
            </w:pPr>
            <w:r>
              <w:rPr>
                <w:spacing w:val="-5"/>
                <w:sz w:val="19"/>
              </w:rPr>
              <w:t>PO6</w:t>
            </w:r>
          </w:p>
        </w:tc>
        <w:tc>
          <w:tcPr>
            <w:tcW w:w="494" w:type="dxa"/>
            <w:vMerge w:val="restart"/>
          </w:tcPr>
          <w:p w14:paraId="04C9D942" w14:textId="77777777" w:rsidR="00F932F2" w:rsidRDefault="00F932F2" w:rsidP="00AC6A6A">
            <w:pPr>
              <w:pStyle w:val="TableParagraph"/>
              <w:spacing w:line="213" w:lineRule="exact"/>
              <w:ind w:left="6"/>
              <w:rPr>
                <w:sz w:val="19"/>
              </w:rPr>
            </w:pPr>
            <w:r>
              <w:rPr>
                <w:spacing w:val="-5"/>
                <w:sz w:val="19"/>
              </w:rPr>
              <w:t>PO7</w:t>
            </w:r>
          </w:p>
        </w:tc>
        <w:tc>
          <w:tcPr>
            <w:tcW w:w="493" w:type="dxa"/>
            <w:vMerge w:val="restart"/>
          </w:tcPr>
          <w:p w14:paraId="4EA05B85" w14:textId="77777777" w:rsidR="00F932F2" w:rsidRDefault="00F932F2" w:rsidP="00AC6A6A">
            <w:pPr>
              <w:pStyle w:val="TableParagraph"/>
              <w:spacing w:line="213" w:lineRule="exact"/>
              <w:ind w:left="7"/>
              <w:rPr>
                <w:sz w:val="19"/>
              </w:rPr>
            </w:pPr>
            <w:r>
              <w:rPr>
                <w:spacing w:val="-5"/>
                <w:sz w:val="19"/>
              </w:rPr>
              <w:t>PO8</w:t>
            </w:r>
          </w:p>
        </w:tc>
        <w:tc>
          <w:tcPr>
            <w:tcW w:w="494" w:type="dxa"/>
            <w:vMerge w:val="restart"/>
          </w:tcPr>
          <w:p w14:paraId="78E3CD09" w14:textId="77777777" w:rsidR="00F932F2" w:rsidRDefault="00F932F2" w:rsidP="00AC6A6A">
            <w:pPr>
              <w:pStyle w:val="TableParagraph"/>
              <w:spacing w:line="213" w:lineRule="exact"/>
              <w:ind w:left="8"/>
              <w:rPr>
                <w:sz w:val="19"/>
              </w:rPr>
            </w:pPr>
            <w:r>
              <w:rPr>
                <w:spacing w:val="-5"/>
                <w:sz w:val="19"/>
              </w:rPr>
              <w:t>PO9</w:t>
            </w:r>
          </w:p>
        </w:tc>
        <w:tc>
          <w:tcPr>
            <w:tcW w:w="578" w:type="dxa"/>
            <w:vMerge w:val="restart"/>
          </w:tcPr>
          <w:p w14:paraId="563DDCA9" w14:textId="77777777" w:rsidR="00F932F2" w:rsidRDefault="00F932F2" w:rsidP="00AC6A6A">
            <w:pPr>
              <w:pStyle w:val="TableParagraph"/>
              <w:spacing w:line="213" w:lineRule="exact"/>
              <w:ind w:left="9"/>
              <w:rPr>
                <w:sz w:val="19"/>
              </w:rPr>
            </w:pPr>
            <w:r>
              <w:rPr>
                <w:spacing w:val="-4"/>
                <w:sz w:val="19"/>
              </w:rPr>
              <w:t>PO10</w:t>
            </w:r>
          </w:p>
        </w:tc>
        <w:tc>
          <w:tcPr>
            <w:tcW w:w="579" w:type="dxa"/>
            <w:vMerge w:val="restart"/>
          </w:tcPr>
          <w:p w14:paraId="1E472C1E" w14:textId="77777777" w:rsidR="00F932F2" w:rsidRDefault="00F932F2" w:rsidP="00AC6A6A">
            <w:pPr>
              <w:pStyle w:val="TableParagraph"/>
              <w:spacing w:line="213" w:lineRule="exact"/>
              <w:ind w:left="9"/>
              <w:rPr>
                <w:sz w:val="19"/>
              </w:rPr>
            </w:pPr>
            <w:r>
              <w:rPr>
                <w:spacing w:val="-4"/>
                <w:sz w:val="19"/>
              </w:rPr>
              <w:t>PO11</w:t>
            </w:r>
          </w:p>
        </w:tc>
        <w:tc>
          <w:tcPr>
            <w:tcW w:w="577" w:type="dxa"/>
            <w:vMerge w:val="restart"/>
          </w:tcPr>
          <w:p w14:paraId="2B7443E1" w14:textId="77777777" w:rsidR="00F932F2" w:rsidRDefault="00F932F2" w:rsidP="00AC6A6A">
            <w:pPr>
              <w:pStyle w:val="TableParagraph"/>
              <w:spacing w:line="213" w:lineRule="exact"/>
              <w:ind w:left="10"/>
              <w:rPr>
                <w:sz w:val="19"/>
              </w:rPr>
            </w:pPr>
            <w:r>
              <w:rPr>
                <w:spacing w:val="-4"/>
                <w:sz w:val="19"/>
              </w:rPr>
              <w:t>PO12</w:t>
            </w:r>
          </w:p>
        </w:tc>
        <w:tc>
          <w:tcPr>
            <w:tcW w:w="578" w:type="dxa"/>
            <w:vMerge w:val="restart"/>
          </w:tcPr>
          <w:p w14:paraId="265CE56F" w14:textId="77777777" w:rsidR="00F932F2" w:rsidRDefault="00F932F2" w:rsidP="00AC6A6A">
            <w:pPr>
              <w:pStyle w:val="TableParagraph"/>
              <w:spacing w:line="213" w:lineRule="exact"/>
              <w:ind w:left="11"/>
              <w:rPr>
                <w:sz w:val="19"/>
              </w:rPr>
            </w:pPr>
            <w:r>
              <w:rPr>
                <w:spacing w:val="-4"/>
                <w:sz w:val="19"/>
              </w:rPr>
              <w:t>PSO1</w:t>
            </w:r>
          </w:p>
        </w:tc>
        <w:tc>
          <w:tcPr>
            <w:tcW w:w="577" w:type="dxa"/>
            <w:vMerge w:val="restart"/>
          </w:tcPr>
          <w:p w14:paraId="54DA8CDE" w14:textId="77777777" w:rsidR="00F932F2" w:rsidRDefault="00F932F2" w:rsidP="00AC6A6A">
            <w:pPr>
              <w:pStyle w:val="TableParagraph"/>
              <w:spacing w:line="213" w:lineRule="exact"/>
              <w:ind w:left="12"/>
              <w:rPr>
                <w:sz w:val="19"/>
              </w:rPr>
            </w:pPr>
            <w:r>
              <w:rPr>
                <w:spacing w:val="-4"/>
                <w:sz w:val="19"/>
              </w:rPr>
              <w:t>PSO2</w:t>
            </w:r>
          </w:p>
        </w:tc>
        <w:tc>
          <w:tcPr>
            <w:tcW w:w="578" w:type="dxa"/>
            <w:vMerge w:val="restart"/>
          </w:tcPr>
          <w:p w14:paraId="5F5B0DAB" w14:textId="77777777" w:rsidR="00F932F2" w:rsidRDefault="00F932F2" w:rsidP="00AC6A6A">
            <w:pPr>
              <w:pStyle w:val="TableParagraph"/>
              <w:spacing w:line="213" w:lineRule="exact"/>
              <w:ind w:left="13"/>
              <w:rPr>
                <w:sz w:val="19"/>
              </w:rPr>
            </w:pPr>
            <w:r>
              <w:rPr>
                <w:spacing w:val="-4"/>
                <w:sz w:val="19"/>
              </w:rPr>
              <w:t>PSO3</w:t>
            </w:r>
          </w:p>
        </w:tc>
      </w:tr>
      <w:tr w:rsidR="00F932F2" w14:paraId="3ECA1B06" w14:textId="77777777" w:rsidTr="005B07E9">
        <w:trPr>
          <w:trHeight w:val="216"/>
          <w:jc w:val="center"/>
        </w:trPr>
        <w:tc>
          <w:tcPr>
            <w:tcW w:w="508" w:type="dxa"/>
          </w:tcPr>
          <w:p w14:paraId="79DE6606" w14:textId="77777777" w:rsidR="00F932F2" w:rsidRDefault="00F932F2" w:rsidP="00AC6A6A">
            <w:pPr>
              <w:pStyle w:val="TableParagraph"/>
              <w:spacing w:line="197" w:lineRule="exact"/>
              <w:ind w:right="10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CO</w:t>
            </w:r>
          </w:p>
        </w:tc>
        <w:tc>
          <w:tcPr>
            <w:tcW w:w="495" w:type="dxa"/>
            <w:vMerge/>
            <w:tcBorders>
              <w:top w:val="nil"/>
            </w:tcBorders>
          </w:tcPr>
          <w:p w14:paraId="63FCFBF3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493" w:type="dxa"/>
            <w:vMerge/>
            <w:tcBorders>
              <w:top w:val="nil"/>
            </w:tcBorders>
          </w:tcPr>
          <w:p w14:paraId="7B5A7835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 w14:paraId="58C28EC6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493" w:type="dxa"/>
            <w:vMerge/>
            <w:tcBorders>
              <w:top w:val="nil"/>
            </w:tcBorders>
          </w:tcPr>
          <w:p w14:paraId="3AEC3625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 w14:paraId="12E5F8B8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493" w:type="dxa"/>
            <w:vMerge/>
            <w:tcBorders>
              <w:top w:val="nil"/>
            </w:tcBorders>
          </w:tcPr>
          <w:p w14:paraId="1B836511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 w14:paraId="1AC8F5D3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493" w:type="dxa"/>
            <w:vMerge/>
            <w:tcBorders>
              <w:top w:val="nil"/>
            </w:tcBorders>
          </w:tcPr>
          <w:p w14:paraId="2A8B5F6B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 w14:paraId="3FD85573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</w:tcBorders>
          </w:tcPr>
          <w:p w14:paraId="695304DA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579" w:type="dxa"/>
            <w:vMerge/>
            <w:tcBorders>
              <w:top w:val="nil"/>
            </w:tcBorders>
          </w:tcPr>
          <w:p w14:paraId="30EE0480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14:paraId="362F6C28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</w:tcBorders>
          </w:tcPr>
          <w:p w14:paraId="54550336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14:paraId="5C690FCC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</w:tcBorders>
          </w:tcPr>
          <w:p w14:paraId="458FF580" w14:textId="77777777" w:rsidR="00F932F2" w:rsidRDefault="00F932F2" w:rsidP="00AC6A6A">
            <w:pPr>
              <w:rPr>
                <w:sz w:val="2"/>
                <w:szCs w:val="2"/>
              </w:rPr>
            </w:pPr>
          </w:p>
        </w:tc>
      </w:tr>
      <w:tr w:rsidR="00F932F2" w14:paraId="2CC03FCE" w14:textId="77777777" w:rsidTr="005B07E9">
        <w:trPr>
          <w:trHeight w:val="408"/>
          <w:jc w:val="center"/>
        </w:trPr>
        <w:tc>
          <w:tcPr>
            <w:tcW w:w="508" w:type="dxa"/>
          </w:tcPr>
          <w:p w14:paraId="6A7B81C1" w14:textId="77777777" w:rsidR="00F932F2" w:rsidRDefault="00F932F2" w:rsidP="00AC6A6A">
            <w:pPr>
              <w:pStyle w:val="TableParagraph"/>
              <w:spacing w:line="213" w:lineRule="exact"/>
              <w:ind w:right="5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CO1</w:t>
            </w:r>
          </w:p>
        </w:tc>
        <w:tc>
          <w:tcPr>
            <w:tcW w:w="495" w:type="dxa"/>
          </w:tcPr>
          <w:p w14:paraId="1F2DBB62" w14:textId="77777777" w:rsidR="00F932F2" w:rsidRDefault="00F932F2" w:rsidP="00AC6A6A">
            <w:pPr>
              <w:pStyle w:val="TableParagraph"/>
              <w:spacing w:line="213" w:lineRule="exact"/>
              <w:ind w:left="1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3" w:type="dxa"/>
          </w:tcPr>
          <w:p w14:paraId="387A5227" w14:textId="77777777" w:rsidR="00F932F2" w:rsidRDefault="00F932F2" w:rsidP="00AC6A6A">
            <w:pPr>
              <w:pStyle w:val="TableParagraph"/>
              <w:spacing w:line="213" w:lineRule="exact"/>
              <w:ind w:lef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4" w:type="dxa"/>
          </w:tcPr>
          <w:p w14:paraId="47AE7ACF" w14:textId="77777777" w:rsidR="00F932F2" w:rsidRDefault="00F932F2" w:rsidP="00AC6A6A">
            <w:pPr>
              <w:pStyle w:val="TableParagraph"/>
              <w:spacing w:line="213" w:lineRule="exact"/>
              <w:ind w:left="145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93" w:type="dxa"/>
          </w:tcPr>
          <w:p w14:paraId="0BAA2C79" w14:textId="77777777" w:rsidR="00F932F2" w:rsidRDefault="00F932F2" w:rsidP="00AC6A6A">
            <w:pPr>
              <w:pStyle w:val="TableParagraph"/>
              <w:spacing w:line="213" w:lineRule="exact"/>
              <w:ind w:left="67" w:right="5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4" w:type="dxa"/>
          </w:tcPr>
          <w:p w14:paraId="1A78C632" w14:textId="77777777" w:rsidR="00F932F2" w:rsidRDefault="00F932F2" w:rsidP="00AC6A6A">
            <w:pPr>
              <w:pStyle w:val="TableParagraph"/>
              <w:spacing w:line="213" w:lineRule="exact"/>
              <w:ind w:left="146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3" w:type="dxa"/>
          </w:tcPr>
          <w:p w14:paraId="26583466" w14:textId="77777777" w:rsidR="00F932F2" w:rsidRDefault="00F932F2" w:rsidP="00AC6A6A">
            <w:pPr>
              <w:pStyle w:val="TableParagraph"/>
              <w:spacing w:line="213" w:lineRule="exact"/>
              <w:ind w:left="67" w:right="4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4" w:type="dxa"/>
          </w:tcPr>
          <w:p w14:paraId="20DEE46E" w14:textId="77777777" w:rsidR="00F932F2" w:rsidRDefault="00F932F2" w:rsidP="00AC6A6A">
            <w:pPr>
              <w:pStyle w:val="TableParagraph"/>
              <w:spacing w:line="213" w:lineRule="exact"/>
              <w:ind w:left="147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493" w:type="dxa"/>
          </w:tcPr>
          <w:p w14:paraId="21EE0C5B" w14:textId="77777777" w:rsidR="00F932F2" w:rsidRDefault="00F932F2" w:rsidP="00AC6A6A">
            <w:pPr>
              <w:pStyle w:val="TableParagraph"/>
              <w:spacing w:line="213" w:lineRule="exact"/>
              <w:ind w:left="67" w:right="4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4" w:type="dxa"/>
          </w:tcPr>
          <w:p w14:paraId="445CC1F8" w14:textId="77777777" w:rsidR="00F932F2" w:rsidRDefault="00F932F2" w:rsidP="00AC6A6A">
            <w:pPr>
              <w:pStyle w:val="TableParagraph"/>
              <w:spacing w:line="213" w:lineRule="exact"/>
              <w:ind w:left="148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358A28CD" w14:textId="77777777" w:rsidR="00F932F2" w:rsidRDefault="00F932F2" w:rsidP="00AC6A6A">
            <w:pPr>
              <w:pStyle w:val="TableParagraph"/>
              <w:spacing w:line="213" w:lineRule="exact"/>
              <w:ind w:left="46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9" w:type="dxa"/>
          </w:tcPr>
          <w:p w14:paraId="104C14EC" w14:textId="77777777" w:rsidR="00F932F2" w:rsidRDefault="00F932F2" w:rsidP="00AC6A6A">
            <w:pPr>
              <w:pStyle w:val="TableParagraph"/>
              <w:spacing w:line="213" w:lineRule="exact"/>
              <w:ind w:left="1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577" w:type="dxa"/>
          </w:tcPr>
          <w:p w14:paraId="51CB4A0C" w14:textId="77777777" w:rsidR="00F932F2" w:rsidRDefault="00F932F2" w:rsidP="00AC6A6A">
            <w:pPr>
              <w:pStyle w:val="TableParagraph"/>
              <w:spacing w:line="213" w:lineRule="exact"/>
              <w:ind w:left="46" w:right="2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7EE47D8E" w14:textId="77777777" w:rsidR="00F932F2" w:rsidRDefault="00F932F2" w:rsidP="00AC6A6A">
            <w:pPr>
              <w:pStyle w:val="TableParagraph"/>
              <w:spacing w:line="213" w:lineRule="exact"/>
              <w:ind w:left="48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7" w:type="dxa"/>
          </w:tcPr>
          <w:p w14:paraId="1EB1B091" w14:textId="77777777" w:rsidR="00F932F2" w:rsidRDefault="00F932F2" w:rsidP="00AC6A6A">
            <w:pPr>
              <w:pStyle w:val="TableParagraph"/>
              <w:spacing w:line="213" w:lineRule="exact"/>
              <w:ind w:left="50" w:right="2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21CF6772" w14:textId="77777777" w:rsidR="00F932F2" w:rsidRDefault="00F932F2" w:rsidP="00AC6A6A">
            <w:pPr>
              <w:pStyle w:val="TableParagraph"/>
              <w:spacing w:line="213" w:lineRule="exact"/>
              <w:ind w:left="54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</w:tr>
      <w:tr w:rsidR="00F932F2" w14:paraId="467ACF41" w14:textId="77777777" w:rsidTr="005B07E9">
        <w:trPr>
          <w:trHeight w:val="408"/>
          <w:jc w:val="center"/>
        </w:trPr>
        <w:tc>
          <w:tcPr>
            <w:tcW w:w="508" w:type="dxa"/>
          </w:tcPr>
          <w:p w14:paraId="665C8EEF" w14:textId="77777777" w:rsidR="00F932F2" w:rsidRDefault="00F932F2" w:rsidP="00AC6A6A">
            <w:pPr>
              <w:pStyle w:val="TableParagraph"/>
              <w:spacing w:line="213" w:lineRule="exact"/>
              <w:ind w:right="5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CO2</w:t>
            </w:r>
          </w:p>
        </w:tc>
        <w:tc>
          <w:tcPr>
            <w:tcW w:w="495" w:type="dxa"/>
          </w:tcPr>
          <w:p w14:paraId="07E46382" w14:textId="77777777" w:rsidR="00F932F2" w:rsidRDefault="00F932F2" w:rsidP="00AC6A6A">
            <w:pPr>
              <w:pStyle w:val="TableParagraph"/>
              <w:spacing w:line="213" w:lineRule="exact"/>
              <w:ind w:left="1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3" w:type="dxa"/>
          </w:tcPr>
          <w:p w14:paraId="5FCA2F4B" w14:textId="77777777" w:rsidR="00F932F2" w:rsidRDefault="00F932F2" w:rsidP="00AC6A6A">
            <w:pPr>
              <w:pStyle w:val="TableParagraph"/>
              <w:spacing w:line="213" w:lineRule="exact"/>
              <w:ind w:lef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4" w:type="dxa"/>
          </w:tcPr>
          <w:p w14:paraId="6A852B82" w14:textId="77777777" w:rsidR="00F932F2" w:rsidRDefault="00F932F2" w:rsidP="00AC6A6A">
            <w:pPr>
              <w:pStyle w:val="TableParagraph"/>
              <w:spacing w:line="213" w:lineRule="exact"/>
              <w:ind w:left="145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93" w:type="dxa"/>
          </w:tcPr>
          <w:p w14:paraId="11E2FD36" w14:textId="77777777" w:rsidR="00F932F2" w:rsidRDefault="00F932F2" w:rsidP="00AC6A6A">
            <w:pPr>
              <w:pStyle w:val="TableParagraph"/>
              <w:spacing w:line="213" w:lineRule="exact"/>
              <w:ind w:left="67" w:right="5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4" w:type="dxa"/>
          </w:tcPr>
          <w:p w14:paraId="4C18B212" w14:textId="77777777" w:rsidR="00F932F2" w:rsidRDefault="00F932F2" w:rsidP="00AC6A6A">
            <w:pPr>
              <w:pStyle w:val="TableParagraph"/>
              <w:spacing w:line="213" w:lineRule="exact"/>
              <w:ind w:left="146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3" w:type="dxa"/>
          </w:tcPr>
          <w:p w14:paraId="6A7431E1" w14:textId="77777777" w:rsidR="00F932F2" w:rsidRDefault="00F932F2" w:rsidP="00AC6A6A">
            <w:pPr>
              <w:pStyle w:val="TableParagraph"/>
              <w:spacing w:line="213" w:lineRule="exact"/>
              <w:ind w:left="67" w:right="4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4" w:type="dxa"/>
          </w:tcPr>
          <w:p w14:paraId="06AA80AC" w14:textId="77777777" w:rsidR="00F932F2" w:rsidRDefault="00F932F2" w:rsidP="00AC6A6A">
            <w:pPr>
              <w:pStyle w:val="TableParagraph"/>
              <w:spacing w:line="213" w:lineRule="exact"/>
              <w:ind w:left="147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493" w:type="dxa"/>
          </w:tcPr>
          <w:p w14:paraId="56170A98" w14:textId="77777777" w:rsidR="00F932F2" w:rsidRDefault="00F932F2" w:rsidP="00AC6A6A">
            <w:pPr>
              <w:pStyle w:val="TableParagraph"/>
              <w:spacing w:line="213" w:lineRule="exact"/>
              <w:ind w:left="67" w:right="4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4" w:type="dxa"/>
          </w:tcPr>
          <w:p w14:paraId="4CFE4754" w14:textId="77777777" w:rsidR="00F932F2" w:rsidRDefault="00F932F2" w:rsidP="00AC6A6A">
            <w:pPr>
              <w:pStyle w:val="TableParagraph"/>
              <w:spacing w:line="213" w:lineRule="exact"/>
              <w:ind w:left="148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520340C0" w14:textId="77777777" w:rsidR="00F932F2" w:rsidRDefault="00F932F2" w:rsidP="00AC6A6A">
            <w:pPr>
              <w:pStyle w:val="TableParagraph"/>
              <w:spacing w:line="213" w:lineRule="exact"/>
              <w:ind w:left="46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9" w:type="dxa"/>
          </w:tcPr>
          <w:p w14:paraId="61D7DA6B" w14:textId="77777777" w:rsidR="00F932F2" w:rsidRDefault="00F932F2" w:rsidP="00AC6A6A">
            <w:pPr>
              <w:pStyle w:val="TableParagraph"/>
              <w:spacing w:line="213" w:lineRule="exact"/>
              <w:ind w:left="1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577" w:type="dxa"/>
          </w:tcPr>
          <w:p w14:paraId="30E31E74" w14:textId="77777777" w:rsidR="00F932F2" w:rsidRDefault="00F932F2" w:rsidP="00AC6A6A">
            <w:pPr>
              <w:pStyle w:val="TableParagraph"/>
              <w:spacing w:line="213" w:lineRule="exact"/>
              <w:ind w:left="46" w:right="2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14140AFB" w14:textId="77777777" w:rsidR="00F932F2" w:rsidRDefault="00F932F2" w:rsidP="00AC6A6A">
            <w:pPr>
              <w:pStyle w:val="TableParagraph"/>
              <w:spacing w:line="213" w:lineRule="exact"/>
              <w:ind w:left="48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7" w:type="dxa"/>
          </w:tcPr>
          <w:p w14:paraId="5FF5F38F" w14:textId="77777777" w:rsidR="00F932F2" w:rsidRDefault="00F932F2" w:rsidP="00AC6A6A">
            <w:pPr>
              <w:pStyle w:val="TableParagraph"/>
              <w:spacing w:line="213" w:lineRule="exact"/>
              <w:ind w:left="50" w:right="2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798D8D83" w14:textId="77777777" w:rsidR="00F932F2" w:rsidRDefault="00F932F2" w:rsidP="00AC6A6A">
            <w:pPr>
              <w:pStyle w:val="TableParagraph"/>
              <w:spacing w:line="213" w:lineRule="exact"/>
              <w:ind w:left="54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</w:tr>
      <w:tr w:rsidR="00F932F2" w14:paraId="7A42D50A" w14:textId="77777777" w:rsidTr="005B07E9">
        <w:trPr>
          <w:trHeight w:val="407"/>
          <w:jc w:val="center"/>
        </w:trPr>
        <w:tc>
          <w:tcPr>
            <w:tcW w:w="508" w:type="dxa"/>
          </w:tcPr>
          <w:p w14:paraId="706DC368" w14:textId="77777777" w:rsidR="00F932F2" w:rsidRDefault="00F932F2" w:rsidP="00AC6A6A">
            <w:pPr>
              <w:pStyle w:val="TableParagraph"/>
              <w:spacing w:line="213" w:lineRule="exact"/>
              <w:ind w:right="5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CO3</w:t>
            </w:r>
          </w:p>
        </w:tc>
        <w:tc>
          <w:tcPr>
            <w:tcW w:w="495" w:type="dxa"/>
          </w:tcPr>
          <w:p w14:paraId="3DEE61F8" w14:textId="77777777" w:rsidR="00F932F2" w:rsidRDefault="00F932F2" w:rsidP="00AC6A6A">
            <w:pPr>
              <w:pStyle w:val="TableParagraph"/>
              <w:spacing w:line="213" w:lineRule="exact"/>
              <w:ind w:left="1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3" w:type="dxa"/>
          </w:tcPr>
          <w:p w14:paraId="7D31443A" w14:textId="77777777" w:rsidR="00F932F2" w:rsidRDefault="00F932F2" w:rsidP="00AC6A6A">
            <w:pPr>
              <w:pStyle w:val="TableParagraph"/>
              <w:spacing w:line="213" w:lineRule="exact"/>
              <w:ind w:lef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4" w:type="dxa"/>
          </w:tcPr>
          <w:p w14:paraId="66135CCE" w14:textId="77777777" w:rsidR="00F932F2" w:rsidRDefault="00F932F2" w:rsidP="00AC6A6A">
            <w:pPr>
              <w:pStyle w:val="TableParagraph"/>
              <w:spacing w:line="213" w:lineRule="exact"/>
              <w:ind w:left="145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93" w:type="dxa"/>
          </w:tcPr>
          <w:p w14:paraId="0FDC2EDE" w14:textId="77777777" w:rsidR="00F932F2" w:rsidRDefault="00F932F2" w:rsidP="00AC6A6A">
            <w:pPr>
              <w:pStyle w:val="TableParagraph"/>
              <w:spacing w:line="213" w:lineRule="exact"/>
              <w:ind w:left="67" w:right="5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4" w:type="dxa"/>
          </w:tcPr>
          <w:p w14:paraId="0CFEC0EF" w14:textId="77777777" w:rsidR="00F932F2" w:rsidRDefault="00F932F2" w:rsidP="00AC6A6A">
            <w:pPr>
              <w:pStyle w:val="TableParagraph"/>
              <w:spacing w:line="213" w:lineRule="exact"/>
              <w:ind w:left="146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93" w:type="dxa"/>
          </w:tcPr>
          <w:p w14:paraId="243C52D7" w14:textId="77777777" w:rsidR="00F932F2" w:rsidRDefault="00F932F2" w:rsidP="00AC6A6A">
            <w:pPr>
              <w:pStyle w:val="TableParagraph"/>
              <w:spacing w:line="213" w:lineRule="exact"/>
              <w:ind w:left="67" w:right="4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4" w:type="dxa"/>
          </w:tcPr>
          <w:p w14:paraId="3942B68E" w14:textId="77777777" w:rsidR="00F932F2" w:rsidRDefault="00F932F2" w:rsidP="00AC6A6A">
            <w:pPr>
              <w:pStyle w:val="TableParagraph"/>
              <w:spacing w:line="213" w:lineRule="exact"/>
              <w:ind w:left="147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493" w:type="dxa"/>
          </w:tcPr>
          <w:p w14:paraId="4F62451E" w14:textId="77777777" w:rsidR="00F932F2" w:rsidRDefault="00F932F2" w:rsidP="00AC6A6A">
            <w:pPr>
              <w:pStyle w:val="TableParagraph"/>
              <w:spacing w:line="213" w:lineRule="exact"/>
              <w:ind w:left="67" w:right="4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4" w:type="dxa"/>
          </w:tcPr>
          <w:p w14:paraId="08028072" w14:textId="77777777" w:rsidR="00F932F2" w:rsidRDefault="00F932F2" w:rsidP="00AC6A6A">
            <w:pPr>
              <w:pStyle w:val="TableParagraph"/>
              <w:spacing w:line="213" w:lineRule="exact"/>
              <w:ind w:left="148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63064225" w14:textId="77777777" w:rsidR="00F932F2" w:rsidRDefault="00F932F2" w:rsidP="00AC6A6A">
            <w:pPr>
              <w:pStyle w:val="TableParagraph"/>
              <w:spacing w:line="213" w:lineRule="exact"/>
              <w:ind w:left="46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9" w:type="dxa"/>
          </w:tcPr>
          <w:p w14:paraId="02247025" w14:textId="77777777" w:rsidR="00F932F2" w:rsidRDefault="00F932F2" w:rsidP="00AC6A6A">
            <w:pPr>
              <w:pStyle w:val="TableParagraph"/>
              <w:spacing w:line="213" w:lineRule="exact"/>
              <w:ind w:left="1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577" w:type="dxa"/>
          </w:tcPr>
          <w:p w14:paraId="4AEEE1BB" w14:textId="77777777" w:rsidR="00F932F2" w:rsidRDefault="00F932F2" w:rsidP="00AC6A6A">
            <w:pPr>
              <w:pStyle w:val="TableParagraph"/>
              <w:spacing w:line="213" w:lineRule="exact"/>
              <w:ind w:left="46" w:right="2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495695CE" w14:textId="77777777" w:rsidR="00F932F2" w:rsidRDefault="00F932F2" w:rsidP="00AC6A6A">
            <w:pPr>
              <w:pStyle w:val="TableParagraph"/>
              <w:spacing w:line="213" w:lineRule="exact"/>
              <w:ind w:left="48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7" w:type="dxa"/>
          </w:tcPr>
          <w:p w14:paraId="19BDECA2" w14:textId="77777777" w:rsidR="00F932F2" w:rsidRDefault="00F932F2" w:rsidP="00AC6A6A">
            <w:pPr>
              <w:pStyle w:val="TableParagraph"/>
              <w:spacing w:line="213" w:lineRule="exact"/>
              <w:ind w:left="50" w:right="2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262BD2CD" w14:textId="77777777" w:rsidR="00F932F2" w:rsidRDefault="00F932F2" w:rsidP="00AC6A6A">
            <w:pPr>
              <w:pStyle w:val="TableParagraph"/>
              <w:spacing w:line="213" w:lineRule="exact"/>
              <w:ind w:left="54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</w:tr>
      <w:tr w:rsidR="00F932F2" w14:paraId="1071798F" w14:textId="77777777" w:rsidTr="005B07E9">
        <w:trPr>
          <w:trHeight w:val="407"/>
          <w:jc w:val="center"/>
        </w:trPr>
        <w:tc>
          <w:tcPr>
            <w:tcW w:w="508" w:type="dxa"/>
          </w:tcPr>
          <w:p w14:paraId="70F3E747" w14:textId="77777777" w:rsidR="00F932F2" w:rsidRDefault="00F932F2" w:rsidP="00AC6A6A">
            <w:pPr>
              <w:pStyle w:val="TableParagraph"/>
              <w:spacing w:line="214" w:lineRule="exact"/>
              <w:ind w:right="5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CO4</w:t>
            </w:r>
          </w:p>
        </w:tc>
        <w:tc>
          <w:tcPr>
            <w:tcW w:w="495" w:type="dxa"/>
          </w:tcPr>
          <w:p w14:paraId="57FC785E" w14:textId="77777777" w:rsidR="00F932F2" w:rsidRDefault="00F932F2" w:rsidP="00AC6A6A">
            <w:pPr>
              <w:pStyle w:val="TableParagraph"/>
              <w:spacing w:line="214" w:lineRule="exact"/>
              <w:ind w:left="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493" w:type="dxa"/>
          </w:tcPr>
          <w:p w14:paraId="0BA28572" w14:textId="77777777" w:rsidR="00F932F2" w:rsidRDefault="00F932F2" w:rsidP="00AC6A6A">
            <w:pPr>
              <w:pStyle w:val="TableParagraph"/>
              <w:spacing w:line="214" w:lineRule="exact"/>
              <w:ind w:left="67" w:right="5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494" w:type="dxa"/>
          </w:tcPr>
          <w:p w14:paraId="74E60AFA" w14:textId="77777777" w:rsidR="00F932F2" w:rsidRDefault="00F932F2" w:rsidP="00AC6A6A">
            <w:pPr>
              <w:pStyle w:val="TableParagraph"/>
              <w:spacing w:line="214" w:lineRule="exact"/>
              <w:ind w:left="148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3" w:type="dxa"/>
          </w:tcPr>
          <w:p w14:paraId="38400B3D" w14:textId="77777777" w:rsidR="00F932F2" w:rsidRDefault="00F932F2" w:rsidP="00AC6A6A">
            <w:pPr>
              <w:pStyle w:val="TableParagraph"/>
              <w:spacing w:line="214" w:lineRule="exact"/>
              <w:ind w:left="67" w:right="4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94" w:type="dxa"/>
          </w:tcPr>
          <w:p w14:paraId="0BFBE4BA" w14:textId="77777777" w:rsidR="00F932F2" w:rsidRDefault="00F932F2" w:rsidP="00AC6A6A">
            <w:pPr>
              <w:pStyle w:val="TableParagraph"/>
              <w:spacing w:line="214" w:lineRule="exact"/>
              <w:ind w:left="149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3" w:type="dxa"/>
          </w:tcPr>
          <w:p w14:paraId="59826492" w14:textId="77777777" w:rsidR="00F932F2" w:rsidRDefault="00F932F2" w:rsidP="00AC6A6A">
            <w:pPr>
              <w:pStyle w:val="TableParagraph"/>
              <w:spacing w:line="214" w:lineRule="exact"/>
              <w:ind w:left="67" w:right="4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4" w:type="dxa"/>
          </w:tcPr>
          <w:p w14:paraId="7A592D4C" w14:textId="77777777" w:rsidR="00F932F2" w:rsidRDefault="00F932F2" w:rsidP="00AC6A6A">
            <w:pPr>
              <w:pStyle w:val="TableParagraph"/>
              <w:spacing w:line="214" w:lineRule="exact"/>
              <w:ind w:left="149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493" w:type="dxa"/>
          </w:tcPr>
          <w:p w14:paraId="4A2BAAE7" w14:textId="77777777" w:rsidR="00F932F2" w:rsidRDefault="00F932F2" w:rsidP="00AC6A6A">
            <w:pPr>
              <w:pStyle w:val="TableParagraph"/>
              <w:spacing w:line="214" w:lineRule="exact"/>
              <w:ind w:left="67" w:right="46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94" w:type="dxa"/>
          </w:tcPr>
          <w:p w14:paraId="08484826" w14:textId="77777777" w:rsidR="00F932F2" w:rsidRDefault="00F932F2" w:rsidP="00AC6A6A">
            <w:pPr>
              <w:pStyle w:val="TableParagraph"/>
              <w:spacing w:line="214" w:lineRule="exact"/>
              <w:ind w:left="150" w:right="1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8" w:type="dxa"/>
          </w:tcPr>
          <w:p w14:paraId="58048051" w14:textId="77777777" w:rsidR="00F932F2" w:rsidRDefault="00F932F2" w:rsidP="00AC6A6A">
            <w:pPr>
              <w:pStyle w:val="TableParagraph"/>
              <w:spacing w:line="214" w:lineRule="exact"/>
              <w:ind w:left="48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579" w:type="dxa"/>
          </w:tcPr>
          <w:p w14:paraId="3FBB8B34" w14:textId="77777777" w:rsidR="00F932F2" w:rsidRDefault="00F932F2" w:rsidP="00AC6A6A">
            <w:pPr>
              <w:pStyle w:val="TableParagraph"/>
              <w:spacing w:line="214" w:lineRule="exact"/>
              <w:ind w:left="2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577" w:type="dxa"/>
          </w:tcPr>
          <w:p w14:paraId="18D81353" w14:textId="77777777" w:rsidR="00F932F2" w:rsidRDefault="00F932F2" w:rsidP="00AC6A6A">
            <w:pPr>
              <w:pStyle w:val="TableParagraph"/>
              <w:spacing w:line="214" w:lineRule="exact"/>
              <w:ind w:left="48" w:right="2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578" w:type="dxa"/>
          </w:tcPr>
          <w:p w14:paraId="346A0AEE" w14:textId="77777777" w:rsidR="00F932F2" w:rsidRDefault="00F932F2" w:rsidP="00AC6A6A">
            <w:pPr>
              <w:pStyle w:val="TableParagraph"/>
              <w:spacing w:line="214" w:lineRule="exact"/>
              <w:ind w:left="49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577" w:type="dxa"/>
          </w:tcPr>
          <w:p w14:paraId="633213A4" w14:textId="77777777" w:rsidR="00F932F2" w:rsidRDefault="00F932F2" w:rsidP="00AC6A6A">
            <w:pPr>
              <w:pStyle w:val="TableParagraph"/>
              <w:spacing w:line="214" w:lineRule="exact"/>
              <w:ind w:left="51" w:right="2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578" w:type="dxa"/>
          </w:tcPr>
          <w:p w14:paraId="132869DA" w14:textId="77777777" w:rsidR="00F932F2" w:rsidRDefault="00F932F2" w:rsidP="00AC6A6A">
            <w:pPr>
              <w:pStyle w:val="TableParagraph"/>
              <w:spacing w:line="214" w:lineRule="exact"/>
              <w:ind w:left="54" w:right="2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</w:tr>
    </w:tbl>
    <w:p w14:paraId="30D844EC" w14:textId="77777777" w:rsidR="002A6F0B" w:rsidRPr="002A6F0B" w:rsidRDefault="002A6F0B" w:rsidP="002A6F0B">
      <w:pPr>
        <w:ind w:right="-330"/>
        <w:jc w:val="both"/>
        <w:rPr>
          <w:b/>
          <w:bCs/>
          <w:lang w:val="en-US"/>
        </w:rPr>
      </w:pPr>
    </w:p>
    <w:p w14:paraId="021A5FE3" w14:textId="77777777" w:rsidR="002A6F0B" w:rsidRPr="00696788" w:rsidRDefault="002A6F0B" w:rsidP="002A6F0B">
      <w:pPr>
        <w:pStyle w:val="ListParagraph"/>
        <w:ind w:left="-142" w:right="-33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8418505" w14:textId="59BAE651" w:rsidR="00DD7496" w:rsidRDefault="6189E3E3" w:rsidP="002217AC">
      <w:pPr>
        <w:ind w:right="-330"/>
        <w:jc w:val="both"/>
        <w:rPr>
          <w:color w:val="000000" w:themeColor="text1"/>
          <w:sz w:val="22"/>
          <w:szCs w:val="22"/>
        </w:rPr>
      </w:pPr>
      <w:r w:rsidRPr="002217AC">
        <w:rPr>
          <w:color w:val="000000" w:themeColor="text1"/>
          <w:sz w:val="22"/>
          <w:szCs w:val="22"/>
        </w:rPr>
        <w:t>3-strong, 2-moderate, 1-weak</w:t>
      </w:r>
    </w:p>
    <w:p w14:paraId="58CBD078" w14:textId="77777777" w:rsidR="00536678" w:rsidRPr="00696788" w:rsidRDefault="00536678" w:rsidP="002217AC">
      <w:pPr>
        <w:ind w:right="-330"/>
        <w:jc w:val="both"/>
        <w:rPr>
          <w:lang w:val="en-GB"/>
        </w:rPr>
      </w:pPr>
    </w:p>
    <w:p w14:paraId="514EADCA" w14:textId="40DE66C6" w:rsidR="00DD7496" w:rsidRDefault="00DD7496" w:rsidP="002217AC">
      <w:pPr>
        <w:pStyle w:val="ListParagraph"/>
        <w:ind w:left="-142" w:right="-330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854"/>
        <w:gridCol w:w="795"/>
        <w:gridCol w:w="935"/>
        <w:gridCol w:w="6431"/>
      </w:tblGrid>
      <w:tr w:rsidR="002A6F0B" w14:paraId="354E9FBA" w14:textId="77777777" w:rsidTr="005B07E9">
        <w:trPr>
          <w:trHeight w:val="300"/>
        </w:trPr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A2BCA9" w14:textId="77777777" w:rsidR="002A6F0B" w:rsidRDefault="002A6F0B" w:rsidP="003D4EA7">
            <w:pPr>
              <w:rPr>
                <w:b/>
                <w:bCs/>
              </w:rPr>
            </w:pPr>
            <w:r w:rsidRPr="1102B887">
              <w:rPr>
                <w:b/>
                <w:bCs/>
              </w:rPr>
              <w:t>CO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2C520C" w14:textId="77777777" w:rsidR="002A6F0B" w:rsidRDefault="002A6F0B" w:rsidP="003D4EA7">
            <w:pPr>
              <w:rPr>
                <w:b/>
                <w:bCs/>
              </w:rPr>
            </w:pPr>
            <w:r w:rsidRPr="1102B887">
              <w:rPr>
                <w:b/>
                <w:bCs/>
              </w:rPr>
              <w:t>PO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54681B" w14:textId="77777777" w:rsidR="002A6F0B" w:rsidRDefault="002A6F0B" w:rsidP="003D4EA7">
            <w:pPr>
              <w:rPr>
                <w:b/>
                <w:bCs/>
              </w:rPr>
            </w:pPr>
            <w:r w:rsidRPr="1102B887">
              <w:rPr>
                <w:b/>
                <w:bCs/>
              </w:rPr>
              <w:t>Affinity</w:t>
            </w:r>
          </w:p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2AB42B" w14:textId="77777777" w:rsidR="002A6F0B" w:rsidRDefault="002A6F0B" w:rsidP="003D4EA7">
            <w:pPr>
              <w:rPr>
                <w:b/>
                <w:bCs/>
              </w:rPr>
            </w:pPr>
            <w:r w:rsidRPr="1102B887">
              <w:rPr>
                <w:b/>
                <w:bCs/>
              </w:rPr>
              <w:t>CO-PO Justification</w:t>
            </w:r>
          </w:p>
        </w:tc>
      </w:tr>
      <w:tr w:rsidR="002A6F0B" w14:paraId="085A6A56" w14:textId="77777777" w:rsidTr="005B07E9">
        <w:trPr>
          <w:trHeight w:val="300"/>
        </w:trPr>
        <w:tc>
          <w:tcPr>
            <w:tcW w:w="8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26EB3" w14:textId="77777777" w:rsidR="002A6F0B" w:rsidRDefault="002A6F0B" w:rsidP="003D4EA7">
            <w:r w:rsidRPr="1102B887">
              <w:t xml:space="preserve"> </w:t>
            </w:r>
          </w:p>
          <w:p w14:paraId="096D917D" w14:textId="77777777" w:rsidR="002A6F0B" w:rsidRDefault="002A6F0B" w:rsidP="003D4EA7">
            <w:r w:rsidRPr="1102B887">
              <w:t>CO1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730E53" w14:textId="15D0C20F" w:rsidR="002A6F0B" w:rsidRDefault="005B07E9" w:rsidP="003D4EA7">
            <w:r>
              <w:t>5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95C8C" w14:textId="55114F34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02AE5" w14:textId="7C361D6E" w:rsidR="002A6F0B" w:rsidRDefault="005B07E9" w:rsidP="003D4EA7">
            <w:r w:rsidRPr="005B07E9">
              <w:t>Modern tools are essential for computational linguistics, aligning with engineering tool usage.</w:t>
            </w:r>
          </w:p>
        </w:tc>
      </w:tr>
      <w:tr w:rsidR="002A6F0B" w14:paraId="76335CDA" w14:textId="77777777" w:rsidTr="005B07E9">
        <w:trPr>
          <w:trHeight w:val="300"/>
        </w:trPr>
        <w:tc>
          <w:tcPr>
            <w:tcW w:w="85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0FAE223D" w14:textId="77777777" w:rsidR="002A6F0B" w:rsidRDefault="002A6F0B" w:rsidP="003D4EA7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42C18" w14:textId="064B9CEE" w:rsidR="002A6F0B" w:rsidRDefault="002A6F0B" w:rsidP="003D4EA7"/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C5574" w14:textId="5A443900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6740F2" w14:textId="06D5FC7F" w:rsidR="002A6F0B" w:rsidRDefault="002A6F0B" w:rsidP="003D4EA7"/>
        </w:tc>
      </w:tr>
      <w:tr w:rsidR="002A6F0B" w14:paraId="6EFE28EC" w14:textId="77777777" w:rsidTr="005B07E9">
        <w:trPr>
          <w:trHeight w:val="300"/>
        </w:trPr>
        <w:tc>
          <w:tcPr>
            <w:tcW w:w="8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1DC84D" w14:textId="77777777" w:rsidR="002A6F0B" w:rsidRDefault="002A6F0B" w:rsidP="003D4EA7">
            <w:r w:rsidRPr="1102B887">
              <w:t xml:space="preserve"> </w:t>
            </w:r>
          </w:p>
          <w:p w14:paraId="479A001F" w14:textId="77777777" w:rsidR="002A6F0B" w:rsidRDefault="002A6F0B" w:rsidP="003D4EA7">
            <w:r w:rsidRPr="1102B887">
              <w:t xml:space="preserve"> </w:t>
            </w:r>
          </w:p>
          <w:p w14:paraId="7A039068" w14:textId="77777777" w:rsidR="002A6F0B" w:rsidRDefault="002A6F0B" w:rsidP="003D4EA7">
            <w:r w:rsidRPr="1102B887">
              <w:t>CO2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C7DC3D" w14:textId="2902B85F" w:rsidR="002A6F0B" w:rsidRDefault="005B07E9" w:rsidP="003D4EA7">
            <w:r>
              <w:t>1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59171C" w14:textId="0A143AE3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D845E4" w14:textId="73D93A66" w:rsidR="002A6F0B" w:rsidRDefault="005B07E9" w:rsidP="003D4EA7">
            <w:r w:rsidRPr="005B07E9">
              <w:t>Word representation models rely on fundamental engineering and scientific principles.</w:t>
            </w:r>
          </w:p>
        </w:tc>
      </w:tr>
      <w:tr w:rsidR="002A6F0B" w14:paraId="0DAF137A" w14:textId="77777777" w:rsidTr="005B07E9">
        <w:trPr>
          <w:trHeight w:val="300"/>
        </w:trPr>
        <w:tc>
          <w:tcPr>
            <w:tcW w:w="85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774D18F" w14:textId="77777777" w:rsidR="002A6F0B" w:rsidRDefault="002A6F0B" w:rsidP="003D4EA7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981D1C" w14:textId="7B84A293" w:rsidR="002A6F0B" w:rsidRDefault="005B07E9" w:rsidP="003D4EA7">
            <w:r>
              <w:t>2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A1A3EC" w14:textId="0D6F140C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A6C07" w14:textId="56C88F67" w:rsidR="002A6F0B" w:rsidRDefault="005B07E9" w:rsidP="003D4EA7">
            <w:r w:rsidRPr="005B07E9">
              <w:t>Analyzing NLP problems requires problem-solving skills to derive meaningful solutions.</w:t>
            </w:r>
          </w:p>
        </w:tc>
      </w:tr>
      <w:tr w:rsidR="002A6F0B" w14:paraId="1EDCBF5A" w14:textId="77777777" w:rsidTr="005B07E9">
        <w:trPr>
          <w:trHeight w:val="300"/>
        </w:trPr>
        <w:tc>
          <w:tcPr>
            <w:tcW w:w="85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08AD503" w14:textId="77777777" w:rsidR="002A6F0B" w:rsidRDefault="002A6F0B" w:rsidP="003D4EA7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1A9594" w14:textId="6AC750A8" w:rsidR="002A6F0B" w:rsidRDefault="002A6F0B" w:rsidP="003D4EA7"/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E91F2A" w14:textId="55B70F00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5D6446" w14:textId="1308DA9A" w:rsidR="002A6F0B" w:rsidRDefault="002A6F0B" w:rsidP="003D4EA7"/>
        </w:tc>
      </w:tr>
      <w:tr w:rsidR="002A6F0B" w14:paraId="60F287C8" w14:textId="77777777" w:rsidTr="005B07E9">
        <w:trPr>
          <w:trHeight w:val="300"/>
        </w:trPr>
        <w:tc>
          <w:tcPr>
            <w:tcW w:w="8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55442B" w14:textId="77777777" w:rsidR="002A6F0B" w:rsidRDefault="002A6F0B" w:rsidP="003D4EA7">
            <w:r w:rsidRPr="1102B887">
              <w:t xml:space="preserve"> </w:t>
            </w:r>
          </w:p>
          <w:p w14:paraId="7D24FB30" w14:textId="77777777" w:rsidR="002A6F0B" w:rsidRDefault="002A6F0B" w:rsidP="003D4EA7">
            <w:r w:rsidRPr="1102B887">
              <w:t xml:space="preserve"> </w:t>
            </w:r>
          </w:p>
          <w:p w14:paraId="0EC54AEA" w14:textId="77777777" w:rsidR="002A6F0B" w:rsidRDefault="002A6F0B" w:rsidP="003D4EA7">
            <w:r w:rsidRPr="1102B887">
              <w:t>CO3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D7AAD4" w14:textId="69D6099F" w:rsidR="002A6F0B" w:rsidRDefault="005B07E9" w:rsidP="003D4EA7">
            <w:r>
              <w:t>3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16D39" w14:textId="0A39B449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7CDE4" w14:textId="4A42B21D" w:rsidR="002A6F0B" w:rsidRDefault="005B07E9" w:rsidP="003D4EA7">
            <w:r w:rsidRPr="005B07E9">
              <w:t>Developing deep learning models involves designing solutions for real-world NLP challenges.</w:t>
            </w:r>
          </w:p>
        </w:tc>
      </w:tr>
      <w:tr w:rsidR="002A6F0B" w14:paraId="354B28B0" w14:textId="77777777" w:rsidTr="005B07E9">
        <w:trPr>
          <w:trHeight w:val="300"/>
        </w:trPr>
        <w:tc>
          <w:tcPr>
            <w:tcW w:w="85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34FE955" w14:textId="77777777" w:rsidR="002A6F0B" w:rsidRDefault="002A6F0B" w:rsidP="003D4EA7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B74E60" w14:textId="0FD66136" w:rsidR="002A6F0B" w:rsidRDefault="005B07E9" w:rsidP="003D4EA7">
            <w:r>
              <w:t>5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469351" w14:textId="60705BC9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E471E" w14:textId="605398FB" w:rsidR="002A6F0B" w:rsidRDefault="005B07E9" w:rsidP="003D4EA7">
            <w:r w:rsidRPr="005B07E9">
              <w:t>Implementing deep learning models requires modern tools, simulation, and analysis techniques.</w:t>
            </w:r>
          </w:p>
        </w:tc>
      </w:tr>
      <w:tr w:rsidR="002A6F0B" w14:paraId="46E33D08" w14:textId="77777777" w:rsidTr="005B07E9">
        <w:trPr>
          <w:trHeight w:val="375"/>
        </w:trPr>
        <w:tc>
          <w:tcPr>
            <w:tcW w:w="85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F64A9CD" w14:textId="77777777" w:rsidR="002A6F0B" w:rsidRDefault="002A6F0B" w:rsidP="003D4EA7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D2EA59" w14:textId="5C47A5CF" w:rsidR="002A6F0B" w:rsidRDefault="002A6F0B" w:rsidP="003D4EA7"/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75401B" w14:textId="0E93EF15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293BAE" w14:textId="6B2892C8" w:rsidR="002A6F0B" w:rsidRDefault="002A6F0B" w:rsidP="003D4EA7"/>
        </w:tc>
      </w:tr>
      <w:tr w:rsidR="002A6F0B" w14:paraId="3D7461B3" w14:textId="77777777" w:rsidTr="005B07E9">
        <w:trPr>
          <w:trHeight w:val="300"/>
        </w:trPr>
        <w:tc>
          <w:tcPr>
            <w:tcW w:w="8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F3E34F" w14:textId="77777777" w:rsidR="002A6F0B" w:rsidRDefault="002A6F0B" w:rsidP="003D4EA7">
            <w:r w:rsidRPr="1102B887">
              <w:t xml:space="preserve"> </w:t>
            </w:r>
          </w:p>
          <w:p w14:paraId="1D644207" w14:textId="77777777" w:rsidR="002A6F0B" w:rsidRDefault="002A6F0B" w:rsidP="003D4EA7">
            <w:r w:rsidRPr="1102B887">
              <w:t xml:space="preserve"> </w:t>
            </w:r>
          </w:p>
          <w:p w14:paraId="2A45D897" w14:textId="77777777" w:rsidR="002A6F0B" w:rsidRDefault="002A6F0B" w:rsidP="003D4EA7">
            <w:r w:rsidRPr="1102B887">
              <w:t xml:space="preserve"> </w:t>
            </w:r>
          </w:p>
          <w:p w14:paraId="5492EEB9" w14:textId="77777777" w:rsidR="002A6F0B" w:rsidRDefault="002A6F0B" w:rsidP="003D4EA7">
            <w:r w:rsidRPr="1102B887">
              <w:t xml:space="preserve"> </w:t>
            </w:r>
          </w:p>
          <w:p w14:paraId="23DD0F31" w14:textId="77777777" w:rsidR="002A6F0B" w:rsidRDefault="002A6F0B" w:rsidP="003D4EA7">
            <w:r w:rsidRPr="1102B887">
              <w:t>CO4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C986C" w14:textId="2E5C1A3A" w:rsidR="002A6F0B" w:rsidRDefault="005B07E9" w:rsidP="003D4EA7">
            <w:r>
              <w:t>4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906E54" w14:textId="5FF2C9C3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E57989" w14:textId="36719AA4" w:rsidR="002A6F0B" w:rsidRDefault="005B07E9" w:rsidP="003D4EA7">
            <w:r w:rsidRPr="005B07E9">
              <w:t>Evaluating NLP models requires conducting experiments and analyzing performance metrics.</w:t>
            </w:r>
          </w:p>
        </w:tc>
      </w:tr>
      <w:tr w:rsidR="002A6F0B" w14:paraId="06D16195" w14:textId="77777777" w:rsidTr="005B07E9">
        <w:trPr>
          <w:trHeight w:val="300"/>
        </w:trPr>
        <w:tc>
          <w:tcPr>
            <w:tcW w:w="85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4D4DD34" w14:textId="77777777" w:rsidR="002A6F0B" w:rsidRDefault="002A6F0B" w:rsidP="003D4EA7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6F12D" w14:textId="6E88B941" w:rsidR="002A6F0B" w:rsidRDefault="005B07E9" w:rsidP="003D4EA7">
            <w:r>
              <w:t>10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CF2AA9" w14:textId="53064A32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A44AAB" w14:textId="792D9DE4" w:rsidR="002A6F0B" w:rsidRDefault="005B07E9" w:rsidP="003D4EA7">
            <w:r w:rsidRPr="005B07E9">
              <w:t>Model evaluation results must be effectively communicated through reports and presentations.</w:t>
            </w:r>
          </w:p>
        </w:tc>
      </w:tr>
      <w:tr w:rsidR="002A6F0B" w14:paraId="19E3399A" w14:textId="77777777" w:rsidTr="005B07E9">
        <w:trPr>
          <w:trHeight w:val="300"/>
        </w:trPr>
        <w:tc>
          <w:tcPr>
            <w:tcW w:w="85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9995457" w14:textId="77777777" w:rsidR="002A6F0B" w:rsidRDefault="002A6F0B" w:rsidP="003D4EA7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564D2" w14:textId="3B63A26A" w:rsidR="002A6F0B" w:rsidRDefault="002A6F0B" w:rsidP="003D4EA7"/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39B69D" w14:textId="7D839121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1F7548" w14:textId="02AB37AD" w:rsidR="002A6F0B" w:rsidRDefault="002A6F0B" w:rsidP="003D4EA7"/>
        </w:tc>
      </w:tr>
      <w:tr w:rsidR="002A6F0B" w14:paraId="4DFC5859" w14:textId="77777777" w:rsidTr="005B07E9">
        <w:trPr>
          <w:trHeight w:val="300"/>
        </w:trPr>
        <w:tc>
          <w:tcPr>
            <w:tcW w:w="85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D2598BF" w14:textId="77777777" w:rsidR="002A6F0B" w:rsidRDefault="002A6F0B" w:rsidP="003D4EA7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19C05" w14:textId="0F697E9B" w:rsidR="002A6F0B" w:rsidRDefault="002A6F0B" w:rsidP="003D4EA7"/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B5457" w14:textId="476BD8D0" w:rsidR="002A6F0B" w:rsidRDefault="002A6F0B" w:rsidP="003D4EA7"/>
        </w:tc>
        <w:tc>
          <w:tcPr>
            <w:tcW w:w="6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CF765B" w14:textId="785A9DFD" w:rsidR="002A6F0B" w:rsidRDefault="002A6F0B" w:rsidP="003D4EA7"/>
        </w:tc>
      </w:tr>
    </w:tbl>
    <w:p w14:paraId="2B481C8A" w14:textId="77777777" w:rsidR="002A6F0B" w:rsidRDefault="002A6F0B" w:rsidP="002217AC">
      <w:pPr>
        <w:pStyle w:val="ListParagraph"/>
        <w:ind w:left="-142" w:right="-33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F577B39" w14:textId="77777777" w:rsidR="002A6F0B" w:rsidRDefault="002A6F0B" w:rsidP="002217AC">
      <w:pPr>
        <w:pStyle w:val="ListParagraph"/>
        <w:ind w:left="-142" w:right="-33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2EDC74A" w14:textId="01E80B72" w:rsidR="00DD7496" w:rsidRDefault="460D2717" w:rsidP="002A6F0B">
      <w:pPr>
        <w:pStyle w:val="ListParagraph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</w:pPr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Course Syllabus</w:t>
      </w:r>
    </w:p>
    <w:p w14:paraId="3E3E01EA" w14:textId="77777777" w:rsidR="002A6F0B" w:rsidRDefault="002A6F0B" w:rsidP="002A6F0B">
      <w:pPr>
        <w:pStyle w:val="ListParagraph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</w:pPr>
    </w:p>
    <w:p w14:paraId="14DE1B07" w14:textId="77777777" w:rsidR="002A6F0B" w:rsidRPr="00262D13" w:rsidRDefault="002A6F0B" w:rsidP="002A6F0B">
      <w:pPr>
        <w:rPr>
          <w:b/>
          <w:bCs/>
        </w:rPr>
      </w:pPr>
      <w:r w:rsidRPr="00262D13">
        <w:rPr>
          <w:b/>
          <w:bCs/>
        </w:rPr>
        <w:t>Unit 1</w:t>
      </w:r>
    </w:p>
    <w:p w14:paraId="217769D5" w14:textId="77777777" w:rsidR="005B07E9" w:rsidRDefault="005B07E9" w:rsidP="005B07E9">
      <w:pPr>
        <w:pStyle w:val="BodyText"/>
        <w:spacing w:before="1"/>
      </w:pPr>
      <w:r>
        <w:rPr>
          <w:spacing w:val="-2"/>
        </w:rPr>
        <w:t>Computational</w:t>
      </w:r>
      <w:r>
        <w:rPr>
          <w:spacing w:val="4"/>
        </w:rPr>
        <w:t xml:space="preserve"> </w:t>
      </w:r>
      <w:r>
        <w:rPr>
          <w:spacing w:val="-2"/>
        </w:rPr>
        <w:t>linguistics-</w:t>
      </w:r>
      <w:r>
        <w:rPr>
          <w:spacing w:val="8"/>
        </w:rPr>
        <w:t xml:space="preserve"> </w:t>
      </w:r>
      <w:r>
        <w:rPr>
          <w:spacing w:val="-2"/>
        </w:rPr>
        <w:t>Introduction,</w:t>
      </w:r>
      <w:r>
        <w:rPr>
          <w:spacing w:val="5"/>
        </w:rPr>
        <w:t xml:space="preserve"> </w:t>
      </w:r>
      <w:r>
        <w:rPr>
          <w:spacing w:val="-2"/>
        </w:rPr>
        <w:t>syntax,</w:t>
      </w:r>
      <w:r>
        <w:rPr>
          <w:spacing w:val="5"/>
        </w:rPr>
        <w:t xml:space="preserve"> </w:t>
      </w:r>
      <w:r>
        <w:rPr>
          <w:spacing w:val="-2"/>
        </w:rPr>
        <w:t>semantics,</w:t>
      </w:r>
      <w:r>
        <w:rPr>
          <w:spacing w:val="7"/>
        </w:rPr>
        <w:t xml:space="preserve"> </w:t>
      </w:r>
      <w:r>
        <w:rPr>
          <w:spacing w:val="-2"/>
        </w:rPr>
        <w:t>morphology,</w:t>
      </w:r>
      <w:r>
        <w:rPr>
          <w:spacing w:val="5"/>
        </w:rPr>
        <w:t xml:space="preserve"> </w:t>
      </w:r>
      <w:r>
        <w:rPr>
          <w:spacing w:val="-2"/>
        </w:rPr>
        <w:t>collocation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other</w:t>
      </w:r>
      <w:r>
        <w:rPr>
          <w:spacing w:val="7"/>
        </w:rPr>
        <w:t xml:space="preserve"> </w:t>
      </w:r>
      <w:r>
        <w:rPr>
          <w:spacing w:val="-2"/>
        </w:rPr>
        <w:t>NLP</w:t>
      </w:r>
      <w:r>
        <w:rPr>
          <w:spacing w:val="5"/>
        </w:rPr>
        <w:t xml:space="preserve"> </w:t>
      </w:r>
      <w:r>
        <w:rPr>
          <w:spacing w:val="-2"/>
        </w:rPr>
        <w:t>problems.</w:t>
      </w:r>
    </w:p>
    <w:p w14:paraId="7C207600" w14:textId="77777777" w:rsidR="002A6F0B" w:rsidRPr="00262D13" w:rsidRDefault="002A6F0B" w:rsidP="002A6F0B">
      <w:pPr>
        <w:pStyle w:val="BodyText"/>
        <w:spacing w:before="157"/>
        <w:ind w:left="0" w:right="113"/>
        <w:jc w:val="both"/>
        <w:rPr>
          <w:b/>
          <w:bCs/>
          <w:lang w:val="en-IN" w:eastAsia="en-GB"/>
          <w14:ligatures w14:val="none"/>
        </w:rPr>
      </w:pPr>
      <w:r w:rsidRPr="00262D13">
        <w:rPr>
          <w:b/>
          <w:bCs/>
          <w:lang w:val="en-IN" w:eastAsia="en-GB"/>
          <w14:ligatures w14:val="none"/>
        </w:rPr>
        <w:t>Unit 2</w:t>
      </w:r>
    </w:p>
    <w:p w14:paraId="651A0CF6" w14:textId="28508A7A" w:rsidR="005B07E9" w:rsidRPr="005B07E9" w:rsidRDefault="005B07E9" w:rsidP="005B07E9">
      <w:pPr>
        <w:pStyle w:val="BodyText"/>
        <w:spacing w:before="1"/>
        <w:rPr>
          <w:spacing w:val="-2"/>
        </w:rPr>
      </w:pPr>
      <w:r w:rsidRPr="005B07E9">
        <w:rPr>
          <w:spacing w:val="-2"/>
        </w:rPr>
        <w:t>Word representation: One-hot encoding, Bag-of-Words (BoW) Dictionary: Term Frequency – Inverse Document Frequency (TF-IDF), Language Model-n-gram – Neural Network-based word embedding algorithms</w:t>
      </w:r>
    </w:p>
    <w:p w14:paraId="447FFB04" w14:textId="77777777" w:rsidR="0055708B" w:rsidRPr="0055708B" w:rsidRDefault="0055708B" w:rsidP="0055708B">
      <w:pPr>
        <w:pStyle w:val="BodyText"/>
        <w:spacing w:before="1"/>
        <w:rPr>
          <w:spacing w:val="-2"/>
        </w:rPr>
      </w:pPr>
      <w:r w:rsidRPr="0055708B">
        <w:rPr>
          <w:spacing w:val="-2"/>
        </w:rPr>
        <w:t>Unit 3</w:t>
      </w:r>
    </w:p>
    <w:p w14:paraId="7CCDA43D" w14:textId="77777777" w:rsidR="0055708B" w:rsidRPr="0055708B" w:rsidRDefault="0055708B" w:rsidP="0055708B">
      <w:pPr>
        <w:pStyle w:val="BodyText"/>
        <w:spacing w:before="1"/>
        <w:jc w:val="both"/>
        <w:rPr>
          <w:spacing w:val="-2"/>
        </w:rPr>
      </w:pPr>
      <w:r w:rsidRPr="0055708B">
        <w:rPr>
          <w:spacing w:val="-2"/>
        </w:rPr>
        <w:t>Sequences and sequential data: Machine learning and deep learning for NLP, Recurrent Neural Network, Long Short-Term Memory networks, Gated Recurrent Unit - Sequence to sequence modelling - Encoder decoder - Attention mechanism, Transformer Networks – BERT, GPT, Graph NLP, Hidden Markov Model, Conditional Random Field, Topic modelling</w:t>
      </w:r>
    </w:p>
    <w:p w14:paraId="7822A58D" w14:textId="77777777" w:rsidR="0055708B" w:rsidRPr="0055708B" w:rsidRDefault="0055708B" w:rsidP="0055708B">
      <w:pPr>
        <w:pStyle w:val="BodyText"/>
        <w:spacing w:before="1"/>
        <w:rPr>
          <w:spacing w:val="-2"/>
        </w:rPr>
      </w:pPr>
      <w:r w:rsidRPr="0055708B">
        <w:rPr>
          <w:spacing w:val="-2"/>
        </w:rPr>
        <w:t>Unit 4</w:t>
      </w:r>
    </w:p>
    <w:p w14:paraId="643619EA" w14:textId="77777777" w:rsidR="0055708B" w:rsidRPr="0055708B" w:rsidRDefault="0055708B" w:rsidP="0055708B">
      <w:pPr>
        <w:pStyle w:val="BodyText"/>
        <w:spacing w:before="1"/>
        <w:jc w:val="both"/>
        <w:rPr>
          <w:spacing w:val="-2"/>
        </w:rPr>
      </w:pPr>
      <w:r w:rsidRPr="0055708B">
        <w:rPr>
          <w:spacing w:val="-2"/>
        </w:rPr>
        <w:t>Applications of NLP: Part-of-Speech tagging, Named Entity recognition, Dependency parsing, - Sentiment Analysis, Machine translation, Question answering, Text summarization, Evaluation metrics for NLP models and Visualization</w:t>
      </w:r>
    </w:p>
    <w:p w14:paraId="7A8B55D6" w14:textId="2E31B881" w:rsidR="0005453E" w:rsidRPr="0055708B" w:rsidRDefault="0005453E" w:rsidP="0055708B">
      <w:pPr>
        <w:pStyle w:val="Heading1"/>
        <w:spacing w:before="153" w:line="240" w:lineRule="auto"/>
        <w:jc w:val="both"/>
        <w:rPr>
          <w:b/>
          <w:bCs/>
          <w:color w:val="auto"/>
        </w:rPr>
      </w:pPr>
    </w:p>
    <w:p w14:paraId="0FC0C482" w14:textId="77777777" w:rsidR="0055708B" w:rsidRPr="0055708B" w:rsidRDefault="0055708B" w:rsidP="0055708B">
      <w:pPr>
        <w:pStyle w:val="Heading3"/>
        <w:spacing w:before="214" w:line="218" w:lineRule="exact"/>
        <w:rPr>
          <w:b/>
          <w:bCs/>
          <w:color w:val="auto"/>
        </w:rPr>
      </w:pPr>
      <w:r w:rsidRPr="0055708B">
        <w:rPr>
          <w:b/>
          <w:bCs/>
          <w:color w:val="auto"/>
        </w:rPr>
        <w:t>Text</w:t>
      </w:r>
      <w:r w:rsidRPr="0055708B">
        <w:rPr>
          <w:b/>
          <w:bCs/>
          <w:color w:val="auto"/>
          <w:spacing w:val="-6"/>
        </w:rPr>
        <w:t xml:space="preserve"> </w:t>
      </w:r>
      <w:r w:rsidRPr="0055708B">
        <w:rPr>
          <w:b/>
          <w:bCs/>
          <w:color w:val="auto"/>
        </w:rPr>
        <w:t>Books</w:t>
      </w:r>
      <w:r w:rsidRPr="0055708B">
        <w:rPr>
          <w:b/>
          <w:bCs/>
          <w:color w:val="auto"/>
          <w:spacing w:val="-6"/>
        </w:rPr>
        <w:t xml:space="preserve"> </w:t>
      </w:r>
      <w:r w:rsidRPr="0055708B">
        <w:rPr>
          <w:b/>
          <w:bCs/>
          <w:color w:val="auto"/>
        </w:rPr>
        <w:t>/</w:t>
      </w:r>
      <w:r w:rsidRPr="0055708B">
        <w:rPr>
          <w:b/>
          <w:bCs/>
          <w:color w:val="auto"/>
          <w:spacing w:val="-5"/>
        </w:rPr>
        <w:t xml:space="preserve"> </w:t>
      </w:r>
      <w:r w:rsidRPr="0055708B">
        <w:rPr>
          <w:b/>
          <w:bCs/>
          <w:color w:val="auto"/>
          <w:spacing w:val="-2"/>
        </w:rPr>
        <w:t>References</w:t>
      </w:r>
    </w:p>
    <w:p w14:paraId="6054C1DF" w14:textId="2F8B5821" w:rsidR="005118EB" w:rsidRPr="0055708B" w:rsidRDefault="005118EB" w:rsidP="005118EB">
      <w:pPr>
        <w:spacing w:after="200"/>
        <w:jc w:val="both"/>
        <w:rPr>
          <w:b/>
          <w:bCs/>
        </w:rPr>
      </w:pPr>
    </w:p>
    <w:p w14:paraId="746DAD39" w14:textId="77777777" w:rsidR="0055708B" w:rsidRPr="0055708B" w:rsidRDefault="0055708B" w:rsidP="0055708B">
      <w:pPr>
        <w:spacing w:after="200"/>
        <w:jc w:val="both"/>
      </w:pPr>
      <w:r w:rsidRPr="0055708B">
        <w:t>Daniel Jurafsky, James H Martin, Speech &amp; language processing, preparation [cited 2020 June 1] Available from: https://web. stanford. edu/~ jurafsky/slp3 (2018).</w:t>
      </w:r>
    </w:p>
    <w:p w14:paraId="2E9B60C4" w14:textId="77777777" w:rsidR="0055708B" w:rsidRPr="0055708B" w:rsidRDefault="0055708B" w:rsidP="0055708B">
      <w:pPr>
        <w:spacing w:after="200"/>
        <w:jc w:val="both"/>
      </w:pPr>
      <w:r w:rsidRPr="0055708B">
        <w:t>Christopher Manning and Hinrich Schütze, F oundations of Statistical Natural Language Processing, MIT press, 1999.</w:t>
      </w:r>
    </w:p>
    <w:p w14:paraId="19DBF8D3" w14:textId="77777777" w:rsidR="0055708B" w:rsidRPr="0055708B" w:rsidRDefault="0055708B" w:rsidP="0055708B">
      <w:pPr>
        <w:spacing w:after="200"/>
        <w:jc w:val="both"/>
      </w:pPr>
      <w:r w:rsidRPr="0055708B">
        <w:t>Steven Bird, Ewan Klein and Edward Loper, Natural Language Processing with Python, O'Reilly Media, Inc., 2009.</w:t>
      </w:r>
    </w:p>
    <w:p w14:paraId="28DF3C6E" w14:textId="26E58448" w:rsidR="0055708B" w:rsidRPr="0055708B" w:rsidRDefault="0055708B" w:rsidP="0055708B">
      <w:pPr>
        <w:spacing w:after="200"/>
        <w:jc w:val="both"/>
      </w:pPr>
      <w:r w:rsidRPr="0055708B">
        <w:t>Jason Browlee, Deep Learning for Natural Language Processing: Develop Deep Learning Models for your Natural Language Problems (Ebook), Machine Learning Mastery, 2017</w:t>
      </w:r>
    </w:p>
    <w:p w14:paraId="2A992922" w14:textId="77777777" w:rsidR="002A6F0B" w:rsidRPr="00123169" w:rsidRDefault="002A6F0B" w:rsidP="002A6F0B">
      <w:pPr>
        <w:spacing w:after="200"/>
        <w:rPr>
          <w:sz w:val="18"/>
          <w:szCs w:val="18"/>
        </w:rPr>
      </w:pPr>
    </w:p>
    <w:p w14:paraId="22912E14" w14:textId="2902E3A0" w:rsidR="00DD7496" w:rsidRPr="00696788" w:rsidRDefault="6AA08A80" w:rsidP="002217AC">
      <w:pPr>
        <w:pStyle w:val="ListParagraph"/>
        <w:numPr>
          <w:ilvl w:val="0"/>
          <w:numId w:val="11"/>
        </w:numPr>
        <w:ind w:left="-142" w:right="-33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Evaluation Policy</w:t>
      </w:r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 xml:space="preserve"> </w:t>
      </w:r>
      <w:r w:rsidR="0D46F696"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70</w:t>
      </w:r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:3</w:t>
      </w:r>
      <w:r w:rsidR="53447250"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0</w:t>
      </w:r>
    </w:p>
    <w:tbl>
      <w:tblPr>
        <w:tblW w:w="80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5670"/>
        <w:gridCol w:w="1290"/>
      </w:tblGrid>
      <w:tr w:rsidR="002217AC" w14:paraId="2309F4D6" w14:textId="77777777" w:rsidTr="3342D0A0">
        <w:trPr>
          <w:trHeight w:val="300"/>
        </w:trPr>
        <w:tc>
          <w:tcPr>
            <w:tcW w:w="10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14:paraId="07F51835" w14:textId="6D0B6FFA" w:rsidR="002217AC" w:rsidRDefault="002217AC" w:rsidP="002217AC">
            <w:pPr>
              <w:jc w:val="center"/>
              <w:rPr>
                <w:color w:val="242424"/>
              </w:rPr>
            </w:pPr>
            <w:r w:rsidRPr="002217AC">
              <w:rPr>
                <w:b/>
                <w:bCs/>
                <w:color w:val="242424"/>
                <w:lang w:val="en-GB"/>
              </w:rPr>
              <w:t>Sl. No.</w:t>
            </w:r>
          </w:p>
        </w:tc>
        <w:tc>
          <w:tcPr>
            <w:tcW w:w="5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14:paraId="16409BEC" w14:textId="31EC17A8" w:rsidR="002217AC" w:rsidRDefault="002217AC" w:rsidP="002217AC">
            <w:pPr>
              <w:jc w:val="center"/>
              <w:rPr>
                <w:color w:val="242424"/>
              </w:rPr>
            </w:pPr>
            <w:r w:rsidRPr="002217AC">
              <w:rPr>
                <w:b/>
                <w:bCs/>
                <w:color w:val="242424"/>
                <w:lang w:val="en-GB"/>
              </w:rPr>
              <w:t>Assessment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14:paraId="409C168E" w14:textId="0518C672" w:rsidR="002217AC" w:rsidRDefault="002217AC" w:rsidP="002217AC">
            <w:pPr>
              <w:jc w:val="center"/>
              <w:rPr>
                <w:color w:val="242424"/>
              </w:rPr>
            </w:pPr>
            <w:r w:rsidRPr="002217AC">
              <w:rPr>
                <w:b/>
                <w:bCs/>
                <w:color w:val="242424"/>
                <w:lang w:val="en-GB"/>
              </w:rPr>
              <w:t>Weightage (%)</w:t>
            </w:r>
          </w:p>
        </w:tc>
      </w:tr>
      <w:tr w:rsidR="002217AC" w14:paraId="149F9BB7" w14:textId="77777777" w:rsidTr="3342D0A0">
        <w:trPr>
          <w:trHeight w:val="300"/>
        </w:trPr>
        <w:tc>
          <w:tcPr>
            <w:tcW w:w="10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8C05599" w14:textId="27C75A46" w:rsidR="002217AC" w:rsidRDefault="002217AC" w:rsidP="002217AC">
            <w:pPr>
              <w:jc w:val="center"/>
            </w:pPr>
            <w:r w:rsidRPr="002217AC">
              <w:rPr>
                <w:b/>
                <w:bCs/>
                <w:lang w:val="en-US"/>
              </w:rPr>
              <w:t>1</w:t>
            </w:r>
          </w:p>
        </w:tc>
        <w:tc>
          <w:tcPr>
            <w:tcW w:w="5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F65A772" w14:textId="79DDCFCC" w:rsidR="002217AC" w:rsidRDefault="6CEA59E2" w:rsidP="3342D0A0">
            <w:pPr>
              <w:pStyle w:val="ListParagraph"/>
              <w:numPr>
                <w:ilvl w:val="0"/>
                <w:numId w:val="2"/>
              </w:numPr>
              <w:ind w:right="-330"/>
              <w:jc w:val="both"/>
            </w:pPr>
            <w:r w:rsidRPr="3342D0A0">
              <w:rPr>
                <w:b/>
                <w:bCs/>
                <w:lang w:val="en-US"/>
              </w:rPr>
              <w:t>Mid Term Examination (50)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E9C0F79" w14:textId="6E42667A" w:rsidR="002217AC" w:rsidRDefault="002217AC" w:rsidP="002217AC">
            <w:pPr>
              <w:spacing w:after="200" w:line="257" w:lineRule="auto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20</w:t>
            </w:r>
          </w:p>
        </w:tc>
      </w:tr>
      <w:tr w:rsidR="002217AC" w14:paraId="2C10C437" w14:textId="77777777" w:rsidTr="3342D0A0">
        <w:trPr>
          <w:trHeight w:val="300"/>
        </w:trPr>
        <w:tc>
          <w:tcPr>
            <w:tcW w:w="10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1A9CEA4" w14:textId="61607739" w:rsidR="002217AC" w:rsidRDefault="002217AC" w:rsidP="002217AC">
            <w:pPr>
              <w:jc w:val="center"/>
              <w:rPr>
                <w:color w:val="000000" w:themeColor="text1"/>
              </w:rPr>
            </w:pPr>
            <w:r w:rsidRPr="002217AC">
              <w:rPr>
                <w:color w:val="000000" w:themeColor="text1"/>
              </w:rPr>
              <w:t>2</w:t>
            </w:r>
          </w:p>
        </w:tc>
        <w:tc>
          <w:tcPr>
            <w:tcW w:w="5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7079A4D" w14:textId="42473696" w:rsidR="002217AC" w:rsidRDefault="0E2F9D06" w:rsidP="3342D0A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GB"/>
              </w:rPr>
            </w:pPr>
            <w:r w:rsidRPr="3342D0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GB"/>
              </w:rPr>
              <w:t>CA (50 marks)</w:t>
            </w:r>
          </w:p>
          <w:p w14:paraId="075536FA" w14:textId="7A528712" w:rsidR="002217AC" w:rsidRDefault="0E2F9D06" w:rsidP="3342D0A0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</w:pP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Offline Class Test1(</w:t>
            </w:r>
            <w:r w:rsidRPr="3342D0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GB"/>
              </w:rPr>
              <w:t>10 marks</w:t>
            </w: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)</w:t>
            </w:r>
          </w:p>
          <w:p w14:paraId="3D0FA9B0" w14:textId="03087B15" w:rsidR="002217AC" w:rsidRDefault="0E2F9D06" w:rsidP="3342D0A0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</w:pP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Online Quiz (</w:t>
            </w:r>
            <w:r w:rsidRPr="3342D0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GB"/>
              </w:rPr>
              <w:t>10 marks</w:t>
            </w: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)</w:t>
            </w:r>
          </w:p>
          <w:p w14:paraId="678AA8FE" w14:textId="3681B1E2" w:rsidR="002217AC" w:rsidRDefault="7FFDC0A4" w:rsidP="3342D0A0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</w:pP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 xml:space="preserve">Report Submission : </w:t>
            </w:r>
            <w:r w:rsidR="0E2F9D06"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 xml:space="preserve">Literature Review &amp;Research Gap Analysis, </w:t>
            </w:r>
            <w:r w:rsidR="2FFD3B48"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Functionalities</w:t>
            </w:r>
            <w:r w:rsidR="0E2F9D06"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 xml:space="preserve"> of the Term project (</w:t>
            </w:r>
            <w:r w:rsidR="0E2F9D06" w:rsidRPr="3342D0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GB"/>
              </w:rPr>
              <w:t>10 marks</w:t>
            </w:r>
            <w:r w:rsidR="0E2F9D06"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)</w:t>
            </w:r>
          </w:p>
          <w:p w14:paraId="3BEF0136" w14:textId="406ADDEB" w:rsidR="002217AC" w:rsidRDefault="0E2F9D06" w:rsidP="3342D0A0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</w:pP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Lab Assignment submission + Lab Quiz (</w:t>
            </w:r>
            <w:r w:rsidRPr="3342D0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GB"/>
              </w:rPr>
              <w:t>10 Marks</w:t>
            </w: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)</w:t>
            </w:r>
          </w:p>
          <w:p w14:paraId="71BAE3CD" w14:textId="6D73065E" w:rsidR="002217AC" w:rsidRDefault="0E2F9D06" w:rsidP="3342D0A0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</w:pP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Report on the Term Project (Paper Format) -(</w:t>
            </w:r>
            <w:r w:rsidRPr="3342D0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GB"/>
              </w:rPr>
              <w:t>10 marks</w:t>
            </w: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)</w:t>
            </w:r>
          </w:p>
          <w:p w14:paraId="330353E0" w14:textId="1FB3BC0D" w:rsidR="002217AC" w:rsidRDefault="002217AC" w:rsidP="3342D0A0">
            <w:pPr>
              <w:spacing w:after="200" w:line="276" w:lineRule="auto"/>
              <w:rPr>
                <w:color w:val="000000" w:themeColor="text1"/>
                <w:lang w:val="en-GB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1F78545" w14:textId="16EB2763" w:rsidR="002217AC" w:rsidRDefault="6E06AA88" w:rsidP="3342D0A0">
            <w:pPr>
              <w:spacing w:line="257" w:lineRule="auto"/>
              <w:rPr>
                <w:color w:val="000000" w:themeColor="text1"/>
                <w:sz w:val="22"/>
                <w:szCs w:val="22"/>
                <w:lang w:val="en-GB"/>
              </w:rPr>
            </w:pPr>
            <w:r w:rsidRPr="3342D0A0">
              <w:rPr>
                <w:color w:val="000000" w:themeColor="text1"/>
                <w:sz w:val="22"/>
                <w:szCs w:val="22"/>
                <w:lang w:val="en-GB"/>
              </w:rPr>
              <w:t>50</w:t>
            </w:r>
          </w:p>
        </w:tc>
      </w:tr>
      <w:tr w:rsidR="002217AC" w14:paraId="3C30C60A" w14:textId="77777777" w:rsidTr="3342D0A0">
        <w:trPr>
          <w:trHeight w:val="300"/>
        </w:trPr>
        <w:tc>
          <w:tcPr>
            <w:tcW w:w="10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595B624" w14:textId="0F7483A9" w:rsidR="002217AC" w:rsidRDefault="002217AC" w:rsidP="002217AC">
            <w:pPr>
              <w:jc w:val="center"/>
              <w:rPr>
                <w:color w:val="000000" w:themeColor="text1"/>
              </w:rPr>
            </w:pPr>
            <w:r w:rsidRPr="002217AC">
              <w:rPr>
                <w:color w:val="000000" w:themeColor="text1"/>
              </w:rPr>
              <w:t>3</w:t>
            </w:r>
          </w:p>
        </w:tc>
        <w:tc>
          <w:tcPr>
            <w:tcW w:w="5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77B14AA" w14:textId="6FDF1711" w:rsidR="00C0147E" w:rsidRDefault="70C2F38E" w:rsidP="3342D0A0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</w:pP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Term Project</w:t>
            </w:r>
          </w:p>
          <w:p w14:paraId="59BC9D64" w14:textId="5AB4C639" w:rsidR="00C0147E" w:rsidRDefault="70C2F38E" w:rsidP="3342D0A0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342D0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Phase I : Abstract Submission (Appln domain, Problem statement) - </w:t>
            </w:r>
            <w:r w:rsidRPr="3342D0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5 marks</w:t>
            </w:r>
          </w:p>
          <w:p w14:paraId="557A5790" w14:textId="4BE90129" w:rsidR="00C0147E" w:rsidRDefault="70C2F38E" w:rsidP="3342D0A0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</w:pPr>
            <w:r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 xml:space="preserve">Phase 2: </w:t>
            </w:r>
            <w:r w:rsidR="442663BF" w:rsidRPr="3342D0A0">
              <w:rPr>
                <w:rFonts w:ascii="Times New Roman" w:eastAsia="Times New Roman" w:hAnsi="Times New Roman" w:cs="Times New Roman"/>
                <w:color w:val="000000" w:themeColor="text1"/>
                <w:lang w:val="en-GB"/>
              </w:rPr>
              <w:t>Mid Review – Methodology, Block diagram, Novelty (</w:t>
            </w:r>
            <w:r w:rsidR="442663BF" w:rsidRPr="3342D0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GB"/>
              </w:rPr>
              <w:t>10 marks)</w:t>
            </w:r>
          </w:p>
          <w:p w14:paraId="18504223" w14:textId="2728F6F6" w:rsidR="00C0147E" w:rsidRDefault="5FB2CB22" w:rsidP="3342D0A0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342D0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Phase 3: Final Presentation(PPT,Demo,Code Review)- </w:t>
            </w:r>
            <w:r w:rsidRPr="3342D0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15 marks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412A4DE" w14:textId="47A814EF" w:rsidR="7E4B3DBA" w:rsidRDefault="5FB2CB22" w:rsidP="3342D0A0">
            <w:pPr>
              <w:spacing w:line="257" w:lineRule="auto"/>
              <w:rPr>
                <w:color w:val="000000" w:themeColor="text1"/>
                <w:sz w:val="22"/>
                <w:szCs w:val="22"/>
                <w:lang w:val="en-GB"/>
              </w:rPr>
            </w:pPr>
            <w:r w:rsidRPr="3342D0A0">
              <w:rPr>
                <w:color w:val="000000" w:themeColor="text1"/>
                <w:sz w:val="22"/>
                <w:szCs w:val="22"/>
                <w:lang w:val="en-GB"/>
              </w:rPr>
              <w:t>30</w:t>
            </w:r>
          </w:p>
        </w:tc>
      </w:tr>
    </w:tbl>
    <w:p w14:paraId="0FE46B0B" w14:textId="59378B2E" w:rsidR="3342D0A0" w:rsidRDefault="3342D0A0"/>
    <w:p w14:paraId="277477D4" w14:textId="6952EDD7" w:rsidR="00DD7496" w:rsidRPr="00857933" w:rsidRDefault="53CA0CDC" w:rsidP="002217AC">
      <w:pPr>
        <w:pStyle w:val="ListParagraph"/>
        <w:numPr>
          <w:ilvl w:val="0"/>
          <w:numId w:val="11"/>
        </w:numPr>
        <w:ind w:left="-142" w:right="-330"/>
        <w:jc w:val="both"/>
        <w:rPr>
          <w:lang w:val="en-US"/>
        </w:rPr>
      </w:pPr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Direct Assessment Tools</w:t>
      </w:r>
    </w:p>
    <w:p w14:paraId="5106CBF3" w14:textId="77777777" w:rsidR="00857933" w:rsidRPr="00696788" w:rsidRDefault="00857933" w:rsidP="00857933">
      <w:pPr>
        <w:pStyle w:val="ListParagraph"/>
        <w:ind w:left="-142" w:right="-330"/>
        <w:jc w:val="both"/>
        <w:rPr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545"/>
        <w:gridCol w:w="1275"/>
        <w:gridCol w:w="1095"/>
        <w:gridCol w:w="837"/>
        <w:gridCol w:w="837"/>
        <w:gridCol w:w="825"/>
        <w:gridCol w:w="849"/>
      </w:tblGrid>
      <w:tr w:rsidR="002217AC" w14:paraId="02AC531C" w14:textId="77777777" w:rsidTr="3342D0A0">
        <w:trPr>
          <w:trHeight w:val="300"/>
        </w:trPr>
        <w:tc>
          <w:tcPr>
            <w:tcW w:w="8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tcMar>
              <w:left w:w="90" w:type="dxa"/>
              <w:right w:w="90" w:type="dxa"/>
            </w:tcMar>
            <w:vAlign w:val="center"/>
          </w:tcPr>
          <w:p w14:paraId="7E72DFFB" w14:textId="4137AF08" w:rsidR="002217AC" w:rsidRDefault="002217AC" w:rsidP="002217A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Sl. No</w:t>
            </w:r>
          </w:p>
        </w:tc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tcMar>
              <w:left w:w="90" w:type="dxa"/>
              <w:right w:w="90" w:type="dxa"/>
            </w:tcMar>
            <w:vAlign w:val="center"/>
          </w:tcPr>
          <w:p w14:paraId="660BD80C" w14:textId="12940339" w:rsidR="002217AC" w:rsidRDefault="002217AC" w:rsidP="002217A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</w:rPr>
              <w:t>Direct Assessment Tools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tcMar>
              <w:left w:w="90" w:type="dxa"/>
              <w:right w:w="90" w:type="dxa"/>
            </w:tcMar>
            <w:vAlign w:val="center"/>
          </w:tcPr>
          <w:p w14:paraId="35062DC0" w14:textId="34D2AE09" w:rsidR="002217AC" w:rsidRDefault="002217AC" w:rsidP="002217A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</w:rPr>
              <w:t>Weightage</w:t>
            </w:r>
          </w:p>
        </w:tc>
        <w:tc>
          <w:tcPr>
            <w:tcW w:w="10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shd w:val="clear" w:color="auto" w:fill="8EAADB" w:themeFill="accent1" w:themeFillTint="99"/>
            <w:tcMar>
              <w:left w:w="90" w:type="dxa"/>
              <w:right w:w="90" w:type="dxa"/>
            </w:tcMar>
            <w:vAlign w:val="center"/>
          </w:tcPr>
          <w:p w14:paraId="3F297C90" w14:textId="1F7CE835" w:rsidR="002217AC" w:rsidRDefault="002217AC" w:rsidP="002217A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</w:rPr>
              <w:t>Max Exam Marks</w:t>
            </w:r>
          </w:p>
        </w:tc>
        <w:tc>
          <w:tcPr>
            <w:tcW w:w="3348" w:type="dxa"/>
            <w:gridSpan w:val="4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1" w:themeFillTint="99"/>
            <w:tcMar>
              <w:left w:w="90" w:type="dxa"/>
              <w:right w:w="90" w:type="dxa"/>
            </w:tcMar>
            <w:vAlign w:val="center"/>
          </w:tcPr>
          <w:p w14:paraId="5B5F2BA1" w14:textId="0CF34CBA" w:rsidR="002217AC" w:rsidRDefault="002217AC" w:rsidP="002217A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</w:rPr>
              <w:t>CO wise mark distribution</w:t>
            </w:r>
          </w:p>
        </w:tc>
      </w:tr>
      <w:tr w:rsidR="002217AC" w14:paraId="5FD8B9EA" w14:textId="77777777" w:rsidTr="3342D0A0">
        <w:trPr>
          <w:trHeight w:val="300"/>
        </w:trPr>
        <w:tc>
          <w:tcPr>
            <w:tcW w:w="810" w:type="dxa"/>
            <w:vMerge/>
            <w:vAlign w:val="center"/>
          </w:tcPr>
          <w:p w14:paraId="168F328A" w14:textId="77777777" w:rsidR="00C92B30" w:rsidRDefault="00C92B30"/>
        </w:tc>
        <w:tc>
          <w:tcPr>
            <w:tcW w:w="1545" w:type="dxa"/>
            <w:vMerge/>
            <w:vAlign w:val="center"/>
          </w:tcPr>
          <w:p w14:paraId="1589C957" w14:textId="77777777" w:rsidR="00C92B30" w:rsidRDefault="00C92B30"/>
        </w:tc>
        <w:tc>
          <w:tcPr>
            <w:tcW w:w="1275" w:type="dxa"/>
            <w:vMerge/>
            <w:vAlign w:val="center"/>
          </w:tcPr>
          <w:p w14:paraId="003242F4" w14:textId="77777777" w:rsidR="00C92B30" w:rsidRDefault="00C92B30"/>
        </w:tc>
        <w:tc>
          <w:tcPr>
            <w:tcW w:w="1095" w:type="dxa"/>
            <w:vMerge/>
            <w:vAlign w:val="center"/>
          </w:tcPr>
          <w:p w14:paraId="573F10A6" w14:textId="77777777" w:rsidR="00C92B30" w:rsidRDefault="00C92B30"/>
        </w:tc>
        <w:tc>
          <w:tcPr>
            <w:tcW w:w="837" w:type="dxa"/>
            <w:tcBorders>
              <w:top w:val="single" w:sz="6" w:space="0" w:color="auto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EAADB" w:themeFill="accent1" w:themeFillTint="99"/>
            <w:tcMar>
              <w:left w:w="90" w:type="dxa"/>
              <w:right w:w="90" w:type="dxa"/>
            </w:tcMar>
            <w:vAlign w:val="center"/>
          </w:tcPr>
          <w:p w14:paraId="2012F43F" w14:textId="4D22AC86" w:rsidR="002217AC" w:rsidRDefault="002217AC" w:rsidP="002217A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</w:rPr>
              <w:t xml:space="preserve">CO1 </w:t>
            </w:r>
          </w:p>
        </w:tc>
        <w:tc>
          <w:tcPr>
            <w:tcW w:w="837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8EAADB" w:themeFill="accent1" w:themeFillTint="99"/>
            <w:tcMar>
              <w:left w:w="90" w:type="dxa"/>
              <w:right w:w="90" w:type="dxa"/>
            </w:tcMar>
            <w:vAlign w:val="center"/>
          </w:tcPr>
          <w:p w14:paraId="3BB46E9D" w14:textId="26932FE9" w:rsidR="002217AC" w:rsidRDefault="002217AC" w:rsidP="002217A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</w:rPr>
              <w:t xml:space="preserve">CO2 </w:t>
            </w:r>
          </w:p>
        </w:tc>
        <w:tc>
          <w:tcPr>
            <w:tcW w:w="82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8EAADB" w:themeFill="accent1" w:themeFillTint="99"/>
            <w:tcMar>
              <w:left w:w="90" w:type="dxa"/>
              <w:right w:w="90" w:type="dxa"/>
            </w:tcMar>
            <w:vAlign w:val="center"/>
          </w:tcPr>
          <w:p w14:paraId="0E8129FF" w14:textId="08937477" w:rsidR="002217AC" w:rsidRDefault="002217AC" w:rsidP="002217A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</w:rPr>
              <w:t xml:space="preserve">CO3 </w:t>
            </w:r>
          </w:p>
        </w:tc>
        <w:tc>
          <w:tcPr>
            <w:tcW w:w="849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8EAADB" w:themeFill="accent1" w:themeFillTint="99"/>
            <w:tcMar>
              <w:left w:w="90" w:type="dxa"/>
              <w:right w:w="90" w:type="dxa"/>
            </w:tcMar>
            <w:vAlign w:val="center"/>
          </w:tcPr>
          <w:p w14:paraId="075CD9D4" w14:textId="119F5E17" w:rsidR="002217AC" w:rsidRDefault="002217AC" w:rsidP="002217A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217AC">
              <w:rPr>
                <w:b/>
                <w:bCs/>
                <w:color w:val="000000" w:themeColor="text1"/>
                <w:sz w:val="22"/>
                <w:szCs w:val="22"/>
              </w:rPr>
              <w:t xml:space="preserve">CO4 </w:t>
            </w:r>
          </w:p>
        </w:tc>
      </w:tr>
      <w:tr w:rsidR="002217AC" w14:paraId="1BBBB88E" w14:textId="77777777" w:rsidTr="3342D0A0">
        <w:trPr>
          <w:trHeight w:val="300"/>
        </w:trPr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3F31EAD" w14:textId="7B4E04AE" w:rsidR="002217AC" w:rsidRDefault="002217AC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217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49D2876" w14:textId="2437CC8A" w:rsidR="002217AC" w:rsidRDefault="372BB83B" w:rsidP="3342D0A0">
            <w:pPr>
              <w:jc w:val="center"/>
              <w:rPr>
                <w:color w:val="000000" w:themeColor="text1"/>
                <w:lang w:val="en-GB"/>
              </w:rPr>
            </w:pPr>
            <w:r w:rsidRPr="3342D0A0">
              <w:rPr>
                <w:color w:val="000000" w:themeColor="text1"/>
                <w:lang w:val="en-GB"/>
              </w:rPr>
              <w:t>Offline Class Test1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FC6EE9E" w14:textId="34E3A5CD" w:rsidR="002217AC" w:rsidRDefault="7BC98063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1D68B12" w14:textId="78D0E26B" w:rsidR="002217AC" w:rsidRDefault="67DE0C24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9B5D433" w14:textId="22A6129C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44FF912" w14:textId="28706DBE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38B4368" w14:textId="4D8658BE" w:rsidR="38EDCC4F" w:rsidRDefault="38EDCC4F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520A8B2" w14:textId="03605831" w:rsidR="38EDCC4F" w:rsidRDefault="38EDCC4F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</w:tr>
      <w:tr w:rsidR="002217AC" w14:paraId="09499C9B" w14:textId="77777777" w:rsidTr="3342D0A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1FD73BF" w14:textId="089F4D5D" w:rsidR="002217AC" w:rsidRDefault="002217AC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217AC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578E99C" w14:textId="66A52116" w:rsidR="002217AC" w:rsidRDefault="14F3F950" w:rsidP="3342D0A0">
            <w:pPr>
              <w:jc w:val="center"/>
              <w:rPr>
                <w:color w:val="000000" w:themeColor="text1"/>
                <w:lang w:val="en-GB"/>
              </w:rPr>
            </w:pPr>
            <w:r w:rsidRPr="3342D0A0">
              <w:rPr>
                <w:color w:val="000000" w:themeColor="text1"/>
                <w:lang w:val="en-GB"/>
              </w:rPr>
              <w:t>Online Quiz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1FE49A5" w14:textId="54A18B15" w:rsidR="002217AC" w:rsidRDefault="1564934A" w:rsidP="00976AE1">
            <w:pPr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A51BE5F" w14:textId="4E6076CD" w:rsidR="002217AC" w:rsidRDefault="3EC289BA" w:rsidP="3342D0A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64D2E8E" w14:textId="21D07CA0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A12867A" w14:textId="3A98B77C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686D359" w14:textId="69D22B93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3916BB6" w14:textId="48045DE7" w:rsidR="362F01C3" w:rsidRDefault="362F01C3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</w:tr>
      <w:tr w:rsidR="002217AC" w14:paraId="711D66C7" w14:textId="77777777" w:rsidTr="3342D0A0">
        <w:trPr>
          <w:trHeight w:val="345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CA952C0" w14:textId="23D51840" w:rsidR="002217AC" w:rsidRDefault="002217AC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217AC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B7413BB" w14:textId="10EB4576" w:rsidR="002217AC" w:rsidRDefault="365F41E0" w:rsidP="3342D0A0">
            <w:pPr>
              <w:rPr>
                <w:color w:val="000000" w:themeColor="text1"/>
                <w:lang w:val="en-GB"/>
              </w:rPr>
            </w:pPr>
            <w:r w:rsidRPr="3342D0A0">
              <w:rPr>
                <w:color w:val="000000" w:themeColor="text1"/>
                <w:lang w:val="en-GB"/>
              </w:rPr>
              <w:t xml:space="preserve">Report Submission : Literature  Gap  Functionalities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375D116" w14:textId="78682334" w:rsidR="002217AC" w:rsidRDefault="3125F856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CDE9625" w14:textId="41BBFB62" w:rsidR="002217AC" w:rsidRDefault="76E9D025" w:rsidP="3342D0A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2CDE5C1" w14:textId="7303B28A" w:rsidR="002217AC" w:rsidRDefault="002217AC" w:rsidP="3342D0A0">
            <w:pPr>
              <w:jc w:val="center"/>
              <w:rPr>
                <w:rFonts w:ascii="Roboto" w:eastAsia="Roboto" w:hAnsi="Roboto" w:cs="Roboto"/>
                <w:color w:val="000000" w:themeColor="text1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EADF2A1" w14:textId="73B361E8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2439EE3" w14:textId="33A467D3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12D69AA" w14:textId="2B40CE25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</w:tr>
      <w:tr w:rsidR="002217AC" w14:paraId="64E86439" w14:textId="77777777" w:rsidTr="3342D0A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2EAA781" w14:textId="4BD5B7DF" w:rsidR="002217AC" w:rsidRDefault="002217AC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217AC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548A8C7" w14:textId="2F172A82" w:rsidR="0C97E22C" w:rsidRDefault="151CF01A" w:rsidP="3342D0A0">
            <w:pPr>
              <w:jc w:val="center"/>
              <w:rPr>
                <w:color w:val="000000" w:themeColor="text1"/>
                <w:lang w:val="en-GB"/>
              </w:rPr>
            </w:pPr>
            <w:r w:rsidRPr="3342D0A0">
              <w:rPr>
                <w:color w:val="000000" w:themeColor="text1"/>
                <w:lang w:val="en-GB"/>
              </w:rPr>
              <w:t>Lab Assignment submission + Lab Quiz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5BB6D49" w14:textId="0B6CDA37" w:rsidR="002217AC" w:rsidRDefault="20F13927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4BB92D9" w14:textId="3D9BE8B5" w:rsidR="002217AC" w:rsidRDefault="146A99ED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9ACB22E" w14:textId="27AB79A5" w:rsidR="0DBEB7A4" w:rsidRDefault="0DBEB7A4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7F1336D" w14:textId="70A50F00" w:rsidR="002217AC" w:rsidRDefault="002217AC" w:rsidP="002217AC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E39BD3E" w14:textId="5C7CC964" w:rsidR="0DBEB7A4" w:rsidRDefault="0DBEB7A4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EDC8A46" w14:textId="0CD314CB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</w:tr>
      <w:tr w:rsidR="002217AC" w14:paraId="07156A26" w14:textId="77777777" w:rsidTr="3342D0A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B5BAA0E" w14:textId="5A6B5BE7" w:rsidR="002217AC" w:rsidRDefault="002217AC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217AC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DAA047D" w14:textId="293D8AA3" w:rsidR="647D56B5" w:rsidRDefault="570095B1" w:rsidP="3342D0A0">
            <w:pPr>
              <w:jc w:val="center"/>
              <w:rPr>
                <w:color w:val="000000" w:themeColor="text1"/>
                <w:lang w:val="en-GB"/>
              </w:rPr>
            </w:pPr>
            <w:r w:rsidRPr="3342D0A0">
              <w:rPr>
                <w:color w:val="000000" w:themeColor="text1"/>
                <w:lang w:val="en-GB"/>
              </w:rPr>
              <w:t>Report on the Term Project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DF97C04" w14:textId="0FC20E83" w:rsidR="002217AC" w:rsidRDefault="02124409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B484D5C" w14:textId="49C3F965" w:rsidR="002217AC" w:rsidRDefault="278223C2" w:rsidP="3342D0A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7873AB1" w14:textId="786683FB" w:rsidR="4C0CA06C" w:rsidRDefault="4C0CA06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903836C" w14:textId="2C6CE920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99F0049" w14:textId="0FE23A9C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D61C5BC" w14:textId="7E00B0B9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</w:tr>
      <w:tr w:rsidR="3342D0A0" w14:paraId="6766DFCE" w14:textId="77777777" w:rsidTr="3342D0A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9F1952E" w14:textId="5ADEEA4E" w:rsidR="304CA2B0" w:rsidRDefault="304CA2B0" w:rsidP="3342D0A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A97DBE6" w14:textId="7DD584F1" w:rsidR="304CA2B0" w:rsidRDefault="304CA2B0" w:rsidP="3342D0A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 xml:space="preserve">Midterm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36BF7AA" w14:textId="074624E5" w:rsidR="5E2321E9" w:rsidRDefault="5E2321E9" w:rsidP="3342D0A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C8FD1F5" w14:textId="20450F59" w:rsidR="47EBC9AF" w:rsidRDefault="47EBC9AF" w:rsidP="3342D0A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D7A9340" w14:textId="6AE82744" w:rsidR="3342D0A0" w:rsidRDefault="3342D0A0" w:rsidP="3342D0A0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E96DA6C" w14:textId="6AA7086B" w:rsidR="3342D0A0" w:rsidRDefault="3342D0A0" w:rsidP="3342D0A0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926E774" w14:textId="38FDAED1" w:rsidR="3342D0A0" w:rsidRDefault="3342D0A0" w:rsidP="3342D0A0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910FBB9" w14:textId="4CE5FC52" w:rsidR="3342D0A0" w:rsidRDefault="3342D0A0" w:rsidP="3342D0A0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</w:tr>
      <w:tr w:rsidR="002217AC" w14:paraId="11470ADF" w14:textId="77777777" w:rsidTr="3342D0A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BBCA78A" w14:textId="10FED822" w:rsidR="002217AC" w:rsidRDefault="304CA2B0" w:rsidP="002217AC">
            <w:pPr>
              <w:spacing w:after="160"/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AF40718" w14:textId="30C1E1B8" w:rsidR="5EDB84ED" w:rsidRDefault="2AC48FC1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 xml:space="preserve">Term Project Phase I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DE03044" w14:textId="557D1F84" w:rsidR="002217AC" w:rsidRDefault="296B410E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2B51527" w14:textId="27750D7D" w:rsidR="002217AC" w:rsidRDefault="451A59DD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2E90663" w14:textId="74EF210D" w:rsidR="284DFC07" w:rsidRDefault="284DFC07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5A15C0D" w14:textId="14D3DA46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08B6FD6" w14:textId="5F39CA55" w:rsidR="5AAD2352" w:rsidRDefault="5AAD2352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8286596" w14:textId="3A427DFB" w:rsidR="5AAD2352" w:rsidRDefault="5AAD2352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</w:tr>
      <w:tr w:rsidR="002F6E15" w14:paraId="4718724C" w14:textId="77777777" w:rsidTr="3342D0A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748D667" w14:textId="3558B944" w:rsidR="002F6E15" w:rsidRDefault="4B6A68B6" w:rsidP="002217AC">
            <w:pPr>
              <w:spacing w:after="160"/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2B9CC9E" w14:textId="2D5B5763" w:rsidR="002F6E15" w:rsidRPr="002217AC" w:rsidRDefault="007681D2" w:rsidP="3342D0A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 xml:space="preserve">Term Project Phase </w:t>
            </w:r>
            <w:r w:rsidR="363F7589" w:rsidRPr="3342D0A0">
              <w:rPr>
                <w:color w:val="000000" w:themeColor="text1"/>
                <w:sz w:val="20"/>
                <w:szCs w:val="20"/>
              </w:rPr>
              <w:t>2</w:t>
            </w:r>
          </w:p>
          <w:p w14:paraId="405632F1" w14:textId="1D3B36E3" w:rsidR="002F6E15" w:rsidRPr="002217AC" w:rsidRDefault="002F6E15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5ED1567" w14:textId="3192C2C0" w:rsidR="002F6E15" w:rsidRPr="002217AC" w:rsidRDefault="69372978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35ADFB1" w14:textId="3F5CBE95" w:rsidR="002F6E15" w:rsidRDefault="2303A8F6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04469E2" w14:textId="3973F98D" w:rsidR="002F6E15" w:rsidRPr="002217AC" w:rsidRDefault="002F6E15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B9EE21D" w14:textId="3CC6AE39" w:rsidR="002F6E15" w:rsidRPr="002217AC" w:rsidRDefault="002F6E15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955324D" w14:textId="77777777" w:rsidR="002F6E15" w:rsidRPr="002217AC" w:rsidRDefault="002F6E15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4777D8E" w14:textId="77777777" w:rsidR="002F6E15" w:rsidRPr="002217AC" w:rsidRDefault="002F6E15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</w:tr>
      <w:tr w:rsidR="002217AC" w14:paraId="157EA0FA" w14:textId="77777777" w:rsidTr="3342D0A0">
        <w:trPr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62CF7DB" w14:textId="34D60CC8" w:rsidR="002217AC" w:rsidRDefault="74F7A964" w:rsidP="002217AC">
            <w:pPr>
              <w:spacing w:after="160"/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0F95485" w14:textId="431B19B6" w:rsidR="002217AC" w:rsidRDefault="4813270D" w:rsidP="3342D0A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 xml:space="preserve">Term Project Phase </w:t>
            </w:r>
            <w:r w:rsidR="66E8F611" w:rsidRPr="3342D0A0">
              <w:rPr>
                <w:color w:val="000000" w:themeColor="text1"/>
                <w:sz w:val="20"/>
                <w:szCs w:val="20"/>
              </w:rPr>
              <w:t>3</w:t>
            </w:r>
          </w:p>
          <w:p w14:paraId="7233C51D" w14:textId="398772F2" w:rsidR="002217AC" w:rsidRDefault="002217AC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C0118E9" w14:textId="58939BF0" w:rsidR="002217AC" w:rsidRDefault="7E05D17E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4B75A65" w14:textId="1B84F8BD" w:rsidR="002217AC" w:rsidRDefault="721DDFA7" w:rsidP="002217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342D0A0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E70968F" w14:textId="71CB270A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AD1945F" w14:textId="1F1FC5B7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4E169D5" w14:textId="3D0A38C1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D4305CC" w14:textId="1C8C773D" w:rsidR="002217AC" w:rsidRDefault="002217AC" w:rsidP="002217AC">
            <w:pPr>
              <w:jc w:val="center"/>
              <w:rPr>
                <w:rFonts w:ascii="Roboto" w:eastAsia="Roboto" w:hAnsi="Roboto" w:cs="Roboto"/>
                <w:color w:val="111111"/>
                <w:sz w:val="28"/>
                <w:szCs w:val="28"/>
              </w:rPr>
            </w:pPr>
          </w:p>
        </w:tc>
      </w:tr>
    </w:tbl>
    <w:p w14:paraId="68184AA0" w14:textId="4EA1CC4B" w:rsidR="00DD7496" w:rsidRPr="00696788" w:rsidRDefault="30C55FFC" w:rsidP="002217AC">
      <w:pPr>
        <w:pStyle w:val="ListParagraph"/>
        <w:numPr>
          <w:ilvl w:val="0"/>
          <w:numId w:val="11"/>
        </w:numPr>
        <w:ind w:left="-142" w:right="-33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bookmarkStart w:id="0" w:name="_Hlk187906671"/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 Attainment Levels</w:t>
      </w:r>
    </w:p>
    <w:p w14:paraId="03CCCDDF" w14:textId="59778EA7" w:rsidR="00DD7496" w:rsidRPr="00696788" w:rsidRDefault="30C55FFC" w:rsidP="002217AC">
      <w:pPr>
        <w:rPr>
          <w:color w:val="000000" w:themeColor="text1"/>
          <w:lang w:val="en-US"/>
        </w:rPr>
      </w:pPr>
      <w:r w:rsidRPr="002217AC">
        <w:rPr>
          <w:color w:val="000000" w:themeColor="text1"/>
        </w:rPr>
        <w:t>60% of the maximum mark (100) is set as threshold for all course outcomes.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550"/>
        <w:gridCol w:w="2550"/>
      </w:tblGrid>
      <w:tr w:rsidR="002217AC" w14:paraId="3D0C018E" w14:textId="77777777" w:rsidTr="002217AC">
        <w:trPr>
          <w:trHeight w:val="300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center"/>
          </w:tcPr>
          <w:p w14:paraId="04BFA065" w14:textId="5E5AF89F" w:rsidR="002217AC" w:rsidRDefault="002217AC" w:rsidP="002217AC">
            <w:pPr>
              <w:jc w:val="center"/>
            </w:pPr>
            <w:r w:rsidRPr="002217AC">
              <w:rPr>
                <w:b/>
                <w:bCs/>
                <w:lang w:val="en-US"/>
              </w:rPr>
              <w:t>CO</w:t>
            </w:r>
          </w:p>
        </w:tc>
        <w:tc>
          <w:tcPr>
            <w:tcW w:w="2550" w:type="dxa"/>
            <w:tcBorders>
              <w:top w:val="single" w:sz="6" w:space="0" w:color="auto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center"/>
          </w:tcPr>
          <w:p w14:paraId="3C11F458" w14:textId="7166F826" w:rsidR="002217AC" w:rsidRDefault="002217AC" w:rsidP="002217AC">
            <w:pPr>
              <w:jc w:val="center"/>
            </w:pPr>
            <w:r w:rsidRPr="002217AC">
              <w:rPr>
                <w:b/>
                <w:bCs/>
                <w:lang w:val="en-US"/>
              </w:rPr>
              <w:t>Threshold %</w:t>
            </w:r>
          </w:p>
        </w:tc>
        <w:tc>
          <w:tcPr>
            <w:tcW w:w="2550" w:type="dxa"/>
            <w:tcBorders>
              <w:top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center"/>
          </w:tcPr>
          <w:p w14:paraId="54697C6D" w14:textId="2BE94D04" w:rsidR="002217AC" w:rsidRDefault="002217AC" w:rsidP="002217AC">
            <w:pPr>
              <w:jc w:val="center"/>
            </w:pPr>
            <w:r w:rsidRPr="002217AC">
              <w:rPr>
                <w:b/>
                <w:bCs/>
                <w:lang w:val="en-US"/>
              </w:rPr>
              <w:t>Target %</w:t>
            </w:r>
          </w:p>
        </w:tc>
      </w:tr>
      <w:tr w:rsidR="002217AC" w14:paraId="3FB7E3B8" w14:textId="77777777" w:rsidTr="002217AC">
        <w:trPr>
          <w:trHeight w:val="300"/>
        </w:trPr>
        <w:tc>
          <w:tcPr>
            <w:tcW w:w="286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7E82F1A" w14:textId="4C8B0491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CO1</w:t>
            </w:r>
          </w:p>
        </w:tc>
        <w:tc>
          <w:tcPr>
            <w:tcW w:w="2550" w:type="dxa"/>
            <w:tcMar>
              <w:left w:w="90" w:type="dxa"/>
              <w:right w:w="90" w:type="dxa"/>
            </w:tcMar>
          </w:tcPr>
          <w:p w14:paraId="27E8902A" w14:textId="03A7FE64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60</w:t>
            </w:r>
          </w:p>
        </w:tc>
        <w:tc>
          <w:tcPr>
            <w:tcW w:w="255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FC8D3F8" w14:textId="4246A3D9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70</w:t>
            </w:r>
          </w:p>
        </w:tc>
      </w:tr>
      <w:tr w:rsidR="002217AC" w14:paraId="1B4E8034" w14:textId="77777777" w:rsidTr="002217AC">
        <w:trPr>
          <w:trHeight w:val="300"/>
        </w:trPr>
        <w:tc>
          <w:tcPr>
            <w:tcW w:w="286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2B65437F" w14:textId="57B3058A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CO2</w:t>
            </w:r>
          </w:p>
        </w:tc>
        <w:tc>
          <w:tcPr>
            <w:tcW w:w="2550" w:type="dxa"/>
            <w:tcMar>
              <w:left w:w="90" w:type="dxa"/>
              <w:right w:w="90" w:type="dxa"/>
            </w:tcMar>
          </w:tcPr>
          <w:p w14:paraId="316FE573" w14:textId="19313360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60</w:t>
            </w:r>
          </w:p>
        </w:tc>
        <w:tc>
          <w:tcPr>
            <w:tcW w:w="255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AF01CA1" w14:textId="25210582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70</w:t>
            </w:r>
          </w:p>
        </w:tc>
      </w:tr>
      <w:tr w:rsidR="002217AC" w14:paraId="61FD638A" w14:textId="77777777" w:rsidTr="002217AC">
        <w:trPr>
          <w:trHeight w:val="300"/>
        </w:trPr>
        <w:tc>
          <w:tcPr>
            <w:tcW w:w="286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7A7791C" w14:textId="551B0064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CO3</w:t>
            </w:r>
          </w:p>
        </w:tc>
        <w:tc>
          <w:tcPr>
            <w:tcW w:w="2550" w:type="dxa"/>
            <w:tcMar>
              <w:left w:w="90" w:type="dxa"/>
              <w:right w:w="90" w:type="dxa"/>
            </w:tcMar>
          </w:tcPr>
          <w:p w14:paraId="28E656AB" w14:textId="67E92950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60</w:t>
            </w:r>
          </w:p>
        </w:tc>
        <w:tc>
          <w:tcPr>
            <w:tcW w:w="255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3DEE0FD" w14:textId="41D6C36A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70</w:t>
            </w:r>
          </w:p>
        </w:tc>
      </w:tr>
      <w:tr w:rsidR="002217AC" w14:paraId="27937DBA" w14:textId="77777777" w:rsidTr="002217AC">
        <w:trPr>
          <w:trHeight w:val="300"/>
        </w:trPr>
        <w:tc>
          <w:tcPr>
            <w:tcW w:w="286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53E95DA9" w14:textId="0A447592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CO4</w:t>
            </w:r>
          </w:p>
        </w:tc>
        <w:tc>
          <w:tcPr>
            <w:tcW w:w="2550" w:type="dxa"/>
            <w:tcMar>
              <w:left w:w="90" w:type="dxa"/>
              <w:right w:w="90" w:type="dxa"/>
            </w:tcMar>
          </w:tcPr>
          <w:p w14:paraId="3BF54918" w14:textId="188CFE98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60</w:t>
            </w:r>
          </w:p>
        </w:tc>
        <w:tc>
          <w:tcPr>
            <w:tcW w:w="255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C313711" w14:textId="4E08D80F" w:rsidR="002217AC" w:rsidRDefault="002217AC" w:rsidP="002217AC">
            <w:pPr>
              <w:jc w:val="center"/>
            </w:pPr>
            <w:r w:rsidRPr="002217AC">
              <w:rPr>
                <w:lang w:val="en-US"/>
              </w:rPr>
              <w:t>70</w:t>
            </w:r>
          </w:p>
        </w:tc>
      </w:tr>
    </w:tbl>
    <w:bookmarkEnd w:id="0"/>
    <w:p w14:paraId="73FEA445" w14:textId="5C8EF300" w:rsidR="00DD7496" w:rsidRPr="00857933" w:rsidRDefault="608F7887" w:rsidP="002217AC">
      <w:pPr>
        <w:pStyle w:val="ListParagraph"/>
        <w:numPr>
          <w:ilvl w:val="0"/>
          <w:numId w:val="11"/>
        </w:numPr>
        <w:ind w:left="-142" w:right="-33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2217AC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Course Delivery Plan</w:t>
      </w:r>
    </w:p>
    <w:p w14:paraId="746EF572" w14:textId="77777777" w:rsidR="00857933" w:rsidRDefault="00857933" w:rsidP="00857933">
      <w:pPr>
        <w:ind w:right="-330"/>
        <w:jc w:val="both"/>
        <w:rPr>
          <w:color w:val="000000" w:themeColor="text1"/>
          <w:lang w:val="en-US"/>
        </w:rPr>
      </w:pPr>
    </w:p>
    <w:p w14:paraId="5D242F36" w14:textId="7D31A6A2" w:rsidR="00DD7496" w:rsidRPr="00696788" w:rsidRDefault="3E928B46" w:rsidP="3342D0A0">
      <w:pPr>
        <w:spacing w:after="160"/>
        <w:jc w:val="both"/>
      </w:pPr>
      <w:r w:rsidRPr="3342D0A0">
        <w:rPr>
          <w:b/>
          <w:bCs/>
          <w:sz w:val="27"/>
          <w:szCs w:val="27"/>
          <w:lang w:val="en-US"/>
        </w:rPr>
        <w:t>Lecture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859"/>
        <w:gridCol w:w="2535"/>
        <w:gridCol w:w="2075"/>
        <w:gridCol w:w="1843"/>
      </w:tblGrid>
      <w:tr w:rsidR="3342D0A0" w14:paraId="26CBC3F2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9663F" w14:textId="247A0064" w:rsidR="3342D0A0" w:rsidRDefault="3342D0A0" w:rsidP="3342D0A0">
            <w:pPr>
              <w:jc w:val="center"/>
            </w:pPr>
            <w:r w:rsidRPr="3342D0A0">
              <w:rPr>
                <w:b/>
                <w:bCs/>
                <w:sz w:val="20"/>
                <w:szCs w:val="20"/>
              </w:rPr>
              <w:t xml:space="preserve">#L 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EE505B" w14:textId="758B2AD2" w:rsidR="3342D0A0" w:rsidRDefault="3342D0A0" w:rsidP="3342D0A0">
            <w:pPr>
              <w:jc w:val="center"/>
            </w:pPr>
            <w:r w:rsidRPr="3342D0A0"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5249DE" w14:textId="31D607AD" w:rsidR="3342D0A0" w:rsidRDefault="3342D0A0" w:rsidP="3342D0A0">
            <w:pPr>
              <w:jc w:val="center"/>
            </w:pPr>
            <w:r w:rsidRPr="3342D0A0">
              <w:rPr>
                <w:b/>
                <w:bCs/>
                <w:sz w:val="20"/>
                <w:szCs w:val="20"/>
              </w:rPr>
              <w:t>Subtopics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7C822" w14:textId="6D78FFCE" w:rsidR="3342D0A0" w:rsidRDefault="3342D0A0" w:rsidP="3342D0A0">
            <w:pPr>
              <w:jc w:val="center"/>
            </w:pPr>
            <w:r w:rsidRPr="3342D0A0"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01BB52" w14:textId="416A2841" w:rsidR="3342D0A0" w:rsidRDefault="3342D0A0" w:rsidP="3342D0A0">
            <w:pPr>
              <w:jc w:val="center"/>
            </w:pPr>
            <w:r w:rsidRPr="3342D0A0">
              <w:rPr>
                <w:b/>
                <w:bCs/>
                <w:sz w:val="20"/>
                <w:szCs w:val="20"/>
              </w:rPr>
              <w:t>BTL</w:t>
            </w:r>
          </w:p>
        </w:tc>
      </w:tr>
      <w:tr w:rsidR="3342D0A0" w14:paraId="5E21470B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79D48A" w14:textId="3DC54D8C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FE79E5" w14:textId="0012DF79" w:rsidR="3342D0A0" w:rsidRDefault="3342D0A0" w:rsidP="3342D0A0">
            <w:r w:rsidRPr="3342D0A0">
              <w:rPr>
                <w:sz w:val="20"/>
                <w:szCs w:val="20"/>
              </w:rPr>
              <w:t xml:space="preserve">Introduction to </w:t>
            </w:r>
            <w:r w:rsidR="000E20B3">
              <w:rPr>
                <w:sz w:val="20"/>
                <w:szCs w:val="20"/>
              </w:rPr>
              <w:t>NLP</w:t>
            </w:r>
            <w:r w:rsidRPr="3342D0A0">
              <w:rPr>
                <w:sz w:val="20"/>
                <w:szCs w:val="20"/>
              </w:rPr>
              <w:t>Applications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28465" w14:textId="6F13D6DB" w:rsidR="3342D0A0" w:rsidRDefault="3342D0A0" w:rsidP="3342D0A0">
            <w:r w:rsidRPr="3342D0A0">
              <w:rPr>
                <w:sz w:val="20"/>
                <w:szCs w:val="20"/>
              </w:rPr>
              <w:t>Evolution of NLP, Real-world applications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DF3594" w14:textId="33F3EC9E" w:rsidR="3342D0A0" w:rsidRDefault="3342D0A0" w:rsidP="3342D0A0">
            <w:r w:rsidRPr="3342D0A0">
              <w:rPr>
                <w:sz w:val="20"/>
                <w:szCs w:val="20"/>
              </w:rPr>
              <w:t>Understand the significance of modern NLP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E15D3" w14:textId="2940A6B8" w:rsidR="3342D0A0" w:rsidRDefault="3342D0A0" w:rsidP="3342D0A0">
            <w:r w:rsidRPr="3342D0A0">
              <w:rPr>
                <w:sz w:val="20"/>
                <w:szCs w:val="20"/>
              </w:rPr>
              <w:t>Understand (BTL 2)</w:t>
            </w:r>
          </w:p>
        </w:tc>
      </w:tr>
      <w:tr w:rsidR="3342D0A0" w14:paraId="5A715745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D330E2" w14:textId="209250A7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2-3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21D16F" w14:textId="24128E02" w:rsidR="3342D0A0" w:rsidRDefault="3342D0A0" w:rsidP="3342D0A0">
            <w:r w:rsidRPr="3342D0A0">
              <w:rPr>
                <w:sz w:val="20"/>
                <w:szCs w:val="20"/>
              </w:rPr>
              <w:t>NLTK for NLP Processing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5F1C" w14:textId="2CCF0249" w:rsidR="3342D0A0" w:rsidRDefault="3342D0A0" w:rsidP="3342D0A0">
            <w:r w:rsidRPr="3342D0A0">
              <w:rPr>
                <w:sz w:val="20"/>
                <w:szCs w:val="20"/>
              </w:rPr>
              <w:t>Tokenization, Stemming, Lemmatization, POS tagging, NER, Parsing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549AD0" w14:textId="0A3F0180" w:rsidR="3342D0A0" w:rsidRDefault="3342D0A0" w:rsidP="3342D0A0">
            <w:r w:rsidRPr="3342D0A0">
              <w:rPr>
                <w:sz w:val="20"/>
                <w:szCs w:val="20"/>
              </w:rPr>
              <w:t>Learn text preprocessing techniques for NLP tasks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943ECF" w14:textId="7B14961B" w:rsidR="3342D0A0" w:rsidRDefault="3342D0A0" w:rsidP="3342D0A0">
            <w:r w:rsidRPr="3342D0A0">
              <w:rPr>
                <w:sz w:val="20"/>
                <w:szCs w:val="20"/>
              </w:rPr>
              <w:t>Apply (BTL 3)</w:t>
            </w:r>
          </w:p>
        </w:tc>
      </w:tr>
      <w:tr w:rsidR="3342D0A0" w14:paraId="723684EC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E3EF4A" w14:textId="335543A7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A2A4AB" w14:textId="0CBE4B95" w:rsidR="3342D0A0" w:rsidRDefault="3342D0A0" w:rsidP="3342D0A0">
            <w:r w:rsidRPr="3342D0A0">
              <w:rPr>
                <w:sz w:val="20"/>
                <w:szCs w:val="20"/>
              </w:rPr>
              <w:t>Word Representation Techniques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5C9AF1" w14:textId="676FCA36" w:rsidR="3342D0A0" w:rsidRDefault="3342D0A0" w:rsidP="3342D0A0">
            <w:r w:rsidRPr="3342D0A0">
              <w:rPr>
                <w:sz w:val="20"/>
                <w:szCs w:val="20"/>
              </w:rPr>
              <w:t>One-hot encoding, Distributed representations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99C561" w14:textId="66FF03C4" w:rsidR="3342D0A0" w:rsidRDefault="3342D0A0" w:rsidP="3342D0A0">
            <w:r w:rsidRPr="3342D0A0">
              <w:rPr>
                <w:sz w:val="20"/>
                <w:szCs w:val="20"/>
              </w:rPr>
              <w:t>Compare different word representation methods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3B7955" w14:textId="7E31B249" w:rsidR="3342D0A0" w:rsidRDefault="3342D0A0" w:rsidP="3342D0A0">
            <w:r w:rsidRPr="3342D0A0">
              <w:rPr>
                <w:sz w:val="20"/>
                <w:szCs w:val="20"/>
              </w:rPr>
              <w:t>Analyze (BTL 4)</w:t>
            </w:r>
          </w:p>
        </w:tc>
      </w:tr>
      <w:tr w:rsidR="3342D0A0" w14:paraId="5E060BEC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2A5594" w14:textId="06CF41BF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9B6D65" w14:textId="10BCF50C" w:rsidR="3342D0A0" w:rsidRDefault="3342D0A0" w:rsidP="3342D0A0">
            <w:r w:rsidRPr="3342D0A0">
              <w:rPr>
                <w:sz w:val="20"/>
                <w:szCs w:val="20"/>
              </w:rPr>
              <w:t>TF-IDF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8D10CC" w14:textId="3196D5E7" w:rsidR="3342D0A0" w:rsidRDefault="3342D0A0" w:rsidP="3342D0A0">
            <w:r w:rsidRPr="3342D0A0">
              <w:rPr>
                <w:sz w:val="20"/>
                <w:szCs w:val="20"/>
              </w:rPr>
              <w:t>Concepts, calculation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B48D43" w14:textId="73794A5B" w:rsidR="3342D0A0" w:rsidRDefault="3342D0A0" w:rsidP="3342D0A0">
            <w:r w:rsidRPr="3342D0A0">
              <w:rPr>
                <w:sz w:val="20"/>
                <w:szCs w:val="20"/>
              </w:rPr>
              <w:t>Implement TF-IDF for text ranking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5FBFA" w14:textId="62CE7B40" w:rsidR="3342D0A0" w:rsidRDefault="3342D0A0" w:rsidP="3342D0A0">
            <w:r w:rsidRPr="3342D0A0">
              <w:rPr>
                <w:sz w:val="20"/>
                <w:szCs w:val="20"/>
              </w:rPr>
              <w:t>Apply (BTL 3)</w:t>
            </w:r>
          </w:p>
        </w:tc>
      </w:tr>
      <w:tr w:rsidR="3342D0A0" w14:paraId="16282175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11CAD6" w14:textId="10820703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C354F8" w14:textId="75E284D1" w:rsidR="3342D0A0" w:rsidRDefault="3342D0A0" w:rsidP="3342D0A0">
            <w:r w:rsidRPr="3342D0A0">
              <w:rPr>
                <w:sz w:val="20"/>
                <w:szCs w:val="20"/>
              </w:rPr>
              <w:t>Word2Vec &amp; Vector Space Models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2FE6CD" w14:textId="4945DF25" w:rsidR="3342D0A0" w:rsidRDefault="3342D0A0" w:rsidP="3342D0A0">
            <w:r w:rsidRPr="3342D0A0">
              <w:rPr>
                <w:sz w:val="20"/>
                <w:szCs w:val="20"/>
              </w:rPr>
              <w:t>CBOW, Skip-gram, Cosine similarity, Word arithmetic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2B4874" w14:textId="3487FFDD" w:rsidR="3342D0A0" w:rsidRDefault="3342D0A0" w:rsidP="3342D0A0">
            <w:r w:rsidRPr="3342D0A0">
              <w:rPr>
                <w:sz w:val="20"/>
                <w:szCs w:val="20"/>
              </w:rPr>
              <w:t>Understand and apply Word2Vec for semantic word representations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E7020" w14:textId="5D5FBB54" w:rsidR="3342D0A0" w:rsidRDefault="3342D0A0" w:rsidP="3342D0A0">
            <w:r w:rsidRPr="3342D0A0">
              <w:rPr>
                <w:sz w:val="20"/>
                <w:szCs w:val="20"/>
              </w:rPr>
              <w:t>Apply (BTL 3)</w:t>
            </w:r>
          </w:p>
        </w:tc>
      </w:tr>
      <w:tr w:rsidR="3342D0A0" w14:paraId="5D549C2B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AC4635" w14:textId="5385164C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7-8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D8255C" w14:textId="49592671" w:rsidR="3342D0A0" w:rsidRDefault="3342D0A0" w:rsidP="3342D0A0">
            <w:r w:rsidRPr="3342D0A0">
              <w:rPr>
                <w:sz w:val="20"/>
                <w:szCs w:val="20"/>
              </w:rPr>
              <w:t>RNNs &amp; LSTMs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52A64" w14:textId="6D53C4D0" w:rsidR="3342D0A0" w:rsidRDefault="3342D0A0" w:rsidP="3342D0A0">
            <w:r w:rsidRPr="3342D0A0">
              <w:rPr>
                <w:sz w:val="20"/>
                <w:szCs w:val="20"/>
              </w:rPr>
              <w:t>RNN architecture, Vanishing gradient problem, LSTM/GRU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6ACA26" w14:textId="5ADC26A1" w:rsidR="3342D0A0" w:rsidRDefault="3342D0A0" w:rsidP="3342D0A0">
            <w:r w:rsidRPr="3342D0A0">
              <w:rPr>
                <w:sz w:val="20"/>
                <w:szCs w:val="20"/>
              </w:rPr>
              <w:t>Learn sequential modeling techniques for NLP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195F9" w14:textId="150C95AA" w:rsidR="3342D0A0" w:rsidRDefault="3342D0A0" w:rsidP="3342D0A0">
            <w:r w:rsidRPr="3342D0A0">
              <w:rPr>
                <w:sz w:val="20"/>
                <w:szCs w:val="20"/>
              </w:rPr>
              <w:t>Understand (BTL 2)</w:t>
            </w:r>
          </w:p>
        </w:tc>
      </w:tr>
      <w:tr w:rsidR="3342D0A0" w14:paraId="64205C5E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22CB2" w14:textId="355D59BA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9-11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EFD79" w14:textId="17058043" w:rsidR="3342D0A0" w:rsidRDefault="3342D0A0" w:rsidP="3342D0A0">
            <w:r w:rsidRPr="3342D0A0">
              <w:rPr>
                <w:sz w:val="20"/>
                <w:szCs w:val="20"/>
              </w:rPr>
              <w:t>Transformer Architecture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7B836" w14:textId="6FD9FE0D" w:rsidR="3342D0A0" w:rsidRDefault="3342D0A0" w:rsidP="3342D0A0">
            <w:r w:rsidRPr="3342D0A0">
              <w:rPr>
                <w:sz w:val="20"/>
                <w:szCs w:val="20"/>
              </w:rPr>
              <w:t>Self-attention, Multi-head attention, Positional encoding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C7172A" w14:textId="6D0EF5F0" w:rsidR="3342D0A0" w:rsidRDefault="3342D0A0" w:rsidP="3342D0A0">
            <w:r w:rsidRPr="3342D0A0">
              <w:rPr>
                <w:sz w:val="20"/>
                <w:szCs w:val="20"/>
              </w:rPr>
              <w:t>Compare RNNs, LSTMs, and Transformers for NLP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946F08" w14:textId="154FEF1F" w:rsidR="3342D0A0" w:rsidRDefault="3342D0A0" w:rsidP="3342D0A0">
            <w:r w:rsidRPr="3342D0A0">
              <w:rPr>
                <w:sz w:val="20"/>
                <w:szCs w:val="20"/>
              </w:rPr>
              <w:t>Analyze (BTL 4)</w:t>
            </w:r>
          </w:p>
        </w:tc>
      </w:tr>
      <w:tr w:rsidR="3342D0A0" w14:paraId="7687349F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AF38EE" w14:textId="18B43117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12-14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3E9826" w14:textId="7D431A33" w:rsidR="3342D0A0" w:rsidRDefault="3342D0A0" w:rsidP="3342D0A0">
            <w:r w:rsidRPr="3342D0A0">
              <w:rPr>
                <w:sz w:val="20"/>
                <w:szCs w:val="20"/>
              </w:rPr>
              <w:t>BERT: Pretraining &amp; Fine-Tuning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0CC4B" w14:textId="6E73BBDA" w:rsidR="3342D0A0" w:rsidRDefault="3342D0A0"/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D283D3" w14:textId="29B11CD0" w:rsidR="3342D0A0" w:rsidRDefault="3342D0A0" w:rsidP="3342D0A0">
            <w:r w:rsidRPr="3342D0A0">
              <w:rPr>
                <w:sz w:val="20"/>
                <w:szCs w:val="20"/>
              </w:rPr>
              <w:t>Understand BERT’s training and fine-tuning processes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0ECB93" w14:textId="502B68D4" w:rsidR="3342D0A0" w:rsidRDefault="3342D0A0" w:rsidP="3342D0A0">
            <w:r w:rsidRPr="3342D0A0">
              <w:rPr>
                <w:sz w:val="20"/>
                <w:szCs w:val="20"/>
              </w:rPr>
              <w:t>Understand (BTL 2)</w:t>
            </w:r>
          </w:p>
        </w:tc>
      </w:tr>
      <w:tr w:rsidR="3342D0A0" w14:paraId="05C0082F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B4FEEE" w14:textId="5171B685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15-16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35FF6" w14:textId="47094C22" w:rsidR="3342D0A0" w:rsidRDefault="3342D0A0" w:rsidP="3342D0A0">
            <w:r w:rsidRPr="3342D0A0">
              <w:rPr>
                <w:sz w:val="20"/>
                <w:szCs w:val="20"/>
              </w:rPr>
              <w:t>Decoder-Only Models (GPT)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D6027E" w14:textId="43184ACE" w:rsidR="3342D0A0" w:rsidRDefault="3342D0A0" w:rsidP="3342D0A0">
            <w:r w:rsidRPr="3342D0A0">
              <w:rPr>
                <w:sz w:val="20"/>
                <w:szCs w:val="20"/>
              </w:rPr>
              <w:t>Transformer decoder, GPT vs. BERT, Applications of GPT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E22D1" w14:textId="54AD0219" w:rsidR="3342D0A0" w:rsidRDefault="3342D0A0" w:rsidP="3342D0A0">
            <w:r w:rsidRPr="3342D0A0">
              <w:rPr>
                <w:sz w:val="20"/>
                <w:szCs w:val="20"/>
              </w:rPr>
              <w:t>Learn about autoregressive models for text generation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82F4F2" w14:textId="76D9CC72" w:rsidR="3342D0A0" w:rsidRDefault="3342D0A0" w:rsidP="3342D0A0">
            <w:r w:rsidRPr="3342D0A0">
              <w:rPr>
                <w:sz w:val="20"/>
                <w:szCs w:val="20"/>
              </w:rPr>
              <w:t>Apply (BTL 3)</w:t>
            </w:r>
          </w:p>
        </w:tc>
      </w:tr>
      <w:tr w:rsidR="3342D0A0" w14:paraId="77916109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FB959" w14:textId="75760FE7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17-18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E3770B" w14:textId="15E9B08C" w:rsidR="3342D0A0" w:rsidRDefault="3342D0A0" w:rsidP="3342D0A0">
            <w:r w:rsidRPr="3342D0A0">
              <w:rPr>
                <w:sz w:val="20"/>
                <w:szCs w:val="20"/>
              </w:rPr>
              <w:t>Prompt Engineering &amp; Optimization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BD33FF" w14:textId="56001427" w:rsidR="3342D0A0" w:rsidRDefault="3342D0A0" w:rsidP="3342D0A0">
            <w:r w:rsidRPr="3342D0A0">
              <w:rPr>
                <w:sz w:val="20"/>
                <w:szCs w:val="20"/>
              </w:rPr>
              <w:t>Zero-shot, Few-shot learning, Effective prompt strategies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459A3" w14:textId="5DBAAC16" w:rsidR="3342D0A0" w:rsidRDefault="3342D0A0" w:rsidP="3342D0A0">
            <w:r w:rsidRPr="3342D0A0">
              <w:rPr>
                <w:sz w:val="20"/>
                <w:szCs w:val="20"/>
              </w:rPr>
              <w:t>Design and optimize prompts for NLP tasks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DB331B" w14:textId="25CD5669" w:rsidR="3342D0A0" w:rsidRDefault="3342D0A0" w:rsidP="3342D0A0">
            <w:r w:rsidRPr="3342D0A0">
              <w:rPr>
                <w:sz w:val="20"/>
                <w:szCs w:val="20"/>
              </w:rPr>
              <w:t>Apply (BTL 3)</w:t>
            </w:r>
          </w:p>
        </w:tc>
      </w:tr>
      <w:tr w:rsidR="3342D0A0" w14:paraId="73EE9503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800F78" w14:textId="7A09A9E7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19-20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7B48DB" w14:textId="66DFDFFB" w:rsidR="3342D0A0" w:rsidRDefault="3342D0A0" w:rsidP="3342D0A0">
            <w:r w:rsidRPr="3342D0A0">
              <w:rPr>
                <w:sz w:val="20"/>
                <w:szCs w:val="20"/>
              </w:rPr>
              <w:t>Parameter-Efficient Fine-Tuning (PEFT)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782F" w14:textId="0D874859" w:rsidR="3342D0A0" w:rsidRDefault="3342D0A0" w:rsidP="3342D0A0">
            <w:r w:rsidRPr="3342D0A0">
              <w:rPr>
                <w:sz w:val="20"/>
                <w:szCs w:val="20"/>
              </w:rPr>
              <w:t>Fine-tuning challenges, LoRA, Efficient adaptation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D918FD" w14:textId="0867D56A" w:rsidR="3342D0A0" w:rsidRDefault="3342D0A0" w:rsidP="3342D0A0">
            <w:r w:rsidRPr="3342D0A0">
              <w:rPr>
                <w:sz w:val="20"/>
                <w:szCs w:val="20"/>
              </w:rPr>
              <w:t>Explore lightweight fine-tuning approaches for LLMs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F57148" w14:textId="62851268" w:rsidR="3342D0A0" w:rsidRDefault="3342D0A0" w:rsidP="3342D0A0">
            <w:r w:rsidRPr="3342D0A0">
              <w:rPr>
                <w:sz w:val="20"/>
                <w:szCs w:val="20"/>
              </w:rPr>
              <w:t>Evaluate (BTL 5)</w:t>
            </w:r>
          </w:p>
        </w:tc>
      </w:tr>
      <w:tr w:rsidR="3342D0A0" w14:paraId="546BE088" w14:textId="77777777" w:rsidTr="3342D0A0">
        <w:trPr>
          <w:trHeight w:val="300"/>
        </w:trPr>
        <w:tc>
          <w:tcPr>
            <w:tcW w:w="9016" w:type="dxa"/>
            <w:gridSpan w:val="5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A5ABBBE" w14:textId="3B85244B" w:rsidR="3342D0A0" w:rsidRDefault="3342D0A0" w:rsidP="3342D0A0">
            <w:pPr>
              <w:rPr>
                <w:b/>
                <w:bCs/>
                <w:sz w:val="20"/>
                <w:szCs w:val="20"/>
              </w:rPr>
            </w:pPr>
          </w:p>
        </w:tc>
      </w:tr>
      <w:tr w:rsidR="3342D0A0" w14:paraId="7F4CCFF6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24219B" w14:textId="0D13D3B6" w:rsidR="3342D0A0" w:rsidRDefault="3342D0A0" w:rsidP="3342D0A0">
            <w:r w:rsidRPr="3342D0A0">
              <w:rPr>
                <w:b/>
                <w:bCs/>
                <w:sz w:val="20"/>
                <w:szCs w:val="20"/>
              </w:rPr>
              <w:t>21-22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3EF99" w14:textId="0660598D" w:rsidR="3342D0A0" w:rsidRDefault="3342D0A0" w:rsidP="3342D0A0">
            <w:r w:rsidRPr="3342D0A0">
              <w:rPr>
                <w:sz w:val="20"/>
                <w:szCs w:val="20"/>
              </w:rPr>
              <w:t>Fine-tuning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876C6" w14:textId="01E8543F" w:rsidR="3342D0A0" w:rsidRDefault="3342D0A0" w:rsidP="3342D0A0">
            <w:r w:rsidRPr="3342D0A0">
              <w:rPr>
                <w:sz w:val="20"/>
                <w:szCs w:val="20"/>
              </w:rPr>
              <w:t>BERT/GPT, Implementing LoRA, Practical applications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EE64C0" w14:textId="7AD9FC9F" w:rsidR="3342D0A0" w:rsidRDefault="3342D0A0" w:rsidP="3342D0A0">
            <w:r w:rsidRPr="3342D0A0">
              <w:rPr>
                <w:sz w:val="20"/>
                <w:szCs w:val="20"/>
              </w:rPr>
              <w:t>Implement AI models in real-world scenarios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B777CC" w14:textId="0FCA858F" w:rsidR="3342D0A0" w:rsidRDefault="3342D0A0" w:rsidP="3342D0A0">
            <w:r w:rsidRPr="3342D0A0">
              <w:rPr>
                <w:sz w:val="20"/>
                <w:szCs w:val="20"/>
              </w:rPr>
              <w:t>Create (BTL 6)</w:t>
            </w:r>
          </w:p>
        </w:tc>
      </w:tr>
      <w:tr w:rsidR="3342D0A0" w14:paraId="48328158" w14:textId="77777777" w:rsidTr="3342D0A0">
        <w:trPr>
          <w:trHeight w:val="300"/>
        </w:trPr>
        <w:tc>
          <w:tcPr>
            <w:tcW w:w="9016" w:type="dxa"/>
            <w:gridSpan w:val="5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801372" w14:textId="3786C4E8" w:rsidR="32215813" w:rsidRDefault="32215813" w:rsidP="3342D0A0">
            <w:pPr>
              <w:jc w:val="center"/>
              <w:rPr>
                <w:b/>
                <w:bCs/>
                <w:sz w:val="20"/>
                <w:szCs w:val="20"/>
              </w:rPr>
            </w:pPr>
            <w:r w:rsidRPr="3342D0A0">
              <w:rPr>
                <w:b/>
                <w:bCs/>
                <w:sz w:val="20"/>
                <w:szCs w:val="20"/>
              </w:rPr>
              <w:t>MIDTERM</w:t>
            </w:r>
          </w:p>
        </w:tc>
      </w:tr>
      <w:tr w:rsidR="3342D0A0" w14:paraId="2DB554B9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00AE98" w14:textId="1FC36381" w:rsidR="7B12488A" w:rsidRDefault="7B12488A" w:rsidP="3342D0A0">
            <w:pPr>
              <w:rPr>
                <w:b/>
                <w:bCs/>
                <w:sz w:val="20"/>
                <w:szCs w:val="20"/>
              </w:rPr>
            </w:pPr>
            <w:r w:rsidRPr="3342D0A0">
              <w:rPr>
                <w:b/>
                <w:bCs/>
                <w:sz w:val="20"/>
                <w:szCs w:val="20"/>
              </w:rPr>
              <w:t>23-24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8D6487" w14:textId="27E79FAE" w:rsidR="41D23B4B" w:rsidRDefault="41D23B4B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LLM Applications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92F33A" w14:textId="5269D472" w:rsidR="32E3FE5C" w:rsidRDefault="32E3FE5C" w:rsidP="3342D0A0">
            <w:pPr>
              <w:pStyle w:val="BodyText"/>
              <w:spacing w:before="184" w:line="259" w:lineRule="auto"/>
              <w:ind w:right="124"/>
              <w:rPr>
                <w:sz w:val="20"/>
                <w:szCs w:val="20"/>
                <w:lang w:val="en-GB"/>
              </w:rPr>
            </w:pPr>
            <w:r w:rsidRPr="3342D0A0">
              <w:rPr>
                <w:rFonts w:asciiTheme="minorHAnsi" w:eastAsiaTheme="minorEastAsia" w:hAnsiTheme="minorHAnsi" w:cstheme="minorBidi"/>
                <w:sz w:val="20"/>
                <w:szCs w:val="20"/>
                <w:lang w:eastAsia="en-GB"/>
              </w:rPr>
              <w:t xml:space="preserve">Practical Applications of LLMs </w:t>
            </w:r>
            <w:r w:rsidR="00CC974D" w:rsidRPr="3342D0A0">
              <w:rPr>
                <w:rFonts w:asciiTheme="minorHAnsi" w:eastAsiaTheme="minorEastAsia" w:hAnsiTheme="minorHAnsi" w:cstheme="minorBidi"/>
                <w:sz w:val="20"/>
                <w:szCs w:val="20"/>
                <w:lang w:eastAsia="en-GB"/>
              </w:rPr>
              <w:t xml:space="preserve">: case studies </w:t>
            </w:r>
            <w:r w:rsidR="00CC974D" w:rsidRPr="3342D0A0">
              <w:rPr>
                <w:rFonts w:asciiTheme="minorHAnsi" w:eastAsiaTheme="minorEastAsia" w:hAnsiTheme="minorHAnsi" w:cstheme="minorBidi"/>
                <w:sz w:val="20"/>
                <w:szCs w:val="20"/>
                <w:lang w:val="en-GB" w:eastAsia="en-GB"/>
              </w:rPr>
              <w:t>Summarisation, Translation, chatbots in healthcare and Code generation, latest advancements in LLMs.</w:t>
            </w:r>
          </w:p>
          <w:p w14:paraId="293740E8" w14:textId="38551BBC" w:rsidR="7F10E5B8" w:rsidRDefault="7F10E5B8" w:rsidP="3342D0A0">
            <w:pPr>
              <w:pStyle w:val="BodyText"/>
              <w:spacing w:before="184" w:line="259" w:lineRule="auto"/>
              <w:ind w:right="124"/>
              <w:rPr>
                <w:rFonts w:asciiTheme="minorHAnsi" w:eastAsiaTheme="minorEastAsia" w:hAnsiTheme="minorHAnsi" w:cstheme="minorBidi"/>
                <w:sz w:val="20"/>
                <w:szCs w:val="20"/>
                <w:lang w:val="en-GB" w:eastAsia="en-GB"/>
              </w:rPr>
            </w:pPr>
            <w:r w:rsidRPr="3342D0A0">
              <w:rPr>
                <w:rFonts w:asciiTheme="minorHAnsi" w:eastAsiaTheme="minorEastAsia" w:hAnsiTheme="minorHAnsi" w:cstheme="minorBidi"/>
                <w:sz w:val="20"/>
                <w:szCs w:val="20"/>
                <w:lang w:val="en-GB" w:eastAsia="en-GB"/>
              </w:rPr>
              <w:t>Comparison: GPT-4, Claude, Mistral, LLaMA, Falcon, Gemma</w:t>
            </w:r>
            <w:r w:rsidR="33939C65" w:rsidRPr="3342D0A0">
              <w:rPr>
                <w:rFonts w:asciiTheme="minorHAnsi" w:eastAsiaTheme="minorEastAsia" w:hAnsiTheme="minorHAnsi" w:cstheme="minorBidi"/>
                <w:sz w:val="20"/>
                <w:szCs w:val="20"/>
                <w:lang w:val="en-GB" w:eastAsia="en-GB"/>
              </w:rPr>
              <w:t>, Deepseek R1</w:t>
            </w:r>
          </w:p>
          <w:p w14:paraId="7D7BD491" w14:textId="0048F57C" w:rsidR="3342D0A0" w:rsidRDefault="3342D0A0" w:rsidP="3342D0A0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99860" w14:textId="64F461E6" w:rsidR="651ADB40" w:rsidRDefault="651ADB40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Learn to apply LLM in different application domain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2B612C" w14:textId="55929C17" w:rsidR="651ADB40" w:rsidRDefault="651ADB40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Apply(BTL3)</w:t>
            </w:r>
          </w:p>
          <w:p w14:paraId="2B9572EA" w14:textId="5CF61577" w:rsidR="3342D0A0" w:rsidRDefault="3342D0A0" w:rsidP="3342D0A0">
            <w:pPr>
              <w:rPr>
                <w:sz w:val="20"/>
                <w:szCs w:val="20"/>
              </w:rPr>
            </w:pPr>
          </w:p>
          <w:p w14:paraId="268FA50D" w14:textId="7E31B249" w:rsidR="1BDB49CB" w:rsidRDefault="1BDB49CB" w:rsidP="3342D0A0">
            <w:r w:rsidRPr="3342D0A0">
              <w:rPr>
                <w:sz w:val="20"/>
                <w:szCs w:val="20"/>
              </w:rPr>
              <w:t>Analyze (BTL 4)</w:t>
            </w:r>
          </w:p>
          <w:p w14:paraId="2AC0C6A3" w14:textId="0A3717B2" w:rsidR="3342D0A0" w:rsidRDefault="3342D0A0" w:rsidP="3342D0A0">
            <w:pPr>
              <w:rPr>
                <w:sz w:val="20"/>
                <w:szCs w:val="20"/>
              </w:rPr>
            </w:pPr>
          </w:p>
        </w:tc>
      </w:tr>
      <w:tr w:rsidR="3342D0A0" w14:paraId="6A8FBD8C" w14:textId="77777777" w:rsidTr="3342D0A0">
        <w:trPr>
          <w:trHeight w:val="300"/>
        </w:trPr>
        <w:tc>
          <w:tcPr>
            <w:tcW w:w="9016" w:type="dxa"/>
            <w:gridSpan w:val="5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C416F2" w14:textId="29C12E79" w:rsidR="21A0285D" w:rsidRDefault="21A0285D" w:rsidP="3342D0A0">
            <w:pPr>
              <w:jc w:val="center"/>
              <w:rPr>
                <w:b/>
                <w:bCs/>
                <w:sz w:val="20"/>
                <w:szCs w:val="20"/>
              </w:rPr>
            </w:pPr>
            <w:r w:rsidRPr="3342D0A0">
              <w:rPr>
                <w:b/>
                <w:bCs/>
                <w:sz w:val="20"/>
                <w:szCs w:val="20"/>
              </w:rPr>
              <w:t xml:space="preserve">Start with Term Project implementation </w:t>
            </w:r>
          </w:p>
        </w:tc>
      </w:tr>
      <w:tr w:rsidR="3342D0A0" w14:paraId="44532363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A018C" w14:textId="11A0FD4F" w:rsidR="4635F236" w:rsidRDefault="4635F236" w:rsidP="3342D0A0">
            <w:pPr>
              <w:rPr>
                <w:b/>
                <w:bCs/>
                <w:sz w:val="20"/>
                <w:szCs w:val="20"/>
              </w:rPr>
            </w:pPr>
            <w:r w:rsidRPr="3342D0A0">
              <w:rPr>
                <w:b/>
                <w:bCs/>
                <w:sz w:val="20"/>
                <w:szCs w:val="20"/>
              </w:rPr>
              <w:t>25-26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4BE60" w14:textId="06CCB721" w:rsidR="32F76DFD" w:rsidRDefault="32F76DFD" w:rsidP="3342D0A0">
            <w:pPr>
              <w:spacing w:line="259" w:lineRule="auto"/>
            </w:pPr>
            <w:r w:rsidRPr="3342D0A0">
              <w:rPr>
                <w:sz w:val="20"/>
                <w:szCs w:val="20"/>
              </w:rPr>
              <w:t>Promp</w:t>
            </w:r>
            <w:r w:rsidR="3CEA2CF7" w:rsidRPr="3342D0A0">
              <w:rPr>
                <w:sz w:val="20"/>
                <w:szCs w:val="20"/>
              </w:rPr>
              <w:t>t</w:t>
            </w:r>
            <w:r w:rsidRPr="3342D0A0">
              <w:rPr>
                <w:sz w:val="20"/>
                <w:szCs w:val="20"/>
              </w:rPr>
              <w:t xml:space="preserve"> Chainer patterns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18D8B4" w14:textId="09BA4E3C" w:rsidR="32E3FE5C" w:rsidRDefault="32E3FE5C" w:rsidP="3342D0A0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342D0A0">
              <w:rPr>
                <w:rFonts w:asciiTheme="minorHAnsi" w:eastAsiaTheme="minorEastAsia" w:hAnsiTheme="minorHAnsi" w:cstheme="minorBidi"/>
                <w:sz w:val="20"/>
                <w:szCs w:val="20"/>
              </w:rPr>
              <w:t>Chain of Thought Learning, Tree of Thought Pattern, prompt Chainer Pattern</w:t>
            </w:r>
            <w:r w:rsidR="70B40B41" w:rsidRPr="3342D0A0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with case study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DD2BFF" w14:textId="3B8B13F2" w:rsidR="1DF9C1F8" w:rsidRDefault="1DF9C1F8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Learn to use tree of thought for LLM applications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FB97A0" w14:textId="79EE15EF" w:rsidR="1DF9C1F8" w:rsidRDefault="1DF9C1F8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Apply(BTL3)</w:t>
            </w:r>
          </w:p>
        </w:tc>
      </w:tr>
      <w:tr w:rsidR="3342D0A0" w14:paraId="54941E8E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8D5030" w14:textId="2BA101FE" w:rsidR="3342D0A0" w:rsidRDefault="3342D0A0" w:rsidP="3342D0A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570A8E" w14:textId="5BF4BE6E" w:rsidR="3342D0A0" w:rsidRDefault="3342D0A0" w:rsidP="3342D0A0">
            <w:pPr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ADE512" w14:textId="21313BE4" w:rsidR="3342D0A0" w:rsidRDefault="3342D0A0" w:rsidP="3342D0A0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EFD0E1" w14:textId="1F88879C" w:rsidR="3342D0A0" w:rsidRDefault="3342D0A0" w:rsidP="3342D0A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2DA2CE" w14:textId="450EC37B" w:rsidR="3342D0A0" w:rsidRDefault="3342D0A0" w:rsidP="3342D0A0">
            <w:pPr>
              <w:rPr>
                <w:sz w:val="20"/>
                <w:szCs w:val="20"/>
              </w:rPr>
            </w:pPr>
          </w:p>
        </w:tc>
      </w:tr>
      <w:tr w:rsidR="3342D0A0" w14:paraId="7A3887B5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739B8" w14:textId="363D4F3B" w:rsidR="5878E2E3" w:rsidRDefault="5878E2E3" w:rsidP="3342D0A0">
            <w:pPr>
              <w:rPr>
                <w:b/>
                <w:bCs/>
                <w:sz w:val="20"/>
                <w:szCs w:val="20"/>
              </w:rPr>
            </w:pPr>
            <w:r w:rsidRPr="3342D0A0">
              <w:rPr>
                <w:b/>
                <w:bCs/>
                <w:sz w:val="20"/>
                <w:szCs w:val="20"/>
              </w:rPr>
              <w:t>27-30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8AFFB1" w14:textId="64C2600D" w:rsidR="062D6BB8" w:rsidRDefault="062D6BB8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LLM Quantization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DEBF11" w14:textId="1A627F12" w:rsidR="32E3FE5C" w:rsidRDefault="32E3FE5C" w:rsidP="3342D0A0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342D0A0">
              <w:rPr>
                <w:rFonts w:asciiTheme="minorHAnsi" w:eastAsiaTheme="minorEastAsia" w:hAnsiTheme="minorHAnsi" w:cstheme="minorBidi"/>
                <w:sz w:val="20"/>
                <w:szCs w:val="20"/>
              </w:rPr>
              <w:t>Intrinsic SAID</w:t>
            </w:r>
            <w:r>
              <w:br/>
            </w:r>
            <w:r w:rsidRPr="3342D0A0">
              <w:rPr>
                <w:rFonts w:asciiTheme="minorHAnsi" w:eastAsiaTheme="minorEastAsia" w:hAnsiTheme="minorHAnsi" w:cstheme="minorBidi"/>
                <w:sz w:val="20"/>
                <w:szCs w:val="20"/>
              </w:rPr>
              <w:t>LoRA</w:t>
            </w:r>
            <w:r>
              <w:br/>
            </w:r>
            <w:r w:rsidRPr="3342D0A0">
              <w:rPr>
                <w:rFonts w:asciiTheme="minorHAnsi" w:eastAsiaTheme="minorEastAsia" w:hAnsiTheme="minorHAnsi" w:cstheme="minorBidi"/>
                <w:sz w:val="20"/>
                <w:szCs w:val="20"/>
              </w:rPr>
              <w:t>QLoRA: Quantized LoRA</w:t>
            </w:r>
            <w:r>
              <w:br/>
            </w:r>
            <w:r w:rsidRPr="3342D0A0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LLaMA , 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56F691" w14:textId="0F10A9F9" w:rsidR="3342D0A0" w:rsidRDefault="3342D0A0" w:rsidP="3342D0A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89134" w14:textId="79EE15EF" w:rsidR="36F86FD7" w:rsidRDefault="36F86FD7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Apply(BTL3)</w:t>
            </w:r>
          </w:p>
          <w:p w14:paraId="39376D7F" w14:textId="52432E20" w:rsidR="3342D0A0" w:rsidRDefault="3342D0A0" w:rsidP="3342D0A0">
            <w:pPr>
              <w:rPr>
                <w:sz w:val="20"/>
                <w:szCs w:val="20"/>
              </w:rPr>
            </w:pPr>
          </w:p>
        </w:tc>
      </w:tr>
      <w:tr w:rsidR="3342D0A0" w14:paraId="49EF47B2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B337D3" w14:textId="324E78A4" w:rsidR="403F8246" w:rsidRDefault="403F8246" w:rsidP="3342D0A0">
            <w:pPr>
              <w:rPr>
                <w:b/>
                <w:bCs/>
                <w:sz w:val="20"/>
                <w:szCs w:val="20"/>
              </w:rPr>
            </w:pPr>
            <w:r w:rsidRPr="3342D0A0">
              <w:rPr>
                <w:b/>
                <w:bCs/>
                <w:sz w:val="20"/>
                <w:szCs w:val="20"/>
              </w:rPr>
              <w:t>31-34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D70D5" w14:textId="193A2CFD" w:rsidR="61704307" w:rsidRDefault="61704307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RAG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7C8BB6" w14:textId="232E2839" w:rsidR="403F8246" w:rsidRDefault="403F8246" w:rsidP="3342D0A0">
            <w:r w:rsidRPr="3342D0A0">
              <w:rPr>
                <w:sz w:val="20"/>
                <w:szCs w:val="20"/>
              </w:rPr>
              <w:t>Memory-Augmented LLMs &amp; Retrieval-Augmented Generation (RAG)</w:t>
            </w:r>
          </w:p>
          <w:p w14:paraId="0656C033" w14:textId="43D9A61D" w:rsidR="3342D0A0" w:rsidRDefault="3342D0A0" w:rsidP="3342D0A0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BDA78" w14:textId="10D72342" w:rsidR="7084FA6D" w:rsidRDefault="7084FA6D" w:rsidP="3342D0A0">
            <w:r w:rsidRPr="3342D0A0">
              <w:rPr>
                <w:sz w:val="20"/>
                <w:szCs w:val="20"/>
              </w:rPr>
              <w:t xml:space="preserve">Analyze the impact of memory-augmented mechanisms in LLMs and their integration with external knowledge sources for </w:t>
            </w:r>
            <w:r w:rsidRPr="3342D0A0">
              <w:rPr>
                <w:sz w:val="20"/>
                <w:szCs w:val="20"/>
              </w:rPr>
              <w:lastRenderedPageBreak/>
              <w:t>efficient retrieval-based generation.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8D6EBF" w14:textId="79EE15EF" w:rsidR="597805B5" w:rsidRDefault="597805B5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lastRenderedPageBreak/>
              <w:t>Apply(BTL3)</w:t>
            </w:r>
          </w:p>
          <w:p w14:paraId="09FE96C8" w14:textId="0039056C" w:rsidR="3342D0A0" w:rsidRDefault="3342D0A0" w:rsidP="3342D0A0">
            <w:pPr>
              <w:rPr>
                <w:sz w:val="20"/>
                <w:szCs w:val="20"/>
              </w:rPr>
            </w:pPr>
          </w:p>
        </w:tc>
      </w:tr>
      <w:tr w:rsidR="3342D0A0" w14:paraId="5EF31E60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E587EA" w14:textId="70BD5161" w:rsidR="403F8246" w:rsidRDefault="403F8246" w:rsidP="3342D0A0">
            <w:pPr>
              <w:spacing w:line="259" w:lineRule="auto"/>
            </w:pPr>
            <w:r w:rsidRPr="3342D0A0">
              <w:rPr>
                <w:b/>
                <w:bCs/>
                <w:sz w:val="20"/>
                <w:szCs w:val="20"/>
              </w:rPr>
              <w:t>35-37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0E1876" w14:textId="63F637DD" w:rsidR="26F58C61" w:rsidRDefault="26F58C61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RLHF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69D09A" w14:textId="6889E803" w:rsidR="76A3EDBF" w:rsidRDefault="76A3EDBF" w:rsidP="3342D0A0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342D0A0">
              <w:rPr>
                <w:rFonts w:asciiTheme="minorHAnsi" w:eastAsiaTheme="minorEastAsia" w:hAnsiTheme="minorHAnsi" w:cstheme="minorBidi"/>
                <w:sz w:val="20"/>
                <w:szCs w:val="20"/>
              </w:rPr>
              <w:t>Training LLMs using reinforcement Learning. Reinforcement Learning from Human Feedback</w:t>
            </w:r>
            <w:r w:rsidR="6192F4D3" w:rsidRPr="3342D0A0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(RLHF)</w:t>
            </w:r>
          </w:p>
          <w:p w14:paraId="2C021759" w14:textId="4C56EA3B" w:rsidR="3342D0A0" w:rsidRDefault="3342D0A0" w:rsidP="3342D0A0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2524A5" w14:textId="73D420BF" w:rsidR="3342D0A0" w:rsidRDefault="3342D0A0" w:rsidP="3342D0A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854665" w14:textId="79EE15EF" w:rsidR="597B4D14" w:rsidRDefault="597B4D14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Apply(BTL3)</w:t>
            </w:r>
          </w:p>
          <w:p w14:paraId="6DD0109C" w14:textId="1B9FA50F" w:rsidR="3342D0A0" w:rsidRDefault="3342D0A0" w:rsidP="3342D0A0">
            <w:pPr>
              <w:rPr>
                <w:sz w:val="20"/>
                <w:szCs w:val="20"/>
              </w:rPr>
            </w:pPr>
          </w:p>
        </w:tc>
      </w:tr>
      <w:tr w:rsidR="3342D0A0" w14:paraId="3160B92B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9B4C78" w14:textId="4CE10ACB" w:rsidR="1B02BF13" w:rsidRDefault="1B02BF13" w:rsidP="3342D0A0">
            <w:pPr>
              <w:rPr>
                <w:b/>
                <w:bCs/>
                <w:sz w:val="20"/>
                <w:szCs w:val="20"/>
              </w:rPr>
            </w:pPr>
            <w:r w:rsidRPr="3342D0A0"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65A18B" w14:textId="11F362AA" w:rsidR="1D6FFE07" w:rsidRDefault="1D6FFE07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Evaluating LLMS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A3B117" w14:textId="566ED22F" w:rsidR="76A3EDBF" w:rsidRDefault="76A3EDBF" w:rsidP="3342D0A0">
            <w:pPr>
              <w:rPr>
                <w:color w:val="000000" w:themeColor="text1"/>
              </w:rPr>
            </w:pPr>
            <w:r w:rsidRPr="3342D0A0">
              <w:rPr>
                <w:rFonts w:asciiTheme="minorHAnsi" w:eastAsiaTheme="minorEastAsia" w:hAnsiTheme="minorHAnsi" w:cstheme="minorBidi"/>
                <w:sz w:val="20"/>
                <w:szCs w:val="20"/>
              </w:rPr>
              <w:t>Evaluating LLMs: Benchmarks, evaluation frameworks and popular leaderboards;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D161FD" w14:textId="0A74B7CF" w:rsidR="3342D0A0" w:rsidRDefault="3342D0A0" w:rsidP="3342D0A0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6D7AE" w14:textId="79EE15EF" w:rsidR="264A550A" w:rsidRDefault="264A550A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Apply(BTL3)</w:t>
            </w:r>
          </w:p>
          <w:p w14:paraId="7CD4DA37" w14:textId="42D55CB4" w:rsidR="3342D0A0" w:rsidRDefault="3342D0A0" w:rsidP="3342D0A0">
            <w:pPr>
              <w:rPr>
                <w:sz w:val="20"/>
                <w:szCs w:val="20"/>
              </w:rPr>
            </w:pPr>
          </w:p>
        </w:tc>
      </w:tr>
      <w:tr w:rsidR="3342D0A0" w14:paraId="27087045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855F59" w14:textId="1B66B14B" w:rsidR="3916277E" w:rsidRDefault="3916277E" w:rsidP="3342D0A0">
            <w:pPr>
              <w:rPr>
                <w:b/>
                <w:bCs/>
                <w:sz w:val="20"/>
                <w:szCs w:val="20"/>
              </w:rPr>
            </w:pPr>
            <w:r w:rsidRPr="3342D0A0">
              <w:rPr>
                <w:b/>
                <w:bCs/>
                <w:sz w:val="20"/>
                <w:szCs w:val="20"/>
              </w:rPr>
              <w:t>39-40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123DC0" w14:textId="3F2FE632" w:rsidR="0774691A" w:rsidRDefault="0774691A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Small Language Models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EBD175" w14:textId="05EAE316" w:rsidR="3916277E" w:rsidRDefault="3916277E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>Architectures and Training of SLMs,Model compression techniques for SLMs</w:t>
            </w:r>
          </w:p>
          <w:p w14:paraId="0FE163F5" w14:textId="686C7C36" w:rsidR="3916277E" w:rsidRDefault="3916277E" w:rsidP="3342D0A0">
            <w:r w:rsidRPr="3342D0A0">
              <w:rPr>
                <w:sz w:val="20"/>
                <w:szCs w:val="20"/>
              </w:rPr>
              <w:t>Pretraining vs Fine-Tuning in resource-constrained settings</w:t>
            </w: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11ADEA" w14:textId="67FD6F3F" w:rsidR="7C05D1BE" w:rsidRDefault="7C05D1BE" w:rsidP="3342D0A0">
            <w:pPr>
              <w:rPr>
                <w:sz w:val="20"/>
                <w:szCs w:val="20"/>
              </w:rPr>
            </w:pPr>
            <w:r w:rsidRPr="3342D0A0">
              <w:rPr>
                <w:sz w:val="20"/>
                <w:szCs w:val="20"/>
              </w:rPr>
              <w:t xml:space="preserve">Explain the design principles of SLMs and their computational advantages in low-resource environments.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384F81" w14:textId="2940A6B8" w:rsidR="250BEF80" w:rsidRDefault="250BEF80" w:rsidP="3342D0A0">
            <w:r w:rsidRPr="3342D0A0">
              <w:rPr>
                <w:sz w:val="20"/>
                <w:szCs w:val="20"/>
              </w:rPr>
              <w:t>Understand (BTL 2)</w:t>
            </w:r>
          </w:p>
          <w:p w14:paraId="00EFB866" w14:textId="66772C0E" w:rsidR="3342D0A0" w:rsidRDefault="3342D0A0" w:rsidP="3342D0A0">
            <w:pPr>
              <w:rPr>
                <w:sz w:val="20"/>
                <w:szCs w:val="20"/>
              </w:rPr>
            </w:pPr>
          </w:p>
          <w:p w14:paraId="7A201F75" w14:textId="100D83A2" w:rsidR="3342D0A0" w:rsidRDefault="3342D0A0" w:rsidP="3342D0A0">
            <w:pPr>
              <w:rPr>
                <w:sz w:val="20"/>
                <w:szCs w:val="20"/>
              </w:rPr>
            </w:pPr>
          </w:p>
        </w:tc>
      </w:tr>
      <w:tr w:rsidR="3342D0A0" w14:paraId="568E12AD" w14:textId="77777777" w:rsidTr="3342D0A0">
        <w:trPr>
          <w:trHeight w:val="300"/>
        </w:trPr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8909F7" w14:textId="1D4BAE12" w:rsidR="26F06A6A" w:rsidRDefault="26F06A6A" w:rsidP="3342D0A0">
            <w:pPr>
              <w:rPr>
                <w:b/>
                <w:bCs/>
                <w:sz w:val="20"/>
                <w:szCs w:val="20"/>
              </w:rPr>
            </w:pPr>
            <w:r w:rsidRPr="3342D0A0">
              <w:rPr>
                <w:b/>
                <w:bCs/>
                <w:sz w:val="20"/>
                <w:szCs w:val="20"/>
              </w:rPr>
              <w:t>41-42</w:t>
            </w:r>
          </w:p>
        </w:tc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8F96C" w14:textId="68DD0FEE" w:rsidR="3342D0A0" w:rsidRDefault="3342D0A0" w:rsidP="3342D0A0">
            <w:pPr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7CF4A1" w14:textId="370EF0F0" w:rsidR="26F06A6A" w:rsidRDefault="26F06A6A" w:rsidP="3342D0A0">
            <w:r w:rsidRPr="3342D0A0">
              <w:rPr>
                <w:sz w:val="20"/>
                <w:szCs w:val="20"/>
              </w:rPr>
              <w:t>Multimodal LLMs and Vision-Language Models</w:t>
            </w:r>
            <w:r w:rsidR="6E87CBAE" w:rsidRPr="3342D0A0">
              <w:rPr>
                <w:sz w:val="20"/>
                <w:szCs w:val="20"/>
              </w:rPr>
              <w:t xml:space="preserve"> ( CLIP,BLIP,Gemini)</w:t>
            </w:r>
          </w:p>
          <w:p w14:paraId="0DF449CE" w14:textId="3E2BB2A2" w:rsidR="26F06A6A" w:rsidRDefault="26F06A6A" w:rsidP="3342D0A0">
            <w:pPr>
              <w:pStyle w:val="Heading3"/>
              <w:spacing w:before="281" w:after="281"/>
              <w:rPr>
                <w:rFonts w:eastAsia="Times New Roman" w:cs="Times New Roman"/>
                <w:sz w:val="20"/>
                <w:szCs w:val="20"/>
              </w:rPr>
            </w:pPr>
            <w:r w:rsidRPr="3342D0A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Future Directions and Cutting-Edge Research in LLMs</w:t>
            </w:r>
            <w:r w:rsidR="4FE1FAE6" w:rsidRPr="3342D0A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-</w:t>
            </w:r>
            <w:r w:rsidRPr="3342D0A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Continual Learning in LLMs (Meta-Learning,Adaptive LLMs for Personalized AI Assistants</w:t>
            </w:r>
            <w:r w:rsidR="673A2F4F" w:rsidRPr="3342D0A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,</w:t>
            </w:r>
            <w:r w:rsidRPr="3342D0A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Neuro-Symbolic Hybrid AI (LLM + Logical Reasoning)</w:t>
            </w:r>
            <w:r w:rsidR="0EDEB9C2" w:rsidRPr="3342D0A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,</w:t>
            </w:r>
            <w:r w:rsidRPr="3342D0A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Conscious AI and Autonomous Agents</w:t>
            </w:r>
          </w:p>
          <w:p w14:paraId="17715C29" w14:textId="45AB94DE" w:rsidR="3342D0A0" w:rsidRDefault="3342D0A0" w:rsidP="3342D0A0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FAF55" w14:textId="6498187F" w:rsidR="1C72E66F" w:rsidRDefault="1C72E66F" w:rsidP="3342D0A0">
            <w:r w:rsidRPr="3342D0A0">
              <w:rPr>
                <w:sz w:val="20"/>
                <w:szCs w:val="20"/>
              </w:rPr>
              <w:t>Explore the integration of vision and language in multimodal models Explore cutting edge research in LLM and future directions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A25713" w14:textId="2940A6B8" w:rsidR="1AF26D68" w:rsidRDefault="1AF26D68" w:rsidP="3342D0A0">
            <w:r w:rsidRPr="3342D0A0">
              <w:rPr>
                <w:sz w:val="20"/>
                <w:szCs w:val="20"/>
              </w:rPr>
              <w:t>Understand (BTL 2)</w:t>
            </w:r>
          </w:p>
          <w:p w14:paraId="4BF5E363" w14:textId="5CA46241" w:rsidR="3342D0A0" w:rsidRDefault="3342D0A0" w:rsidP="3342D0A0">
            <w:pPr>
              <w:rPr>
                <w:sz w:val="20"/>
                <w:szCs w:val="20"/>
              </w:rPr>
            </w:pPr>
          </w:p>
        </w:tc>
      </w:tr>
    </w:tbl>
    <w:p w14:paraId="2B9253F2" w14:textId="3E399A4A" w:rsidR="00DD7496" w:rsidRPr="00696788" w:rsidRDefault="00DD7496" w:rsidP="3342D0A0"/>
    <w:p w14:paraId="6022C02E" w14:textId="7546A21D" w:rsidR="00DD7496" w:rsidRPr="00696788" w:rsidRDefault="00DD7496" w:rsidP="3342D0A0">
      <w:pPr>
        <w:ind w:right="-330"/>
        <w:jc w:val="both"/>
        <w:rPr>
          <w:color w:val="000000" w:themeColor="text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8400"/>
      </w:tblGrid>
      <w:tr w:rsidR="00A446D2" w14:paraId="2303F336" w14:textId="77777777" w:rsidTr="009976EF">
        <w:trPr>
          <w:trHeight w:val="300"/>
        </w:trPr>
        <w:tc>
          <w:tcPr>
            <w:tcW w:w="615" w:type="dxa"/>
          </w:tcPr>
          <w:p w14:paraId="48EAECA1" w14:textId="77777777" w:rsidR="00A446D2" w:rsidRDefault="00A446D2" w:rsidP="009976EF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8400" w:type="dxa"/>
          </w:tcPr>
          <w:p w14:paraId="7784A730" w14:textId="77777777" w:rsidR="00A446D2" w:rsidRDefault="00A446D2" w:rsidP="009976EF">
            <w:pPr>
              <w:rPr>
                <w:b/>
                <w:bCs/>
                <w:color w:val="000000" w:themeColor="text1"/>
                <w:u w:val="single"/>
                <w:lang w:val="en-US"/>
              </w:rPr>
            </w:pPr>
            <w:r w:rsidRPr="44671D4B">
              <w:rPr>
                <w:b/>
                <w:bCs/>
                <w:color w:val="000000" w:themeColor="text1"/>
                <w:u w:val="single"/>
                <w:lang w:val="en-US"/>
              </w:rPr>
              <w:t>Lab Sheet Plan</w:t>
            </w:r>
          </w:p>
          <w:p w14:paraId="370EE050" w14:textId="77777777" w:rsidR="00A446D2" w:rsidRDefault="00A446D2" w:rsidP="009976EF">
            <w:pPr>
              <w:rPr>
                <w:color w:val="000000" w:themeColor="text1"/>
                <w:lang w:val="en-US"/>
              </w:rPr>
            </w:pPr>
            <w:r w:rsidRPr="44671D4B">
              <w:rPr>
                <w:color w:val="000000" w:themeColor="text1"/>
                <w:lang w:val="en-US"/>
              </w:rPr>
              <w:t>Lab Sheet #1 – Application of NLTK for various NLP tasks</w:t>
            </w:r>
          </w:p>
          <w:p w14:paraId="50C02AEA" w14:textId="77777777" w:rsidR="00A446D2" w:rsidRDefault="00A446D2" w:rsidP="009976EF">
            <w:pPr>
              <w:rPr>
                <w:color w:val="000000" w:themeColor="text1"/>
              </w:rPr>
            </w:pPr>
            <w:r w:rsidRPr="44671D4B">
              <w:rPr>
                <w:color w:val="000000" w:themeColor="text1"/>
              </w:rPr>
              <w:t xml:space="preserve">Lab Sheet #2-  Word Vectorization techniques(tf-idf, Word2vec,Fastext) </w:t>
            </w:r>
          </w:p>
          <w:p w14:paraId="7AE304C9" w14:textId="5999717B" w:rsidR="00A446D2" w:rsidRDefault="00A446D2" w:rsidP="009976EF">
            <w:pPr>
              <w:rPr>
                <w:color w:val="000000" w:themeColor="text1"/>
              </w:rPr>
            </w:pPr>
            <w:r w:rsidRPr="44671D4B">
              <w:rPr>
                <w:color w:val="000000" w:themeColor="text1"/>
              </w:rPr>
              <w:t>Lab Sheet #</w:t>
            </w:r>
            <w:r>
              <w:rPr>
                <w:color w:val="000000" w:themeColor="text1"/>
              </w:rPr>
              <w:t>3-Transformer Architecture, BERT Applications</w:t>
            </w:r>
          </w:p>
          <w:p w14:paraId="773B2247" w14:textId="38BD68F7" w:rsidR="00A446D2" w:rsidRDefault="00A446D2" w:rsidP="009976EF">
            <w:pPr>
              <w:rPr>
                <w:color w:val="000000" w:themeColor="text1"/>
              </w:rPr>
            </w:pPr>
            <w:r w:rsidRPr="44671D4B">
              <w:rPr>
                <w:color w:val="000000" w:themeColor="text1"/>
              </w:rPr>
              <w:t>Lab Sheet #</w:t>
            </w:r>
            <w:r>
              <w:rPr>
                <w:color w:val="000000" w:themeColor="text1"/>
              </w:rPr>
              <w:t>4-</w:t>
            </w:r>
            <w:r w:rsidRPr="44671D4B">
              <w:rPr>
                <w:color w:val="000000" w:themeColor="text1"/>
              </w:rPr>
              <w:t>Using LLMs in Local Devices (GP4ALL &amp; LM Studio) and LLM frameworks</w:t>
            </w:r>
          </w:p>
          <w:p w14:paraId="329F04BD" w14:textId="5E899854" w:rsidR="00A446D2" w:rsidRDefault="00A446D2" w:rsidP="009976EF">
            <w:pPr>
              <w:rPr>
                <w:color w:val="000000" w:themeColor="text1"/>
              </w:rPr>
            </w:pPr>
            <w:r w:rsidRPr="44671D4B">
              <w:rPr>
                <w:color w:val="000000" w:themeColor="text1"/>
                <w:lang w:val="en-US"/>
              </w:rPr>
              <w:t>Lab Sheet #</w:t>
            </w:r>
            <w:r>
              <w:rPr>
                <w:color w:val="000000" w:themeColor="text1"/>
                <w:lang w:val="en-US"/>
              </w:rPr>
              <w:t>5</w:t>
            </w:r>
            <w:r w:rsidRPr="44671D4B">
              <w:rPr>
                <w:color w:val="000000" w:themeColor="text1"/>
                <w:lang w:val="en-US"/>
              </w:rPr>
              <w:t xml:space="preserve"> - Using LLMs via Hugging Face API, </w:t>
            </w:r>
            <w:r w:rsidRPr="44671D4B">
              <w:rPr>
                <w:color w:val="000000" w:themeColor="text1"/>
              </w:rPr>
              <w:t>Fine-Tuning an LLM using LoRA</w:t>
            </w:r>
          </w:p>
          <w:p w14:paraId="1985A5BF" w14:textId="744C194B" w:rsidR="00A446D2" w:rsidRDefault="00A446D2" w:rsidP="009976EF">
            <w:r w:rsidRPr="44671D4B">
              <w:rPr>
                <w:color w:val="000000" w:themeColor="text1"/>
                <w:lang w:val="en-US"/>
              </w:rPr>
              <w:t xml:space="preserve">Lab Sheet </w:t>
            </w:r>
            <w:r>
              <w:rPr>
                <w:color w:val="000000" w:themeColor="text1"/>
                <w:lang w:val="en-US"/>
              </w:rPr>
              <w:t>6</w:t>
            </w:r>
            <w:r w:rsidRPr="44671D4B">
              <w:rPr>
                <w:color w:val="000000" w:themeColor="text1"/>
                <w:lang w:val="en-US"/>
              </w:rPr>
              <w:t xml:space="preserve"> - Retrieval-Augmented Generation (RAG)</w:t>
            </w:r>
          </w:p>
          <w:p w14:paraId="3734571F" w14:textId="2E9F7503" w:rsidR="00A446D2" w:rsidRDefault="00A446D2" w:rsidP="009976EF">
            <w:r w:rsidRPr="44671D4B">
              <w:rPr>
                <w:color w:val="000000" w:themeColor="text1"/>
              </w:rPr>
              <w:t xml:space="preserve">Lab Sheet </w:t>
            </w:r>
            <w:r>
              <w:rPr>
                <w:color w:val="000000" w:themeColor="text1"/>
              </w:rPr>
              <w:t>7</w:t>
            </w:r>
            <w:r w:rsidRPr="44671D4B">
              <w:rPr>
                <w:color w:val="000000" w:themeColor="text1"/>
              </w:rPr>
              <w:t xml:space="preserve"> - Building a Chatbot with LangChain</w:t>
            </w:r>
          </w:p>
          <w:p w14:paraId="6DFF05B8" w14:textId="6F62FE2B" w:rsidR="00A446D2" w:rsidRDefault="00A446D2" w:rsidP="009976EF">
            <w:r w:rsidRPr="44671D4B">
              <w:rPr>
                <w:color w:val="000000" w:themeColor="text1"/>
                <w:lang w:val="en-US"/>
              </w:rPr>
              <w:t xml:space="preserve">Lab Sheet </w:t>
            </w:r>
            <w:r>
              <w:rPr>
                <w:color w:val="000000" w:themeColor="text1"/>
                <w:lang w:val="en-US"/>
              </w:rPr>
              <w:t>8</w:t>
            </w:r>
            <w:r w:rsidRPr="44671D4B">
              <w:rPr>
                <w:color w:val="000000" w:themeColor="text1"/>
                <w:lang w:val="en-US"/>
              </w:rPr>
              <w:t xml:space="preserve"> - Quantizing &amp; Optimizing LLMs for Efficiency</w:t>
            </w:r>
          </w:p>
          <w:p w14:paraId="6B8B4C4B" w14:textId="6EBA7C03" w:rsidR="00A446D2" w:rsidRDefault="00A446D2" w:rsidP="009976EF">
            <w:r w:rsidRPr="44671D4B">
              <w:rPr>
                <w:color w:val="000000" w:themeColor="text1"/>
              </w:rPr>
              <w:t xml:space="preserve">Lab Sheet </w:t>
            </w:r>
            <w:r>
              <w:rPr>
                <w:color w:val="000000" w:themeColor="text1"/>
              </w:rPr>
              <w:t>9</w:t>
            </w:r>
            <w:r w:rsidRPr="44671D4B">
              <w:rPr>
                <w:color w:val="000000" w:themeColor="text1"/>
              </w:rPr>
              <w:t xml:space="preserve"> - Fine-Tuning with QLoRA for Cost-Efficient Training</w:t>
            </w:r>
          </w:p>
          <w:p w14:paraId="02EB96C7" w14:textId="6E215CEB" w:rsidR="00A446D2" w:rsidRPr="007453DC" w:rsidRDefault="00A446D2" w:rsidP="009976EF">
            <w:pPr>
              <w:rPr>
                <w:lang w:val="en-GB"/>
              </w:rPr>
            </w:pPr>
            <w:r w:rsidRPr="44671D4B">
              <w:rPr>
                <w:color w:val="000000" w:themeColor="text1"/>
                <w:lang w:val="en-US"/>
              </w:rPr>
              <w:t xml:space="preserve">Lab Sheet </w:t>
            </w:r>
            <w:r>
              <w:rPr>
                <w:color w:val="000000" w:themeColor="text1"/>
                <w:lang w:val="en-US"/>
              </w:rPr>
              <w:t>10</w:t>
            </w:r>
            <w:r w:rsidRPr="44671D4B">
              <w:rPr>
                <w:color w:val="000000" w:themeColor="text1"/>
                <w:lang w:val="en-US"/>
              </w:rPr>
              <w:t xml:space="preserve"> - LLM Agents &amp; Tool Usage</w:t>
            </w:r>
          </w:p>
        </w:tc>
      </w:tr>
    </w:tbl>
    <w:p w14:paraId="506FCE6B" w14:textId="6D765878" w:rsidR="00DD7496" w:rsidRPr="00696788" w:rsidRDefault="00DD7496" w:rsidP="3342D0A0">
      <w:pPr>
        <w:ind w:right="-330"/>
        <w:jc w:val="both"/>
        <w:rPr>
          <w:color w:val="000000" w:themeColor="text1"/>
          <w:lang w:val="en-US"/>
        </w:rPr>
      </w:pPr>
    </w:p>
    <w:p w14:paraId="7769427C" w14:textId="52190277" w:rsidR="00DD7496" w:rsidRPr="00696788" w:rsidRDefault="00DD7496" w:rsidP="3342D0A0">
      <w:pPr>
        <w:pStyle w:val="ListParagraph"/>
        <w:ind w:right="-330"/>
        <w:jc w:val="both"/>
        <w:rPr>
          <w:color w:val="000000" w:themeColor="text1"/>
          <w:lang w:val="en-US"/>
        </w:rPr>
      </w:pPr>
    </w:p>
    <w:p w14:paraId="7C847B0F" w14:textId="63CDE7BC" w:rsidR="00DD7496" w:rsidRPr="00C0147E" w:rsidRDefault="00DD7496" w:rsidP="00C0147E">
      <w:pPr>
        <w:ind w:right="-330"/>
        <w:jc w:val="both"/>
        <w:rPr>
          <w:color w:val="000000" w:themeColor="text1"/>
          <w:lang w:val="en-US"/>
        </w:rPr>
      </w:pPr>
    </w:p>
    <w:p w14:paraId="0A240F69" w14:textId="09DF8534" w:rsidR="00DD7496" w:rsidRPr="00696788" w:rsidRDefault="10666A03" w:rsidP="002217AC">
      <w:pPr>
        <w:rPr>
          <w:color w:val="000000" w:themeColor="text1"/>
          <w:lang w:val="en-US"/>
        </w:rPr>
      </w:pPr>
      <w:r w:rsidRPr="002217AC">
        <w:rPr>
          <w:b/>
          <w:bCs/>
          <w:color w:val="000000" w:themeColor="text1"/>
        </w:rPr>
        <w:t>Faculty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2640"/>
        <w:gridCol w:w="2520"/>
        <w:gridCol w:w="3214"/>
      </w:tblGrid>
      <w:tr w:rsidR="002217AC" w14:paraId="319B32C4" w14:textId="77777777" w:rsidTr="3342D0A0">
        <w:trPr>
          <w:trHeight w:val="339"/>
        </w:trPr>
        <w:tc>
          <w:tcPr>
            <w:tcW w:w="641" w:type="dxa"/>
            <w:shd w:val="clear" w:color="auto" w:fill="B4C6E7" w:themeFill="accent1" w:themeFillTint="66"/>
            <w:vAlign w:val="center"/>
          </w:tcPr>
          <w:p w14:paraId="278E0875" w14:textId="69D77350" w:rsidR="002217AC" w:rsidRDefault="002217AC" w:rsidP="002217AC">
            <w:pPr>
              <w:rPr>
                <w:b/>
                <w:bCs/>
                <w:lang w:val="en-US"/>
              </w:rPr>
            </w:pPr>
            <w:r w:rsidRPr="002217AC">
              <w:rPr>
                <w:b/>
                <w:bCs/>
                <w:lang w:val="en-US"/>
              </w:rPr>
              <w:lastRenderedPageBreak/>
              <w:t>Sl. No</w:t>
            </w:r>
          </w:p>
        </w:tc>
        <w:tc>
          <w:tcPr>
            <w:tcW w:w="2640" w:type="dxa"/>
            <w:shd w:val="clear" w:color="auto" w:fill="B4C6E7" w:themeFill="accent1" w:themeFillTint="66"/>
            <w:vAlign w:val="center"/>
          </w:tcPr>
          <w:p w14:paraId="1C31DEEC" w14:textId="118CF976" w:rsidR="002217AC" w:rsidRDefault="002217AC" w:rsidP="002217AC">
            <w:pPr>
              <w:rPr>
                <w:b/>
                <w:bCs/>
                <w:lang w:val="en-US"/>
              </w:rPr>
            </w:pPr>
            <w:r w:rsidRPr="002217AC">
              <w:rPr>
                <w:b/>
                <w:bCs/>
                <w:lang w:val="en-US"/>
              </w:rPr>
              <w:t>Faculty Name</w:t>
            </w:r>
          </w:p>
        </w:tc>
        <w:tc>
          <w:tcPr>
            <w:tcW w:w="2520" w:type="dxa"/>
            <w:shd w:val="clear" w:color="auto" w:fill="B4C6E7" w:themeFill="accent1" w:themeFillTint="66"/>
            <w:vAlign w:val="center"/>
          </w:tcPr>
          <w:p w14:paraId="3F7AFDA8" w14:textId="767232C7" w:rsidR="002217AC" w:rsidRDefault="002217AC" w:rsidP="002217AC">
            <w:pPr>
              <w:rPr>
                <w:b/>
                <w:bCs/>
                <w:lang w:val="en-US"/>
              </w:rPr>
            </w:pPr>
            <w:r w:rsidRPr="002217AC">
              <w:rPr>
                <w:b/>
                <w:bCs/>
                <w:lang w:val="en-US"/>
              </w:rPr>
              <w:t>Class</w:t>
            </w:r>
          </w:p>
        </w:tc>
        <w:tc>
          <w:tcPr>
            <w:tcW w:w="3214" w:type="dxa"/>
            <w:shd w:val="clear" w:color="auto" w:fill="B4C6E7" w:themeFill="accent1" w:themeFillTint="66"/>
            <w:vAlign w:val="center"/>
          </w:tcPr>
          <w:p w14:paraId="5A60A062" w14:textId="676AE936" w:rsidR="1D2D6FC0" w:rsidRDefault="1D2D6FC0" w:rsidP="002217AC">
            <w:pPr>
              <w:rPr>
                <w:lang w:val="en-US"/>
              </w:rPr>
            </w:pPr>
            <w:r w:rsidRPr="002217AC">
              <w:rPr>
                <w:b/>
                <w:bCs/>
                <w:color w:val="000000" w:themeColor="text1"/>
                <w:lang w:val="en-US"/>
              </w:rPr>
              <w:t>Signature</w:t>
            </w:r>
          </w:p>
        </w:tc>
      </w:tr>
      <w:tr w:rsidR="002217AC" w14:paraId="33DDFCDE" w14:textId="77777777" w:rsidTr="3342D0A0">
        <w:trPr>
          <w:trHeight w:val="359"/>
        </w:trPr>
        <w:tc>
          <w:tcPr>
            <w:tcW w:w="641" w:type="dxa"/>
            <w:vAlign w:val="center"/>
          </w:tcPr>
          <w:p w14:paraId="5E989C64" w14:textId="1DE88A14" w:rsidR="002217AC" w:rsidRDefault="002217AC" w:rsidP="002217AC">
            <w:pPr>
              <w:jc w:val="center"/>
              <w:rPr>
                <w:lang w:val="en-US"/>
              </w:rPr>
            </w:pPr>
            <w:r w:rsidRPr="002217AC">
              <w:rPr>
                <w:lang w:val="en-US"/>
              </w:rPr>
              <w:t>1</w:t>
            </w:r>
          </w:p>
        </w:tc>
        <w:tc>
          <w:tcPr>
            <w:tcW w:w="2640" w:type="dxa"/>
            <w:vAlign w:val="center"/>
          </w:tcPr>
          <w:p w14:paraId="2B8C4DB5" w14:textId="4729E1B9" w:rsidR="002217AC" w:rsidRDefault="6CEA59E2" w:rsidP="002217AC">
            <w:pPr>
              <w:rPr>
                <w:lang w:val="en-US"/>
              </w:rPr>
            </w:pPr>
            <w:r w:rsidRPr="3342D0A0">
              <w:rPr>
                <w:lang w:val="en-US"/>
              </w:rPr>
              <w:t xml:space="preserve">Dr </w:t>
            </w:r>
            <w:r w:rsidR="0055708B">
              <w:rPr>
                <w:lang w:val="en-US"/>
              </w:rPr>
              <w:t>Veena</w:t>
            </w:r>
          </w:p>
        </w:tc>
        <w:tc>
          <w:tcPr>
            <w:tcW w:w="2520" w:type="dxa"/>
            <w:vAlign w:val="center"/>
          </w:tcPr>
          <w:p w14:paraId="033B5D91" w14:textId="58F2572B" w:rsidR="002217AC" w:rsidRDefault="00C0147E" w:rsidP="002217AC">
            <w:pPr>
              <w:rPr>
                <w:lang w:val="en-US"/>
              </w:rPr>
            </w:pPr>
            <w:r>
              <w:rPr>
                <w:lang w:val="en-US"/>
              </w:rPr>
              <w:t>S6CSE</w:t>
            </w:r>
          </w:p>
        </w:tc>
        <w:tc>
          <w:tcPr>
            <w:tcW w:w="3214" w:type="dxa"/>
            <w:vAlign w:val="center"/>
          </w:tcPr>
          <w:p w14:paraId="0A2BC736" w14:textId="25EE6778" w:rsidR="002217AC" w:rsidRDefault="002217AC" w:rsidP="002217AC">
            <w:pPr>
              <w:rPr>
                <w:lang w:val="en-US"/>
              </w:rPr>
            </w:pPr>
          </w:p>
        </w:tc>
      </w:tr>
    </w:tbl>
    <w:p w14:paraId="1B4EF6A0" w14:textId="319793B2" w:rsidR="00DD7496" w:rsidRPr="00696788" w:rsidRDefault="00DD7496" w:rsidP="00696788">
      <w:pPr>
        <w:rPr>
          <w:b/>
          <w:bCs/>
          <w:lang w:val="en-US"/>
        </w:rPr>
      </w:pPr>
    </w:p>
    <w:sectPr w:rsidR="00DD7496" w:rsidRPr="00696788" w:rsidSect="006D42C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31AB7" w14:textId="77777777" w:rsidR="00D642EE" w:rsidRDefault="00D642EE" w:rsidP="006D42C5">
      <w:r>
        <w:separator/>
      </w:r>
    </w:p>
  </w:endnote>
  <w:endnote w:type="continuationSeparator" w:id="0">
    <w:p w14:paraId="70C7EB2E" w14:textId="77777777" w:rsidR="00D642EE" w:rsidRDefault="00D642EE" w:rsidP="006D4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217AC" w14:paraId="7A2C9823" w14:textId="77777777" w:rsidTr="002217AC">
      <w:trPr>
        <w:trHeight w:val="300"/>
      </w:trPr>
      <w:tc>
        <w:tcPr>
          <w:tcW w:w="3005" w:type="dxa"/>
        </w:tcPr>
        <w:p w14:paraId="7A7222C5" w14:textId="64D527C9" w:rsidR="002217AC" w:rsidRDefault="002217AC" w:rsidP="002217AC">
          <w:pPr>
            <w:pStyle w:val="Header"/>
            <w:ind w:left="-115"/>
          </w:pPr>
        </w:p>
      </w:tc>
      <w:tc>
        <w:tcPr>
          <w:tcW w:w="3005" w:type="dxa"/>
        </w:tcPr>
        <w:p w14:paraId="67D2D453" w14:textId="155ED9B2" w:rsidR="002217AC" w:rsidRDefault="002217AC" w:rsidP="002217AC">
          <w:pPr>
            <w:pStyle w:val="Header"/>
            <w:jc w:val="center"/>
          </w:pPr>
        </w:p>
      </w:tc>
      <w:tc>
        <w:tcPr>
          <w:tcW w:w="3005" w:type="dxa"/>
        </w:tcPr>
        <w:p w14:paraId="17D8FE89" w14:textId="6E15727E" w:rsidR="002217AC" w:rsidRDefault="002217AC" w:rsidP="002217AC">
          <w:pPr>
            <w:pStyle w:val="Header"/>
            <w:ind w:right="-115"/>
            <w:jc w:val="right"/>
          </w:pPr>
        </w:p>
      </w:tc>
    </w:tr>
  </w:tbl>
  <w:p w14:paraId="5D4CBABB" w14:textId="77EF6988" w:rsidR="002217AC" w:rsidRDefault="002217AC" w:rsidP="00221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217AC" w14:paraId="3234A53E" w14:textId="77777777" w:rsidTr="002217AC">
      <w:trPr>
        <w:trHeight w:val="300"/>
      </w:trPr>
      <w:tc>
        <w:tcPr>
          <w:tcW w:w="3005" w:type="dxa"/>
        </w:tcPr>
        <w:p w14:paraId="4EC27950" w14:textId="2E4259A6" w:rsidR="002217AC" w:rsidRDefault="002217AC" w:rsidP="002217AC">
          <w:pPr>
            <w:pStyle w:val="Header"/>
            <w:ind w:left="-115"/>
          </w:pPr>
        </w:p>
      </w:tc>
      <w:tc>
        <w:tcPr>
          <w:tcW w:w="3005" w:type="dxa"/>
        </w:tcPr>
        <w:p w14:paraId="40EDB777" w14:textId="346DD843" w:rsidR="002217AC" w:rsidRDefault="002217AC" w:rsidP="002217AC">
          <w:pPr>
            <w:pStyle w:val="Header"/>
            <w:jc w:val="center"/>
          </w:pPr>
        </w:p>
      </w:tc>
      <w:tc>
        <w:tcPr>
          <w:tcW w:w="3005" w:type="dxa"/>
        </w:tcPr>
        <w:p w14:paraId="2DFC4D46" w14:textId="49FB08BF" w:rsidR="002217AC" w:rsidRDefault="002217AC" w:rsidP="002217AC">
          <w:pPr>
            <w:pStyle w:val="Header"/>
            <w:ind w:right="-115"/>
            <w:jc w:val="right"/>
          </w:pPr>
        </w:p>
      </w:tc>
    </w:tr>
  </w:tbl>
  <w:p w14:paraId="4FD4F4B2" w14:textId="7941FFD3" w:rsidR="002217AC" w:rsidRDefault="002217AC" w:rsidP="00221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71C61" w14:textId="77777777" w:rsidR="00D642EE" w:rsidRDefault="00D642EE" w:rsidP="006D42C5">
      <w:r>
        <w:separator/>
      </w:r>
    </w:p>
  </w:footnote>
  <w:footnote w:type="continuationSeparator" w:id="0">
    <w:p w14:paraId="1EC7542F" w14:textId="77777777" w:rsidR="00D642EE" w:rsidRDefault="00D642EE" w:rsidP="006D4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217AC" w14:paraId="213B9528" w14:textId="77777777" w:rsidTr="002217AC">
      <w:trPr>
        <w:trHeight w:val="300"/>
      </w:trPr>
      <w:tc>
        <w:tcPr>
          <w:tcW w:w="3005" w:type="dxa"/>
        </w:tcPr>
        <w:p w14:paraId="2CC8D3C2" w14:textId="241BF4DB" w:rsidR="002217AC" w:rsidRDefault="002217AC" w:rsidP="002217AC">
          <w:pPr>
            <w:pStyle w:val="Header"/>
            <w:ind w:left="-115"/>
          </w:pPr>
        </w:p>
      </w:tc>
      <w:tc>
        <w:tcPr>
          <w:tcW w:w="3005" w:type="dxa"/>
        </w:tcPr>
        <w:p w14:paraId="0449F2B3" w14:textId="4A8FE66F" w:rsidR="002217AC" w:rsidRDefault="002217AC" w:rsidP="002217AC">
          <w:pPr>
            <w:pStyle w:val="Header"/>
            <w:jc w:val="center"/>
          </w:pPr>
        </w:p>
      </w:tc>
      <w:tc>
        <w:tcPr>
          <w:tcW w:w="3005" w:type="dxa"/>
        </w:tcPr>
        <w:p w14:paraId="2FAD1D91" w14:textId="3AF73672" w:rsidR="002217AC" w:rsidRDefault="002217AC" w:rsidP="002217AC">
          <w:pPr>
            <w:pStyle w:val="Header"/>
            <w:ind w:right="-115"/>
            <w:jc w:val="right"/>
          </w:pPr>
        </w:p>
      </w:tc>
    </w:tr>
  </w:tbl>
  <w:p w14:paraId="1BFBAFBE" w14:textId="096177DB" w:rsidR="002217AC" w:rsidRDefault="002217AC" w:rsidP="00221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D703" w14:textId="77777777" w:rsidR="006D42C5" w:rsidRDefault="006D42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3EE7"/>
    <w:multiLevelType w:val="hybridMultilevel"/>
    <w:tmpl w:val="D5664FF0"/>
    <w:lvl w:ilvl="0" w:tplc="13BC5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6F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A3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2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42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2C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A4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1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E6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1D2A"/>
    <w:multiLevelType w:val="hybridMultilevel"/>
    <w:tmpl w:val="F3F24616"/>
    <w:lvl w:ilvl="0" w:tplc="1924D1B0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CE309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E9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61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A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45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E6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A9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E9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527E5"/>
    <w:multiLevelType w:val="hybridMultilevel"/>
    <w:tmpl w:val="90081438"/>
    <w:lvl w:ilvl="0" w:tplc="FDC64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2D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8E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E2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8B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CF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E1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00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A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178D"/>
    <w:multiLevelType w:val="hybridMultilevel"/>
    <w:tmpl w:val="BF90A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32128A">
      <w:start w:val="1"/>
      <w:numFmt w:val="lowerLetter"/>
      <w:lvlText w:val="%2."/>
      <w:lvlJc w:val="left"/>
      <w:pPr>
        <w:ind w:left="1440" w:hanging="360"/>
      </w:pPr>
    </w:lvl>
    <w:lvl w:ilvl="2" w:tplc="A4EEC3AA">
      <w:start w:val="1"/>
      <w:numFmt w:val="lowerRoman"/>
      <w:lvlText w:val="%3."/>
      <w:lvlJc w:val="right"/>
      <w:pPr>
        <w:ind w:left="2160" w:hanging="180"/>
      </w:pPr>
    </w:lvl>
    <w:lvl w:ilvl="3" w:tplc="C18E017A">
      <w:start w:val="1"/>
      <w:numFmt w:val="decimal"/>
      <w:lvlText w:val="%4."/>
      <w:lvlJc w:val="left"/>
      <w:pPr>
        <w:ind w:left="2880" w:hanging="360"/>
      </w:pPr>
    </w:lvl>
    <w:lvl w:ilvl="4" w:tplc="F056CD70">
      <w:start w:val="1"/>
      <w:numFmt w:val="lowerLetter"/>
      <w:lvlText w:val="%5."/>
      <w:lvlJc w:val="left"/>
      <w:pPr>
        <w:ind w:left="3600" w:hanging="360"/>
      </w:pPr>
    </w:lvl>
    <w:lvl w:ilvl="5" w:tplc="D9BCB04C">
      <w:start w:val="1"/>
      <w:numFmt w:val="lowerRoman"/>
      <w:lvlText w:val="%6."/>
      <w:lvlJc w:val="right"/>
      <w:pPr>
        <w:ind w:left="4320" w:hanging="180"/>
      </w:pPr>
    </w:lvl>
    <w:lvl w:ilvl="6" w:tplc="03AE70F8">
      <w:start w:val="1"/>
      <w:numFmt w:val="decimal"/>
      <w:lvlText w:val="%7."/>
      <w:lvlJc w:val="left"/>
      <w:pPr>
        <w:ind w:left="5040" w:hanging="360"/>
      </w:pPr>
    </w:lvl>
    <w:lvl w:ilvl="7" w:tplc="5CDA8256">
      <w:start w:val="1"/>
      <w:numFmt w:val="lowerLetter"/>
      <w:lvlText w:val="%8."/>
      <w:lvlJc w:val="left"/>
      <w:pPr>
        <w:ind w:left="5760" w:hanging="360"/>
      </w:pPr>
    </w:lvl>
    <w:lvl w:ilvl="8" w:tplc="90360D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17D1A"/>
    <w:multiLevelType w:val="hybridMultilevel"/>
    <w:tmpl w:val="60FAF25E"/>
    <w:lvl w:ilvl="0" w:tplc="C3901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05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CF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0D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C1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05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6A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E4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9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C824"/>
    <w:multiLevelType w:val="hybridMultilevel"/>
    <w:tmpl w:val="714E5200"/>
    <w:lvl w:ilvl="0" w:tplc="52EA7508">
      <w:start w:val="4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5874AECA">
      <w:start w:val="1"/>
      <w:numFmt w:val="lowerLetter"/>
      <w:lvlText w:val="%2."/>
      <w:lvlJc w:val="left"/>
      <w:pPr>
        <w:ind w:left="1440" w:hanging="360"/>
      </w:pPr>
    </w:lvl>
    <w:lvl w:ilvl="2" w:tplc="F6E45170">
      <w:start w:val="1"/>
      <w:numFmt w:val="lowerRoman"/>
      <w:lvlText w:val="%3."/>
      <w:lvlJc w:val="right"/>
      <w:pPr>
        <w:ind w:left="2160" w:hanging="180"/>
      </w:pPr>
    </w:lvl>
    <w:lvl w:ilvl="3" w:tplc="A176B3B6">
      <w:start w:val="1"/>
      <w:numFmt w:val="decimal"/>
      <w:lvlText w:val="%4."/>
      <w:lvlJc w:val="left"/>
      <w:pPr>
        <w:ind w:left="2880" w:hanging="360"/>
      </w:pPr>
    </w:lvl>
    <w:lvl w:ilvl="4" w:tplc="CB088A76">
      <w:start w:val="1"/>
      <w:numFmt w:val="lowerLetter"/>
      <w:lvlText w:val="%5."/>
      <w:lvlJc w:val="left"/>
      <w:pPr>
        <w:ind w:left="3600" w:hanging="360"/>
      </w:pPr>
    </w:lvl>
    <w:lvl w:ilvl="5" w:tplc="3118D8FA">
      <w:start w:val="1"/>
      <w:numFmt w:val="lowerRoman"/>
      <w:lvlText w:val="%6."/>
      <w:lvlJc w:val="right"/>
      <w:pPr>
        <w:ind w:left="4320" w:hanging="180"/>
      </w:pPr>
    </w:lvl>
    <w:lvl w:ilvl="6" w:tplc="6B8667C8">
      <w:start w:val="1"/>
      <w:numFmt w:val="decimal"/>
      <w:lvlText w:val="%7."/>
      <w:lvlJc w:val="left"/>
      <w:pPr>
        <w:ind w:left="5040" w:hanging="360"/>
      </w:pPr>
    </w:lvl>
    <w:lvl w:ilvl="7" w:tplc="05107C44">
      <w:start w:val="1"/>
      <w:numFmt w:val="lowerLetter"/>
      <w:lvlText w:val="%8."/>
      <w:lvlJc w:val="left"/>
      <w:pPr>
        <w:ind w:left="5760" w:hanging="360"/>
      </w:pPr>
    </w:lvl>
    <w:lvl w:ilvl="8" w:tplc="B3C4DB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D17E4"/>
    <w:multiLevelType w:val="hybridMultilevel"/>
    <w:tmpl w:val="5C2C8BB0"/>
    <w:lvl w:ilvl="0" w:tplc="40B02B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7CC9C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DE6F9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304C96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D08198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87E08D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C362CC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F321BE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A5CD09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E4824"/>
    <w:multiLevelType w:val="hybridMultilevel"/>
    <w:tmpl w:val="C6621AE6"/>
    <w:lvl w:ilvl="0" w:tplc="3984D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9AA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05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40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AA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4F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6E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4A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C4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9A3E"/>
    <w:multiLevelType w:val="hybridMultilevel"/>
    <w:tmpl w:val="3A1C99EA"/>
    <w:lvl w:ilvl="0" w:tplc="0A6A0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0F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6C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CF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8C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29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2F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25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03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54294"/>
    <w:multiLevelType w:val="hybridMultilevel"/>
    <w:tmpl w:val="17E06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A3EB7"/>
    <w:multiLevelType w:val="hybridMultilevel"/>
    <w:tmpl w:val="7B421FA0"/>
    <w:lvl w:ilvl="0" w:tplc="7D86217C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17686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26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09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04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C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6E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20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C0D64"/>
    <w:multiLevelType w:val="multilevel"/>
    <w:tmpl w:val="8C3690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C69E1"/>
    <w:multiLevelType w:val="hybridMultilevel"/>
    <w:tmpl w:val="A6825114"/>
    <w:lvl w:ilvl="0" w:tplc="067E5C8A">
      <w:start w:val="1"/>
      <w:numFmt w:val="decimal"/>
      <w:lvlText w:val="%1."/>
      <w:lvlJc w:val="left"/>
      <w:pPr>
        <w:ind w:left="720" w:hanging="360"/>
      </w:pPr>
    </w:lvl>
    <w:lvl w:ilvl="1" w:tplc="A64E8614">
      <w:start w:val="1"/>
      <w:numFmt w:val="lowerLetter"/>
      <w:lvlText w:val="%2."/>
      <w:lvlJc w:val="left"/>
      <w:pPr>
        <w:ind w:left="1440" w:hanging="360"/>
      </w:pPr>
    </w:lvl>
    <w:lvl w:ilvl="2" w:tplc="192046DC">
      <w:start w:val="1"/>
      <w:numFmt w:val="lowerRoman"/>
      <w:lvlText w:val="%3."/>
      <w:lvlJc w:val="right"/>
      <w:pPr>
        <w:ind w:left="2160" w:hanging="180"/>
      </w:pPr>
    </w:lvl>
    <w:lvl w:ilvl="3" w:tplc="E5604EBC">
      <w:start w:val="1"/>
      <w:numFmt w:val="decimal"/>
      <w:lvlText w:val="%4."/>
      <w:lvlJc w:val="left"/>
      <w:pPr>
        <w:ind w:left="2880" w:hanging="360"/>
      </w:pPr>
    </w:lvl>
    <w:lvl w:ilvl="4" w:tplc="059A3AB4">
      <w:start w:val="1"/>
      <w:numFmt w:val="lowerLetter"/>
      <w:lvlText w:val="%5."/>
      <w:lvlJc w:val="left"/>
      <w:pPr>
        <w:ind w:left="3600" w:hanging="360"/>
      </w:pPr>
    </w:lvl>
    <w:lvl w:ilvl="5" w:tplc="97064A30">
      <w:start w:val="1"/>
      <w:numFmt w:val="lowerRoman"/>
      <w:lvlText w:val="%6."/>
      <w:lvlJc w:val="right"/>
      <w:pPr>
        <w:ind w:left="4320" w:hanging="180"/>
      </w:pPr>
    </w:lvl>
    <w:lvl w:ilvl="6" w:tplc="8DE2B1EE">
      <w:start w:val="1"/>
      <w:numFmt w:val="decimal"/>
      <w:lvlText w:val="%7."/>
      <w:lvlJc w:val="left"/>
      <w:pPr>
        <w:ind w:left="5040" w:hanging="360"/>
      </w:pPr>
    </w:lvl>
    <w:lvl w:ilvl="7" w:tplc="9DF088EE">
      <w:start w:val="1"/>
      <w:numFmt w:val="lowerLetter"/>
      <w:lvlText w:val="%8."/>
      <w:lvlJc w:val="left"/>
      <w:pPr>
        <w:ind w:left="5760" w:hanging="360"/>
      </w:pPr>
    </w:lvl>
    <w:lvl w:ilvl="8" w:tplc="8E889D8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D5FBC"/>
    <w:multiLevelType w:val="hybridMultilevel"/>
    <w:tmpl w:val="0450D2D2"/>
    <w:lvl w:ilvl="0" w:tplc="68723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EC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A7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A8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42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6D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F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0B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ED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25571"/>
    <w:multiLevelType w:val="hybridMultilevel"/>
    <w:tmpl w:val="D256D0FE"/>
    <w:lvl w:ilvl="0" w:tplc="1B781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0F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520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6E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8F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03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6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2F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67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DC064"/>
    <w:multiLevelType w:val="hybridMultilevel"/>
    <w:tmpl w:val="7C7E7484"/>
    <w:lvl w:ilvl="0" w:tplc="4D401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E4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EB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8A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60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65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2A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61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C6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9BB74"/>
    <w:multiLevelType w:val="hybridMultilevel"/>
    <w:tmpl w:val="C214F388"/>
    <w:lvl w:ilvl="0" w:tplc="6E9A6B2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20FA742C">
      <w:start w:val="1"/>
      <w:numFmt w:val="lowerLetter"/>
      <w:lvlText w:val="%2."/>
      <w:lvlJc w:val="left"/>
      <w:pPr>
        <w:ind w:left="1440" w:hanging="360"/>
      </w:pPr>
    </w:lvl>
    <w:lvl w:ilvl="2" w:tplc="3A3A1338">
      <w:start w:val="1"/>
      <w:numFmt w:val="lowerRoman"/>
      <w:lvlText w:val="%3."/>
      <w:lvlJc w:val="right"/>
      <w:pPr>
        <w:ind w:left="2160" w:hanging="180"/>
      </w:pPr>
    </w:lvl>
    <w:lvl w:ilvl="3" w:tplc="AC7EC7BC">
      <w:start w:val="1"/>
      <w:numFmt w:val="decimal"/>
      <w:lvlText w:val="%4."/>
      <w:lvlJc w:val="left"/>
      <w:pPr>
        <w:ind w:left="2880" w:hanging="360"/>
      </w:pPr>
    </w:lvl>
    <w:lvl w:ilvl="4" w:tplc="13F865C4">
      <w:start w:val="1"/>
      <w:numFmt w:val="lowerLetter"/>
      <w:lvlText w:val="%5."/>
      <w:lvlJc w:val="left"/>
      <w:pPr>
        <w:ind w:left="3600" w:hanging="360"/>
      </w:pPr>
    </w:lvl>
    <w:lvl w:ilvl="5" w:tplc="A2F28A6A">
      <w:start w:val="1"/>
      <w:numFmt w:val="lowerRoman"/>
      <w:lvlText w:val="%6."/>
      <w:lvlJc w:val="right"/>
      <w:pPr>
        <w:ind w:left="4320" w:hanging="180"/>
      </w:pPr>
    </w:lvl>
    <w:lvl w:ilvl="6" w:tplc="93B8900E">
      <w:start w:val="1"/>
      <w:numFmt w:val="decimal"/>
      <w:lvlText w:val="%7."/>
      <w:lvlJc w:val="left"/>
      <w:pPr>
        <w:ind w:left="5040" w:hanging="360"/>
      </w:pPr>
    </w:lvl>
    <w:lvl w:ilvl="7" w:tplc="F55AFEFC">
      <w:start w:val="1"/>
      <w:numFmt w:val="lowerLetter"/>
      <w:lvlText w:val="%8."/>
      <w:lvlJc w:val="left"/>
      <w:pPr>
        <w:ind w:left="5760" w:hanging="360"/>
      </w:pPr>
    </w:lvl>
    <w:lvl w:ilvl="8" w:tplc="8FBEF52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F9346"/>
    <w:multiLevelType w:val="hybridMultilevel"/>
    <w:tmpl w:val="22EC0EAA"/>
    <w:lvl w:ilvl="0" w:tplc="E808F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CA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3E8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A8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E6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48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0C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04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EF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A3F91"/>
    <w:multiLevelType w:val="hybridMultilevel"/>
    <w:tmpl w:val="3FE0EE32"/>
    <w:lvl w:ilvl="0" w:tplc="420654F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5CFE5"/>
    <w:multiLevelType w:val="hybridMultilevel"/>
    <w:tmpl w:val="43D222A2"/>
    <w:lvl w:ilvl="0" w:tplc="13AAB172">
      <w:start w:val="1"/>
      <w:numFmt w:val="decimal"/>
      <w:lvlText w:val="%1."/>
      <w:lvlJc w:val="left"/>
      <w:pPr>
        <w:ind w:left="720" w:hanging="360"/>
      </w:pPr>
    </w:lvl>
    <w:lvl w:ilvl="1" w:tplc="063A550E">
      <w:start w:val="1"/>
      <w:numFmt w:val="lowerLetter"/>
      <w:lvlText w:val="%2."/>
      <w:lvlJc w:val="left"/>
      <w:pPr>
        <w:ind w:left="1440" w:hanging="360"/>
      </w:pPr>
    </w:lvl>
    <w:lvl w:ilvl="2" w:tplc="751E63EA">
      <w:start w:val="1"/>
      <w:numFmt w:val="lowerRoman"/>
      <w:lvlText w:val="%3."/>
      <w:lvlJc w:val="right"/>
      <w:pPr>
        <w:ind w:left="2160" w:hanging="180"/>
      </w:pPr>
    </w:lvl>
    <w:lvl w:ilvl="3" w:tplc="7E68D462">
      <w:start w:val="1"/>
      <w:numFmt w:val="decimal"/>
      <w:lvlText w:val="%4."/>
      <w:lvlJc w:val="left"/>
      <w:pPr>
        <w:ind w:left="2880" w:hanging="360"/>
      </w:pPr>
    </w:lvl>
    <w:lvl w:ilvl="4" w:tplc="6A3AC344">
      <w:start w:val="1"/>
      <w:numFmt w:val="lowerLetter"/>
      <w:lvlText w:val="%5."/>
      <w:lvlJc w:val="left"/>
      <w:pPr>
        <w:ind w:left="3600" w:hanging="360"/>
      </w:pPr>
    </w:lvl>
    <w:lvl w:ilvl="5" w:tplc="AFE42CF6">
      <w:start w:val="1"/>
      <w:numFmt w:val="lowerRoman"/>
      <w:lvlText w:val="%6."/>
      <w:lvlJc w:val="right"/>
      <w:pPr>
        <w:ind w:left="4320" w:hanging="180"/>
      </w:pPr>
    </w:lvl>
    <w:lvl w:ilvl="6" w:tplc="3F0E50FE">
      <w:start w:val="1"/>
      <w:numFmt w:val="decimal"/>
      <w:lvlText w:val="%7."/>
      <w:lvlJc w:val="left"/>
      <w:pPr>
        <w:ind w:left="5040" w:hanging="360"/>
      </w:pPr>
    </w:lvl>
    <w:lvl w:ilvl="7" w:tplc="86E225B6">
      <w:start w:val="1"/>
      <w:numFmt w:val="lowerLetter"/>
      <w:lvlText w:val="%8."/>
      <w:lvlJc w:val="left"/>
      <w:pPr>
        <w:ind w:left="5760" w:hanging="360"/>
      </w:pPr>
    </w:lvl>
    <w:lvl w:ilvl="8" w:tplc="FA368E6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1262A"/>
    <w:multiLevelType w:val="hybridMultilevel"/>
    <w:tmpl w:val="436CF838"/>
    <w:lvl w:ilvl="0" w:tplc="66EAA630">
      <w:start w:val="1"/>
      <w:numFmt w:val="decimal"/>
      <w:lvlText w:val="%1."/>
      <w:lvlJc w:val="left"/>
      <w:pPr>
        <w:ind w:left="654" w:hanging="360"/>
      </w:pPr>
    </w:lvl>
    <w:lvl w:ilvl="1" w:tplc="1250D1FC">
      <w:start w:val="1"/>
      <w:numFmt w:val="lowerLetter"/>
      <w:lvlText w:val="%2."/>
      <w:lvlJc w:val="left"/>
      <w:pPr>
        <w:ind w:left="1374" w:hanging="360"/>
      </w:pPr>
    </w:lvl>
    <w:lvl w:ilvl="2" w:tplc="42B6A742" w:tentative="1">
      <w:start w:val="1"/>
      <w:numFmt w:val="lowerRoman"/>
      <w:lvlText w:val="%3."/>
      <w:lvlJc w:val="right"/>
      <w:pPr>
        <w:ind w:left="2094" w:hanging="180"/>
      </w:pPr>
    </w:lvl>
    <w:lvl w:ilvl="3" w:tplc="2F02D1D6" w:tentative="1">
      <w:start w:val="1"/>
      <w:numFmt w:val="decimal"/>
      <w:lvlText w:val="%4."/>
      <w:lvlJc w:val="left"/>
      <w:pPr>
        <w:ind w:left="2814" w:hanging="360"/>
      </w:pPr>
    </w:lvl>
    <w:lvl w:ilvl="4" w:tplc="94261CFA" w:tentative="1">
      <w:start w:val="1"/>
      <w:numFmt w:val="lowerLetter"/>
      <w:lvlText w:val="%5."/>
      <w:lvlJc w:val="left"/>
      <w:pPr>
        <w:ind w:left="3534" w:hanging="360"/>
      </w:pPr>
    </w:lvl>
    <w:lvl w:ilvl="5" w:tplc="E49CC296" w:tentative="1">
      <w:start w:val="1"/>
      <w:numFmt w:val="lowerRoman"/>
      <w:lvlText w:val="%6."/>
      <w:lvlJc w:val="right"/>
      <w:pPr>
        <w:ind w:left="4254" w:hanging="180"/>
      </w:pPr>
    </w:lvl>
    <w:lvl w:ilvl="6" w:tplc="67D84658" w:tentative="1">
      <w:start w:val="1"/>
      <w:numFmt w:val="decimal"/>
      <w:lvlText w:val="%7."/>
      <w:lvlJc w:val="left"/>
      <w:pPr>
        <w:ind w:left="4974" w:hanging="360"/>
      </w:pPr>
    </w:lvl>
    <w:lvl w:ilvl="7" w:tplc="3178192E" w:tentative="1">
      <w:start w:val="1"/>
      <w:numFmt w:val="lowerLetter"/>
      <w:lvlText w:val="%8."/>
      <w:lvlJc w:val="left"/>
      <w:pPr>
        <w:ind w:left="5694" w:hanging="360"/>
      </w:pPr>
    </w:lvl>
    <w:lvl w:ilvl="8" w:tplc="55A2ABA8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1" w15:restartNumberingAfterBreak="0">
    <w:nsid w:val="6C084956"/>
    <w:multiLevelType w:val="hybridMultilevel"/>
    <w:tmpl w:val="92C64B7E"/>
    <w:lvl w:ilvl="0" w:tplc="1826D8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2091395"/>
    <w:multiLevelType w:val="hybridMultilevel"/>
    <w:tmpl w:val="305EF852"/>
    <w:lvl w:ilvl="0" w:tplc="AE4E6D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4A28565"/>
    <w:multiLevelType w:val="hybridMultilevel"/>
    <w:tmpl w:val="02C0C8A8"/>
    <w:lvl w:ilvl="0" w:tplc="53FE9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6E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4E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8D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0C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86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EC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AE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E7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704534">
    <w:abstractNumId w:val="17"/>
  </w:num>
  <w:num w:numId="2" w16cid:durableId="850608411">
    <w:abstractNumId w:val="15"/>
  </w:num>
  <w:num w:numId="3" w16cid:durableId="54395440">
    <w:abstractNumId w:val="14"/>
  </w:num>
  <w:num w:numId="4" w16cid:durableId="1825269708">
    <w:abstractNumId w:val="6"/>
  </w:num>
  <w:num w:numId="5" w16cid:durableId="870801981">
    <w:abstractNumId w:val="23"/>
  </w:num>
  <w:num w:numId="6" w16cid:durableId="1207913946">
    <w:abstractNumId w:val="10"/>
  </w:num>
  <w:num w:numId="7" w16cid:durableId="1017580085">
    <w:abstractNumId w:val="1"/>
  </w:num>
  <w:num w:numId="8" w16cid:durableId="1522432465">
    <w:abstractNumId w:val="8"/>
  </w:num>
  <w:num w:numId="9" w16cid:durableId="411005483">
    <w:abstractNumId w:val="5"/>
  </w:num>
  <w:num w:numId="10" w16cid:durableId="1983120794">
    <w:abstractNumId w:val="11"/>
  </w:num>
  <w:num w:numId="11" w16cid:durableId="888885808">
    <w:abstractNumId w:val="16"/>
  </w:num>
  <w:num w:numId="12" w16cid:durableId="727843189">
    <w:abstractNumId w:val="20"/>
  </w:num>
  <w:num w:numId="13" w16cid:durableId="1714186018">
    <w:abstractNumId w:val="22"/>
  </w:num>
  <w:num w:numId="14" w16cid:durableId="264701588">
    <w:abstractNumId w:val="21"/>
  </w:num>
  <w:num w:numId="15" w16cid:durableId="938873302">
    <w:abstractNumId w:val="2"/>
  </w:num>
  <w:num w:numId="16" w16cid:durableId="1974289329">
    <w:abstractNumId w:val="4"/>
  </w:num>
  <w:num w:numId="17" w16cid:durableId="475411805">
    <w:abstractNumId w:val="0"/>
  </w:num>
  <w:num w:numId="18" w16cid:durableId="1913158898">
    <w:abstractNumId w:val="13"/>
  </w:num>
  <w:num w:numId="19" w16cid:durableId="436563007">
    <w:abstractNumId w:val="7"/>
  </w:num>
  <w:num w:numId="20" w16cid:durableId="935671750">
    <w:abstractNumId w:val="18"/>
  </w:num>
  <w:num w:numId="21" w16cid:durableId="463426762">
    <w:abstractNumId w:val="12"/>
  </w:num>
  <w:num w:numId="22" w16cid:durableId="1800300046">
    <w:abstractNumId w:val="3"/>
  </w:num>
  <w:num w:numId="23" w16cid:durableId="1072580250">
    <w:abstractNumId w:val="19"/>
  </w:num>
  <w:num w:numId="24" w16cid:durableId="8420170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F0"/>
    <w:rsid w:val="00012F11"/>
    <w:rsid w:val="00017CA9"/>
    <w:rsid w:val="0004748F"/>
    <w:rsid w:val="00052B74"/>
    <w:rsid w:val="0005453E"/>
    <w:rsid w:val="00060DC7"/>
    <w:rsid w:val="0006489F"/>
    <w:rsid w:val="00073A6D"/>
    <w:rsid w:val="0009224C"/>
    <w:rsid w:val="000E20B3"/>
    <w:rsid w:val="000E26B5"/>
    <w:rsid w:val="000E31FE"/>
    <w:rsid w:val="000EFB52"/>
    <w:rsid w:val="000F31E1"/>
    <w:rsid w:val="00121E74"/>
    <w:rsid w:val="00125295"/>
    <w:rsid w:val="001421DE"/>
    <w:rsid w:val="0014320D"/>
    <w:rsid w:val="00151D05"/>
    <w:rsid w:val="001612F1"/>
    <w:rsid w:val="001C597B"/>
    <w:rsid w:val="001E5272"/>
    <w:rsid w:val="00202245"/>
    <w:rsid w:val="00212AE0"/>
    <w:rsid w:val="002217AC"/>
    <w:rsid w:val="00225AFB"/>
    <w:rsid w:val="00262D13"/>
    <w:rsid w:val="002A6F0B"/>
    <w:rsid w:val="002B5222"/>
    <w:rsid w:val="002D685C"/>
    <w:rsid w:val="002F6E15"/>
    <w:rsid w:val="00300787"/>
    <w:rsid w:val="00345640"/>
    <w:rsid w:val="00353068"/>
    <w:rsid w:val="00355DF7"/>
    <w:rsid w:val="0038187F"/>
    <w:rsid w:val="0038380E"/>
    <w:rsid w:val="003853EF"/>
    <w:rsid w:val="003978D0"/>
    <w:rsid w:val="003A1E8C"/>
    <w:rsid w:val="003A21EC"/>
    <w:rsid w:val="003B193D"/>
    <w:rsid w:val="003C6361"/>
    <w:rsid w:val="003E7C72"/>
    <w:rsid w:val="003F3620"/>
    <w:rsid w:val="00405AA1"/>
    <w:rsid w:val="00425ED7"/>
    <w:rsid w:val="004324DD"/>
    <w:rsid w:val="00443EA9"/>
    <w:rsid w:val="00451DE2"/>
    <w:rsid w:val="0045567A"/>
    <w:rsid w:val="004641DE"/>
    <w:rsid w:val="00471885"/>
    <w:rsid w:val="00485390"/>
    <w:rsid w:val="004978E8"/>
    <w:rsid w:val="004B144C"/>
    <w:rsid w:val="004B169E"/>
    <w:rsid w:val="004B4009"/>
    <w:rsid w:val="004D5A3C"/>
    <w:rsid w:val="004E3E11"/>
    <w:rsid w:val="004F123C"/>
    <w:rsid w:val="00506860"/>
    <w:rsid w:val="005118EB"/>
    <w:rsid w:val="00527394"/>
    <w:rsid w:val="00536678"/>
    <w:rsid w:val="005414A0"/>
    <w:rsid w:val="0055708B"/>
    <w:rsid w:val="0056364A"/>
    <w:rsid w:val="00573FF7"/>
    <w:rsid w:val="00586F2A"/>
    <w:rsid w:val="00592670"/>
    <w:rsid w:val="005A2551"/>
    <w:rsid w:val="005B07E9"/>
    <w:rsid w:val="005D71AB"/>
    <w:rsid w:val="00601A47"/>
    <w:rsid w:val="006536FA"/>
    <w:rsid w:val="0067100C"/>
    <w:rsid w:val="0067407D"/>
    <w:rsid w:val="006832C2"/>
    <w:rsid w:val="00696788"/>
    <w:rsid w:val="006AEDB5"/>
    <w:rsid w:val="006B7AB8"/>
    <w:rsid w:val="006B7C69"/>
    <w:rsid w:val="006D42C5"/>
    <w:rsid w:val="00717248"/>
    <w:rsid w:val="0072502C"/>
    <w:rsid w:val="00726FC9"/>
    <w:rsid w:val="007315A7"/>
    <w:rsid w:val="007353E6"/>
    <w:rsid w:val="007453DC"/>
    <w:rsid w:val="00754698"/>
    <w:rsid w:val="007568B8"/>
    <w:rsid w:val="0076669F"/>
    <w:rsid w:val="007681D2"/>
    <w:rsid w:val="00780348"/>
    <w:rsid w:val="00793A22"/>
    <w:rsid w:val="007A693A"/>
    <w:rsid w:val="007B37D4"/>
    <w:rsid w:val="007C586D"/>
    <w:rsid w:val="007F46F9"/>
    <w:rsid w:val="00816B00"/>
    <w:rsid w:val="00844790"/>
    <w:rsid w:val="00852A5E"/>
    <w:rsid w:val="00857933"/>
    <w:rsid w:val="00874CEB"/>
    <w:rsid w:val="00880B10"/>
    <w:rsid w:val="008B44E5"/>
    <w:rsid w:val="008C57C9"/>
    <w:rsid w:val="008D52D1"/>
    <w:rsid w:val="008F2805"/>
    <w:rsid w:val="00910F05"/>
    <w:rsid w:val="00934706"/>
    <w:rsid w:val="00937D85"/>
    <w:rsid w:val="00945F19"/>
    <w:rsid w:val="009527F3"/>
    <w:rsid w:val="0097229A"/>
    <w:rsid w:val="00974EF0"/>
    <w:rsid w:val="00976AE1"/>
    <w:rsid w:val="0098561C"/>
    <w:rsid w:val="009B0820"/>
    <w:rsid w:val="009B1AD4"/>
    <w:rsid w:val="009B6658"/>
    <w:rsid w:val="009D69F9"/>
    <w:rsid w:val="00A112F3"/>
    <w:rsid w:val="00A32BEC"/>
    <w:rsid w:val="00A446D2"/>
    <w:rsid w:val="00A70EC0"/>
    <w:rsid w:val="00AE35CB"/>
    <w:rsid w:val="00B03F8D"/>
    <w:rsid w:val="00B303F4"/>
    <w:rsid w:val="00B5433A"/>
    <w:rsid w:val="00B71917"/>
    <w:rsid w:val="00BC0EC9"/>
    <w:rsid w:val="00BC1230"/>
    <w:rsid w:val="00BD4E50"/>
    <w:rsid w:val="00BF71FC"/>
    <w:rsid w:val="00C0147E"/>
    <w:rsid w:val="00C4226D"/>
    <w:rsid w:val="00C44DD8"/>
    <w:rsid w:val="00C70A58"/>
    <w:rsid w:val="00C81F24"/>
    <w:rsid w:val="00C92B30"/>
    <w:rsid w:val="00CA3086"/>
    <w:rsid w:val="00CB67DD"/>
    <w:rsid w:val="00CC974D"/>
    <w:rsid w:val="00CD24AF"/>
    <w:rsid w:val="00D110E3"/>
    <w:rsid w:val="00D52807"/>
    <w:rsid w:val="00D642EE"/>
    <w:rsid w:val="00D663D5"/>
    <w:rsid w:val="00D67D7A"/>
    <w:rsid w:val="00D74761"/>
    <w:rsid w:val="00DA4856"/>
    <w:rsid w:val="00DC5A77"/>
    <w:rsid w:val="00DD7496"/>
    <w:rsid w:val="00E03B24"/>
    <w:rsid w:val="00E20518"/>
    <w:rsid w:val="00E43892"/>
    <w:rsid w:val="00E62319"/>
    <w:rsid w:val="00E76E5E"/>
    <w:rsid w:val="00E85CC8"/>
    <w:rsid w:val="00EA7E83"/>
    <w:rsid w:val="00EB3077"/>
    <w:rsid w:val="00EB7BB0"/>
    <w:rsid w:val="00EE13A2"/>
    <w:rsid w:val="00EE2E8A"/>
    <w:rsid w:val="00EE6953"/>
    <w:rsid w:val="00EF6C5B"/>
    <w:rsid w:val="00F77659"/>
    <w:rsid w:val="00F80E99"/>
    <w:rsid w:val="00F932F2"/>
    <w:rsid w:val="00F935CF"/>
    <w:rsid w:val="00FA3A7F"/>
    <w:rsid w:val="00FA5278"/>
    <w:rsid w:val="00FB036F"/>
    <w:rsid w:val="00FB4676"/>
    <w:rsid w:val="00FC44A1"/>
    <w:rsid w:val="00FE59CF"/>
    <w:rsid w:val="00FF622B"/>
    <w:rsid w:val="0101C40A"/>
    <w:rsid w:val="012012D8"/>
    <w:rsid w:val="0189BAEB"/>
    <w:rsid w:val="018EE764"/>
    <w:rsid w:val="018F3B88"/>
    <w:rsid w:val="01B7B403"/>
    <w:rsid w:val="01D92A7E"/>
    <w:rsid w:val="01DBF483"/>
    <w:rsid w:val="02124409"/>
    <w:rsid w:val="026D780B"/>
    <w:rsid w:val="02BB904E"/>
    <w:rsid w:val="02DCBC14"/>
    <w:rsid w:val="03B9B27C"/>
    <w:rsid w:val="03D60AD5"/>
    <w:rsid w:val="040AC923"/>
    <w:rsid w:val="044BB92E"/>
    <w:rsid w:val="04990294"/>
    <w:rsid w:val="0506EB86"/>
    <w:rsid w:val="0553C2C4"/>
    <w:rsid w:val="055C70E7"/>
    <w:rsid w:val="05EFE869"/>
    <w:rsid w:val="0625A999"/>
    <w:rsid w:val="062D6BB8"/>
    <w:rsid w:val="065F28F6"/>
    <w:rsid w:val="0666CF8C"/>
    <w:rsid w:val="06855ABC"/>
    <w:rsid w:val="0767D58C"/>
    <w:rsid w:val="0774691A"/>
    <w:rsid w:val="07968AF4"/>
    <w:rsid w:val="085B7BFE"/>
    <w:rsid w:val="09FEEA09"/>
    <w:rsid w:val="0A65B78F"/>
    <w:rsid w:val="0B467F5B"/>
    <w:rsid w:val="0BAC6329"/>
    <w:rsid w:val="0BD5923D"/>
    <w:rsid w:val="0BFB4DE5"/>
    <w:rsid w:val="0C166228"/>
    <w:rsid w:val="0C308160"/>
    <w:rsid w:val="0C6FFA7F"/>
    <w:rsid w:val="0C96A445"/>
    <w:rsid w:val="0C97E22C"/>
    <w:rsid w:val="0D35643F"/>
    <w:rsid w:val="0D46F696"/>
    <w:rsid w:val="0DBEB7A4"/>
    <w:rsid w:val="0DF1E557"/>
    <w:rsid w:val="0E2F9D06"/>
    <w:rsid w:val="0EDEB9C2"/>
    <w:rsid w:val="0F026D64"/>
    <w:rsid w:val="0F183826"/>
    <w:rsid w:val="0FF20006"/>
    <w:rsid w:val="10004908"/>
    <w:rsid w:val="10666A03"/>
    <w:rsid w:val="1070F48D"/>
    <w:rsid w:val="10BA3FAE"/>
    <w:rsid w:val="11493DD2"/>
    <w:rsid w:val="1164DA70"/>
    <w:rsid w:val="1178CDFE"/>
    <w:rsid w:val="118C618F"/>
    <w:rsid w:val="121DECD3"/>
    <w:rsid w:val="12785450"/>
    <w:rsid w:val="1325753C"/>
    <w:rsid w:val="133D27DA"/>
    <w:rsid w:val="135AA30A"/>
    <w:rsid w:val="14106F4B"/>
    <w:rsid w:val="146A99ED"/>
    <w:rsid w:val="14F3F950"/>
    <w:rsid w:val="151CF01A"/>
    <w:rsid w:val="1564934A"/>
    <w:rsid w:val="15967D14"/>
    <w:rsid w:val="15B2FFC1"/>
    <w:rsid w:val="161DDC1F"/>
    <w:rsid w:val="1699970A"/>
    <w:rsid w:val="16A9F61E"/>
    <w:rsid w:val="1724DC3F"/>
    <w:rsid w:val="176C6480"/>
    <w:rsid w:val="186CBFE6"/>
    <w:rsid w:val="19630112"/>
    <w:rsid w:val="1AF26D68"/>
    <w:rsid w:val="1B02BF13"/>
    <w:rsid w:val="1B1B3E11"/>
    <w:rsid w:val="1B25F1DA"/>
    <w:rsid w:val="1B28502B"/>
    <w:rsid w:val="1BDB49CB"/>
    <w:rsid w:val="1C72E66F"/>
    <w:rsid w:val="1C87C039"/>
    <w:rsid w:val="1D2D6FC0"/>
    <w:rsid w:val="1D6FFE07"/>
    <w:rsid w:val="1DF9C1F8"/>
    <w:rsid w:val="1E0DF76D"/>
    <w:rsid w:val="1E3E81A9"/>
    <w:rsid w:val="1E68E025"/>
    <w:rsid w:val="1EA7F255"/>
    <w:rsid w:val="1EC7CF25"/>
    <w:rsid w:val="1F209011"/>
    <w:rsid w:val="1F92517E"/>
    <w:rsid w:val="20217BB0"/>
    <w:rsid w:val="2081AEDB"/>
    <w:rsid w:val="20F13927"/>
    <w:rsid w:val="2103FCF4"/>
    <w:rsid w:val="216CB199"/>
    <w:rsid w:val="21A0285D"/>
    <w:rsid w:val="21D0CDE5"/>
    <w:rsid w:val="21DC006C"/>
    <w:rsid w:val="22228279"/>
    <w:rsid w:val="22977984"/>
    <w:rsid w:val="2303A8F6"/>
    <w:rsid w:val="23EB765B"/>
    <w:rsid w:val="24196AE4"/>
    <w:rsid w:val="24C7AAFA"/>
    <w:rsid w:val="24F8D757"/>
    <w:rsid w:val="250BEF80"/>
    <w:rsid w:val="2558058F"/>
    <w:rsid w:val="25819D02"/>
    <w:rsid w:val="25BBC9C4"/>
    <w:rsid w:val="25D7D140"/>
    <w:rsid w:val="25E965E9"/>
    <w:rsid w:val="26087DDD"/>
    <w:rsid w:val="26143639"/>
    <w:rsid w:val="264A550A"/>
    <w:rsid w:val="26F06A6A"/>
    <w:rsid w:val="26F58C61"/>
    <w:rsid w:val="2736EF29"/>
    <w:rsid w:val="278223C2"/>
    <w:rsid w:val="27A6CB09"/>
    <w:rsid w:val="27D35976"/>
    <w:rsid w:val="284DFC07"/>
    <w:rsid w:val="286A06A0"/>
    <w:rsid w:val="28B91AAD"/>
    <w:rsid w:val="28DF7859"/>
    <w:rsid w:val="296B410E"/>
    <w:rsid w:val="29C51C69"/>
    <w:rsid w:val="29D8A70F"/>
    <w:rsid w:val="2A7D1F6C"/>
    <w:rsid w:val="2A7DE5BC"/>
    <w:rsid w:val="2AC48FC1"/>
    <w:rsid w:val="2ADEA0AD"/>
    <w:rsid w:val="2B160FAA"/>
    <w:rsid w:val="2B525EB4"/>
    <w:rsid w:val="2C068CEF"/>
    <w:rsid w:val="2C6C0244"/>
    <w:rsid w:val="2CC04DBE"/>
    <w:rsid w:val="2CC73B5E"/>
    <w:rsid w:val="2DDE4092"/>
    <w:rsid w:val="2E46EEC5"/>
    <w:rsid w:val="2E72385D"/>
    <w:rsid w:val="2EAB98ED"/>
    <w:rsid w:val="2FFD3B48"/>
    <w:rsid w:val="304CA2B0"/>
    <w:rsid w:val="30C55FFC"/>
    <w:rsid w:val="3125F856"/>
    <w:rsid w:val="32215813"/>
    <w:rsid w:val="32334166"/>
    <w:rsid w:val="32854028"/>
    <w:rsid w:val="32E3FE5C"/>
    <w:rsid w:val="32F76DFD"/>
    <w:rsid w:val="3342D0A0"/>
    <w:rsid w:val="338D5C5B"/>
    <w:rsid w:val="33939C65"/>
    <w:rsid w:val="3398B4BC"/>
    <w:rsid w:val="33A38334"/>
    <w:rsid w:val="33B7F985"/>
    <w:rsid w:val="34080407"/>
    <w:rsid w:val="3413790A"/>
    <w:rsid w:val="3415842F"/>
    <w:rsid w:val="3466F76C"/>
    <w:rsid w:val="34BE0F45"/>
    <w:rsid w:val="35DDF7CB"/>
    <w:rsid w:val="362F01C3"/>
    <w:rsid w:val="363F7589"/>
    <w:rsid w:val="365F41E0"/>
    <w:rsid w:val="36984CCC"/>
    <w:rsid w:val="36F86FD7"/>
    <w:rsid w:val="37178ABF"/>
    <w:rsid w:val="372BB83B"/>
    <w:rsid w:val="3797C155"/>
    <w:rsid w:val="37A6A37C"/>
    <w:rsid w:val="37B9DBA9"/>
    <w:rsid w:val="3872452E"/>
    <w:rsid w:val="389DEB30"/>
    <w:rsid w:val="389DF8EF"/>
    <w:rsid w:val="38EDCC4F"/>
    <w:rsid w:val="3916277E"/>
    <w:rsid w:val="396738CF"/>
    <w:rsid w:val="39B14FB4"/>
    <w:rsid w:val="3B064BA5"/>
    <w:rsid w:val="3BC1BF6B"/>
    <w:rsid w:val="3BE9E299"/>
    <w:rsid w:val="3C2D5D90"/>
    <w:rsid w:val="3C2DD7FE"/>
    <w:rsid w:val="3C4990F8"/>
    <w:rsid w:val="3CC37BA1"/>
    <w:rsid w:val="3CEA2CF7"/>
    <w:rsid w:val="3D6AA35C"/>
    <w:rsid w:val="3D9059E1"/>
    <w:rsid w:val="3DE055DE"/>
    <w:rsid w:val="3E928B46"/>
    <w:rsid w:val="3EC289BA"/>
    <w:rsid w:val="3EC956E6"/>
    <w:rsid w:val="3EDDC321"/>
    <w:rsid w:val="3EF2AAE7"/>
    <w:rsid w:val="3F11BEF1"/>
    <w:rsid w:val="3FE8B673"/>
    <w:rsid w:val="403F8246"/>
    <w:rsid w:val="41967501"/>
    <w:rsid w:val="41D23B4B"/>
    <w:rsid w:val="4249225D"/>
    <w:rsid w:val="441AFE57"/>
    <w:rsid w:val="442663BF"/>
    <w:rsid w:val="450A1979"/>
    <w:rsid w:val="451A59DD"/>
    <w:rsid w:val="45FE2937"/>
    <w:rsid w:val="460D2717"/>
    <w:rsid w:val="4635F236"/>
    <w:rsid w:val="46392801"/>
    <w:rsid w:val="47B0F51B"/>
    <w:rsid w:val="47EBC9AF"/>
    <w:rsid w:val="4813270D"/>
    <w:rsid w:val="486619C4"/>
    <w:rsid w:val="486DDB01"/>
    <w:rsid w:val="4879BE74"/>
    <w:rsid w:val="48A317B2"/>
    <w:rsid w:val="48AFF410"/>
    <w:rsid w:val="4900329D"/>
    <w:rsid w:val="4912C2F1"/>
    <w:rsid w:val="493C0E9C"/>
    <w:rsid w:val="4944D9A0"/>
    <w:rsid w:val="497C8B7D"/>
    <w:rsid w:val="4A30398F"/>
    <w:rsid w:val="4A3F19E4"/>
    <w:rsid w:val="4AB1E73B"/>
    <w:rsid w:val="4AF8B145"/>
    <w:rsid w:val="4B6A68B6"/>
    <w:rsid w:val="4B6AC38A"/>
    <w:rsid w:val="4BC97882"/>
    <w:rsid w:val="4C0CA06C"/>
    <w:rsid w:val="4C5499F8"/>
    <w:rsid w:val="4CEFE8FC"/>
    <w:rsid w:val="4D18D2EB"/>
    <w:rsid w:val="4DF9D17B"/>
    <w:rsid w:val="4E8E96CB"/>
    <w:rsid w:val="4E91C1E8"/>
    <w:rsid w:val="4EAC0FD4"/>
    <w:rsid w:val="4EB61D74"/>
    <w:rsid w:val="4F54DED5"/>
    <w:rsid w:val="4F7C44E0"/>
    <w:rsid w:val="4FCF1817"/>
    <w:rsid w:val="4FE1FAE6"/>
    <w:rsid w:val="500F28CD"/>
    <w:rsid w:val="50A8E296"/>
    <w:rsid w:val="51225B81"/>
    <w:rsid w:val="51AB1DF8"/>
    <w:rsid w:val="51D51FE3"/>
    <w:rsid w:val="529F4401"/>
    <w:rsid w:val="52A51607"/>
    <w:rsid w:val="52B0BA5B"/>
    <w:rsid w:val="52CFA112"/>
    <w:rsid w:val="533184EB"/>
    <w:rsid w:val="53447250"/>
    <w:rsid w:val="53CA0CDC"/>
    <w:rsid w:val="53EE39AB"/>
    <w:rsid w:val="546BD8CE"/>
    <w:rsid w:val="54AA224D"/>
    <w:rsid w:val="5596B2C8"/>
    <w:rsid w:val="55A221C7"/>
    <w:rsid w:val="55D1C450"/>
    <w:rsid w:val="56857F74"/>
    <w:rsid w:val="570095B1"/>
    <w:rsid w:val="5733074C"/>
    <w:rsid w:val="57AF2E3A"/>
    <w:rsid w:val="584DB52A"/>
    <w:rsid w:val="584F945B"/>
    <w:rsid w:val="5866D35D"/>
    <w:rsid w:val="5878E2E3"/>
    <w:rsid w:val="588C9A42"/>
    <w:rsid w:val="58996725"/>
    <w:rsid w:val="592B149A"/>
    <w:rsid w:val="595B6D12"/>
    <w:rsid w:val="597805B5"/>
    <w:rsid w:val="597B4D14"/>
    <w:rsid w:val="59851633"/>
    <w:rsid w:val="59B0E045"/>
    <w:rsid w:val="59C5B88A"/>
    <w:rsid w:val="5A45672F"/>
    <w:rsid w:val="5AAD2352"/>
    <w:rsid w:val="5B186953"/>
    <w:rsid w:val="5BB13D6C"/>
    <w:rsid w:val="5BE50201"/>
    <w:rsid w:val="5CB3F175"/>
    <w:rsid w:val="5CB9AF21"/>
    <w:rsid w:val="5CCF0E64"/>
    <w:rsid w:val="5D163441"/>
    <w:rsid w:val="5D1FDFB8"/>
    <w:rsid w:val="5D21D80A"/>
    <w:rsid w:val="5D928986"/>
    <w:rsid w:val="5E2321E9"/>
    <w:rsid w:val="5E655681"/>
    <w:rsid w:val="5EDB84ED"/>
    <w:rsid w:val="5FB2CB22"/>
    <w:rsid w:val="608F7887"/>
    <w:rsid w:val="60CBA3B0"/>
    <w:rsid w:val="60F8A5AE"/>
    <w:rsid w:val="615E1BD4"/>
    <w:rsid w:val="61704307"/>
    <w:rsid w:val="6189E3E3"/>
    <w:rsid w:val="6192F4D3"/>
    <w:rsid w:val="620F3A6E"/>
    <w:rsid w:val="621245A9"/>
    <w:rsid w:val="6310AE00"/>
    <w:rsid w:val="6316454C"/>
    <w:rsid w:val="63456DE6"/>
    <w:rsid w:val="635CEB2C"/>
    <w:rsid w:val="6361B878"/>
    <w:rsid w:val="639CCE2F"/>
    <w:rsid w:val="647D56B5"/>
    <w:rsid w:val="651ADB40"/>
    <w:rsid w:val="65588AC7"/>
    <w:rsid w:val="659AC848"/>
    <w:rsid w:val="65C6E9F3"/>
    <w:rsid w:val="660CC97F"/>
    <w:rsid w:val="66AF662E"/>
    <w:rsid w:val="66E8F611"/>
    <w:rsid w:val="66F6563E"/>
    <w:rsid w:val="6720B940"/>
    <w:rsid w:val="673A2F4F"/>
    <w:rsid w:val="67B8B90A"/>
    <w:rsid w:val="67BCD229"/>
    <w:rsid w:val="67DE0C24"/>
    <w:rsid w:val="683BB366"/>
    <w:rsid w:val="68587282"/>
    <w:rsid w:val="69131203"/>
    <w:rsid w:val="69372978"/>
    <w:rsid w:val="6950F793"/>
    <w:rsid w:val="696D65FA"/>
    <w:rsid w:val="69FDDC56"/>
    <w:rsid w:val="6A68DF7E"/>
    <w:rsid w:val="6AA08A80"/>
    <w:rsid w:val="6AD03256"/>
    <w:rsid w:val="6AE8C995"/>
    <w:rsid w:val="6B176940"/>
    <w:rsid w:val="6B25401E"/>
    <w:rsid w:val="6B527A95"/>
    <w:rsid w:val="6BAD67A8"/>
    <w:rsid w:val="6BFBF27E"/>
    <w:rsid w:val="6C6130A7"/>
    <w:rsid w:val="6C817866"/>
    <w:rsid w:val="6CEA59E2"/>
    <w:rsid w:val="6D2DB5A3"/>
    <w:rsid w:val="6E06AA88"/>
    <w:rsid w:val="6E08EA68"/>
    <w:rsid w:val="6E6F85AB"/>
    <w:rsid w:val="6E87CBAE"/>
    <w:rsid w:val="6F0C2DAF"/>
    <w:rsid w:val="6F451D61"/>
    <w:rsid w:val="6F59A9CF"/>
    <w:rsid w:val="6FA2BB59"/>
    <w:rsid w:val="6FB1365D"/>
    <w:rsid w:val="6FCAA573"/>
    <w:rsid w:val="6FD986B3"/>
    <w:rsid w:val="703A20CC"/>
    <w:rsid w:val="7084FA6D"/>
    <w:rsid w:val="70B40B41"/>
    <w:rsid w:val="70C2F38E"/>
    <w:rsid w:val="70C53D3D"/>
    <w:rsid w:val="70D3420C"/>
    <w:rsid w:val="721DDFA7"/>
    <w:rsid w:val="72642E1B"/>
    <w:rsid w:val="72768371"/>
    <w:rsid w:val="727E44C3"/>
    <w:rsid w:val="728AA51A"/>
    <w:rsid w:val="72C5AD65"/>
    <w:rsid w:val="72E0049E"/>
    <w:rsid w:val="7320AB52"/>
    <w:rsid w:val="737F686C"/>
    <w:rsid w:val="73C6A908"/>
    <w:rsid w:val="73FAB1D3"/>
    <w:rsid w:val="744D6907"/>
    <w:rsid w:val="7489C8FE"/>
    <w:rsid w:val="74B7F5AE"/>
    <w:rsid w:val="74F7A964"/>
    <w:rsid w:val="7533C43B"/>
    <w:rsid w:val="753AEDE7"/>
    <w:rsid w:val="76A3EDBF"/>
    <w:rsid w:val="76E9D025"/>
    <w:rsid w:val="776D71B3"/>
    <w:rsid w:val="784D3B89"/>
    <w:rsid w:val="78A475BF"/>
    <w:rsid w:val="79B89BD7"/>
    <w:rsid w:val="7AA9009F"/>
    <w:rsid w:val="7B12488A"/>
    <w:rsid w:val="7B73ACA0"/>
    <w:rsid w:val="7BAF22C7"/>
    <w:rsid w:val="7BBC2D54"/>
    <w:rsid w:val="7BC98063"/>
    <w:rsid w:val="7C05D1BE"/>
    <w:rsid w:val="7C89FBD9"/>
    <w:rsid w:val="7C94AAA6"/>
    <w:rsid w:val="7DC03E50"/>
    <w:rsid w:val="7DE3790C"/>
    <w:rsid w:val="7E05D17E"/>
    <w:rsid w:val="7E2B77E3"/>
    <w:rsid w:val="7E4B3DBA"/>
    <w:rsid w:val="7F10E5B8"/>
    <w:rsid w:val="7F49AA19"/>
    <w:rsid w:val="7FADE023"/>
    <w:rsid w:val="7FFDC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4A2E"/>
  <w15:chartTrackingRefBased/>
  <w15:docId w15:val="{4680AD33-CBF9-5E4D-9938-AE1B783A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1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F0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3">
    <w:name w:val="heading 3"/>
    <w:basedOn w:val="Normal"/>
    <w:next w:val="Normal"/>
    <w:uiPriority w:val="9"/>
    <w:unhideWhenUsed/>
    <w:qFormat/>
    <w:rsid w:val="3342D0A0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74EF0"/>
  </w:style>
  <w:style w:type="paragraph" w:styleId="Header">
    <w:name w:val="header"/>
    <w:basedOn w:val="Normal"/>
    <w:link w:val="HeaderChar"/>
    <w:uiPriority w:val="99"/>
    <w:unhideWhenUsed/>
    <w:rsid w:val="006D42C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D42C5"/>
  </w:style>
  <w:style w:type="paragraph" w:styleId="Footer">
    <w:name w:val="footer"/>
    <w:basedOn w:val="Normal"/>
    <w:link w:val="FooterChar"/>
    <w:uiPriority w:val="99"/>
    <w:unhideWhenUsed/>
    <w:rsid w:val="006D42C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D42C5"/>
  </w:style>
  <w:style w:type="table" w:styleId="TableGrid">
    <w:name w:val="Table Grid"/>
    <w:basedOn w:val="TableNormal"/>
    <w:uiPriority w:val="59"/>
    <w:rsid w:val="00FF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5C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E31F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paragraph">
    <w:name w:val="paragraph"/>
    <w:basedOn w:val="Normal"/>
    <w:rsid w:val="00B71917"/>
    <w:pPr>
      <w:spacing w:before="100" w:beforeAutospacing="1" w:after="100" w:afterAutospacing="1"/>
    </w:pPr>
    <w:rPr>
      <w:lang w:val="en-US" w:eastAsia="en-US"/>
    </w:rPr>
  </w:style>
  <w:style w:type="character" w:customStyle="1" w:styleId="eop">
    <w:name w:val="eop"/>
    <w:basedOn w:val="DefaultParagraphFont"/>
    <w:rsid w:val="00B71917"/>
  </w:style>
  <w:style w:type="paragraph" w:customStyle="1" w:styleId="Default">
    <w:name w:val="Default"/>
    <w:basedOn w:val="Normal"/>
    <w:uiPriority w:val="1"/>
    <w:rsid w:val="6D2DB5A3"/>
    <w:rPr>
      <w:rFonts w:eastAsiaTheme="minorEastAsia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2217AC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qFormat/>
    <w:rsid w:val="001C597B"/>
    <w:pPr>
      <w:widowControl w:val="0"/>
      <w:autoSpaceDE w:val="0"/>
      <w:autoSpaceDN w:val="0"/>
      <w:ind w:left="100"/>
    </w:pPr>
    <w:rPr>
      <w:lang w:val="en-US" w:eastAsia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1C597B"/>
    <w:rPr>
      <w:rFonts w:ascii="Times New Roman" w:eastAsia="Times New Roman" w:hAnsi="Times New Roman" w:cs="Times New Roman"/>
      <w:lang w:val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2A6F0B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69070695EA144AD3F5D942C4A1354" ma:contentTypeVersion="20" ma:contentTypeDescription="Create a new document." ma:contentTypeScope="" ma:versionID="dacebdd351caf2285a7e767cd0cccba8">
  <xsd:schema xmlns:xsd="http://www.w3.org/2001/XMLSchema" xmlns:xs="http://www.w3.org/2001/XMLSchema" xmlns:p="http://schemas.microsoft.com/office/2006/metadata/properties" xmlns:ns2="70678593-b121-48c3-a5a0-9267a4a21620" xmlns:ns3="6953b4c2-29eb-40df-9d2e-3558cc628e6d" targetNamespace="http://schemas.microsoft.com/office/2006/metadata/properties" ma:root="true" ma:fieldsID="1f84013f952205c4a0fb2764cd38a089" ns2:_="" ns3:_="">
    <xsd:import namespace="70678593-b121-48c3-a5a0-9267a4a21620"/>
    <xsd:import namespace="6953b4c2-29eb-40df-9d2e-3558cc628e6d"/>
    <xsd:element name="properties">
      <xsd:complexType>
        <xsd:sequence>
          <xsd:element name="documentManagement">
            <xsd:complexType>
              <xsd:all>
                <xsd:element ref="ns2:COA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Typeof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78593-b121-48c3-a5a0-9267a4a21620" elementFormDefault="qualified">
    <xsd:import namespace="http://schemas.microsoft.com/office/2006/documentManagement/types"/>
    <xsd:import namespace="http://schemas.microsoft.com/office/infopath/2007/PartnerControls"/>
    <xsd:element name="COA" ma:index="8" nillable="true" ma:displayName="Course name" ma:format="Dropdown" ma:internalName="COA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TypeofData" ma:index="22" nillable="true" ma:displayName="Type of Data" ma:format="Dropdown" ma:internalName="TypeofData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3024002-0845-468f-ab34-1ed290a973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3b4c2-29eb-40df-9d2e-3558cc628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2e5f7c8b-f66a-4a8e-b0e8-1a2dd2d8d437}" ma:internalName="TaxCatchAll" ma:showField="CatchAllData" ma:web="6953b4c2-29eb-40df-9d2e-3558cc628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A xmlns="70678593-b121-48c3-a5a0-9267a4a21620" xsi:nil="true"/>
    <lcf76f155ced4ddcb4097134ff3c332f xmlns="70678593-b121-48c3-a5a0-9267a4a21620">
      <Terms xmlns="http://schemas.microsoft.com/office/infopath/2007/PartnerControls"/>
    </lcf76f155ced4ddcb4097134ff3c332f>
    <TaxCatchAll xmlns="6953b4c2-29eb-40df-9d2e-3558cc628e6d" xsi:nil="true"/>
    <TypeofData xmlns="70678593-b121-48c3-a5a0-9267a4a21620" xsi:nil="true"/>
  </documentManagement>
</p:properties>
</file>

<file path=customXml/itemProps1.xml><?xml version="1.0" encoding="utf-8"?>
<ds:datastoreItem xmlns:ds="http://schemas.openxmlformats.org/officeDocument/2006/customXml" ds:itemID="{899BC447-43C4-45BB-AC72-E361FFEF5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78593-b121-48c3-a5a0-9267a4a21620"/>
    <ds:schemaRef ds:uri="6953b4c2-29eb-40df-9d2e-3558cc628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9945EA-D81F-48B3-B9AC-411CC35176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1245B-745A-4C24-97E0-6304D89A5E56}">
  <ds:schemaRefs>
    <ds:schemaRef ds:uri="http://schemas.microsoft.com/office/2006/metadata/properties"/>
    <ds:schemaRef ds:uri="http://schemas.microsoft.com/office/infopath/2007/PartnerControls"/>
    <ds:schemaRef ds:uri="70678593-b121-48c3-a5a0-9267a4a21620"/>
    <ds:schemaRef ds:uri="6953b4c2-29eb-40df-9d2e-3558cc628e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1401</Words>
  <Characters>8059</Characters>
  <Application>Microsoft Office Word</Application>
  <DocSecurity>0</DocSecurity>
  <Lines>619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P</dc:creator>
  <cp:keywords/>
  <dc:description/>
  <cp:lastModifiedBy>Dr. Veena G</cp:lastModifiedBy>
  <cp:revision>43</cp:revision>
  <dcterms:created xsi:type="dcterms:W3CDTF">2025-01-16T02:48:00Z</dcterms:created>
  <dcterms:modified xsi:type="dcterms:W3CDTF">2025-02-01T11:28:00Z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0x01010017869070695EA144AD3F5D942C4A1354</vt:lpwstr>
  </property>
  <property fmtid="{D5CDD505-2E9C-101B-9397-08002B2CF9AE}" pid="3" name="MediaServiceImageTags">
    <vt:lpwstr/>
  </property>
  <property fmtid="{D5CDD505-2E9C-101B-9397-08002B2CF9AE}" pid="4" name="GrammarlyDocumentId">
    <vt:lpwstr>58a1b077520ba67a5d9e4d01395ddd7a9bc962b4186b8f2706fee51ce688c8ff</vt:lpwstr>
  </property>
</Properties>
</file>