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73.0" w:type="dxa"/>
        <w:jc w:val="left"/>
        <w:tblInd w:w="54.99999999999999" w:type="dxa"/>
        <w:tblLayout w:type="fixed"/>
        <w:tblLook w:val="0000"/>
      </w:tblPr>
      <w:tblGrid>
        <w:gridCol w:w="4405"/>
        <w:gridCol w:w="4568"/>
        <w:tblGridChange w:id="0">
          <w:tblGrid>
            <w:gridCol w:w="4405"/>
            <w:gridCol w:w="4568"/>
          </w:tblGrid>
        </w:tblGridChange>
      </w:tblGrid>
      <w:tr>
        <w:trPr>
          <w:cantSplit w:val="0"/>
          <w:trHeight w:val="2383" w:hRule="atLeast"/>
          <w:tblHeader w:val="0"/>
        </w:trPr>
        <w:tc>
          <w:tcPr>
            <w:gridSpan w:val="2"/>
            <w:tcBorders>
              <w:top w:color="ffffff" w:space="0" w:sz="8" w:val="single"/>
              <w:bottom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Day </w:t>
            </w:r>
            <w:r w:rsidDel="00000000" w:rsidR="00000000" w:rsidRPr="00000000">
              <w:rPr>
                <w:rFonts w:ascii="Arial" w:cs="Arial" w:eastAsia="Arial" w:hAnsi="Arial"/>
                <w:sz w:val="32"/>
                <w:szCs w:val="32"/>
                <w:rtl w:val="0"/>
              </w:rPr>
              <w:t xml:space="preserve">6</w:t>
            </w:r>
            <w:r w:rsidDel="00000000" w:rsidR="00000000" w:rsidRPr="00000000">
              <w:rPr>
                <w:rtl w:val="0"/>
              </w:rPr>
            </w:r>
          </w:p>
        </w:tc>
      </w:tr>
      <w:tr>
        <w:trPr>
          <w:cantSplit w:val="0"/>
          <w:tblHeader w:val="0"/>
        </w:trPr>
        <w:tc>
          <w:tcPr>
            <w:tcBorders>
              <w:top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Lunch Menu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Preparations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4" w:hRule="atLeast"/>
          <w:tblHeader w:val="0"/>
        </w:trPr>
        <w:tc>
          <w:tcPr>
            <w:shd w:fill="cccccc" w:val="clear"/>
            <w:tcMar>
              <w:top w:w="0.0" w:type="dxa"/>
              <w:left w:w="108.0" w:type="dxa"/>
              <w:bottom w:w="0.0" w:type="dxa"/>
              <w:right w:w="108.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-Gadogado sauce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-Brown rice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-Steamed vegetables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-Butter beans (cold)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-Green salad</w:t>
            </w:r>
            <w:r w:rsidDel="00000000" w:rsidR="00000000" w:rsidRPr="00000000">
              <w:rPr>
                <w:rtl w:val="0"/>
              </w:rPr>
            </w:r>
          </w:p>
        </w:tc>
        <w:tc>
          <w:tcPr>
            <w:tcBorders>
              <w:left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F">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-Rinse sprouts (d7, d8, d9)</w:t>
            </w:r>
          </w:p>
          <w:p w:rsidR="00000000" w:rsidDel="00000000" w:rsidP="00000000" w:rsidRDefault="00000000" w:rsidRPr="00000000" w14:paraId="00000010">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-Transfer spinach from freezer to fridge (d7) </w:t>
            </w:r>
          </w:p>
          <w:p w:rsidR="00000000" w:rsidDel="00000000" w:rsidP="00000000" w:rsidRDefault="00000000" w:rsidRPr="00000000" w14:paraId="00000011">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-Cut Tofu and chop onions (d7)</w:t>
            </w:r>
          </w:p>
          <w:p w:rsidR="00000000" w:rsidDel="00000000" w:rsidP="00000000" w:rsidRDefault="00000000" w:rsidRPr="00000000" w14:paraId="00000012">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-Soak dried fruits overnight for breakfast</w:t>
            </w:r>
            <w:r w:rsidDel="00000000" w:rsidR="00000000" w:rsidRPr="00000000">
              <w:rPr>
                <w:rtl w:val="0"/>
              </w:rPr>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Gadogado Sauce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19">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p w:rsidR="00000000" w:rsidDel="00000000" w:rsidP="00000000" w:rsidRDefault="00000000" w:rsidRPr="00000000" w14:paraId="0000001B">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w:t>
            </w:r>
          </w:p>
        </w:tc>
        <w:tc>
          <w:tcPr>
            <w:shd w:fill="auto" w:val="clear"/>
            <w:tcMar>
              <w:top w:w="0.0" w:type="dxa"/>
              <w:left w:w="70.0" w:type="dxa"/>
              <w:bottom w:w="0.0" w:type="dxa"/>
              <w:right w:w="70.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25">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Onions</w:t>
            </w:r>
          </w:p>
          <w:p w:rsidR="00000000" w:rsidDel="00000000" w:rsidP="00000000" w:rsidRDefault="00000000" w:rsidRPr="00000000" w14:paraId="0000002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Ginger</w:t>
            </w:r>
          </w:p>
          <w:p w:rsidR="00000000" w:rsidDel="00000000" w:rsidP="00000000" w:rsidRDefault="00000000" w:rsidRPr="00000000" w14:paraId="0000002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Tomato pulp</w:t>
            </w:r>
          </w:p>
          <w:p w:rsidR="00000000" w:rsidDel="00000000" w:rsidP="00000000" w:rsidRDefault="00000000" w:rsidRPr="00000000" w14:paraId="0000002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Lemon juice</w:t>
            </w:r>
          </w:p>
          <w:p w:rsidR="00000000" w:rsidDel="00000000" w:rsidP="00000000" w:rsidRDefault="00000000" w:rsidRPr="00000000" w14:paraId="0000002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Water</w:t>
            </w:r>
          </w:p>
          <w:p w:rsidR="00000000" w:rsidDel="00000000" w:rsidP="00000000" w:rsidRDefault="00000000" w:rsidRPr="00000000" w14:paraId="0000002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Soy sauce</w:t>
            </w:r>
          </w:p>
          <w:p w:rsidR="00000000" w:rsidDel="00000000" w:rsidP="00000000" w:rsidRDefault="00000000" w:rsidRPr="00000000" w14:paraId="0000002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Tomato purée</w:t>
            </w:r>
          </w:p>
          <w:p w:rsidR="00000000" w:rsidDel="00000000" w:rsidP="00000000" w:rsidRDefault="00000000" w:rsidRPr="00000000" w14:paraId="0000002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Peanut butter</w:t>
            </w:r>
          </w:p>
          <w:p w:rsidR="00000000" w:rsidDel="00000000" w:rsidP="00000000" w:rsidRDefault="00000000" w:rsidRPr="00000000" w14:paraId="0000002D">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Black pepper</w:t>
            </w:r>
          </w:p>
          <w:p w:rsidR="00000000" w:rsidDel="00000000" w:rsidP="00000000" w:rsidRDefault="00000000" w:rsidRPr="00000000" w14:paraId="0000002E">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0,3 kg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0,07 kg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0,47 kg</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1,13 pcs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0,13 dl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67 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0,33 kg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0,1 Tbsp</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0,3 Tbsp</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1,17 kg</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0,63 kg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4,23 kg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10,17 pcs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4,77 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1,17 dl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603 g</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2,97 kg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0,9 Tbsp</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2,7 Tbsp</w:t>
            </w:r>
          </w:p>
        </w:tc>
        <w:tc>
          <w:tcPr>
            <w:shd w:fill="auto" w:val="clear"/>
            <w:tcMar>
              <w:top w:w="0.0" w:type="dxa"/>
              <w:left w:w="70.0" w:type="dxa"/>
              <w:bottom w:w="0.0" w:type="dxa"/>
              <w:right w:w="70.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kg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0,7 kg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4,7 kg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11,3 pcs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 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dl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670 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3,3 kg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Tbsp</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Tbsp</w:t>
            </w:r>
          </w:p>
        </w:tc>
        <w:tc>
          <w:tcPr>
            <w:shd w:fill="auto" w:val="clear"/>
            <w:tcMar>
              <w:top w:w="0.0" w:type="dxa"/>
              <w:left w:w="70.0" w:type="dxa"/>
              <w:bottom w:w="0.0" w:type="dxa"/>
              <w:right w:w="7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1,43 kg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0,77 kg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5,17 kg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12,43 pcs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5,83 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1,43 dl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737 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3,63 kg</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 Tbsp</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3,3 Tbsp</w:t>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shd w:fill="ffffff" w:val="clear"/>
        <w:ind w:left="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5B">
      <w:pPr>
        <w:keepNext w:val="1"/>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 and cooking (d5) :</w:t>
      </w:r>
    </w:p>
    <w:p w:rsidR="00000000" w:rsidDel="00000000" w:rsidP="00000000" w:rsidRDefault="00000000" w:rsidRPr="00000000" w14:paraId="0000005C">
      <w:pPr>
        <w:keepNext w:val="1"/>
        <w:shd w:fill="ffffff" w:val="clea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D">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Chop the onion, ginger and spices and fry carefully in oil until the onion turns glassy and soft.</w:t>
      </w:r>
    </w:p>
    <w:p w:rsidR="00000000" w:rsidDel="00000000" w:rsidP="00000000" w:rsidRDefault="00000000" w:rsidRPr="00000000" w14:paraId="0000005E">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tomato purée and keep frying</w:t>
      </w:r>
    </w:p>
    <w:p w:rsidR="00000000" w:rsidDel="00000000" w:rsidP="00000000" w:rsidRDefault="00000000" w:rsidRPr="00000000" w14:paraId="0000005F">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Meanwhile, melt the peanut butter in a separate saucepan over low heat, then add to the rest. </w:t>
      </w:r>
    </w:p>
    <w:p w:rsidR="00000000" w:rsidDel="00000000" w:rsidP="00000000" w:rsidRDefault="00000000" w:rsidRPr="00000000" w14:paraId="00000060">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the crushed tomatoes, soy sauce, lemon juice and water</w:t>
      </w:r>
    </w:p>
    <w:p w:rsidR="00000000" w:rsidDel="00000000" w:rsidP="00000000" w:rsidRDefault="00000000" w:rsidRPr="00000000" w14:paraId="00000061">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salt and pepper and adjust to taste</w:t>
      </w:r>
    </w:p>
    <w:p w:rsidR="00000000" w:rsidDel="00000000" w:rsidP="00000000" w:rsidRDefault="00000000" w:rsidRPr="00000000" w14:paraId="00000062">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You can add water if it becomes too thick or you need to extend the recipe a bit. Careful not to dilute too much though!</w:t>
      </w:r>
    </w:p>
    <w:p w:rsidR="00000000" w:rsidDel="00000000" w:rsidP="00000000" w:rsidRDefault="00000000" w:rsidRPr="00000000" w14:paraId="00000063">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keepNext w:val="1"/>
        <w:shd w:fill="ffffff" w:val="clea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w:t>
      </w:r>
      <w:r w:rsidDel="00000000" w:rsidR="00000000" w:rsidRPr="00000000">
        <w:rPr>
          <w:rFonts w:ascii="Arial" w:cs="Arial" w:eastAsia="Arial" w:hAnsi="Arial"/>
          <w:sz w:val="22"/>
          <w:szCs w:val="22"/>
          <w:rtl w:val="0"/>
        </w:rPr>
        <w:t xml:space="preserve"> Make sure not to burn the peanut butter while heating it up!</w:t>
      </w:r>
    </w:p>
    <w:p w:rsidR="00000000" w:rsidDel="00000000" w:rsidP="00000000" w:rsidRDefault="00000000" w:rsidRPr="00000000" w14:paraId="00000065">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keepNext w:val="1"/>
        <w:shd w:fill="ffffff" w:val="clea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Soy sauce is OK for gluten intolerance</w:t>
      </w:r>
    </w:p>
    <w:p w:rsidR="00000000" w:rsidDel="00000000" w:rsidP="00000000" w:rsidRDefault="00000000" w:rsidRPr="00000000" w14:paraId="00000067">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widowControl w:val="1"/>
        <w:tabs>
          <w:tab w:val="left" w:pos="5760"/>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Brown Rice</w:t>
      </w:r>
    </w:p>
    <w:p w:rsidR="00000000" w:rsidDel="00000000" w:rsidP="00000000" w:rsidRDefault="00000000" w:rsidRPr="00000000" w14:paraId="0000006A">
      <w:pPr>
        <w:widowControl w:val="1"/>
        <w:tabs>
          <w:tab w:val="left" w:pos="576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B">
      <w:pPr>
        <w:widowControl w:val="1"/>
        <w:tabs>
          <w:tab w:val="left" w:pos="5760"/>
        </w:tabs>
        <w:rPr>
          <w:rFonts w:ascii="Arial" w:cs="Arial" w:eastAsia="Arial" w:hAnsi="Arial"/>
          <w:sz w:val="22"/>
          <w:szCs w:val="22"/>
        </w:rPr>
      </w:pPr>
      <w:r w:rsidDel="00000000" w:rsidR="00000000" w:rsidRPr="00000000">
        <w:rPr>
          <w:rFonts w:ascii="Arial" w:cs="Arial" w:eastAsia="Arial" w:hAnsi="Arial"/>
          <w:sz w:val="22"/>
          <w:szCs w:val="22"/>
          <w:rtl w:val="0"/>
        </w:rPr>
        <w:t xml:space="preserve">See day 1 </w:t>
      </w:r>
    </w:p>
    <w:p w:rsidR="00000000" w:rsidDel="00000000" w:rsidP="00000000" w:rsidRDefault="00000000" w:rsidRPr="00000000" w14:paraId="0000006C">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keepNext w:val="1"/>
        <w:shd w:fill="ffffff" w:val="clea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Steamed root vegetables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rPr>
          <w:rFonts w:ascii="Arial" w:cs="Arial" w:eastAsia="Arial" w:hAnsi="Arial"/>
          <w:sz w:val="22"/>
          <w:szCs w:val="22"/>
        </w:rPr>
      </w:pPr>
      <w:r w:rsidDel="00000000" w:rsidR="00000000" w:rsidRPr="00000000">
        <w:rPr>
          <w:rtl w:val="0"/>
        </w:rPr>
      </w:r>
    </w:p>
    <w:tbl>
      <w:tblPr>
        <w:tblStyle w:val="Table3"/>
        <w:tblW w:w="9057.0" w:type="dxa"/>
        <w:jc w:val="left"/>
        <w:tblInd w:w="14.0" w:type="dxa"/>
        <w:tblLayout w:type="fixed"/>
        <w:tblLook w:val="0000"/>
      </w:tblPr>
      <w:tblGrid>
        <w:gridCol w:w="2910"/>
        <w:gridCol w:w="1500"/>
        <w:gridCol w:w="1540"/>
        <w:gridCol w:w="1555"/>
        <w:gridCol w:w="1552"/>
        <w:tblGridChange w:id="0">
          <w:tblGrid>
            <w:gridCol w:w="2910"/>
            <w:gridCol w:w="1500"/>
            <w:gridCol w:w="1540"/>
            <w:gridCol w:w="1555"/>
            <w:gridCol w:w="1552"/>
          </w:tblGrid>
        </w:tblGridChange>
      </w:tblGrid>
      <w:tr>
        <w:trPr>
          <w:cantSplit w:val="0"/>
          <w:trHeight w:val="735"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tc>
        <w:tc>
          <w:tcPr>
            <w:shd w:fill="auto" w:val="clear"/>
            <w:tcMar>
              <w:top w:w="0.0" w:type="dxa"/>
              <w:left w:w="70.0" w:type="dxa"/>
              <w:bottom w:w="0.0" w:type="dxa"/>
              <w:right w:w="70.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p</w:t>
            </w:r>
          </w:p>
        </w:tc>
        <w:tc>
          <w:tcPr>
            <w:shd w:fill="auto" w:val="clear"/>
            <w:tcMar>
              <w:top w:w="0.0" w:type="dxa"/>
              <w:left w:w="70.0" w:type="dxa"/>
              <w:bottom w:w="0.0" w:type="dxa"/>
              <w:right w:w="70.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Root veggies (e.g. swede, turnip, carrot, parsnip, celeriac)</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Leek</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Dried thyme</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1,8 kg</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pcs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tsp</w:t>
            </w:r>
          </w:p>
        </w:tc>
        <w:tc>
          <w:tcPr>
            <w:shd w:fill="auto" w:val="clear"/>
            <w:tcMar>
              <w:top w:w="0.0" w:type="dxa"/>
              <w:left w:w="70.0" w:type="dxa"/>
              <w:bottom w:w="0.0" w:type="dxa"/>
              <w:right w:w="70.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16,2 kg</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pcs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tsp</w:t>
            </w:r>
          </w:p>
        </w:tc>
        <w:tc>
          <w:tcPr>
            <w:shd w:fill="auto" w:val="clear"/>
            <w:tcMar>
              <w:top w:w="0.0" w:type="dxa"/>
              <w:left w:w="70.0" w:type="dxa"/>
              <w:bottom w:w="0.0" w:type="dxa"/>
              <w:right w:w="70.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kg</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 pcs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 tsp</w:t>
            </w:r>
          </w:p>
        </w:tc>
        <w:tc>
          <w:tcPr>
            <w:shd w:fill="auto" w:val="clear"/>
            <w:tcMar>
              <w:top w:w="0.0" w:type="dxa"/>
              <w:left w:w="70.0" w:type="dxa"/>
              <w:bottom w:w="0.0" w:type="dxa"/>
              <w:right w:w="70.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19,8 kg</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9,5 pcs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9,5 tsp</w:t>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Preparation (d5)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Rinse vegetables and peel if needed</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Cut them in big pieces, but leek in small pieces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Place everything in separate plastic bags and store in the fridge until cooking time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Cooking (d6):</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Pour a few inches of water into a large saucepan with a handful of salt and put over medium heat</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the root vegetables immediately and cover the pan with a lid</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Bring to boil and let simmer until the veggies soften, then add the leek and let simmer for another 15 minutes</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Drain out the water (you can also save it for boiling other vegetables) and add thyme and mix well.</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Butter Beans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For these beans, use the full amount provided for this course. The preparation goes accordingly.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 (d4):</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Soak overnight in a large amount of water (they will expand a lot).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Cooking (d5):</w:t>
      </w:r>
    </w:p>
    <w:p w:rsidR="00000000" w:rsidDel="00000000" w:rsidP="00000000" w:rsidRDefault="00000000" w:rsidRPr="00000000" w14:paraId="000000B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Discard the soaking water and replace it with fresh tap water, enough to cover 10cm over the beans.</w:t>
      </w:r>
    </w:p>
    <w:p w:rsidR="00000000" w:rsidDel="00000000" w:rsidP="00000000" w:rsidRDefault="00000000" w:rsidRPr="00000000" w14:paraId="000000B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Bring to a boil over high heat, reduce the heat and let simmer for about 1h or until the beans are tender. If you so desire, add in chunks of onions and garlic and some herbs to the cooking water. </w:t>
      </w:r>
    </w:p>
    <w:p w:rsidR="00000000" w:rsidDel="00000000" w:rsidP="00000000" w:rsidRDefault="00000000" w:rsidRPr="00000000" w14:paraId="000000B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Once done, drain out the liquid and let it cool down. Once cool, transfer into a container and refrigerate.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Before serving (d6):</w:t>
      </w:r>
    </w:p>
    <w:p w:rsidR="00000000" w:rsidDel="00000000" w:rsidP="00000000" w:rsidRDefault="00000000" w:rsidRPr="00000000" w14:paraId="000000B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760"/>
        </w:tabs>
        <w:spacing w:after="0" w:before="0" w:line="240"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Check the taste.</w:t>
      </w:r>
      <w:r w:rsidDel="00000000" w:rsidR="00000000" w:rsidRPr="00000000">
        <w:rPr>
          <w:rFonts w:ascii="Arial" w:cs="Arial" w:eastAsia="Arial" w:hAnsi="Arial"/>
          <w:sz w:val="22"/>
          <w:szCs w:val="22"/>
          <w:rtl w:val="0"/>
        </w:rPr>
        <w:t xml:space="preserve"> Add salt, pepper and perhaps a line of olive oil.</w:t>
      </w:r>
    </w:p>
    <w:p w:rsidR="00000000" w:rsidDel="00000000" w:rsidP="00000000" w:rsidRDefault="00000000" w:rsidRPr="00000000" w14:paraId="000000B9">
      <w:pPr>
        <w:widowControl w:val="1"/>
        <w:tabs>
          <w:tab w:val="left" w:pos="5760"/>
        </w:tabs>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shd w:fill="ffffff" w:val="clea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keepNext w:val="1"/>
        <w:shd w:fill="ffffff" w:val="clear"/>
        <w:ind w:lef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C">
      <w:pPr>
        <w:keepNext w:val="1"/>
        <w:shd w:fill="ffffff" w:val="clear"/>
        <w:ind w:lef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D">
      <w:pPr>
        <w:keepNext w:val="1"/>
        <w:shd w:fill="ffffff" w:val="clear"/>
        <w:ind w:lef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E">
      <w:pPr>
        <w:keepNext w:val="1"/>
        <w:shd w:fill="ffffff" w:val="clear"/>
        <w:ind w:lef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F">
      <w:pPr>
        <w:keepNext w:val="1"/>
        <w:shd w:fill="ffffff" w:val="clear"/>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Green salad with cucumber and carrot</w:t>
      </w:r>
    </w:p>
    <w:p w:rsidR="00000000" w:rsidDel="00000000" w:rsidP="00000000" w:rsidRDefault="00000000" w:rsidRPr="00000000" w14:paraId="000000C0">
      <w:pPr>
        <w:keepNext w:val="1"/>
        <w:shd w:fill="ffffff" w:val="clea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widowControl w:val="1"/>
        <w:tabs>
          <w:tab w:val="left" w:pos="5760"/>
        </w:tabs>
        <w:rPr>
          <w:rFonts w:ascii="Arial" w:cs="Arial" w:eastAsia="Arial" w:hAnsi="Arial"/>
          <w:sz w:val="22"/>
          <w:szCs w:val="22"/>
        </w:rPr>
      </w:pPr>
      <w:r w:rsidDel="00000000" w:rsidR="00000000" w:rsidRPr="00000000">
        <w:rPr>
          <w:rtl w:val="0"/>
        </w:rPr>
      </w:r>
    </w:p>
    <w:tbl>
      <w:tblPr>
        <w:tblStyle w:val="Table4"/>
        <w:tblW w:w="9057.0" w:type="dxa"/>
        <w:jc w:val="left"/>
        <w:tblInd w:w="14.0" w:type="dxa"/>
        <w:tblLayout w:type="fixed"/>
        <w:tblLook w:val="0000"/>
      </w:tblPr>
      <w:tblGrid>
        <w:gridCol w:w="2910"/>
        <w:gridCol w:w="1500"/>
        <w:gridCol w:w="1540"/>
        <w:gridCol w:w="1555"/>
        <w:gridCol w:w="1552"/>
        <w:tblGridChange w:id="0">
          <w:tblGrid>
            <w:gridCol w:w="2910"/>
            <w:gridCol w:w="1500"/>
            <w:gridCol w:w="1540"/>
            <w:gridCol w:w="1555"/>
            <w:gridCol w:w="1552"/>
          </w:tblGrid>
        </w:tblGridChange>
      </w:tblGrid>
      <w:tr>
        <w:trPr>
          <w:cantSplit w:val="0"/>
          <w:trHeight w:val="735"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C2">
            <w:pPr>
              <w:widowControl w:val="1"/>
              <w:tabs>
                <w:tab w:val="center" w:pos="4536"/>
                <w:tab w:val="right" w:pos="9072"/>
              </w:tabs>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3">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tc>
        <w:tc>
          <w:tcPr>
            <w:shd w:fill="auto" w:val="clear"/>
            <w:tcMar>
              <w:top w:w="0.0" w:type="dxa"/>
              <w:left w:w="70.0" w:type="dxa"/>
              <w:bottom w:w="0.0" w:type="dxa"/>
              <w:right w:w="70.0" w:type="dxa"/>
            </w:tcMar>
          </w:tcPr>
          <w:p w:rsidR="00000000" w:rsidDel="00000000" w:rsidP="00000000" w:rsidRDefault="00000000" w:rsidRPr="00000000" w14:paraId="000000C4">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5">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C6">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C7">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8">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C9">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A">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CB">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C">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CD">
            <w:pPr>
              <w:widowControl w:val="1"/>
              <w:tabs>
                <w:tab w:val="left" w:pos="993"/>
                <w:tab w:val="left" w:pos="5760"/>
                <w:tab w:val="left" w:pos="6663"/>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Iceberg lettuce</w:t>
            </w:r>
          </w:p>
          <w:p w:rsidR="00000000" w:rsidDel="00000000" w:rsidP="00000000" w:rsidRDefault="00000000" w:rsidRPr="00000000" w14:paraId="000000CE">
            <w:pPr>
              <w:widowControl w:val="1"/>
              <w:tabs>
                <w:tab w:val="left" w:pos="993"/>
                <w:tab w:val="left" w:pos="5760"/>
                <w:tab w:val="left" w:pos="6663"/>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Carrots</w:t>
            </w:r>
          </w:p>
          <w:p w:rsidR="00000000" w:rsidDel="00000000" w:rsidP="00000000" w:rsidRDefault="00000000" w:rsidRPr="00000000" w14:paraId="000000CF">
            <w:pPr>
              <w:widowControl w:val="1"/>
              <w:tabs>
                <w:tab w:val="left" w:pos="993"/>
                <w:tab w:val="left" w:pos="5760"/>
                <w:tab w:val="left" w:pos="6663"/>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Cucumber</w:t>
            </w:r>
          </w:p>
          <w:p w:rsidR="00000000" w:rsidDel="00000000" w:rsidP="00000000" w:rsidRDefault="00000000" w:rsidRPr="00000000" w14:paraId="000000D0">
            <w:pPr>
              <w:widowControl w:val="1"/>
              <w:tabs>
                <w:tab w:val="left" w:pos="993"/>
                <w:tab w:val="left" w:pos="5760"/>
                <w:tab w:val="left" w:pos="6663"/>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Celery</w:t>
            </w:r>
          </w:p>
        </w:tc>
        <w:tc>
          <w:tcPr>
            <w:shd w:fill="auto" w:val="clear"/>
            <w:tcMar>
              <w:top w:w="0.0" w:type="dxa"/>
              <w:left w:w="70.0" w:type="dxa"/>
              <w:bottom w:w="0.0" w:type="dxa"/>
              <w:right w:w="70.0" w:type="dxa"/>
            </w:tcMar>
          </w:tcPr>
          <w:p w:rsidR="00000000" w:rsidDel="00000000" w:rsidP="00000000" w:rsidRDefault="00000000" w:rsidRPr="00000000" w14:paraId="000000D1">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 kg</w:t>
            </w:r>
          </w:p>
          <w:p w:rsidR="00000000" w:rsidDel="00000000" w:rsidP="00000000" w:rsidRDefault="00000000" w:rsidRPr="00000000" w14:paraId="000000D2">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0,23 kg</w:t>
            </w:r>
          </w:p>
          <w:p w:rsidR="00000000" w:rsidDel="00000000" w:rsidP="00000000" w:rsidRDefault="00000000" w:rsidRPr="00000000" w14:paraId="000000D3">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 kg</w:t>
            </w:r>
          </w:p>
          <w:p w:rsidR="00000000" w:rsidDel="00000000" w:rsidP="00000000" w:rsidRDefault="00000000" w:rsidRPr="00000000" w14:paraId="000000D4">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0,23 kg</w:t>
            </w:r>
          </w:p>
        </w:tc>
        <w:tc>
          <w:tcPr>
            <w:shd w:fill="auto" w:val="clear"/>
            <w:tcMar>
              <w:top w:w="0.0" w:type="dxa"/>
              <w:left w:w="70.0" w:type="dxa"/>
              <w:bottom w:w="0.0" w:type="dxa"/>
              <w:right w:w="70.0" w:type="dxa"/>
            </w:tcMar>
          </w:tcPr>
          <w:p w:rsidR="00000000" w:rsidDel="00000000" w:rsidP="00000000" w:rsidRDefault="00000000" w:rsidRPr="00000000" w14:paraId="000000D5">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kg</w:t>
            </w:r>
          </w:p>
          <w:p w:rsidR="00000000" w:rsidDel="00000000" w:rsidP="00000000" w:rsidRDefault="00000000" w:rsidRPr="00000000" w14:paraId="000000D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kg</w:t>
            </w:r>
          </w:p>
          <w:p w:rsidR="00000000" w:rsidDel="00000000" w:rsidP="00000000" w:rsidRDefault="00000000" w:rsidRPr="00000000" w14:paraId="000000D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kg</w:t>
            </w:r>
          </w:p>
          <w:p w:rsidR="00000000" w:rsidDel="00000000" w:rsidP="00000000" w:rsidRDefault="00000000" w:rsidRPr="00000000" w14:paraId="000000D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kg</w:t>
            </w:r>
          </w:p>
        </w:tc>
        <w:tc>
          <w:tcPr>
            <w:shd w:fill="auto" w:val="clear"/>
            <w:tcMar>
              <w:top w:w="0.0" w:type="dxa"/>
              <w:left w:w="70.0" w:type="dxa"/>
              <w:bottom w:w="0.0" w:type="dxa"/>
              <w:right w:w="70.0" w:type="dxa"/>
            </w:tcMar>
          </w:tcPr>
          <w:p w:rsidR="00000000" w:rsidDel="00000000" w:rsidP="00000000" w:rsidRDefault="00000000" w:rsidRPr="00000000" w14:paraId="000000D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kg</w:t>
            </w:r>
          </w:p>
          <w:p w:rsidR="00000000" w:rsidDel="00000000" w:rsidP="00000000" w:rsidRDefault="00000000" w:rsidRPr="00000000" w14:paraId="000000D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2,3 kg</w:t>
            </w:r>
          </w:p>
          <w:p w:rsidR="00000000" w:rsidDel="00000000" w:rsidP="00000000" w:rsidRDefault="00000000" w:rsidRPr="00000000" w14:paraId="000000D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kg</w:t>
            </w:r>
          </w:p>
          <w:p w:rsidR="00000000" w:rsidDel="00000000" w:rsidP="00000000" w:rsidRDefault="00000000" w:rsidRPr="00000000" w14:paraId="000000D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2,3 kg</w:t>
            </w:r>
          </w:p>
        </w:tc>
        <w:tc>
          <w:tcPr>
            <w:shd w:fill="auto" w:val="clear"/>
            <w:tcMar>
              <w:top w:w="0.0" w:type="dxa"/>
              <w:left w:w="70.0" w:type="dxa"/>
              <w:bottom w:w="0.0" w:type="dxa"/>
              <w:right w:w="70.0" w:type="dxa"/>
            </w:tcMar>
          </w:tcPr>
          <w:p w:rsidR="00000000" w:rsidDel="00000000" w:rsidP="00000000" w:rsidRDefault="00000000" w:rsidRPr="00000000" w14:paraId="000000DD">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 kg</w:t>
            </w:r>
          </w:p>
          <w:p w:rsidR="00000000" w:rsidDel="00000000" w:rsidP="00000000" w:rsidRDefault="00000000" w:rsidRPr="00000000" w14:paraId="000000DE">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2,5 kg</w:t>
            </w:r>
          </w:p>
          <w:p w:rsidR="00000000" w:rsidDel="00000000" w:rsidP="00000000" w:rsidRDefault="00000000" w:rsidRPr="00000000" w14:paraId="000000DF">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kg</w:t>
            </w:r>
          </w:p>
          <w:p w:rsidR="00000000" w:rsidDel="00000000" w:rsidP="00000000" w:rsidRDefault="00000000" w:rsidRPr="00000000" w14:paraId="000000E0">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2,5 kg</w:t>
            </w:r>
          </w:p>
        </w:tc>
      </w:tr>
    </w:tbl>
    <w:p w:rsidR="00000000" w:rsidDel="00000000" w:rsidP="00000000" w:rsidRDefault="00000000" w:rsidRPr="00000000" w14:paraId="000000E1">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widowControl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 (d6):</w:t>
      </w:r>
    </w:p>
    <w:p w:rsidR="00000000" w:rsidDel="00000000" w:rsidP="00000000" w:rsidRDefault="00000000" w:rsidRPr="00000000" w14:paraId="000000E5">
      <w:pPr>
        <w:widowControl w:val="1"/>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6">
      <w:pPr>
        <w:widowControl w:val="1"/>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Rinse lettuce and tare or cut into suitable pieces</w:t>
      </w:r>
    </w:p>
    <w:p w:rsidR="00000000" w:rsidDel="00000000" w:rsidP="00000000" w:rsidRDefault="00000000" w:rsidRPr="00000000" w14:paraId="000000E7">
      <w:pPr>
        <w:widowControl w:val="1"/>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Grate or slice (very finely) the carrots</w:t>
      </w:r>
    </w:p>
    <w:p w:rsidR="00000000" w:rsidDel="00000000" w:rsidP="00000000" w:rsidRDefault="00000000" w:rsidRPr="00000000" w14:paraId="000000E8">
      <w:pPr>
        <w:widowControl w:val="1"/>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Cut the cucumber and celery into small pieces</w:t>
      </w:r>
    </w:p>
    <w:p w:rsidR="00000000" w:rsidDel="00000000" w:rsidP="00000000" w:rsidRDefault="00000000" w:rsidRPr="00000000" w14:paraId="000000E9">
      <w:pPr>
        <w:widowControl w:val="1"/>
        <w:numPr>
          <w:ilvl w:val="0"/>
          <w:numId w:val="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Combine everything.</w:t>
      </w:r>
    </w:p>
    <w:p w:rsidR="00000000" w:rsidDel="00000000" w:rsidP="00000000" w:rsidRDefault="00000000" w:rsidRPr="00000000" w14:paraId="000000EA">
      <w:pPr>
        <w:widowControl w:val="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Serve salad dressing (see day 1) separately </w:t>
      </w:r>
    </w:p>
    <w:sectPr>
      <w:headerReference r:id="rId6" w:type="first"/>
      <w:headerReference r:id="rId7" w:type="even"/>
      <w:footerReference r:id="rId8" w:type="default"/>
      <w:footerReference r:id="rId9" w:type="first"/>
      <w:footerReference r:id="rId10" w:type="even"/>
      <w:pgSz w:h="16838" w:w="11906"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10-Day course</w:t>
      <w:tab/>
      <w:tab/>
      <w:t xml:space="preserve">2019-07-04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