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jc w:val="center"/>
      </w:pPr>
      <w:r>
        <w:t xml:space="preserve">ANU VISWAN</w:t>
      </w:r>
    </w:p>
    <w:p>
      <w:pPr>
        <w:spacing w:after="100"/>
        <w:jc w:val="center"/>
      </w:pPr>
      <w:r>
        <w:t xml:space="preserve">Principal Engineer | Lead Software Architect | Solution Architect</w:t>
      </w:r>
    </w:p>
    <w:p>
      <w:pPr>
        <w:spacing w:after="200"/>
        <w:jc w:val="center"/>
      </w:pPr>
      <w:r>
        <w:t xml:space="preserve">Kochi, India • +91 9895270951 • anu.viswan@gmail.com • linkedin.com/in/anuviswan • github.com/anuviswan</w:t>
      </w:r>
    </w:p>
    <w:p>
      <w:pPr>
        <w:pStyle w:val="Heading2"/>
        <w:spacing w:after="100" w:before="100"/>
      </w:pPr>
      <w:r>
        <w:t xml:space="preserve">PROFESSIONAL SUMMARY</w:t>
      </w:r>
    </w:p>
    <w:p>
      <w:pPr>
        <w:spacing w:after="200"/>
      </w:pPr>
      <w:r>
        <w:t xml:space="preserve">Principal Engineer and Lead Software Architect with 20+ years of experience designing and delivering software solutions across scientific instrumentation, life sciences, healthcare, industrial manufacturing and enterprise domains. Proven track record leading cross-functional engineering teams, driving software architecture, modernizing mature platforms and collaborating with international customers and architects to deliver business-critical solutions. Expertise in scientific instrument integration, laboratory automation, healthcare platforms, industrial analytics, distributed systems and platform modernization. C# Corner MVP and active technical writer specializing in software architecture, engineering excellence and AI-assisted development.</w:t>
      </w:r>
    </w:p>
    <w:p>
      <w:pPr>
        <w:pStyle w:val="Heading2"/>
        <w:spacing w:after="100" w:before="100"/>
      </w:pPr>
      <w:r>
        <w:t xml:space="preserve">PROFESSIONAL EXPERIENCE</w:t>
      </w:r>
    </w:p>
    <w:p>
      <w:pPr>
        <w:pStyle w:val="Heading3"/>
        <w:spacing w:after="50" w:before="100"/>
      </w:pPr>
      <w:r>
        <w:t xml:space="preserve">Principal Engineer</w:t>
      </w:r>
    </w:p>
    <w:p>
      <w:pPr>
        <w:spacing w:after="100"/>
      </w:pPr>
      <w:r>
        <w:t xml:space="preserve">BEO Software / KRÜSS, Germany | September 2022 – Present</w:t>
      </w:r>
    </w:p>
    <w:p>
      <w:pPr>
        <w:spacing w:after="50"/>
      </w:pPr>
      <w:r>
        <w:t xml:space="preserve">Lead technical initiatives for globally deployed scientific software platforms supporting surface science instrumentation and laboratory analysis. Collaborate with international architects, product owners and domain experts on platform evolution, architecture decisions and engineering excellence.</w:t>
      </w:r>
    </w:p>
    <w:p>
      <w:pPr>
        <w:spacing w:after="50"/>
      </w:pPr>
      <w:r>
        <w:t xml:space="preserve">• Contributed to continued evolution of scientific software platforms serving research laboratories and industrial customers worldwide</w:t>
      </w:r>
    </w:p>
    <w:p>
      <w:pPr>
        <w:spacing w:after="50"/>
      </w:pPr>
      <w:r>
        <w:t xml:space="preserve">• Participated in architectural decisions balancing new functionality with platform stability and long-term maintainability</w:t>
      </w:r>
    </w:p>
    <w:p>
      <w:pPr>
        <w:spacing w:after="50"/>
      </w:pPr>
      <w:r>
        <w:t xml:space="preserve">• Mentored software engineers through design discussions and code reviews, promoting engineering excellence and best practices</w:t>
      </w:r>
    </w:p>
    <w:p>
      <w:pPr>
        <w:spacing w:after="50"/>
      </w:pPr>
      <w:r>
        <w:t xml:space="preserve">• Designed and implemented complex software components for scientific measurement and data visualization</w:t>
      </w:r>
    </w:p>
    <w:p>
      <w:pPr>
        <w:spacing w:after="100"/>
      </w:pPr>
      <w:r>
        <w:t xml:space="preserve">• Drove platform modernization initiatives while preserving reliability expected by laboratory environments</w:t>
      </w:r>
    </w:p>
    <w:p>
      <w:pPr>
        <w:pStyle w:val="Heading3"/>
        <w:spacing w:after="50" w:before="100"/>
      </w:pPr>
      <w:r>
        <w:t xml:space="preserve">Team Lead</w:t>
      </w:r>
    </w:p>
    <w:p>
      <w:pPr>
        <w:spacing w:after="100"/>
      </w:pPr>
      <w:r>
        <w:t xml:space="preserve">BEO Software / HAUNI (Manufacturing), Germany | June 2018 – September 2022</w:t>
      </w:r>
    </w:p>
    <w:p>
      <w:pPr>
        <w:spacing w:after="50"/>
      </w:pPr>
      <w:r>
        <w:t xml:space="preserve">Led software engineering team delivering digital manufacturing and production analytics solutions for global manufacturing leader. Coordinated technical delivery, architecture decisions and engineering quality across distributed international teams.</w:t>
      </w:r>
    </w:p>
    <w:p>
      <w:pPr>
        <w:spacing w:after="50"/>
      </w:pPr>
      <w:r>
        <w:t xml:space="preserve">• Led engineering team delivering manufacturing software supporting digital manufacturing, production monitoring and industrial automation</w:t>
      </w:r>
    </w:p>
    <w:p>
      <w:pPr>
        <w:spacing w:after="50"/>
      </w:pPr>
      <w:r>
        <w:t xml:space="preserve">• Mentored developers through regular code reviews and technical guidance, improving code quality and team capability</w:t>
      </w:r>
    </w:p>
    <w:p>
      <w:pPr>
        <w:spacing w:after="50"/>
      </w:pPr>
      <w:r>
        <w:t xml:space="preserve">• Participated in architecture discussions for long-lived manufacturing platforms, balancing customer requirements with maintainability</w:t>
      </w:r>
    </w:p>
    <w:p>
      <w:pPr>
        <w:spacing w:after="100"/>
      </w:pPr>
      <w:r>
        <w:t xml:space="preserve">• Coordinated engineering activities across distributed teams, improving collaboration and delivery predictability</w:t>
      </w:r>
    </w:p>
    <w:p>
      <w:pPr>
        <w:pStyle w:val="Heading3"/>
        <w:spacing w:after="50" w:before="100"/>
      </w:pPr>
      <w:r>
        <w:t xml:space="preserve">Co-Founder &amp; Chief Software Architect</w:t>
      </w:r>
    </w:p>
    <w:p>
      <w:pPr>
        <w:spacing w:after="100"/>
      </w:pPr>
      <w:r>
        <w:t xml:space="preserve">EcSolvo Technologies, India | October 2016 – August 2018</w:t>
      </w:r>
    </w:p>
    <w:p>
      <w:pPr>
        <w:spacing w:after="50"/>
      </w:pPr>
      <w:r>
        <w:t xml:space="preserve">Co-founded software consulting and product engineering company. Combined technical leadership with business development and customer engagement. Designed and delivered enterprise software solutions tailored to customer business processes.</w:t>
      </w:r>
    </w:p>
    <w:p>
      <w:pPr>
        <w:spacing w:after="50"/>
      </w:pPr>
      <w:r>
        <w:t xml:space="preserve">• Co-founded technology company focusing on enterprise software consulting and product engineering</w:t>
      </w:r>
    </w:p>
    <w:p>
      <w:pPr>
        <w:spacing w:after="50"/>
      </w:pPr>
      <w:r>
        <w:t xml:space="preserve">• Designed solution architectures for customer-specific enterprise applications, translating business requirements into maintainable technical solutions</w:t>
      </w:r>
    </w:p>
    <w:p>
      <w:pPr>
        <w:spacing w:after="50"/>
      </w:pPr>
      <w:r>
        <w:t xml:space="preserve">• Led end-to-end software delivery from requirements analysis through deployment and customer support</w:t>
      </w:r>
    </w:p>
    <w:p>
      <w:pPr>
        <w:spacing w:after="100"/>
      </w:pPr>
      <w:r>
        <w:t xml:space="preserve">• Established technology direction and engineering standards, guiding implementation decisions and technical quality</w:t>
      </w:r>
    </w:p>
    <w:p>
      <w:pPr>
        <w:pStyle w:val="Heading3"/>
        <w:spacing w:after="50" w:before="100"/>
      </w:pPr>
      <w:r>
        <w:t xml:space="preserve">Technical Project Manager</w:t>
      </w:r>
    </w:p>
    <w:p>
      <w:pPr>
        <w:spacing w:after="100"/>
      </w:pPr>
      <w:r>
        <w:t xml:space="preserve">Cascade Revenue Management, India | 2015 – 2017</w:t>
      </w:r>
    </w:p>
    <w:p>
      <w:pPr>
        <w:spacing w:after="50"/>
      </w:pPr>
      <w:r>
        <w:t xml:space="preserve">Led engineering teams delivering healthcare software supporting clinical and revenue management workflows. Managed technical delivery, code quality, hiring and architectural decision-making while remaining actively involved in design and implementation.</w:t>
      </w:r>
    </w:p>
    <w:p>
      <w:pPr>
        <w:spacing w:after="50"/>
      </w:pPr>
      <w:r>
        <w:t xml:space="preserve">• Led cross-functional engineering team delivering business-critical healthcare applications</w:t>
      </w:r>
    </w:p>
    <w:p>
      <w:pPr>
        <w:spacing w:after="50"/>
      </w:pPr>
      <w:r>
        <w:t xml:space="preserve">• Served as final technical decision-maker during software engineering recruitment, building technically strong teams</w:t>
      </w:r>
    </w:p>
    <w:p>
      <w:pPr>
        <w:spacing w:after="50"/>
      </w:pPr>
      <w:r>
        <w:t xml:space="preserve">• Conducted regular code reviews and mentored engineers to improve software quality and consistency</w:t>
      </w:r>
    </w:p>
    <w:p>
      <w:pPr>
        <w:spacing w:after="100"/>
      </w:pPr>
      <w:r>
        <w:t xml:space="preserve">• Contributed to architectural decisions ensuring healthcare platforms remained maintainable and aligned with business requirements</w:t>
      </w:r>
    </w:p>
    <w:p>
      <w:pPr>
        <w:pStyle w:val="Heading3"/>
        <w:spacing w:after="50" w:before="100"/>
      </w:pPr>
      <w:r>
        <w:t xml:space="preserve">Principal Technical Lead (Junior Software Developer – Senior Software Developer – Technical Lead)</w:t>
      </w:r>
    </w:p>
    <w:p>
      <w:pPr>
        <w:spacing w:after="100"/>
      </w:pPr>
      <w:r>
        <w:t xml:space="preserve">Calpine Group / SOTAX Acquisition, India | September 2005 – March 2015</w:t>
      </w:r>
    </w:p>
    <w:p>
      <w:pPr>
        <w:spacing w:after="50"/>
      </w:pPr>
      <w:r>
        <w:t xml:space="preserve">Progressed through five technical roles over nearly a decade contributing to globally deployed laboratory automation and scientific software platforms. Built expertise in scientific instrument integration, software architecture and technical leadership while leading offshore engineering initiatives.</w:t>
      </w:r>
    </w:p>
    <w:p>
      <w:pPr>
        <w:spacing w:after="50"/>
      </w:pPr>
      <w:r>
        <w:t xml:space="preserve">• Progressed from Junior Software Developer to Principal Technical Lead, reflecting increasing technical ownership and leadership responsibility</w:t>
      </w:r>
    </w:p>
    <w:p>
      <w:pPr>
        <w:spacing w:after="50"/>
      </w:pPr>
      <w:r>
        <w:t xml:space="preserve">• Contributed to continued evolution of globally deployed scientific software supporting pharmaceutical laboratories and laboratory automation</w:t>
      </w:r>
    </w:p>
    <w:p>
      <w:pPr>
        <w:spacing w:after="50"/>
      </w:pPr>
      <w:r>
        <w:t xml:space="preserve">• Led offshore engineering activities for major product lines, coordinating QA and release engineering functions</w:t>
      </w:r>
    </w:p>
    <w:p>
      <w:pPr>
        <w:spacing w:after="50"/>
      </w:pPr>
      <w:r>
        <w:t xml:space="preserve">• Mentored software engineers through code reviews and technical guidance, building team capability and engineering quality</w:t>
      </w:r>
    </w:p>
    <w:p>
      <w:pPr>
        <w:spacing w:after="200"/>
      </w:pPr>
      <w:r>
        <w:t xml:space="preserve">• Participated in architecture discussions ensuring new functionality aligned with long-term maintainability and product evolution</w:t>
      </w:r>
    </w:p>
    <w:p>
      <w:pPr>
        <w:pStyle w:val="Heading2"/>
        <w:spacing w:after="100" w:before="100"/>
      </w:pPr>
      <w:r>
        <w:t xml:space="preserve">TECHNICAL SKILLS</w:t>
      </w:r>
    </w:p>
    <w:p>
      <w:pPr>
        <w:spacing w:after="50"/>
      </w:pPr>
      <w:r>
        <w:t xml:space="preserve">Languages: C#, TypeScript, Python, JavaScript, SQL</w:t>
      </w:r>
    </w:p>
    <w:p>
      <w:pPr>
        <w:spacing w:after="50"/>
      </w:pPr>
      <w:r>
        <w:t xml:space="preserve">Frameworks &amp; Platforms: .NET Framework, .NET 8/9, ASP.NET, ASP.NET Web API, WPF, WinForms, Vue.js, Xamarin, Prism</w:t>
      </w:r>
    </w:p>
    <w:p>
      <w:pPr>
        <w:spacing w:after="50"/>
      </w:pPr>
      <w:r>
        <w:t xml:space="preserve">Architecture &amp; Design: Solution Architecture, Software Architecture, Clean Architecture, MVVM, REST APIs, Microservices, Modular Monoliths, Event-Driven Architecture, System Integration, SOLID Principles, Design Patterns</w:t>
      </w:r>
    </w:p>
    <w:p>
      <w:pPr>
        <w:spacing w:after="50"/>
      </w:pPr>
      <w:r>
        <w:t xml:space="preserve">Cloud &amp; DevOps: Microsoft Azure, Azure App Services, Azure Blob Storage, Docker, GitHub Actions, Azure DevOps, OpenTelemetry</w:t>
      </w:r>
    </w:p>
    <w:p>
      <w:pPr>
        <w:spacing w:after="50"/>
      </w:pPr>
      <w:r>
        <w:t xml:space="preserve">Databases: SQL Server, PostgreSQL, MongoDB, Firebird, MySQL, Azure Tables</w:t>
      </w:r>
    </w:p>
    <w:p>
      <w:pPr>
        <w:spacing w:after="50"/>
      </w:pPr>
      <w:r>
        <w:t xml:space="preserve">Messaging &amp; Integration: RabbitMQ, MassTransit, Consul, Service Discovery, REST Integration, GraphQL</w:t>
      </w:r>
    </w:p>
    <w:p>
      <w:pPr>
        <w:spacing w:after="50"/>
      </w:pPr>
      <w:r>
        <w:t xml:space="preserve">Engineering Practices: Agile/Scrum, Code Reviews, Technical Mentoring, Performance Optimization, Unit Testing, CI/CD, Technical Design Reviews, Platform Modernization</w:t>
      </w:r>
    </w:p>
    <w:p>
      <w:pPr>
        <w:spacing w:after="200"/>
      </w:pPr>
      <w:r>
        <w:t xml:space="preserve">Domain Expertise: Scientific Instrumentation, Laboratory Automation, Surface Science, Life Sciences, Healthcare Software, Industrial Manufacturing, Enterprise Software, Product Engineering</w:t>
      </w:r>
    </w:p>
    <w:p>
      <w:pPr>
        <w:pStyle w:val="Heading2"/>
        <w:spacing w:after="100" w:before="100"/>
      </w:pPr>
      <w:r>
        <w:t xml:space="preserve">DOMAIN EXPERTISE</w:t>
      </w:r>
    </w:p>
    <w:p>
      <w:pPr>
        <w:spacing w:after="50"/>
      </w:pPr>
      <w:r>
        <w:t xml:space="preserve">Scientific Instrumentation &amp; Laboratory Automation: 15+ years experience designing and evolving software for scientific instruments, laboratory automation platforms and pharmaceutical research environments. Expertise in instrument integration, measurement software and laboratory workflows.</w:t>
      </w:r>
    </w:p>
    <w:p>
      <w:pPr>
        <w:spacing w:after="50"/>
      </w:pPr>
      <w:r>
        <w:t xml:space="preserve">Healthcare &amp; Medical Software: 7+ years developing enterprise healthcare platforms supporting clinical operations, revenue cycle management and practice management workflows.</w:t>
      </w:r>
    </w:p>
    <w:p>
      <w:pPr>
        <w:spacing w:after="50"/>
      </w:pPr>
      <w:r>
        <w:t xml:space="preserve">Industrial Manufacturing &amp; Automation: 4+ years contributing to digital manufacturing platforms, production analytics and industrial automation systems.</w:t>
      </w:r>
    </w:p>
    <w:p>
      <w:pPr>
        <w:spacing w:after="200"/>
      </w:pPr>
      <w:r>
        <w:t xml:space="preserve">Enterprise Software &amp; Business Applications: 15+ years designing and delivering scalable business applications across multiple industries.</w:t>
      </w:r>
    </w:p>
    <w:p>
      <w:pPr>
        <w:pStyle w:val="Heading2"/>
        <w:spacing w:after="100" w:before="100"/>
      </w:pPr>
      <w:r>
        <w:t xml:space="preserve">LEADERSHIP &amp; RECOGNITION</w:t>
      </w:r>
    </w:p>
    <w:p>
      <w:pPr>
        <w:spacing w:after="50"/>
      </w:pPr>
      <w:r>
        <w:t xml:space="preserve">• Technical Leadership: Served as Principal Engineer, Technical Lead and Chief Software Architect across scientific, healthcare and manufacturing domains</w:t>
      </w:r>
    </w:p>
    <w:p>
      <w:pPr>
        <w:spacing w:after="50"/>
      </w:pPr>
      <w:r>
        <w:t xml:space="preserve">• Team Building &amp; Mentoring: Built and mentored high-performing engineering teams, promoting technical excellence and career development</w:t>
      </w:r>
    </w:p>
    <w:p>
      <w:pPr>
        <w:spacing w:after="50"/>
      </w:pPr>
      <w:r>
        <w:t xml:space="preserve">• Engineering Standards: Established coding standards, architecture guidelines and development practices across organizations</w:t>
      </w:r>
    </w:p>
    <w:p>
      <w:pPr>
        <w:spacing w:after="50"/>
      </w:pPr>
      <w:r>
        <w:t xml:space="preserve">• C# Corner MVP: Recognized contributor to technical community with active technical writing and knowledge sharing</w:t>
      </w:r>
    </w:p>
    <w:p>
      <w:pPr>
        <w:spacing w:after="200"/>
      </w:pPr>
      <w:r>
        <w:t xml:space="preserve">• Entrepreneurship: Successfully co-founded and managed technology consulting company combining engineering leadership with business development</w:t>
      </w:r>
    </w:p>
    <w:p>
      <w:pPr>
        <w:pStyle w:val="Heading2"/>
        <w:spacing w:after="100" w:before="100"/>
      </w:pPr>
      <w:r>
        <w:t xml:space="preserve">PROFESSIONAL DEVELOPMENT</w:t>
      </w:r>
    </w:p>
    <w:p>
      <w:pPr>
        <w:spacing w:after="100"/>
      </w:pPr>
      <w:r>
        <w:t xml:space="preserve">Continuous learning in software architecture, distributed systems, cloud-native technologies, platform modernization, and AI-assisted software development. Active technical writer and speaker on software engineering topics.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2026-07-13T15:25:22.783Z</dcterms:created>
  <dcterms:modified xsi:type="dcterms:W3CDTF">2026-07-13T15:25:22.785Z</dcterms:modified>
</cp:coreProperties>
</file>

<file path=docProps/custom.xml><?xml version="1.0" encoding="utf-8"?>
<Properties xmlns="http://schemas.openxmlformats.org/officeDocument/2006/custom-properties" xmlns:vt="http://schemas.openxmlformats.org/officeDocument/2006/docPropsVTypes"/>
</file>