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5B" w:rsidRPr="00C50DC8" w:rsidRDefault="000E345B" w:rsidP="000E345B">
      <w:pPr>
        <w:pStyle w:val="a3"/>
        <w:tabs>
          <w:tab w:val="left" w:pos="993"/>
        </w:tabs>
        <w:ind w:left="4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proofErr w:type="spellStart"/>
      <w:proofErr w:type="gram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16C1D3" wp14:editId="7716727F">
            <wp:simplePos x="0" y="0"/>
            <wp:positionH relativeFrom="column">
              <wp:posOffset>1722755</wp:posOffset>
            </wp:positionH>
            <wp:positionV relativeFrom="paragraph">
              <wp:posOffset>737235</wp:posOffset>
            </wp:positionV>
            <wp:extent cx="2149475" cy="1583055"/>
            <wp:effectExtent l="1905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3370D7" wp14:editId="577CC7F0">
            <wp:simplePos x="0" y="0"/>
            <wp:positionH relativeFrom="column">
              <wp:posOffset>1995805</wp:posOffset>
            </wp:positionH>
            <wp:positionV relativeFrom="paragraph">
              <wp:posOffset>680720</wp:posOffset>
            </wp:positionV>
            <wp:extent cx="1986915" cy="1528445"/>
            <wp:effectExtent l="1905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0F283D" wp14:editId="05879523">
            <wp:simplePos x="0" y="0"/>
            <wp:positionH relativeFrom="column">
              <wp:posOffset>1777365</wp:posOffset>
            </wp:positionH>
            <wp:positionV relativeFrom="paragraph">
              <wp:posOffset>729615</wp:posOffset>
            </wp:positionV>
            <wp:extent cx="2047875" cy="1569085"/>
            <wp:effectExtent l="1905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tetraedrda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AE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D71258C" wp14:editId="38BA50CA">
            <wp:simplePos x="0" y="0"/>
            <wp:positionH relativeFrom="column">
              <wp:posOffset>2218055</wp:posOffset>
            </wp:positionH>
            <wp:positionV relativeFrom="paragraph">
              <wp:posOffset>862965</wp:posOffset>
            </wp:positionV>
            <wp:extent cx="1755140" cy="1692275"/>
            <wp:effectExtent l="1905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EBA228F" wp14:editId="25CCA53D">
            <wp:simplePos x="0" y="0"/>
            <wp:positionH relativeFrom="column">
              <wp:posOffset>2214245</wp:posOffset>
            </wp:positionH>
            <wp:positionV relativeFrom="paragraph">
              <wp:posOffset>858520</wp:posOffset>
            </wp:positionV>
            <wp:extent cx="1993265" cy="1419225"/>
            <wp:effectExtent l="19050" t="0" r="698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EBCE1B" wp14:editId="0F4EBD73">
            <wp:simplePos x="0" y="0"/>
            <wp:positionH relativeFrom="column">
              <wp:posOffset>2185670</wp:posOffset>
            </wp:positionH>
            <wp:positionV relativeFrom="paragraph">
              <wp:posOffset>444500</wp:posOffset>
            </wp:positionV>
            <wp:extent cx="1818005" cy="1501140"/>
            <wp:effectExtent l="1905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AC69DDF" wp14:editId="10A35D97">
            <wp:simplePos x="0" y="0"/>
            <wp:positionH relativeFrom="column">
              <wp:posOffset>1972945</wp:posOffset>
            </wp:positionH>
            <wp:positionV relativeFrom="paragraph">
              <wp:posOffset>958215</wp:posOffset>
            </wp:positionV>
            <wp:extent cx="2009775" cy="1514475"/>
            <wp:effectExtent l="19050" t="0" r="952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4A1AB5" wp14:editId="43EF7C14">
            <wp:simplePos x="0" y="0"/>
            <wp:positionH relativeFrom="column">
              <wp:posOffset>1840230</wp:posOffset>
            </wp:positionH>
            <wp:positionV relativeFrom="paragraph">
              <wp:posOffset>913130</wp:posOffset>
            </wp:positionV>
            <wp:extent cx="2041525" cy="1514475"/>
            <wp:effectExtent l="1905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AFF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0E345B" w:rsidRPr="00C50DC8" w:rsidRDefault="000E345B" w:rsidP="000E345B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E345B" w:rsidRPr="00C50DC8" w:rsidRDefault="000E345B" w:rsidP="000E345B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5E0A" w:rsidRPr="000E345B" w:rsidRDefault="000D3690">
      <w:pPr>
        <w:rPr>
          <w:lang w:val="en-US"/>
        </w:rPr>
      </w:pPr>
    </w:p>
    <w:sectPr w:rsidR="000F5E0A" w:rsidRPr="000E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5B"/>
    <w:rsid w:val="000D3690"/>
    <w:rsid w:val="000E345B"/>
    <w:rsid w:val="00584873"/>
    <w:rsid w:val="006A63B9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E78D4-3E4A-443F-9E09-CE9A9806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5B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2025-07-12T16:24:00Z</dcterms:created>
  <dcterms:modified xsi:type="dcterms:W3CDTF">2025-07-13T12:14:00Z</dcterms:modified>
</cp:coreProperties>
</file>