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r>
        <w:rPr>
          <w:b/>
          <w:bCs/>
          <w:sz w:val="22"/>
          <w:szCs w:val="22"/>
        </w:rPr>
        <w:t>№ ARZ0001</w:t>
      </w:r>
    </w:p>
    <w:p w14:paraId="00000002">
      <w:pPr>
        <w:jc w:val="right"/>
      </w:pPr>
      <w:r>
        <w:rPr>
          <w:b/>
          <w:bCs/>
          <w:sz w:val="22"/>
          <w:szCs w:val="22"/>
        </w:rPr>
        <w:t>"Toshkent metropoliteni" AJ</w:t>
      </w:r>
    </w:p>
    <w:p w14:paraId="00000003">
      <w:pPr>
        <w:spacing w:after="120"/>
        <w:jc w:val="right"/>
      </w:pPr>
      <w:r>
        <w:rPr>
          <w:b/>
          <w:bCs/>
          <w:sz w:val="22"/>
          <w:szCs w:val="22"/>
        </w:rPr>
        <w:t>boshlig'i testga</w:t>
      </w:r>
    </w:p>
    <w:p w14:paraId="00000004">
      <w:pPr>
        <w:spacing w:after="120" w:before="240"/>
        <w:jc w:val="center"/>
      </w:pPr>
      <w:r>
        <w:rPr>
          <w:b/>
          <w:bCs/>
          <w:sz w:val="32"/>
          <w:szCs w:val="32"/>
        </w:rPr>
        <w:t>Bildirgi</w:t>
      </w:r>
    </w:p>
    <w:p w14:paraId="00000005">
      <w:pPr>
        <w:spacing w:after="420" w:before="120"/>
      </w:pPr>
      <w:r>
        <w:rPr>
          <w:sz w:val="22"/>
          <w:szCs w:val="22"/>
        </w:rPr>
        <w:t>dasdsa</w:t>
      </w:r>
    </w:p>
    <w:tbl>
      <w:tblPr>
        <w:tblW w:w="10206" w:type="dxa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auto" w:sz="4"/>
          <w:insideV w:val="single" w:color="auto" w:sz="4"/>
        </w:tblBorders>
        <w:tblLayout w:type="fixed"/>
      </w:tblPr>
      <w:tblGrid>
        <w:gridCol w:w="605"/>
        <w:gridCol w:w="2551"/>
        <w:gridCol w:w="3632"/>
        <w:gridCol w:w="1037"/>
        <w:gridCol w:w="1037"/>
        <w:gridCol w:w="1344"/>
      </w:tblGrid>
      <w:tr w14:paraId="00000006">
        <w:trPr>
          <w:hidden w:val="0"/>
          <w:tblHeader/>
        </w:trPr>
        <w:tc>
          <w:tcPr>
            <w:tcW w:w="60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T/R</w:t>
            </w:r>
          </w:p>
        </w:tc>
        <w:tc>
          <w:tcPr>
            <w:tcW w:w="2551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8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Mahsulot nomi</w:t>
            </w:r>
          </w:p>
        </w:tc>
        <w:tc>
          <w:tcPr>
            <w:tcW w:w="36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9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Xususiyat</w:t>
            </w:r>
          </w:p>
        </w:tc>
        <w:tc>
          <w:tcPr>
            <w:tcW w:w="1037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Miqdor</w:t>
            </w:r>
          </w:p>
        </w:tc>
        <w:tc>
          <w:tcPr>
            <w:tcW w:w="1037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Birlik</w:t>
            </w:r>
          </w:p>
        </w:tc>
        <w:tc>
          <w:tcPr>
            <w:tcW w:w="1344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C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Davlat</w:t>
            </w:r>
          </w:p>
        </w:tc>
      </w:tr>
      <w:tr w14:paraId="0000000D">
        <w:tc>
          <w:tcPr>
            <w:tcW w:w="60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E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551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0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dasd</w:t>
            </w:r>
          </w:p>
        </w:tc>
        <w:tc>
          <w:tcPr>
            <w:tcW w:w="36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1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sadsadsadsadsad</w:t>
            </w:r>
          </w:p>
        </w:tc>
        <w:tc>
          <w:tcPr>
            <w:tcW w:w="1037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11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1037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12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dona</w:t>
            </w:r>
          </w:p>
        </w:tc>
        <w:tc>
          <w:tcPr>
            <w:tcW w:w="1344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 w14:paraId="0000001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Armaniston</w:t>
            </w:r>
          </w:p>
        </w:tc>
      </w:tr>
    </w:tbl>
    <w:p w14:paraId="00000014">
      <w:pPr>
        <w:tabs>
          <w:tab w:val="right" w:pos="9360"/>
        </w:tabs>
        <w:spacing w:before="220"/>
      </w:pPr>
      <w:r>
        <w:rPr>
          <w:sz w:val="22"/>
          <w:szCs w:val="22"/>
        </w:rPr>
        <w:t>— xizmati boshlig'i</w:t>
      </w:r>
      <w:r>
        <w:rPr>
          <w:sz w:val="22"/>
          <w:szCs w:val="22"/>
        </w:rPr>
        <w:t xml:space="preserve">	</w:t>
      </w:r>
      <w:r>
        <w:rPr>
          <w:b/>
          <w:bCs/>
          <w:sz w:val="24"/>
          <w:szCs w:val="24"/>
        </w:rPr>
        <w:t>—</w:t>
      </w:r>
    </w:p>
    <w:p w14:paraId="00000015">
      <w:pPr>
        <w:spacing w:before="120"/>
        <w:jc w:val="left"/>
      </w:pPr>
      <w:r>
        <w:drawing>
          <wp:inline distT="0" distB="0" distL="0" distR="0">
            <wp:extent cx="8763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850" w:bottom="1134" w:left="85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settings" Target="settings.xml" /><Relationship Id="rId6" Type="http://schemas.openxmlformats.org/officeDocument/2006/relationships/image" Target="media/o0pgdf07jn3ull7drpqov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Words>26</Words>
  <Characters>158</Characters>
  <CharactersWithSpaces>166</CharactersWithSpac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2026-06-22T08:47:25.988Z</dcterms:created>
  <dcterms:modified xsi:type="dcterms:W3CDTF">2026-06-22T08:47:25.988Z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1.39.0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49a80324-3543-4d3e-8814-2c2cf2d66857</vt:lpwstr>
  </property>
</Properties>
</file>