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4AD" w:rsidRDefault="00D411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95350" cy="1009650"/>
            <wp:effectExtent l="0" t="0" r="0" b="0"/>
            <wp:docPr id="1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EF14AD">
        <w:trPr>
          <w:cantSplit/>
          <w:trHeight w:val="180"/>
          <w:jc w:val="center"/>
        </w:trPr>
        <w:tc>
          <w:tcPr>
            <w:tcW w:w="9600" w:type="dxa"/>
          </w:tcPr>
          <w:p w:rsidR="00EF14AD" w:rsidRDefault="00D411C7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EF14AD">
        <w:trPr>
          <w:cantSplit/>
          <w:trHeight w:val="2146"/>
          <w:jc w:val="center"/>
        </w:trPr>
        <w:tc>
          <w:tcPr>
            <w:tcW w:w="9600" w:type="dxa"/>
          </w:tcPr>
          <w:p w:rsidR="00EF14AD" w:rsidRDefault="00D411C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EF14AD" w:rsidRDefault="00D411C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EF14AD" w:rsidRDefault="00D411C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EF14AD" w:rsidRDefault="00D411C7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EF14AD" w:rsidRDefault="00C270AF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/>
            </w:r>
            <w:r w:rsidRPr="00C270AF">
              <w:rPr>
                <w:noProof/>
                <w:lang w:eastAsia="ru-RU"/>
              </w:rPr>
              <w:pict>
                <v:group id="shape_0" o:spid="_x0000_s1026" alt="Фигура1" style="position:absolute;margin-left:0;margin-top:-27.2pt;width:459.1pt;height:27.15pt;z-index:251658752" coordorigin=",-544" coordsize="9182,543">
                  <v:shape id="_x0000_s1028" type="#_x0000_m1029" style="position:absolute;top:-544;width:9179;height:542;mso-wrap-style:none;mso-position-vertical:top;v-text-anchor:middle" coordsize="" path="m,l-127,r,-127l,-127xe" filled="f" stroked="f" strokecolor="#3465a4">
                    <v:fill o:detectmouseclick="t"/>
                    <v:stroke joinstyle="round" endcap="flat"/>
                  </v:shape>
                  <v:line id="_x0000_s1027" style="position:absolute;flip:y;mso-position-vertical:top" from="360,-361" to="9182,-360" strokeweight="1.06mm">
                    <v:fill o:detectmouseclick="t"/>
                  </v:line>
                </v:group>
              </w:pict>
            </w:r>
          </w:p>
        </w:tc>
      </w:tr>
    </w:tbl>
    <w:p w:rsidR="00EF14AD" w:rsidRDefault="00D411C7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EF14AD" w:rsidRDefault="00D411C7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:rsidR="00EF14AD" w:rsidRDefault="00EF14AD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F14AD" w:rsidRPr="007523C0" w:rsidRDefault="00EF4FC2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 w:rsidRPr="007523C0">
        <w:rPr>
          <w:rFonts w:ascii="Times New Roman" w:eastAsia="Times New Roman" w:hAnsi="Times New Roman" w:cs="Times New Roman"/>
          <w:b/>
          <w:iCs/>
          <w:sz w:val="32"/>
          <w:szCs w:val="32"/>
        </w:rPr>
        <w:t>2</w:t>
      </w:r>
    </w:p>
    <w:p w:rsidR="00EF14AD" w:rsidRDefault="00D411C7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ОПИСАНИЕ ФУНКЦИОНАЛА СИСТЕМЫ</w:t>
      </w:r>
    </w:p>
    <w:p w:rsidR="00EF14AD" w:rsidRDefault="00D411C7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EF14AD" w:rsidRDefault="00D411C7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«Анализ и концептуальное моделирование систем»</w:t>
      </w:r>
    </w:p>
    <w:p w:rsidR="00EF14AD" w:rsidRDefault="00EF14AD">
      <w:pPr>
        <w:widowControl w:val="0"/>
        <w:spacing w:after="120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EF14AD" w:rsidRDefault="00EF14AD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F14AD" w:rsidRDefault="00EF14AD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F14AD" w:rsidRDefault="00EF14AD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F14AD" w:rsidRDefault="00EF14AD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F14AD" w:rsidRDefault="00D411C7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группы: ИКБО-20-19</w:t>
      </w:r>
      <w:r>
        <w:tab/>
      </w:r>
      <w:r>
        <w:tab/>
      </w:r>
      <w:r>
        <w:tab/>
      </w:r>
      <w:r>
        <w:tab/>
      </w:r>
      <w:r>
        <w:tab/>
      </w:r>
      <w:r w:rsidR="00EF4FC2">
        <w:rPr>
          <w:rFonts w:ascii="Times New Roman" w:eastAsia="Times New Roman" w:hAnsi="Times New Roman" w:cs="Times New Roman"/>
          <w:u w:val="single"/>
        </w:rPr>
        <w:t xml:space="preserve"> Анваржонов Ж</w:t>
      </w:r>
      <w:r w:rsidR="00EF4FC2" w:rsidRPr="00EF4FC2">
        <w:rPr>
          <w:rFonts w:ascii="Times New Roman" w:eastAsia="Times New Roman" w:hAnsi="Times New Roman" w:cs="Times New Roman"/>
          <w:u w:val="single"/>
        </w:rPr>
        <w:t>.</w:t>
      </w:r>
      <w:r w:rsidR="00EF4FC2">
        <w:rPr>
          <w:rFonts w:ascii="Times New Roman" w:eastAsia="Times New Roman" w:hAnsi="Times New Roman" w:cs="Times New Roman"/>
          <w:u w:val="single"/>
        </w:rPr>
        <w:t>Т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</w:t>
      </w:r>
      <w:r>
        <w:tab/>
      </w:r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студента)</w:t>
      </w:r>
      <w:r>
        <w:tab/>
      </w:r>
    </w:p>
    <w:p w:rsidR="00EF14AD" w:rsidRDefault="00D411C7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 xml:space="preserve">  </w:t>
      </w:r>
    </w:p>
    <w:p w:rsidR="00EF14AD" w:rsidRDefault="00D411C7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 работы:</w:t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u w:val="single"/>
        </w:rPr>
        <w:t xml:space="preserve"> Пяткин В.В.</w:t>
      </w:r>
    </w:p>
    <w:p w:rsidR="00EF14AD" w:rsidRDefault="00D411C7">
      <w:pPr>
        <w:widowControl w:val="0"/>
        <w:spacing w:after="1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</w:rPr>
        <w:t xml:space="preserve">        </w:t>
      </w:r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EF14AD" w:rsidRDefault="00D411C7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EF14AD" w:rsidRDefault="00EF14AD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9349" w:type="dxa"/>
        <w:tblLayout w:type="fixed"/>
        <w:tblLook w:val="00A0"/>
      </w:tblPr>
      <w:tblGrid>
        <w:gridCol w:w="3428"/>
        <w:gridCol w:w="3047"/>
        <w:gridCol w:w="2874"/>
      </w:tblGrid>
      <w:tr w:rsidR="00EF14AD">
        <w:tc>
          <w:tcPr>
            <w:tcW w:w="3428" w:type="dxa"/>
          </w:tcPr>
          <w:p w:rsidR="00EF14AD" w:rsidRDefault="00EF14A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7" w:type="dxa"/>
          </w:tcPr>
          <w:p w:rsidR="00EF14AD" w:rsidRDefault="00EF14AD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874" w:type="dxa"/>
          </w:tcPr>
          <w:p w:rsidR="00EF14AD" w:rsidRDefault="00EF14A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F14AD" w:rsidRDefault="00EF14AD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EF14AD" w:rsidRDefault="00EF14AD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EF14AD" w:rsidRDefault="00EF14AD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EF14AD" w:rsidRDefault="00EF14AD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EF14AD" w:rsidRDefault="00D411C7" w:rsidP="00EF4FC2">
      <w:pPr>
        <w:shd w:val="clear" w:color="auto" w:fill="FFFFFF"/>
        <w:ind w:left="28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2021</w:t>
      </w:r>
    </w:p>
    <w:p w:rsidR="00EF14AD" w:rsidRPr="007523C0" w:rsidRDefault="007523C0">
      <w:pPr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ПРАКТИЧЕСКАЯ РАБОТА №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2</w:t>
      </w:r>
    </w:p>
    <w:p w:rsidR="00EF14AD" w:rsidRDefault="00D411C7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«ОПИСАНИЕ ФУНКЦИОНАЛА СИСТЕМЫ»</w:t>
      </w:r>
    </w:p>
    <w:p w:rsidR="00EF14AD" w:rsidRDefault="00EF14AD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EF14AD" w:rsidRDefault="00D411C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основные элементы и правила построения диаграммы </w:t>
      </w:r>
      <w:r>
        <w:rPr>
          <w:rFonts w:ascii="Times New Roman" w:hAnsi="Times New Roman"/>
          <w:color w:val="000000"/>
          <w:sz w:val="28"/>
          <w:szCs w:val="28"/>
        </w:rPr>
        <w:t>вариантов использования.</w:t>
      </w:r>
    </w:p>
    <w:p w:rsidR="00EF14AD" w:rsidRDefault="00D411C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описать функции рассматриваемой системы с помощью диаграммы </w:t>
      </w:r>
      <w:r>
        <w:rPr>
          <w:rFonts w:ascii="Times New Roman" w:hAnsi="Times New Roman"/>
          <w:color w:val="000000"/>
          <w:sz w:val="28"/>
          <w:szCs w:val="28"/>
        </w:rPr>
        <w:t>вариантов использования</w:t>
      </w:r>
      <w:r>
        <w:rPr>
          <w:rFonts w:ascii="yandex-sans" w:hAnsi="yandex-sans"/>
          <w:color w:val="000000"/>
          <w:sz w:val="18"/>
        </w:rPr>
        <w:t>.</w:t>
      </w:r>
    </w:p>
    <w:p w:rsidR="00EF14AD" w:rsidRDefault="00D411C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:rsidR="00EF14AD" w:rsidRDefault="00D411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color w:val="000000"/>
          <w:sz w:val="28"/>
          <w:szCs w:val="28"/>
        </w:rPr>
        <w:t xml:space="preserve">Построить диаграмму вариантов использования по следующему описанию: </w:t>
      </w:r>
      <w:r>
        <w:rPr>
          <w:rFonts w:ascii="Times New Roman" w:hAnsi="Times New Roman"/>
          <w:color w:val="000000"/>
          <w:sz w:val="28"/>
          <w:szCs w:val="28"/>
        </w:rPr>
        <w:t>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диаграммы:</w:t>
      </w:r>
    </w:p>
    <w:p w:rsidR="00EF14AD" w:rsidRDefault="00D411C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0" distR="0" simplePos="0" relativeHeight="25165670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1620" cy="4869180"/>
            <wp:effectExtent l="0" t="0" r="0" b="0"/>
            <wp:wrapSquare wrapText="largest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4AD" w:rsidRDefault="00EF14AD">
      <w:pPr>
        <w:pStyle w:val="a8"/>
        <w:spacing w:line="360" w:lineRule="auto"/>
      </w:pPr>
    </w:p>
    <w:tbl>
      <w:tblPr>
        <w:tblW w:w="9301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3060"/>
        <w:gridCol w:w="3119"/>
        <w:gridCol w:w="3122"/>
      </w:tblGrid>
      <w:tr w:rsidR="00EF14AD">
        <w:trPr>
          <w:jc w:val="right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Актер/ВИ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связи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использования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Пополнение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Снятие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Кассир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Пополнение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Кассир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Снятие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Операционист банка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Пополнение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Операционист банка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Снятие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Пополнение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Расширение 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Пополнить счет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Пополнение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Расширение 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Открыть счет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Снятие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Расширение 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Снять деньги</w:t>
            </w:r>
          </w:p>
        </w:tc>
      </w:tr>
      <w:tr w:rsidR="00EF14AD">
        <w:trPr>
          <w:jc w:val="righ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Снятие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Расширение 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Закрыть счет</w:t>
            </w:r>
          </w:p>
        </w:tc>
      </w:tr>
    </w:tbl>
    <w:p w:rsidR="00EF14AD" w:rsidRDefault="00EF14AD">
      <w:pPr>
        <w:pStyle w:val="a8"/>
        <w:spacing w:line="360" w:lineRule="auto"/>
      </w:pPr>
    </w:p>
    <w:p w:rsidR="00EF14AD" w:rsidRDefault="00D411C7">
      <w:pPr>
        <w:pStyle w:val="a8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Описать спецификацию функций рассматриваемой системы с учетом </w:t>
      </w:r>
      <w:r>
        <w:rPr>
          <w:rFonts w:ascii="Times New Roman" w:hAnsi="Times New Roman"/>
          <w:color w:val="000000"/>
          <w:sz w:val="28"/>
          <w:szCs w:val="28"/>
        </w:rPr>
        <w:t>индивидуального варианта учебного проекта.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3118"/>
        <w:gridCol w:w="3118"/>
        <w:gridCol w:w="3119"/>
      </w:tblGrid>
      <w:tr w:rsidR="00EF14AD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Актер/ВИ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связи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использования</w:t>
            </w:r>
          </w:p>
        </w:tc>
      </w:tr>
      <w:tr w:rsidR="00EF14AD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EF4FC2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Владелец рекламного бизнеса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EF4FC2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Аренда помещений</w:t>
            </w:r>
          </w:p>
        </w:tc>
      </w:tr>
      <w:tr w:rsidR="00EF14AD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Владелец </w:t>
            </w:r>
            <w:r w:rsidR="00EF4FC2">
              <w:rPr>
                <w:rFonts w:ascii="Times New Roman" w:hAnsi="Times New Roman"/>
                <w:sz w:val="28"/>
                <w:szCs w:val="28"/>
              </w:rPr>
              <w:t>рекламного бизнеса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Аренда </w:t>
            </w:r>
            <w:r w:rsidR="00EF4FC2">
              <w:rPr>
                <w:rFonts w:ascii="Times New Roman" w:hAnsi="Times New Roman"/>
                <w:sz w:val="28"/>
                <w:szCs w:val="28"/>
              </w:rPr>
              <w:t>хостинга</w:t>
            </w:r>
          </w:p>
        </w:tc>
      </w:tr>
      <w:tr w:rsidR="00EF14AD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Владелец </w:t>
            </w:r>
            <w:r w:rsidR="00EF4FC2">
              <w:rPr>
                <w:rFonts w:ascii="Times New Roman" w:hAnsi="Times New Roman"/>
                <w:sz w:val="28"/>
                <w:szCs w:val="28"/>
              </w:rPr>
              <w:t>рекламного бизнеса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EF4FC2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Закупка полиграфических продукций</w:t>
            </w:r>
          </w:p>
        </w:tc>
      </w:tr>
      <w:tr w:rsidR="00EF14AD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 w:rsidP="00EF4FC2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Владелец </w:t>
            </w:r>
            <w:r w:rsidR="00EF4FC2">
              <w:rPr>
                <w:rFonts w:ascii="Times New Roman" w:hAnsi="Times New Roman"/>
                <w:sz w:val="28"/>
                <w:szCs w:val="28"/>
              </w:rPr>
              <w:t>рекламного бизнеса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EF4FC2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Закупка оборудования </w:t>
            </w:r>
          </w:p>
        </w:tc>
      </w:tr>
    </w:tbl>
    <w:p w:rsidR="00483DF8" w:rsidRDefault="00483DF8">
      <w:r>
        <w:br w:type="page"/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3118"/>
        <w:gridCol w:w="3118"/>
        <w:gridCol w:w="3119"/>
      </w:tblGrid>
      <w:tr w:rsidR="00EF14AD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7A1847" w:rsidP="007A184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Владелец рекламного бизнеса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3DF8" w:rsidRDefault="00483DF8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Закупка данных, необходимых для планирования</w:t>
            </w:r>
          </w:p>
          <w:p w:rsidR="00EF14AD" w:rsidRPr="00483DF8" w:rsidRDefault="00EF14AD" w:rsidP="00483DF8">
            <w:pPr>
              <w:jc w:val="center"/>
            </w:pPr>
          </w:p>
        </w:tc>
      </w:tr>
      <w:tr w:rsidR="00483DF8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83DF8" w:rsidRDefault="00483DF8" w:rsidP="007A184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Владелец </w:t>
            </w:r>
            <w:r w:rsidR="007A1847">
              <w:rPr>
                <w:rFonts w:ascii="Times New Roman" w:hAnsi="Times New Roman"/>
                <w:sz w:val="28"/>
                <w:szCs w:val="28"/>
              </w:rPr>
              <w:t>рекламного бизнеса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83DF8" w:rsidRDefault="00483DF8" w:rsidP="00483DF8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3DF8" w:rsidRDefault="00483DF8" w:rsidP="00483DF8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Набор сотрудников</w:t>
            </w:r>
          </w:p>
          <w:p w:rsidR="00483DF8" w:rsidRPr="00483DF8" w:rsidRDefault="00483DF8" w:rsidP="00483DF8">
            <w:pPr>
              <w:jc w:val="center"/>
            </w:pPr>
          </w:p>
        </w:tc>
      </w:tr>
      <w:tr w:rsidR="00EF14AD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483DF8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Дизайнер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FC57BA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дизайна продуктов</w:t>
            </w:r>
          </w:p>
        </w:tc>
      </w:tr>
      <w:tr w:rsidR="00EF14AD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FC57BA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Криэйтор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FC57BA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концепций творческих продуктов</w:t>
            </w:r>
          </w:p>
        </w:tc>
      </w:tr>
      <w:tr w:rsidR="00EF14AD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7B7C1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Сотрудник отдела продаж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EF14AD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14AD" w:rsidRDefault="00D411C7" w:rsidP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Учет работоспособности рекламы </w:t>
            </w:r>
          </w:p>
        </w:tc>
      </w:tr>
      <w:tr w:rsidR="00D411C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411C7" w:rsidRPr="00D411C7" w:rsidRDefault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отрудник отдела продаж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411C7" w:rsidRDefault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Расширение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11C7" w:rsidRDefault="00D411C7" w:rsidP="00EF4FC2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Учет переходов по рекламе</w:t>
            </w:r>
          </w:p>
        </w:tc>
      </w:tr>
      <w:tr w:rsidR="00D411C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411C7" w:rsidRDefault="00D411C7" w:rsidP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Сотрудник отдела продаж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411C7" w:rsidRDefault="00D411C7" w:rsidP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Расширение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11C7" w:rsidRDefault="00D411C7" w:rsidP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Учет количество проведенных звонков</w:t>
            </w:r>
          </w:p>
        </w:tc>
      </w:tr>
      <w:tr w:rsidR="00D411C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411C7" w:rsidRDefault="00D411C7" w:rsidP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Сотрудник отдела закупок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411C7" w:rsidRDefault="00D411C7" w:rsidP="00D411C7">
            <w:pPr>
              <w:pStyle w:val="a9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11C7" w:rsidRDefault="00D411C7" w:rsidP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Закупка исследовательских данных, необходимых для планирования</w:t>
            </w:r>
          </w:p>
          <w:p w:rsidR="00D411C7" w:rsidRDefault="00D411C7" w:rsidP="00D411C7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F14AD" w:rsidRDefault="00EF14AD">
      <w:pPr>
        <w:pStyle w:val="a8"/>
        <w:spacing w:line="360" w:lineRule="auto"/>
      </w:pPr>
    </w:p>
    <w:p w:rsidR="007523C0" w:rsidRDefault="007523C0">
      <w:pPr>
        <w:rPr>
          <w:rFonts w:ascii="Times New Roman" w:hAnsi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/>
          <w:color w:val="000000"/>
          <w:sz w:val="28"/>
          <w:szCs w:val="28"/>
          <w:highlight w:val="lightGray"/>
        </w:rPr>
        <w:br w:type="page"/>
      </w:r>
    </w:p>
    <w:p w:rsidR="00EF14AD" w:rsidRDefault="007523C0" w:rsidP="007523C0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7523C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</w:t>
      </w:r>
      <w:r w:rsidR="00D411C7">
        <w:rPr>
          <w:rFonts w:ascii="Times New Roman" w:hAnsi="Times New Roman" w:cs="Times New Roman"/>
          <w:color w:val="000000"/>
          <w:sz w:val="28"/>
          <w:szCs w:val="28"/>
        </w:rPr>
        <w:t xml:space="preserve">Изобразить спецификацию функций системы, описанной в п.2 через </w:t>
      </w:r>
      <w:r w:rsidR="00D411C7">
        <w:rPr>
          <w:rFonts w:ascii="Times New Roman" w:hAnsi="Times New Roman"/>
          <w:color w:val="000000"/>
          <w:sz w:val="28"/>
          <w:szCs w:val="28"/>
        </w:rPr>
        <w:t>диаграмму вариантов использования.</w:t>
      </w:r>
    </w:p>
    <w:p w:rsidR="00EF14AD" w:rsidRDefault="007523C0" w:rsidP="00D411C7">
      <w:pPr>
        <w:pStyle w:val="a8"/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9496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AD" w:rsidRDefault="00EF14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14AD" w:rsidRDefault="00EF14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4AD" w:rsidRDefault="00EF14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4AD" w:rsidRDefault="00D411C7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32"/>
          <w:szCs w:val="28"/>
        </w:rPr>
        <w:t>ВЫВОД</w:t>
      </w:r>
    </w:p>
    <w:p w:rsidR="00EF14AD" w:rsidRDefault="00D411C7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 ходе работы было изучены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основные элементы и правила построения диаграммы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вариантов использования.</w:t>
      </w:r>
    </w:p>
    <w:sectPr w:rsidR="00EF14AD" w:rsidSect="00C270A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743E3"/>
    <w:multiLevelType w:val="multilevel"/>
    <w:tmpl w:val="1FF0BC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F3957D5"/>
    <w:multiLevelType w:val="multilevel"/>
    <w:tmpl w:val="C0DA0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compat/>
  <w:rsids>
    <w:rsidRoot w:val="00EF14AD"/>
    <w:rsid w:val="00483DF8"/>
    <w:rsid w:val="006C4F57"/>
    <w:rsid w:val="007523C0"/>
    <w:rsid w:val="007A1847"/>
    <w:rsid w:val="007B7C17"/>
    <w:rsid w:val="008D4635"/>
    <w:rsid w:val="00C270AF"/>
    <w:rsid w:val="00C87B67"/>
    <w:rsid w:val="00CE3101"/>
    <w:rsid w:val="00D411C7"/>
    <w:rsid w:val="00EF14AD"/>
    <w:rsid w:val="00EF4FC2"/>
    <w:rsid w:val="00FC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0AF"/>
  </w:style>
  <w:style w:type="paragraph" w:styleId="1">
    <w:name w:val="heading 1"/>
    <w:basedOn w:val="a"/>
    <w:next w:val="a"/>
    <w:link w:val="10"/>
    <w:qFormat/>
    <w:rsid w:val="000C103F"/>
    <w:pPr>
      <w:keepNext/>
      <w:widowControl w:val="0"/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0C103F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customStyle="1" w:styleId="a3">
    <w:name w:val="Заголовок"/>
    <w:basedOn w:val="a"/>
    <w:next w:val="a4"/>
    <w:qFormat/>
    <w:rsid w:val="00C270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C270AF"/>
    <w:pPr>
      <w:spacing w:after="140" w:line="276" w:lineRule="auto"/>
    </w:pPr>
  </w:style>
  <w:style w:type="paragraph" w:styleId="a5">
    <w:name w:val="List"/>
    <w:basedOn w:val="a4"/>
    <w:rsid w:val="00C270AF"/>
    <w:rPr>
      <w:rFonts w:cs="Lucida Sans"/>
    </w:rPr>
  </w:style>
  <w:style w:type="paragraph" w:styleId="a6">
    <w:name w:val="caption"/>
    <w:basedOn w:val="a"/>
    <w:qFormat/>
    <w:rsid w:val="00C270AF"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rsid w:val="00C270AF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72348"/>
    <w:pPr>
      <w:ind w:left="720"/>
      <w:contextualSpacing/>
    </w:pPr>
  </w:style>
  <w:style w:type="paragraph" w:customStyle="1" w:styleId="a9">
    <w:name w:val="Содержимое таблицы"/>
    <w:basedOn w:val="a"/>
    <w:qFormat/>
    <w:rsid w:val="00C270AF"/>
    <w:pPr>
      <w:widowControl w:val="0"/>
      <w:suppressLineNumbers/>
    </w:pPr>
  </w:style>
  <w:style w:type="paragraph" w:customStyle="1" w:styleId="aa">
    <w:name w:val="Заголовок таблицы"/>
    <w:basedOn w:val="a9"/>
    <w:qFormat/>
    <w:rsid w:val="00C270AF"/>
    <w:pPr>
      <w:jc w:val="center"/>
    </w:pPr>
    <w:rPr>
      <w:b/>
      <w:bCs/>
    </w:rPr>
  </w:style>
  <w:style w:type="table" w:styleId="ab">
    <w:name w:val="Table Grid"/>
    <w:basedOn w:val="a1"/>
    <w:uiPriority w:val="39"/>
    <w:rsid w:val="00172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523C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2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9BCAA-6FE0-49C8-B62D-240DFD1E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Aire Alanur</cp:lastModifiedBy>
  <cp:revision>13</cp:revision>
  <dcterms:created xsi:type="dcterms:W3CDTF">2021-02-19T07:50:00Z</dcterms:created>
  <dcterms:modified xsi:type="dcterms:W3CDTF">2021-04-15T15:54:00Z</dcterms:modified>
  <dc:language>ru-RU</dc:language>
</cp:coreProperties>
</file>