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E589F" w:rsidRPr="00470153" w14:paraId="5CF0C809" w14:textId="77777777" w:rsidTr="00187C0F">
        <w:trPr>
          <w:cantSplit/>
          <w:trHeight w:val="180"/>
        </w:trPr>
        <w:tc>
          <w:tcPr>
            <w:tcW w:w="5000" w:type="pct"/>
            <w:hideMark/>
          </w:tcPr>
          <w:p w14:paraId="72F03CB8" w14:textId="77777777" w:rsidR="001E589F" w:rsidRPr="00470153" w:rsidRDefault="001E589F" w:rsidP="00187C0F">
            <w:pPr>
              <w:widowControl w:val="0"/>
              <w:suppressAutoHyphens/>
              <w:spacing w:before="60" w:line="360" w:lineRule="auto"/>
              <w:jc w:val="center"/>
              <w:rPr>
                <w:rFonts w:eastAsia="Droid Sans Fallback"/>
                <w:caps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 w:cs="FreeSans"/>
                <w:noProof/>
                <w:kern w:val="2"/>
              </w:rPr>
              <w:drawing>
                <wp:inline distT="0" distB="0" distL="0" distR="0" wp14:anchorId="1DCB0961" wp14:editId="1133931A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65B14" w14:textId="77777777" w:rsidR="001E589F" w:rsidRPr="00470153" w:rsidRDefault="001E589F" w:rsidP="00187C0F">
            <w:pPr>
              <w:widowControl w:val="0"/>
              <w:suppressAutoHyphens/>
              <w:spacing w:before="60" w:line="360" w:lineRule="auto"/>
              <w:jc w:val="center"/>
              <w:rPr>
                <w:rFonts w:eastAsia="Droid Sans Fallback"/>
                <w:caps/>
                <w:kern w:val="2"/>
                <w:lang w:eastAsia="zh-CN" w:bidi="hi-IN"/>
              </w:rPr>
            </w:pPr>
            <w:r w:rsidRPr="00470153">
              <w:rPr>
                <w:rFonts w:eastAsia="Droid Sans Fallback"/>
                <w:caps/>
                <w:kern w:val="2"/>
                <w:lang w:eastAsia="zh-CN" w:bidi="hi-IN"/>
              </w:rPr>
              <w:t>МИНОБРНАУКИ РОССИИ</w:t>
            </w:r>
          </w:p>
        </w:tc>
      </w:tr>
      <w:tr w:rsidR="001E589F" w:rsidRPr="00470153" w14:paraId="6AE1C557" w14:textId="77777777" w:rsidTr="00187C0F">
        <w:trPr>
          <w:cantSplit/>
          <w:trHeight w:val="1417"/>
        </w:trPr>
        <w:tc>
          <w:tcPr>
            <w:tcW w:w="5000" w:type="pct"/>
            <w:hideMark/>
          </w:tcPr>
          <w:p w14:paraId="1C36DCD6" w14:textId="77777777" w:rsidR="001E589F" w:rsidRPr="00470153" w:rsidRDefault="001E589F" w:rsidP="00187C0F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br/>
              <w:t>высшего образования</w:t>
            </w: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br/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t xml:space="preserve">«МИРЭА </w:t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sym w:font="Symbol" w:char="F02D"/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t xml:space="preserve"> Российский технологический университет»</w:t>
            </w:r>
          </w:p>
          <w:p w14:paraId="7FC2AFDE" w14:textId="77777777" w:rsidR="001E589F" w:rsidRPr="00470153" w:rsidRDefault="001E589F" w:rsidP="00187C0F">
            <w:pPr>
              <w:widowControl w:val="0"/>
              <w:suppressAutoHyphens/>
              <w:spacing w:line="360" w:lineRule="auto"/>
              <w:jc w:val="center"/>
              <w:rPr>
                <w:rFonts w:eastAsia="Droid Sans Fallback"/>
                <w:kern w:val="2"/>
                <w:lang w:eastAsia="zh-CN" w:bidi="hi-IN"/>
              </w:rPr>
            </w:pPr>
            <w:r w:rsidRPr="00470153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470153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70153">
              <w:rPr>
                <w:rFonts w:eastAsia="Droid Sans Fallback"/>
                <w:b/>
                <w:noProof/>
                <w:kern w:val="2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9EFD27" wp14:editId="286277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DD08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25C97CF" w14:textId="77777777" w:rsidR="001E589F" w:rsidRPr="00470153" w:rsidRDefault="001E589F" w:rsidP="001E589F">
      <w:pPr>
        <w:widowControl w:val="0"/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6538CE1E" w14:textId="77777777" w:rsidR="001E589F" w:rsidRPr="00470153" w:rsidRDefault="001E589F" w:rsidP="001E589F">
      <w:pPr>
        <w:widowControl w:val="0"/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4F4840B8" w14:textId="77777777" w:rsidR="001E589F" w:rsidRPr="00470153" w:rsidRDefault="001E589F" w:rsidP="001E589F">
      <w:pPr>
        <w:widowControl w:val="0"/>
        <w:suppressAutoHyphens/>
        <w:jc w:val="center"/>
        <w:rPr>
          <w:rFonts w:eastAsia="Droid Sans Fallback"/>
          <w:b/>
          <w:kern w:val="2"/>
          <w:lang w:eastAsia="zh-CN" w:bidi="hi-IN"/>
        </w:rPr>
      </w:pPr>
    </w:p>
    <w:p w14:paraId="21E7BB4C" w14:textId="77777777" w:rsidR="001E589F" w:rsidRPr="00470153" w:rsidRDefault="001E589F" w:rsidP="001E589F">
      <w:pPr>
        <w:widowControl w:val="0"/>
        <w:suppressAutoHyphens/>
        <w:rPr>
          <w:rFonts w:eastAsia="Droid Sans Fallback"/>
          <w:b/>
          <w:kern w:val="2"/>
          <w:lang w:eastAsia="zh-CN" w:bidi="hi-IN"/>
        </w:rPr>
      </w:pPr>
    </w:p>
    <w:p w14:paraId="52090E07" w14:textId="77777777" w:rsidR="001E589F" w:rsidRPr="00470153" w:rsidRDefault="001E589F" w:rsidP="001E589F">
      <w:pPr>
        <w:widowControl w:val="0"/>
        <w:suppressAutoHyphens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470153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06BFDF5" w14:textId="77777777" w:rsidR="001E589F" w:rsidRPr="00470153" w:rsidRDefault="001E589F" w:rsidP="001E589F">
      <w:pPr>
        <w:widowControl w:val="0"/>
        <w:suppressAutoHyphens/>
        <w:jc w:val="center"/>
        <w:rPr>
          <w:rFonts w:eastAsia="Droid Sans Fallback"/>
          <w:b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9FA6A90" w14:textId="77777777" w:rsidR="001E589F" w:rsidRPr="00470153" w:rsidRDefault="001E589F" w:rsidP="001E589F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66D6BF85" w14:textId="77777777" w:rsidR="001E589F" w:rsidRPr="00470153" w:rsidRDefault="001E589F" w:rsidP="001E589F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577E4DC5" w14:textId="7B8A346C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</w:pPr>
      <w:r w:rsidRPr="00470153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FB0088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>1</w:t>
      </w:r>
      <w:r w:rsidR="00582E0C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>5</w:t>
      </w:r>
    </w:p>
    <w:p w14:paraId="237A7375" w14:textId="77777777" w:rsidR="001E589F" w:rsidRPr="00470153" w:rsidRDefault="001E589F" w:rsidP="001E589F">
      <w:pPr>
        <w:widowControl w:val="0"/>
        <w:suppressAutoHyphens/>
        <w:spacing w:line="360" w:lineRule="auto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2BAC10C5" w14:textId="77777777" w:rsidR="001E589F" w:rsidRPr="00470153" w:rsidRDefault="001E589F" w:rsidP="001E589F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E589F" w:rsidRPr="00470153" w14:paraId="0025E221" w14:textId="77777777" w:rsidTr="00187C0F">
        <w:trPr>
          <w:gridAfter w:val="1"/>
          <w:wAfter w:w="1106" w:type="dxa"/>
        </w:trPr>
        <w:tc>
          <w:tcPr>
            <w:tcW w:w="2547" w:type="dxa"/>
          </w:tcPr>
          <w:p w14:paraId="030C1110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 xml:space="preserve">Студент группы </w:t>
            </w:r>
            <w:r w:rsidRPr="00470153">
              <w:rPr>
                <w:rFonts w:ascii="Liberation Serif" w:eastAsia="Droid Sans Fallback" w:hAnsi="Liberation Serif"/>
                <w:color w:val="FFFFFF"/>
                <w:kern w:val="2"/>
                <w:lang w:eastAsia="zh-CN" w:bidi="hi-IN"/>
              </w:rPr>
              <w:t>ИНБО-01-17</w:t>
            </w:r>
          </w:p>
          <w:p w14:paraId="00F74ED6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4819" w:type="dxa"/>
          </w:tcPr>
          <w:p w14:paraId="554DE954" w14:textId="629B1641" w:rsidR="001E589F" w:rsidRPr="006A27FF" w:rsidRDefault="00C536C3" w:rsidP="00187C0F">
            <w:pPr>
              <w:widowControl w:val="0"/>
              <w:suppressAutoHyphens/>
              <w:rPr>
                <w:rFonts w:eastAsia="Droid Sans Fallback"/>
                <w:i/>
                <w:iCs/>
                <w:kern w:val="2"/>
                <w:lang w:eastAsia="zh-CN" w:bidi="hi-IN"/>
              </w:rPr>
            </w:pPr>
            <w:r w:rsidRPr="006A27FF">
              <w:rPr>
                <w:rFonts w:eastAsia="Droid Sans Fallback"/>
                <w:i/>
                <w:iCs/>
                <w:kern w:val="2"/>
                <w:lang w:eastAsia="zh-CN" w:bidi="hi-IN"/>
              </w:rPr>
              <w:t>ИКБО-20-19</w:t>
            </w:r>
            <w:r w:rsidR="00BC42A9" w:rsidRPr="006A27FF">
              <w:rPr>
                <w:rFonts w:eastAsia="Droid Sans Fallback"/>
                <w:i/>
                <w:iCs/>
                <w:kern w:val="2"/>
                <w:lang w:eastAsia="zh-CN" w:bidi="hi-IN"/>
              </w:rPr>
              <w:t xml:space="preserve"> </w:t>
            </w:r>
            <w:proofErr w:type="spellStart"/>
            <w:r w:rsidR="00D85E13">
              <w:rPr>
                <w:rFonts w:eastAsia="Droid Sans Fallback"/>
                <w:i/>
                <w:iCs/>
                <w:kern w:val="2"/>
                <w:lang w:eastAsia="zh-CN" w:bidi="hi-IN"/>
              </w:rPr>
              <w:t>Анваржонов</w:t>
            </w:r>
            <w:proofErr w:type="spellEnd"/>
            <w:r w:rsidR="00D85E13">
              <w:rPr>
                <w:rFonts w:eastAsia="Droid Sans Fallback"/>
                <w:i/>
                <w:iCs/>
                <w:kern w:val="2"/>
                <w:lang w:eastAsia="zh-CN" w:bidi="hi-IN"/>
              </w:rPr>
              <w:t xml:space="preserve"> Ж Т</w:t>
            </w:r>
          </w:p>
          <w:p w14:paraId="6B504A1E" w14:textId="77777777" w:rsidR="00BC42A9" w:rsidRDefault="00BC42A9" w:rsidP="00187C0F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  <w:p w14:paraId="2A9807D1" w14:textId="7A9C3298" w:rsidR="00C536C3" w:rsidRPr="00470153" w:rsidRDefault="00C536C3" w:rsidP="00187C0F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25709D83" w14:textId="77777777" w:rsidR="001E589F" w:rsidRPr="00470153" w:rsidRDefault="001E589F" w:rsidP="00187C0F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6C5760F3" w14:textId="77777777" w:rsidR="001E589F" w:rsidRPr="00470153" w:rsidRDefault="001E589F" w:rsidP="00187C0F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F2F2EDE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  <w:tr w:rsidR="001E589F" w:rsidRPr="00470153" w14:paraId="7110AFB0" w14:textId="77777777" w:rsidTr="00187C0F">
        <w:trPr>
          <w:gridAfter w:val="1"/>
          <w:wAfter w:w="1106" w:type="dxa"/>
        </w:trPr>
        <w:tc>
          <w:tcPr>
            <w:tcW w:w="2547" w:type="dxa"/>
          </w:tcPr>
          <w:p w14:paraId="4860B99F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>Преподаватель</w:t>
            </w:r>
          </w:p>
          <w:p w14:paraId="41BDD3FE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4819" w:type="dxa"/>
          </w:tcPr>
          <w:p w14:paraId="2A7A8739" w14:textId="46403DBE" w:rsidR="001E589F" w:rsidRPr="006A27FF" w:rsidRDefault="00C536C3" w:rsidP="00187C0F">
            <w:pPr>
              <w:widowControl w:val="0"/>
              <w:suppressAutoHyphens/>
              <w:rPr>
                <w:rFonts w:eastAsia="Droid Sans Fallback"/>
                <w:i/>
                <w:iCs/>
                <w:kern w:val="2"/>
                <w:lang w:eastAsia="zh-CN" w:bidi="hi-IN"/>
              </w:rPr>
            </w:pPr>
            <w:r w:rsidRPr="006A27FF">
              <w:rPr>
                <w:rFonts w:eastAsia="Droid Sans Fallback"/>
                <w:i/>
                <w:iCs/>
                <w:kern w:val="2"/>
                <w:lang w:eastAsia="zh-CN" w:bidi="hi-IN"/>
              </w:rPr>
              <w:t>Исаев Р.А</w:t>
            </w:r>
          </w:p>
          <w:p w14:paraId="298D84C8" w14:textId="77777777" w:rsidR="00C536C3" w:rsidRPr="00470153" w:rsidRDefault="00C536C3" w:rsidP="00187C0F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  <w:p w14:paraId="39A26847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26874C14" w14:textId="77777777" w:rsidR="001E589F" w:rsidRPr="00470153" w:rsidRDefault="001E589F" w:rsidP="00187C0F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2F7E5E67" w14:textId="77777777" w:rsidR="001E589F" w:rsidRPr="00470153" w:rsidRDefault="001E589F" w:rsidP="00187C0F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1DF865AB" w14:textId="77777777" w:rsidR="001E589F" w:rsidRPr="00470153" w:rsidRDefault="001E589F" w:rsidP="00187C0F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D611933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  <w:tr w:rsidR="001E589F" w:rsidRPr="00470153" w14:paraId="3F345A97" w14:textId="77777777" w:rsidTr="00187C0F">
        <w:tc>
          <w:tcPr>
            <w:tcW w:w="2547" w:type="dxa"/>
          </w:tcPr>
          <w:p w14:paraId="2830DDF0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75BF0259" w14:textId="77777777" w:rsidR="001E589F" w:rsidRPr="00470153" w:rsidRDefault="001E589F" w:rsidP="006A27F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BC9F915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4E657212" w14:textId="28FD1BF3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«</w:t>
            </w:r>
            <w:r w:rsidR="00061544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2</w:t>
            </w:r>
            <w:r w:rsidR="00C536C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0</w:t>
            </w:r>
            <w:r w:rsidR="00061544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» ноября</w:t>
            </w:r>
            <w:r w:rsidRPr="0047015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 xml:space="preserve"> 2021</w:t>
            </w: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24D5F568" w14:textId="77777777" w:rsidR="001E589F" w:rsidRPr="00470153" w:rsidRDefault="001E589F" w:rsidP="00187C0F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</w:tbl>
    <w:p w14:paraId="56843B74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29E9C0DC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07988B19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021CE307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293E25B6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0398A5D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4A7DFB0F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E155027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72B0E2F9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07005F80" w14:textId="77777777" w:rsidR="001E589F" w:rsidRPr="00470153" w:rsidRDefault="001E589F" w:rsidP="001E589F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345C5A7D" w14:textId="77777777" w:rsidR="001E589F" w:rsidRDefault="001E589F" w:rsidP="001E589F">
      <w:pPr>
        <w:widowControl w:val="0"/>
        <w:suppressAutoHyphens/>
        <w:jc w:val="center"/>
      </w:pPr>
      <w:r w:rsidRPr="00470153">
        <w:rPr>
          <w:rFonts w:ascii="Liberation Serif" w:eastAsia="Droid Sans Fallback" w:hAnsi="Liberation Serif"/>
          <w:kern w:val="2"/>
          <w:szCs w:val="28"/>
          <w:lang w:eastAsia="zh-CN" w:bidi="hi-IN"/>
        </w:rPr>
        <w:t>Москва 2021 г.</w:t>
      </w:r>
    </w:p>
    <w:p w14:paraId="56082E99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lastRenderedPageBreak/>
        <w:t>Цель занятия</w:t>
      </w:r>
      <w:r>
        <w:t xml:space="preserve">: ознакомление с функциональными возможностями программного обеспечения по созданию организационной модели, дерева функций в методологии ARIS. </w:t>
      </w:r>
    </w:p>
    <w:p w14:paraId="12F07E79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Постановка задачи</w:t>
      </w:r>
      <w:r>
        <w:t xml:space="preserve">: в интерактивном режиме изучить возможности построения организационной модели, дерева функций. </w:t>
      </w:r>
    </w:p>
    <w:p w14:paraId="2F30A819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Результат практического занятия</w:t>
      </w:r>
      <w:r>
        <w:t xml:space="preserve">: построенный и сохраненный в файл с модели, представленный преподавателю в конце практического занятия. </w:t>
      </w:r>
    </w:p>
    <w:p w14:paraId="78AD8D23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Текущий контроль в процессе практического занятия</w:t>
      </w:r>
      <w:r>
        <w:t xml:space="preserve">: проверка успешности построения моделей в интерактивном режиме. </w:t>
      </w:r>
    </w:p>
    <w:p w14:paraId="350C718D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>
        <w:t xml:space="preserve">Перечень ПО для проведения практического занятия: ARIS </w:t>
      </w:r>
      <w:proofErr w:type="spellStart"/>
      <w:r>
        <w:t>Express</w:t>
      </w:r>
      <w:proofErr w:type="spellEnd"/>
      <w:r>
        <w:t xml:space="preserve">. </w:t>
      </w:r>
    </w:p>
    <w:p w14:paraId="396CEF30" w14:textId="77777777" w:rsidR="00FB0088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Задание 1</w:t>
      </w:r>
      <w:r>
        <w:t xml:space="preserve">. Построить организационную модель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 </w:t>
      </w:r>
    </w:p>
    <w:p w14:paraId="2320CA6C" w14:textId="77777777" w:rsidR="001E589F" w:rsidRDefault="00FB0088" w:rsidP="00FB0088">
      <w:pPr>
        <w:pStyle w:val="a4"/>
        <w:spacing w:before="0" w:beforeAutospacing="0" w:after="0" w:afterAutospacing="0" w:line="360" w:lineRule="auto"/>
        <w:ind w:firstLine="709"/>
        <w:jc w:val="both"/>
      </w:pPr>
      <w:r>
        <w:t xml:space="preserve">При построении учесть, что организационная модель строится с верхнего уровня, где сначала отражаются только структурные подразделения (организационные единицы) и их руководители. А затем в последующих моделях отражается состав каждого структурного подразделения. </w:t>
      </w:r>
    </w:p>
    <w:p w14:paraId="3C025DBD" w14:textId="751C0FA5" w:rsidR="00FB0088" w:rsidRDefault="00E63F52" w:rsidP="00FB0088">
      <w:pPr>
        <w:pStyle w:val="a4"/>
        <w:spacing w:before="0" w:beforeAutospacing="0" w:after="0" w:afterAutospacing="0" w:line="360" w:lineRule="auto"/>
        <w:jc w:val="both"/>
      </w:pPr>
      <w:r w:rsidRPr="00E63F52">
        <w:rPr>
          <w:noProof/>
        </w:rPr>
        <w:drawing>
          <wp:inline distT="0" distB="0" distL="0" distR="0" wp14:anchorId="50912B7F" wp14:editId="709DDAFD">
            <wp:extent cx="5940425" cy="2228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1CC" w14:textId="17AA5371" w:rsidR="00E63F52" w:rsidRDefault="001E589F" w:rsidP="00E63F52">
      <w:pPr>
        <w:pStyle w:val="a4"/>
        <w:spacing w:before="0" w:beforeAutospacing="0" w:after="0" w:afterAutospacing="0" w:line="360" w:lineRule="auto"/>
        <w:jc w:val="center"/>
        <w:rPr>
          <w:b/>
        </w:rPr>
      </w:pPr>
      <w:r w:rsidRPr="0033227E">
        <w:rPr>
          <w:b/>
        </w:rPr>
        <w:t xml:space="preserve">Рисунок 1 — </w:t>
      </w:r>
      <w:r w:rsidR="00E63F52">
        <w:rPr>
          <w:b/>
        </w:rPr>
        <w:t>Первая часть диаграммы</w:t>
      </w:r>
    </w:p>
    <w:p w14:paraId="51FF0541" w14:textId="65DA1E3E" w:rsidR="00F8784B" w:rsidRDefault="00E63F52" w:rsidP="001E589F">
      <w:pPr>
        <w:pStyle w:val="a4"/>
        <w:spacing w:before="0" w:beforeAutospacing="0" w:after="0" w:afterAutospacing="0" w:line="360" w:lineRule="auto"/>
        <w:jc w:val="center"/>
        <w:rPr>
          <w:b/>
        </w:rPr>
      </w:pPr>
      <w:r w:rsidRPr="00E63F52">
        <w:rPr>
          <w:b/>
          <w:noProof/>
        </w:rPr>
        <w:lastRenderedPageBreak/>
        <w:drawing>
          <wp:inline distT="0" distB="0" distL="0" distR="0" wp14:anchorId="7BC710A7" wp14:editId="1ED6D899">
            <wp:extent cx="5715798" cy="837364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6E1" w14:textId="2992427C" w:rsidR="00F8784B" w:rsidRDefault="00F8784B" w:rsidP="00E63F52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 xml:space="preserve">Рисунок 2 — </w:t>
      </w:r>
      <w:r w:rsidR="00FB0088">
        <w:rPr>
          <w:b/>
        </w:rPr>
        <w:t xml:space="preserve">Организационные модели для </w:t>
      </w:r>
      <w:r w:rsidR="00E63F52">
        <w:rPr>
          <w:b/>
        </w:rPr>
        <w:t>Управления ЖКХ</w:t>
      </w:r>
      <w:r w:rsidR="00FB0088">
        <w:rPr>
          <w:b/>
        </w:rPr>
        <w:t>.</w:t>
      </w:r>
    </w:p>
    <w:p w14:paraId="2F6C9E88" w14:textId="42D5E772" w:rsidR="00FB0088" w:rsidRDefault="00E63F52" w:rsidP="00061544">
      <w:pPr>
        <w:pStyle w:val="a4"/>
        <w:keepNext/>
        <w:spacing w:before="0" w:beforeAutospacing="0" w:after="0" w:afterAutospacing="0" w:line="360" w:lineRule="auto"/>
        <w:jc w:val="center"/>
        <w:rPr>
          <w:b/>
        </w:rPr>
      </w:pPr>
      <w:r w:rsidRPr="00E63F52">
        <w:rPr>
          <w:b/>
          <w:noProof/>
        </w:rPr>
        <w:lastRenderedPageBreak/>
        <w:drawing>
          <wp:inline distT="0" distB="0" distL="0" distR="0" wp14:anchorId="231CEB30" wp14:editId="4150C628">
            <wp:extent cx="5940425" cy="7526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43F" w14:textId="6D02705F" w:rsidR="00FB0088" w:rsidRDefault="00FB0088" w:rsidP="00E63F52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 xml:space="preserve">Рисунок 3 — Организационные модели для </w:t>
      </w:r>
      <w:r w:rsidR="00E63F52">
        <w:rPr>
          <w:b/>
        </w:rPr>
        <w:t>Управления ЖКХ</w:t>
      </w:r>
      <w:r>
        <w:rPr>
          <w:b/>
        </w:rPr>
        <w:t>.</w:t>
      </w:r>
    </w:p>
    <w:p w14:paraId="2F80519C" w14:textId="33F57FBD" w:rsidR="00FB0088" w:rsidRPr="00A155EE" w:rsidRDefault="00FB0088" w:rsidP="00F8784B">
      <w:pPr>
        <w:pStyle w:val="a4"/>
        <w:spacing w:before="0" w:beforeAutospacing="0" w:after="0" w:afterAutospacing="0" w:line="360" w:lineRule="auto"/>
        <w:jc w:val="center"/>
        <w:rPr>
          <w:b/>
          <w:lang w:val="en-US"/>
        </w:rPr>
      </w:pPr>
      <w:bookmarkStart w:id="0" w:name="_GoBack"/>
      <w:bookmarkEnd w:id="0"/>
    </w:p>
    <w:p w14:paraId="68C796BA" w14:textId="249B12F7" w:rsidR="00F8784B" w:rsidRDefault="00E63F52" w:rsidP="001E589F">
      <w:pPr>
        <w:pStyle w:val="a4"/>
        <w:spacing w:before="0" w:beforeAutospacing="0" w:after="0" w:afterAutospacing="0" w:line="360" w:lineRule="auto"/>
        <w:jc w:val="center"/>
        <w:rPr>
          <w:b/>
        </w:rPr>
      </w:pPr>
      <w:r w:rsidRPr="00E63F52">
        <w:rPr>
          <w:b/>
          <w:noProof/>
        </w:rPr>
        <w:lastRenderedPageBreak/>
        <w:drawing>
          <wp:inline distT="0" distB="0" distL="0" distR="0" wp14:anchorId="6C335AE7" wp14:editId="1E4FD76D">
            <wp:extent cx="5940425" cy="2200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B3B" w14:textId="5A668447" w:rsidR="00FB0088" w:rsidRDefault="00061544" w:rsidP="00E63F52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 xml:space="preserve">Рисунок 4 </w:t>
      </w:r>
      <w:r w:rsidR="00FB0088">
        <w:rPr>
          <w:b/>
        </w:rPr>
        <w:t xml:space="preserve">— </w:t>
      </w:r>
      <w:r w:rsidR="00E63F52">
        <w:rPr>
          <w:b/>
        </w:rPr>
        <w:t>Вторая часть модели</w:t>
      </w:r>
      <w:r>
        <w:rPr>
          <w:b/>
        </w:rPr>
        <w:t>.</w:t>
      </w:r>
    </w:p>
    <w:p w14:paraId="0D632239" w14:textId="77777777" w:rsidR="00554701" w:rsidRDefault="00554701" w:rsidP="00554701">
      <w:pPr>
        <w:pStyle w:val="a4"/>
        <w:spacing w:before="0" w:beforeAutospacing="0" w:after="0" w:afterAutospacing="0" w:line="360" w:lineRule="auto"/>
        <w:ind w:firstLine="709"/>
        <w:jc w:val="both"/>
      </w:pPr>
      <w:r w:rsidRPr="00554701">
        <w:rPr>
          <w:b/>
        </w:rPr>
        <w:t>Задание 2</w:t>
      </w:r>
      <w:r>
        <w:t xml:space="preserve">. В ООО «Наш Дом» каждый отдел выполняет свои функциональные задачи. Ниже представлено общее описание деятельности бухгалтерии. </w:t>
      </w:r>
    </w:p>
    <w:p w14:paraId="2F24ABBE" w14:textId="77777777" w:rsidR="00554701" w:rsidRDefault="00554701" w:rsidP="00554701">
      <w:pPr>
        <w:pStyle w:val="a4"/>
        <w:spacing w:before="0" w:beforeAutospacing="0" w:after="0" w:afterAutospacing="0" w:line="360" w:lineRule="auto"/>
        <w:ind w:firstLine="709"/>
        <w:jc w:val="both"/>
      </w:pPr>
      <w:r>
        <w:t xml:space="preserve">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 </w:t>
      </w:r>
    </w:p>
    <w:p w14:paraId="2CDD52FE" w14:textId="77777777" w:rsidR="00FB0088" w:rsidRDefault="00554701" w:rsidP="00554701">
      <w:pPr>
        <w:pStyle w:val="a4"/>
        <w:spacing w:before="0" w:beforeAutospacing="0" w:after="0" w:afterAutospacing="0" w:line="360" w:lineRule="auto"/>
        <w:ind w:firstLine="709"/>
        <w:jc w:val="both"/>
      </w:pPr>
      <w:r>
        <w:t>Необходимо построить дерево функций исходя из того, что основной функцией (бизнес-процессом) бухгалтерии является Управление доходами и расходами.</w:t>
      </w:r>
    </w:p>
    <w:p w14:paraId="41C5B23D" w14:textId="09F0D7EB" w:rsidR="00554701" w:rsidRDefault="006A27FF" w:rsidP="00554701">
      <w:pPr>
        <w:pStyle w:val="a4"/>
        <w:spacing w:before="0" w:beforeAutospacing="0" w:after="0" w:afterAutospacing="0" w:line="360" w:lineRule="auto"/>
        <w:jc w:val="both"/>
        <w:rPr>
          <w:b/>
        </w:rPr>
      </w:pPr>
      <w:r w:rsidRPr="006A27FF">
        <w:rPr>
          <w:b/>
          <w:noProof/>
        </w:rPr>
        <w:drawing>
          <wp:inline distT="0" distB="0" distL="0" distR="0" wp14:anchorId="779819B3" wp14:editId="410A4D4F">
            <wp:extent cx="5940425" cy="37338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B170" w14:textId="77777777" w:rsidR="00554701" w:rsidRDefault="00554701" w:rsidP="00554701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>Рисунок 5 — Дерево функций бухгалтерии.</w:t>
      </w:r>
    </w:p>
    <w:sectPr w:rsidR="0055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454B"/>
    <w:multiLevelType w:val="hybridMultilevel"/>
    <w:tmpl w:val="7C7AC658"/>
    <w:lvl w:ilvl="0" w:tplc="98D6E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92D0D"/>
    <w:multiLevelType w:val="hybridMultilevel"/>
    <w:tmpl w:val="0A0A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152C4"/>
    <w:multiLevelType w:val="hybridMultilevel"/>
    <w:tmpl w:val="EB325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9F"/>
    <w:rsid w:val="00061544"/>
    <w:rsid w:val="00193980"/>
    <w:rsid w:val="001E589F"/>
    <w:rsid w:val="00224396"/>
    <w:rsid w:val="00554701"/>
    <w:rsid w:val="00582E0C"/>
    <w:rsid w:val="006A27FF"/>
    <w:rsid w:val="008D4EAB"/>
    <w:rsid w:val="00A155EE"/>
    <w:rsid w:val="00BC42A9"/>
    <w:rsid w:val="00C32AF3"/>
    <w:rsid w:val="00C40DD3"/>
    <w:rsid w:val="00C536C3"/>
    <w:rsid w:val="00C75E44"/>
    <w:rsid w:val="00D85E13"/>
    <w:rsid w:val="00E55C9D"/>
    <w:rsid w:val="00E63F52"/>
    <w:rsid w:val="00F8784B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3E6F"/>
  <w15:docId w15:val="{7F999222-AF56-4075-A4CA-08F4FF0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89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E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E589F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6A27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27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anvar</cp:lastModifiedBy>
  <cp:revision>2</cp:revision>
  <dcterms:created xsi:type="dcterms:W3CDTF">2021-12-04T08:13:00Z</dcterms:created>
  <dcterms:modified xsi:type="dcterms:W3CDTF">2021-12-04T08:13:00Z</dcterms:modified>
</cp:coreProperties>
</file>