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9B5EEF" w:rsidRPr="0063110A" w:rsidTr="00A73929">
        <w:trPr>
          <w:cantSplit/>
          <w:trHeight w:val="184"/>
        </w:trPr>
        <w:tc>
          <w:tcPr>
            <w:tcW w:w="2599" w:type="dxa"/>
          </w:tcPr>
          <w:p w:rsidR="009B5EEF" w:rsidRPr="0063110A" w:rsidRDefault="009B5EEF" w:rsidP="00A7392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:rsidR="009B5EEF" w:rsidRPr="0063110A" w:rsidRDefault="009B5EEF" w:rsidP="00A7392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B5EEF" w:rsidRPr="0063110A" w:rsidRDefault="009B5EEF" w:rsidP="00A73929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:rsidR="009B5EEF" w:rsidRPr="0063110A" w:rsidRDefault="009B5EEF" w:rsidP="00A73929">
            <w:pPr>
              <w:spacing w:line="240" w:lineRule="atLeast"/>
              <w:rPr>
                <w:rFonts w:ascii="Times New Roman" w:hAnsi="Times New Roman" w:cs="Times New Roman"/>
                <w:noProof/>
                <w:sz w:val="24"/>
              </w:rPr>
            </w:pPr>
            <w:r w:rsidRPr="0063110A">
              <w:rPr>
                <w:rFonts w:ascii="Times New Roman" w:hAnsi="Times New Roman" w:cs="Times New Roman"/>
                <w:noProof/>
                <w:sz w:val="24"/>
              </w:rPr>
              <w:t xml:space="preserve">          </w:t>
            </w:r>
          </w:p>
          <w:p w:rsidR="009B5EEF" w:rsidRPr="0063110A" w:rsidRDefault="009B5EEF" w:rsidP="00A73929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noProof/>
                <w:sz w:val="24"/>
              </w:rPr>
              <w:t xml:space="preserve">                       </w:t>
            </w:r>
            <w:r w:rsidRPr="0063110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2D8C0B5" wp14:editId="1065A4FE">
                  <wp:extent cx="885825" cy="10096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9B5EEF" w:rsidRPr="0063110A" w:rsidRDefault="009B5EEF" w:rsidP="00A73929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9B5EEF" w:rsidRPr="0063110A" w:rsidTr="00A73929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9B5EEF" w:rsidRPr="0063110A" w:rsidRDefault="009B5EEF" w:rsidP="00A73929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63110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9B5EEF" w:rsidRPr="0063110A" w:rsidTr="00A73929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9B5EEF" w:rsidRPr="0063110A" w:rsidRDefault="009B5EEF" w:rsidP="00A73929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9B5EEF" w:rsidRPr="0063110A" w:rsidRDefault="009B5EEF" w:rsidP="00A73929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9B5EEF" w:rsidRPr="0063110A" w:rsidRDefault="009B5EEF" w:rsidP="00A73929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63110A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63110A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63110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63110A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63110A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9B5EEF" w:rsidRPr="0063110A" w:rsidRDefault="009B5EEF" w:rsidP="00A73929">
            <w:pPr>
              <w:pStyle w:val="a3"/>
              <w:jc w:val="center"/>
              <w:rPr>
                <w:rFonts w:cs="Times New Roman"/>
                <w:b/>
                <w:bCs/>
              </w:rPr>
            </w:pPr>
            <w:bookmarkStart w:id="0" w:name="_Toc113122343"/>
            <w:r w:rsidRPr="0063110A">
              <w:rPr>
                <w:rFonts w:cs="Times New Roman"/>
                <w:b/>
                <w:bCs/>
              </w:rPr>
              <w:t>РТУ МИРЭА</w:t>
            </w:r>
            <w:bookmarkEnd w:id="0"/>
          </w:p>
        </w:tc>
      </w:tr>
    </w:tbl>
    <w:p w:rsidR="009B5EEF" w:rsidRPr="0063110A" w:rsidRDefault="009B5EEF" w:rsidP="009B5EEF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63110A">
        <w:rPr>
          <w:noProof/>
          <w:sz w:val="28"/>
        </w:rPr>
        <w:t>Институт Информационных технологий</w:t>
      </w:r>
    </w:p>
    <w:p w:rsidR="009B5EEF" w:rsidRPr="0063110A" w:rsidRDefault="009B5EEF" w:rsidP="009B5EE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63110A">
        <w:rPr>
          <w:noProof/>
          <w:sz w:val="28"/>
        </w:rPr>
        <w:t>Кафедра Инструментального и прикладного программного обеспечения</w:t>
      </w:r>
    </w:p>
    <w:p w:rsidR="009B5EEF" w:rsidRPr="0063110A" w:rsidRDefault="009B5EEF" w:rsidP="009B5EE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rPr>
          <w:noProof/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№6</w:t>
      </w: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jc w:val="center"/>
        <w:rPr>
          <w:sz w:val="28"/>
        </w:rPr>
      </w:pPr>
      <w:r w:rsidRPr="0063110A">
        <w:rPr>
          <w:sz w:val="28"/>
        </w:rPr>
        <w:t>по дисциплине «</w:t>
      </w:r>
      <w:r w:rsidRPr="0063110A">
        <w:rPr>
          <w:sz w:val="28"/>
          <w:szCs w:val="28"/>
        </w:rPr>
        <w:t>Технологии виртуализации клиент-серверных приложений</w:t>
      </w:r>
      <w:r w:rsidRPr="0063110A">
        <w:rPr>
          <w:sz w:val="28"/>
        </w:rPr>
        <w:t>»</w:t>
      </w: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rPr>
          <w:b/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rPr>
          <w:b/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rPr>
          <w:b/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</w:p>
    <w:p w:rsidR="009B5EEF" w:rsidRPr="00143685" w:rsidRDefault="009B5EEF" w:rsidP="009B5EEF">
      <w:pPr>
        <w:pStyle w:val="5"/>
        <w:spacing w:line="240" w:lineRule="auto"/>
        <w:ind w:left="3540" w:hanging="3540"/>
        <w:rPr>
          <w:sz w:val="28"/>
        </w:rPr>
      </w:pPr>
      <w:r w:rsidRPr="0063110A"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ИКБО-20-19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Анваржонов</w:t>
      </w:r>
      <w:proofErr w:type="spellEnd"/>
      <w:r>
        <w:rPr>
          <w:sz w:val="28"/>
        </w:rPr>
        <w:t xml:space="preserve"> Ж</w:t>
      </w:r>
      <w:r w:rsidRPr="00907DE1">
        <w:rPr>
          <w:sz w:val="28"/>
        </w:rPr>
        <w:t>.</w:t>
      </w:r>
      <w:r>
        <w:rPr>
          <w:sz w:val="28"/>
        </w:rPr>
        <w:t xml:space="preserve"> Т</w:t>
      </w: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ab/>
      </w:r>
    </w:p>
    <w:p w:rsidR="009B5EEF" w:rsidRPr="0063110A" w:rsidRDefault="009B5EEF" w:rsidP="009B5EEF">
      <w:pPr>
        <w:pStyle w:val="5"/>
        <w:spacing w:line="240" w:lineRule="auto"/>
        <w:ind w:firstLine="0"/>
        <w:jc w:val="right"/>
        <w:rPr>
          <w:sz w:val="28"/>
        </w:rPr>
      </w:pPr>
      <w:r w:rsidRPr="0063110A">
        <w:rPr>
          <w:sz w:val="28"/>
        </w:rPr>
        <w:t>_______________</w:t>
      </w:r>
    </w:p>
    <w:p w:rsidR="009B5EEF" w:rsidRPr="0063110A" w:rsidRDefault="009B5EEF" w:rsidP="009B5EEF">
      <w:pPr>
        <w:pStyle w:val="5"/>
        <w:spacing w:line="240" w:lineRule="auto"/>
        <w:ind w:right="283" w:firstLine="0"/>
        <w:jc w:val="right"/>
        <w:rPr>
          <w:sz w:val="20"/>
        </w:rPr>
      </w:pPr>
      <w:r w:rsidRPr="0063110A">
        <w:rPr>
          <w:sz w:val="20"/>
        </w:rPr>
        <w:t>(подпись студента)</w:t>
      </w: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  <w:r w:rsidRPr="0063110A">
        <w:rPr>
          <w:b/>
          <w:sz w:val="28"/>
        </w:rPr>
        <w:t xml:space="preserve">Руководитель практической работы </w:t>
      </w:r>
      <w:r w:rsidRPr="0063110A">
        <w:rPr>
          <w:b/>
          <w:sz w:val="28"/>
        </w:rPr>
        <w:tab/>
      </w:r>
      <w:r w:rsidRPr="0063110A">
        <w:rPr>
          <w:b/>
          <w:sz w:val="28"/>
        </w:rPr>
        <w:tab/>
      </w:r>
      <w:r w:rsidRPr="0063110A">
        <w:rPr>
          <w:sz w:val="28"/>
        </w:rPr>
        <w:t>преподаватель Волков М.Ю.</w:t>
      </w: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jc w:val="right"/>
        <w:rPr>
          <w:sz w:val="28"/>
        </w:rPr>
      </w:pPr>
      <w:r w:rsidRPr="0063110A">
        <w:rPr>
          <w:sz w:val="28"/>
        </w:rPr>
        <w:t>_______________</w:t>
      </w:r>
    </w:p>
    <w:p w:rsidR="009B5EEF" w:rsidRPr="0063110A" w:rsidRDefault="009B5EEF" w:rsidP="009B5EEF">
      <w:pPr>
        <w:pStyle w:val="5"/>
        <w:spacing w:line="240" w:lineRule="auto"/>
        <w:ind w:right="-1" w:firstLine="0"/>
        <w:jc w:val="right"/>
        <w:rPr>
          <w:sz w:val="20"/>
        </w:rPr>
      </w:pPr>
      <w:r w:rsidRPr="0063110A">
        <w:rPr>
          <w:sz w:val="20"/>
        </w:rPr>
        <w:t>(подпись руководителя)</w:t>
      </w: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>Работа предст</w:t>
      </w:r>
      <w:r>
        <w:rPr>
          <w:sz w:val="28"/>
        </w:rPr>
        <w:t>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</w:t>
      </w:r>
      <w:r w:rsidRPr="0063110A">
        <w:rPr>
          <w:sz w:val="28"/>
        </w:rPr>
        <w:t xml:space="preserve"> г.</w:t>
      </w: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 xml:space="preserve">Допущен к </w:t>
      </w:r>
      <w:r>
        <w:rPr>
          <w:sz w:val="28"/>
        </w:rPr>
        <w:t>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</w:t>
      </w:r>
      <w:r w:rsidRPr="0063110A">
        <w:rPr>
          <w:sz w:val="28"/>
        </w:rPr>
        <w:t xml:space="preserve"> г.</w:t>
      </w:r>
    </w:p>
    <w:p w:rsidR="009B5EEF" w:rsidRPr="0063110A" w:rsidRDefault="009B5EEF" w:rsidP="009B5EEF">
      <w:pPr>
        <w:pStyle w:val="5"/>
        <w:spacing w:line="240" w:lineRule="auto"/>
        <w:ind w:firstLine="0"/>
        <w:rPr>
          <w:sz w:val="28"/>
        </w:rPr>
      </w:pPr>
    </w:p>
    <w:p w:rsidR="009B5EEF" w:rsidRDefault="009B5EEF" w:rsidP="009B5EEF">
      <w:pPr>
        <w:pStyle w:val="5"/>
        <w:spacing w:line="240" w:lineRule="auto"/>
        <w:ind w:firstLine="0"/>
        <w:jc w:val="center"/>
        <w:rPr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jc w:val="center"/>
        <w:rPr>
          <w:sz w:val="28"/>
        </w:rPr>
      </w:pPr>
    </w:p>
    <w:p w:rsidR="009B5EEF" w:rsidRPr="0063110A" w:rsidRDefault="009B5EEF" w:rsidP="009B5EEF">
      <w:pPr>
        <w:pStyle w:val="5"/>
        <w:spacing w:line="240" w:lineRule="auto"/>
        <w:ind w:firstLine="0"/>
        <w:jc w:val="center"/>
        <w:rPr>
          <w:sz w:val="28"/>
        </w:rPr>
      </w:pPr>
    </w:p>
    <w:p w:rsidR="009B5EEF" w:rsidRDefault="009B5EEF" w:rsidP="009B5EE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:rsidR="009B5EEF" w:rsidRPr="009B5EEF" w:rsidRDefault="009B5EEF" w:rsidP="009B5EEF">
      <w:pPr>
        <w:pStyle w:val="5"/>
        <w:spacing w:line="240" w:lineRule="auto"/>
        <w:ind w:firstLine="0"/>
        <w:rPr>
          <w:b/>
          <w:sz w:val="32"/>
          <w:szCs w:val="28"/>
        </w:rPr>
      </w:pPr>
      <w:r w:rsidRPr="009B5EEF">
        <w:rPr>
          <w:b/>
          <w:sz w:val="32"/>
        </w:rPr>
        <w:lastRenderedPageBreak/>
        <w:t>Постановка задачи</w:t>
      </w:r>
    </w:p>
    <w:p w:rsidR="009B5EEF" w:rsidRDefault="009B5EEF" w:rsidP="009B5EEF">
      <w:pPr>
        <w:pStyle w:val="5"/>
        <w:spacing w:line="240" w:lineRule="auto"/>
        <w:ind w:firstLine="0"/>
        <w:rPr>
          <w:sz w:val="28"/>
          <w:szCs w:val="28"/>
        </w:rPr>
      </w:pPr>
    </w:p>
    <w:p w:rsidR="009B5EEF" w:rsidRDefault="009B5EEF" w:rsidP="009B5EEF">
      <w:pPr>
        <w:pStyle w:val="5"/>
        <w:spacing w:line="276" w:lineRule="auto"/>
        <w:ind w:firstLine="0"/>
        <w:rPr>
          <w:sz w:val="28"/>
          <w:szCs w:val="28"/>
        </w:rPr>
      </w:pPr>
      <w:r w:rsidRPr="009B5EEF">
        <w:rPr>
          <w:sz w:val="28"/>
          <w:szCs w:val="28"/>
        </w:rPr>
        <w:t>В результате выполнения работы вам необходимо отобразить в отчете все</w:t>
      </w:r>
      <w:r>
        <w:rPr>
          <w:sz w:val="28"/>
          <w:szCs w:val="28"/>
        </w:rPr>
        <w:t xml:space="preserve"> </w:t>
      </w:r>
      <w:r w:rsidRPr="009B5EEF">
        <w:rPr>
          <w:sz w:val="28"/>
          <w:szCs w:val="28"/>
        </w:rPr>
        <w:t>этапы конфигурации программной системы и показать работоспособность</w:t>
      </w:r>
    </w:p>
    <w:p w:rsidR="009B5EEF" w:rsidRPr="009B5EEF" w:rsidRDefault="009B5EEF" w:rsidP="009B5EEF">
      <w:pPr>
        <w:pStyle w:val="5"/>
        <w:spacing w:line="276" w:lineRule="auto"/>
        <w:ind w:firstLine="0"/>
        <w:rPr>
          <w:sz w:val="28"/>
          <w:szCs w:val="28"/>
        </w:rPr>
      </w:pPr>
      <w:r w:rsidRPr="009B5EEF">
        <w:rPr>
          <w:sz w:val="28"/>
          <w:szCs w:val="28"/>
        </w:rPr>
        <w:t xml:space="preserve">системы, доступ к которой настроен с помощью </w:t>
      </w:r>
      <w:proofErr w:type="spellStart"/>
      <w:r w:rsidRPr="009B5EEF">
        <w:rPr>
          <w:sz w:val="28"/>
          <w:szCs w:val="28"/>
        </w:rPr>
        <w:t>Ingress</w:t>
      </w:r>
      <w:proofErr w:type="spellEnd"/>
      <w:r w:rsidRPr="009B5EEF">
        <w:rPr>
          <w:sz w:val="28"/>
          <w:szCs w:val="28"/>
        </w:rPr>
        <w:t>, с помощью браузера</w:t>
      </w:r>
      <w:r w:rsidRPr="009B5EEF">
        <w:rPr>
          <w:b/>
          <w:sz w:val="28"/>
          <w:szCs w:val="28"/>
        </w:rPr>
        <w:br w:type="page"/>
      </w:r>
    </w:p>
    <w:p w:rsidR="009B5EEF" w:rsidRPr="009B5EEF" w:rsidRDefault="009B5EE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Выполнение работы</w:t>
      </w:r>
    </w:p>
    <w:p w:rsidR="006A7871" w:rsidRPr="006A7871" w:rsidRDefault="006A7871">
      <w:pPr>
        <w:rPr>
          <w:rFonts w:ascii="Times New Roman" w:hAnsi="Times New Roman" w:cs="Times New Roman"/>
          <w:sz w:val="28"/>
          <w:szCs w:val="28"/>
        </w:rPr>
      </w:pPr>
      <w:r w:rsidRPr="006A787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A7871">
        <w:rPr>
          <w:rFonts w:ascii="Times New Roman" w:hAnsi="Times New Roman" w:cs="Times New Roman"/>
          <w:sz w:val="28"/>
          <w:szCs w:val="28"/>
        </w:rPr>
        <w:t>оздадим</w:t>
      </w:r>
      <w:proofErr w:type="spellEnd"/>
      <w:r w:rsidRPr="006A7871">
        <w:rPr>
          <w:rFonts w:ascii="Times New Roman" w:hAnsi="Times New Roman" w:cs="Times New Roman"/>
          <w:sz w:val="28"/>
          <w:szCs w:val="28"/>
        </w:rPr>
        <w:t xml:space="preserve"> конфигурацию в объекте </w:t>
      </w:r>
      <w:proofErr w:type="spellStart"/>
      <w:r w:rsidRPr="006A7871">
        <w:rPr>
          <w:rFonts w:ascii="Times New Roman" w:hAnsi="Times New Roman" w:cs="Times New Roman"/>
          <w:sz w:val="28"/>
          <w:szCs w:val="28"/>
          <w:lang w:val="en-US"/>
        </w:rPr>
        <w:t>ConfigMap</w:t>
      </w:r>
      <w:proofErr w:type="spellEnd"/>
    </w:p>
    <w:p w:rsidR="008D6F73" w:rsidRPr="006A7871" w:rsidRDefault="006A7871">
      <w:pPr>
        <w:rPr>
          <w:rFonts w:ascii="Times New Roman" w:hAnsi="Times New Roman" w:cs="Times New Roman"/>
          <w:sz w:val="28"/>
          <w:szCs w:val="28"/>
        </w:rPr>
      </w:pPr>
      <w:r w:rsidRPr="006A7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91F076" wp14:editId="1680FB15">
            <wp:extent cx="6122670" cy="276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71" w:rsidRPr="009B5EEF" w:rsidRDefault="006A7871" w:rsidP="006A7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871">
        <w:rPr>
          <w:rFonts w:ascii="Times New Roman" w:hAnsi="Times New Roman" w:cs="Times New Roman"/>
          <w:sz w:val="28"/>
          <w:szCs w:val="28"/>
        </w:rPr>
        <w:t xml:space="preserve">Рисунок 1 – конфигурация </w:t>
      </w:r>
      <w:proofErr w:type="spellStart"/>
      <w:r w:rsidRPr="006A7871">
        <w:rPr>
          <w:rFonts w:ascii="Times New Roman" w:hAnsi="Times New Roman" w:cs="Times New Roman"/>
          <w:sz w:val="28"/>
          <w:szCs w:val="28"/>
          <w:lang w:val="en-US"/>
        </w:rPr>
        <w:t>configMap</w:t>
      </w:r>
      <w:proofErr w:type="spellEnd"/>
    </w:p>
    <w:p w:rsidR="006A7871" w:rsidRDefault="006A7871" w:rsidP="006A7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A7871">
        <w:rPr>
          <w:rFonts w:ascii="Times New Roman" w:hAnsi="Times New Roman" w:cs="Times New Roman"/>
          <w:sz w:val="28"/>
          <w:szCs w:val="28"/>
        </w:rPr>
        <w:t>редоставить конфигурационную информацию в виде переменной среды в самом приложении</w:t>
      </w:r>
    </w:p>
    <w:p w:rsidR="006A7871" w:rsidRDefault="006A7871" w:rsidP="006A7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EECD24" wp14:editId="512AFA1A">
            <wp:extent cx="3276884" cy="1318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71" w:rsidRPr="006A7871" w:rsidRDefault="006A7871" w:rsidP="006A78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правки в 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6A78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</w:p>
    <w:p w:rsidR="006A7871" w:rsidRDefault="006A7871" w:rsidP="006A7871">
      <w:pPr>
        <w:jc w:val="both"/>
        <w:rPr>
          <w:rFonts w:ascii="Times New Roman" w:hAnsi="Times New Roman" w:cs="Times New Roman"/>
          <w:sz w:val="28"/>
          <w:szCs w:val="28"/>
        </w:rPr>
      </w:pPr>
      <w:r w:rsidRPr="006A7871">
        <w:rPr>
          <w:rFonts w:ascii="Times New Roman" w:hAnsi="Times New Roman" w:cs="Times New Roman"/>
          <w:sz w:val="28"/>
          <w:szCs w:val="28"/>
        </w:rPr>
        <w:t>Для аутентификации в серв</w:t>
      </w:r>
      <w:r>
        <w:rPr>
          <w:rFonts w:ascii="Times New Roman" w:hAnsi="Times New Roman" w:cs="Times New Roman"/>
          <w:sz w:val="28"/>
          <w:szCs w:val="28"/>
        </w:rPr>
        <w:t xml:space="preserve">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используем обычный</w:t>
      </w:r>
      <w:r w:rsidRPr="006A7871">
        <w:rPr>
          <w:rFonts w:ascii="Times New Roman" w:hAnsi="Times New Roman" w:cs="Times New Roman"/>
          <w:sz w:val="28"/>
          <w:szCs w:val="28"/>
        </w:rPr>
        <w:t xml:space="preserve"> пароль, который будет храниться в объекте </w:t>
      </w:r>
      <w:proofErr w:type="spellStart"/>
      <w:r w:rsidRPr="006A7871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6A7871">
        <w:rPr>
          <w:rFonts w:ascii="Times New Roman" w:hAnsi="Times New Roman" w:cs="Times New Roman"/>
          <w:sz w:val="28"/>
          <w:szCs w:val="28"/>
        </w:rPr>
        <w:t>:</w:t>
      </w:r>
    </w:p>
    <w:p w:rsidR="006A7871" w:rsidRDefault="006A7871" w:rsidP="006A7871">
      <w:pPr>
        <w:jc w:val="both"/>
        <w:rPr>
          <w:rFonts w:ascii="Times New Roman" w:hAnsi="Times New Roman" w:cs="Times New Roman"/>
          <w:sz w:val="28"/>
          <w:szCs w:val="28"/>
        </w:rPr>
      </w:pPr>
      <w:r w:rsidRPr="006A7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6DED7" wp14:editId="5D1217FD">
            <wp:extent cx="6122670" cy="4165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71" w:rsidRPr="009B5EEF" w:rsidRDefault="006A7871" w:rsidP="006A78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создание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Secret</w:t>
      </w:r>
    </w:p>
    <w:p w:rsidR="006A7871" w:rsidRDefault="006A7871" w:rsidP="006A7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Привяжем наш секрет в наше приложение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A7871">
        <w:rPr>
          <w:rFonts w:ascii="Times New Roman" w:hAnsi="Times New Roman" w:cs="Times New Roman"/>
          <w:sz w:val="28"/>
          <w:szCs w:val="28"/>
        </w:rPr>
        <w:t>:</w:t>
      </w:r>
    </w:p>
    <w:p w:rsidR="006A7871" w:rsidRDefault="006A7871" w:rsidP="006A7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F67B7C" wp14:editId="5BD331FA">
            <wp:extent cx="3482642" cy="171464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71" w:rsidRDefault="006A7871" w:rsidP="006A78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привязывание секрета с помощью томов</w:t>
      </w:r>
    </w:p>
    <w:p w:rsidR="003007DB" w:rsidRPr="009B5EEF" w:rsidRDefault="003007DB">
      <w:pPr>
        <w:rPr>
          <w:rFonts w:ascii="Times New Roman" w:hAnsi="Times New Roman" w:cs="Times New Roman"/>
          <w:sz w:val="28"/>
          <w:szCs w:val="28"/>
        </w:rPr>
      </w:pPr>
      <w:r w:rsidRPr="009B5EEF">
        <w:rPr>
          <w:rFonts w:ascii="Times New Roman" w:hAnsi="Times New Roman" w:cs="Times New Roman"/>
          <w:sz w:val="28"/>
          <w:szCs w:val="28"/>
        </w:rPr>
        <w:br w:type="page"/>
      </w:r>
    </w:p>
    <w:p w:rsidR="006A7871" w:rsidRDefault="003007DB" w:rsidP="003007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дополнение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ReplicaSet</w:t>
      </w:r>
      <w:proofErr w:type="spellEnd"/>
      <w:r w:rsidRPr="003007D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StatefulSet</w:t>
      </w:r>
      <w:proofErr w:type="spellEnd"/>
      <w:r w:rsidRPr="00300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  <w:r w:rsidRPr="00300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постоянными томами</w:t>
      </w:r>
      <w:r w:rsidRPr="003007DB">
        <w:rPr>
          <w:rFonts w:ascii="Times New Roman" w:hAnsi="Times New Roman" w:cs="Times New Roman"/>
          <w:sz w:val="28"/>
          <w:szCs w:val="28"/>
        </w:rPr>
        <w:t>:</w:t>
      </w:r>
    </w:p>
    <w:p w:rsidR="003007DB" w:rsidRDefault="003007DB" w:rsidP="00300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7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7397C8" wp14:editId="24AE896D">
            <wp:extent cx="4770533" cy="61955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DB" w:rsidRPr="003007DB" w:rsidRDefault="003007DB" w:rsidP="003007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ресурс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StatefulSet</w:t>
      </w:r>
      <w:proofErr w:type="spellEnd"/>
    </w:p>
    <w:p w:rsidR="003007DB" w:rsidRDefault="00300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07DB" w:rsidRDefault="003007DB" w:rsidP="00300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сценарий</w:t>
      </w:r>
      <w:r w:rsidRPr="003007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пригодного для запуска во всех контейнерах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StatefulSet</w:t>
      </w:r>
      <w:proofErr w:type="spellEnd"/>
      <w:r w:rsidRPr="003007D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0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оформим его в</w:t>
      </w:r>
      <w:r w:rsidRPr="00300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ConfigMap</w:t>
      </w:r>
      <w:proofErr w:type="spellEnd"/>
      <w:r w:rsidRPr="003007DB">
        <w:rPr>
          <w:rFonts w:ascii="Times New Roman" w:hAnsi="Times New Roman" w:cs="Times New Roman"/>
          <w:sz w:val="28"/>
          <w:szCs w:val="28"/>
        </w:rPr>
        <w:t>:</w:t>
      </w:r>
    </w:p>
    <w:p w:rsidR="003007DB" w:rsidRDefault="003007DB" w:rsidP="003007DB">
      <w:pPr>
        <w:rPr>
          <w:rFonts w:ascii="Times New Roman" w:hAnsi="Times New Roman" w:cs="Times New Roman"/>
          <w:sz w:val="28"/>
          <w:szCs w:val="28"/>
        </w:rPr>
      </w:pPr>
      <w:r w:rsidRPr="003007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E6C90" wp14:editId="2DC8B901">
            <wp:extent cx="6122670" cy="1685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DB" w:rsidRDefault="003007DB" w:rsidP="003007DB">
      <w:pPr>
        <w:rPr>
          <w:rFonts w:ascii="Times New Roman" w:hAnsi="Times New Roman" w:cs="Times New Roman"/>
          <w:sz w:val="28"/>
          <w:szCs w:val="28"/>
        </w:rPr>
      </w:pPr>
      <w:r w:rsidRPr="003007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B579A4" wp14:editId="2BCDAC3A">
            <wp:extent cx="6122670" cy="3390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DB" w:rsidRPr="003007DB" w:rsidRDefault="003007DB" w:rsidP="003007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6-7 – добавление скрипта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ConfigMap</w:t>
      </w:r>
      <w:proofErr w:type="spellEnd"/>
    </w:p>
    <w:p w:rsidR="003007DB" w:rsidRDefault="003007DB" w:rsidP="003007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объект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onfigMap</w:t>
      </w:r>
      <w:proofErr w:type="spellEnd"/>
      <w:r w:rsidRPr="00300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StatefulSet</w:t>
      </w:r>
      <w:proofErr w:type="spellEnd"/>
      <w:r w:rsidRPr="00300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00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 его как команду для управления контейнером</w:t>
      </w:r>
      <w:r w:rsidRPr="003007DB">
        <w:rPr>
          <w:rFonts w:ascii="Times New Roman" w:hAnsi="Times New Roman" w:cs="Times New Roman"/>
          <w:sz w:val="28"/>
          <w:szCs w:val="28"/>
        </w:rPr>
        <w:t>:</w:t>
      </w:r>
    </w:p>
    <w:p w:rsidR="003007DB" w:rsidRDefault="003007DB" w:rsidP="00300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7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9D091" wp14:editId="143502AB">
            <wp:extent cx="3002540" cy="390939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DB" w:rsidRPr="003007DB" w:rsidRDefault="003007DB" w:rsidP="003007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8 -  правки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statefulSet</w:t>
      </w:r>
      <w:proofErr w:type="spellEnd"/>
      <w:r w:rsidRPr="003007D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</w:p>
    <w:p w:rsidR="009A1520" w:rsidRDefault="009A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1520" w:rsidRDefault="003007DB" w:rsidP="003007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наш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stateful</w:t>
      </w:r>
      <w:proofErr w:type="spellEnd"/>
      <w:r w:rsidRPr="003007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  <w:r w:rsidRPr="00300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доступным для клиентского приложения</w:t>
      </w:r>
      <w:r w:rsidR="009A1520">
        <w:rPr>
          <w:rFonts w:ascii="Times New Roman" w:hAnsi="Times New Roman" w:cs="Times New Roman"/>
          <w:sz w:val="28"/>
          <w:szCs w:val="28"/>
        </w:rPr>
        <w:t xml:space="preserve">. Для этого создадим два разных </w:t>
      </w:r>
      <w:r w:rsidR="009A152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A1520">
        <w:rPr>
          <w:rFonts w:ascii="Times New Roman" w:hAnsi="Times New Roman" w:cs="Times New Roman"/>
          <w:sz w:val="28"/>
          <w:szCs w:val="28"/>
        </w:rPr>
        <w:t>.</w:t>
      </w:r>
    </w:p>
    <w:p w:rsidR="003007DB" w:rsidRDefault="009A1520" w:rsidP="003007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Первый – будет читать данные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  <w:r w:rsidRPr="009A1520">
        <w:rPr>
          <w:rFonts w:ascii="Times New Roman" w:hAnsi="Times New Roman" w:cs="Times New Roman"/>
          <w:sz w:val="28"/>
          <w:szCs w:val="28"/>
        </w:rPr>
        <w:t>:</w:t>
      </w:r>
    </w:p>
    <w:p w:rsidR="009A1520" w:rsidRDefault="009A1520" w:rsidP="009A152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15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4CF0C" wp14:editId="17FECF7D">
            <wp:extent cx="4564776" cy="3497883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20" w:rsidRPr="009A1520" w:rsidRDefault="009A1520" w:rsidP="009A15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создание сервиса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чтение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</w:p>
    <w:p w:rsidR="009A1520" w:rsidRPr="009A1520" w:rsidRDefault="009A1520" w:rsidP="009A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</w:t>
      </w:r>
      <w:r w:rsidRPr="009A1520">
        <w:rPr>
          <w:rFonts w:ascii="Times New Roman" w:hAnsi="Times New Roman" w:cs="Times New Roman"/>
          <w:sz w:val="28"/>
          <w:szCs w:val="28"/>
        </w:rPr>
        <w:t xml:space="preserve">ыполнение записи потребует обращения к ведущей реплике </w:t>
      </w:r>
      <w:proofErr w:type="spellStart"/>
      <w:r w:rsidRPr="009A1520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9A1520">
        <w:rPr>
          <w:rFonts w:ascii="Times New Roman" w:hAnsi="Times New Roman" w:cs="Times New Roman"/>
          <w:sz w:val="28"/>
          <w:szCs w:val="28"/>
        </w:rPr>
        <w:t xml:space="preserve"> (под</w:t>
      </w:r>
    </w:p>
    <w:p w:rsidR="009A1520" w:rsidRPr="009A1520" w:rsidRDefault="009A1520" w:rsidP="009A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номером 0)</w:t>
      </w:r>
      <w:r w:rsidRPr="009A15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создадим </w:t>
      </w:r>
      <w:r w:rsidRPr="009A1520">
        <w:rPr>
          <w:rFonts w:ascii="Times New Roman" w:hAnsi="Times New Roman" w:cs="Times New Roman"/>
          <w:sz w:val="28"/>
          <w:szCs w:val="28"/>
        </w:rPr>
        <w:t>для этого неуправляемый (</w:t>
      </w:r>
      <w:proofErr w:type="spellStart"/>
      <w:r w:rsidRPr="009A1520">
        <w:rPr>
          <w:rFonts w:ascii="Times New Roman" w:hAnsi="Times New Roman" w:cs="Times New Roman"/>
          <w:sz w:val="28"/>
          <w:szCs w:val="28"/>
        </w:rPr>
        <w:t>headless</w:t>
      </w:r>
      <w:proofErr w:type="spellEnd"/>
      <w:r w:rsidRPr="009A15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A152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A1520">
        <w:rPr>
          <w:rFonts w:ascii="Times New Roman" w:hAnsi="Times New Roman" w:cs="Times New Roman"/>
          <w:sz w:val="28"/>
          <w:szCs w:val="28"/>
        </w:rPr>
        <w:t>. У него нет</w:t>
      </w:r>
    </w:p>
    <w:p w:rsidR="009A1520" w:rsidRPr="009A1520" w:rsidRDefault="009A1520" w:rsidP="009A1520">
      <w:pPr>
        <w:rPr>
          <w:rFonts w:ascii="Times New Roman" w:hAnsi="Times New Roman" w:cs="Times New Roman"/>
          <w:sz w:val="28"/>
          <w:szCs w:val="28"/>
        </w:rPr>
      </w:pPr>
      <w:r w:rsidRPr="009A1520">
        <w:rPr>
          <w:rFonts w:ascii="Times New Roman" w:hAnsi="Times New Roman" w:cs="Times New Roman"/>
          <w:sz w:val="28"/>
          <w:szCs w:val="28"/>
        </w:rPr>
        <w:t>IP-адреса внутри кластера; вместо этого он задает отдельную DNS-запись для</w:t>
      </w:r>
    </w:p>
    <w:p w:rsidR="009A1520" w:rsidRPr="009A1520" w:rsidRDefault="009A1520" w:rsidP="009A1520">
      <w:pPr>
        <w:rPr>
          <w:rFonts w:ascii="Times New Roman" w:hAnsi="Times New Roman" w:cs="Times New Roman"/>
          <w:sz w:val="28"/>
          <w:szCs w:val="28"/>
        </w:rPr>
      </w:pPr>
      <w:r w:rsidRPr="009A1520">
        <w:rPr>
          <w:rFonts w:ascii="Times New Roman" w:hAnsi="Times New Roman" w:cs="Times New Roman"/>
          <w:sz w:val="28"/>
          <w:szCs w:val="28"/>
        </w:rPr>
        <w:t xml:space="preserve">каждого </w:t>
      </w:r>
      <w:proofErr w:type="spellStart"/>
      <w:r w:rsidRPr="009A1520">
        <w:rPr>
          <w:rFonts w:ascii="Times New Roman" w:hAnsi="Times New Roman" w:cs="Times New Roman"/>
          <w:sz w:val="28"/>
          <w:szCs w:val="28"/>
        </w:rPr>
        <w:t>pod</w:t>
      </w:r>
      <w:proofErr w:type="spellEnd"/>
      <w:r w:rsidRPr="009A152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1520">
        <w:rPr>
          <w:rFonts w:ascii="Times New Roman" w:hAnsi="Times New Roman" w:cs="Times New Roman"/>
          <w:sz w:val="28"/>
          <w:szCs w:val="28"/>
        </w:rPr>
        <w:t>StatefulSet</w:t>
      </w:r>
      <w:proofErr w:type="spellEnd"/>
      <w:r w:rsidRPr="009A1520">
        <w:rPr>
          <w:rFonts w:ascii="Times New Roman" w:hAnsi="Times New Roman" w:cs="Times New Roman"/>
          <w:sz w:val="28"/>
          <w:szCs w:val="28"/>
        </w:rPr>
        <w:t>. То есть мы можем обратиться к нашей ведущей</w:t>
      </w:r>
    </w:p>
    <w:p w:rsidR="009A1520" w:rsidRDefault="009A1520" w:rsidP="009A1520">
      <w:pPr>
        <w:rPr>
          <w:rFonts w:ascii="Times New Roman" w:hAnsi="Times New Roman" w:cs="Times New Roman"/>
          <w:sz w:val="28"/>
          <w:szCs w:val="28"/>
        </w:rPr>
      </w:pPr>
      <w:r w:rsidRPr="009A1520">
        <w:rPr>
          <w:rFonts w:ascii="Times New Roman" w:hAnsi="Times New Roman" w:cs="Times New Roman"/>
          <w:sz w:val="28"/>
          <w:szCs w:val="28"/>
        </w:rPr>
        <w:t>реплике по доменному имени redis-</w:t>
      </w:r>
      <w:proofErr w:type="gramStart"/>
      <w:r w:rsidRPr="009A1520">
        <w:rPr>
          <w:rFonts w:ascii="Times New Roman" w:hAnsi="Times New Roman" w:cs="Times New Roman"/>
          <w:sz w:val="28"/>
          <w:szCs w:val="28"/>
        </w:rPr>
        <w:t>0.redis</w:t>
      </w:r>
      <w:proofErr w:type="gramEnd"/>
      <w:r w:rsidRPr="009A1520">
        <w:rPr>
          <w:rFonts w:ascii="Times New Roman" w:hAnsi="Times New Roman" w:cs="Times New Roman"/>
          <w:sz w:val="28"/>
          <w:szCs w:val="28"/>
        </w:rPr>
        <w:t>:</w:t>
      </w:r>
    </w:p>
    <w:p w:rsidR="009A1520" w:rsidRDefault="009A1520" w:rsidP="009A152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15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ACCCF3" wp14:editId="02A780FE">
            <wp:extent cx="3916680" cy="22288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22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20" w:rsidRPr="009B5EEF" w:rsidRDefault="009A1520" w:rsidP="009A15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создание сервиса для записи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</w:p>
    <w:p w:rsidR="009A1520" w:rsidRDefault="009A1520" w:rsidP="009A1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сервер статических файлов</w:t>
      </w:r>
      <w:r w:rsidR="000B46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4680" w:rsidRDefault="004F2B9C" w:rsidP="004F2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B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141421" wp14:editId="3C17EE87">
            <wp:extent cx="4549534" cy="618035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9C" w:rsidRDefault="004F2B9C" w:rsidP="004F2B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F2B9C">
        <w:rPr>
          <w:rFonts w:ascii="Times New Roman" w:hAnsi="Times New Roman" w:cs="Times New Roman"/>
          <w:sz w:val="28"/>
          <w:szCs w:val="28"/>
          <w:lang w:val="en-US"/>
        </w:rPr>
        <w:t xml:space="preserve"> 11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F2B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deployment.yml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F2B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:rsidR="00254BAF" w:rsidRDefault="00254BAF" w:rsidP="00254B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ресурс </w:t>
      </w:r>
      <w:r>
        <w:rPr>
          <w:rFonts w:ascii="Times New Roman" w:hAnsi="Times New Roman" w:cs="Times New Roman"/>
          <w:sz w:val="28"/>
          <w:szCs w:val="28"/>
          <w:lang w:val="en-US"/>
        </w:rPr>
        <w:t>Ingress</w:t>
      </w:r>
      <w:r w:rsidRPr="00254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fileserver</w:t>
      </w:r>
      <w:r w:rsidRPr="00254BAF">
        <w:rPr>
          <w:rFonts w:ascii="Times New Roman" w:hAnsi="Times New Roman" w:cs="Times New Roman"/>
          <w:sz w:val="28"/>
          <w:szCs w:val="28"/>
        </w:rPr>
        <w:t>:</w:t>
      </w:r>
    </w:p>
    <w:p w:rsidR="00254BAF" w:rsidRDefault="00254BAF" w:rsidP="00254BAF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B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4A98EC" wp14:editId="29CDB137">
            <wp:extent cx="6122670" cy="13633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AF" w:rsidRPr="009B5EEF" w:rsidRDefault="00254BAF" w:rsidP="00254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правки в </w:t>
      </w:r>
      <w:r>
        <w:rPr>
          <w:rFonts w:ascii="Times New Roman" w:hAnsi="Times New Roman" w:cs="Times New Roman"/>
          <w:sz w:val="28"/>
          <w:szCs w:val="28"/>
          <w:lang w:val="en-US"/>
        </w:rPr>
        <w:t>ingress</w:t>
      </w:r>
    </w:p>
    <w:p w:rsidR="00134D75" w:rsidRDefault="00134D75" w:rsidP="00134D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Поправим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34D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успешного запуска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сервера</w:t>
      </w:r>
      <w:r w:rsidRPr="00134D75">
        <w:rPr>
          <w:rFonts w:ascii="Times New Roman" w:hAnsi="Times New Roman" w:cs="Times New Roman"/>
          <w:sz w:val="28"/>
          <w:szCs w:val="28"/>
        </w:rPr>
        <w:t>:</w:t>
      </w:r>
    </w:p>
    <w:p w:rsidR="00134D75" w:rsidRDefault="00134D75" w:rsidP="00134D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4D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E8431" wp14:editId="06D556FA">
            <wp:extent cx="2933954" cy="20956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75" w:rsidRPr="009B5EEF" w:rsidRDefault="00134D75" w:rsidP="00134D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правки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:rsidR="009B5EEF" w:rsidRDefault="009B5EEF" w:rsidP="009B5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работоспособность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5EEF" w:rsidRDefault="009B5EEF" w:rsidP="009B5E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5E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98AA29" wp14:editId="6B03CC0A">
            <wp:extent cx="6122670" cy="1300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EF" w:rsidRDefault="009B5EEF" w:rsidP="009B5EE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EE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1F26D8A" wp14:editId="6118F1B8">
            <wp:extent cx="5723116" cy="28196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EF" w:rsidRDefault="009B5EEF" w:rsidP="009B5E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14-15 -  маршрутизация внутри кластера</w:t>
      </w:r>
      <w:r w:rsidRPr="009B5E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:rsidR="009B5EEF" w:rsidRPr="009B5EEF" w:rsidRDefault="009B5EEF" w:rsidP="009B5E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EEF" w:rsidRPr="009B5EEF" w:rsidRDefault="009B5EEF" w:rsidP="009B5E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4D75" w:rsidRPr="009B5EEF" w:rsidRDefault="00134D75" w:rsidP="00134D75">
      <w:pPr>
        <w:rPr>
          <w:rFonts w:ascii="Times New Roman" w:hAnsi="Times New Roman" w:cs="Times New Roman"/>
          <w:sz w:val="28"/>
          <w:szCs w:val="28"/>
        </w:rPr>
      </w:pPr>
    </w:p>
    <w:p w:rsidR="009A1520" w:rsidRPr="00254BAF" w:rsidRDefault="009A1520" w:rsidP="009A15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520" w:rsidRDefault="009B5EEF" w:rsidP="003007DB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Ответы на контрольные вопросы</w:t>
      </w:r>
    </w:p>
    <w:p w:rsidR="009B5EEF" w:rsidRPr="009B5EEF" w:rsidRDefault="009B5EEF" w:rsidP="009B5EE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5EEF">
        <w:rPr>
          <w:rFonts w:ascii="Times New Roman" w:hAnsi="Times New Roman" w:cs="Times New Roman"/>
          <w:sz w:val="28"/>
          <w:szCs w:val="28"/>
        </w:rPr>
        <w:t xml:space="preserve">Для чего нужен ресурс </w:t>
      </w:r>
      <w:proofErr w:type="spellStart"/>
      <w:r w:rsidRPr="009B5EEF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9B5EEF">
        <w:rPr>
          <w:rFonts w:ascii="Times New Roman" w:hAnsi="Times New Roman" w:cs="Times New Roman"/>
          <w:sz w:val="28"/>
          <w:szCs w:val="28"/>
        </w:rPr>
        <w:t>?</w:t>
      </w:r>
    </w:p>
    <w:p w:rsidR="009B5EEF" w:rsidRPr="009B5EEF" w:rsidRDefault="009B5EEF" w:rsidP="009B5EEF">
      <w:pPr>
        <w:jc w:val="both"/>
        <w:rPr>
          <w:rFonts w:ascii="Times New Roman" w:hAnsi="Times New Roman" w:cs="Times New Roman"/>
          <w:sz w:val="28"/>
          <w:szCs w:val="28"/>
        </w:rPr>
      </w:pPr>
      <w:r w:rsidRPr="009B5EEF">
        <w:rPr>
          <w:rFonts w:ascii="Times New Roman" w:hAnsi="Times New Roman" w:cs="Times New Roman"/>
          <w:sz w:val="28"/>
          <w:szCs w:val="28"/>
        </w:rPr>
        <w:t>Развёртывание (</w:t>
      </w:r>
      <w:proofErr w:type="spellStart"/>
      <w:r w:rsidRPr="009B5EEF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9B5EEF">
        <w:rPr>
          <w:rFonts w:ascii="Times New Roman" w:hAnsi="Times New Roman" w:cs="Times New Roman"/>
          <w:sz w:val="28"/>
          <w:szCs w:val="28"/>
        </w:rPr>
        <w:t xml:space="preserve">) — это абстракция </w:t>
      </w:r>
      <w:proofErr w:type="spellStart"/>
      <w:r w:rsidRPr="009B5EE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B5EEF">
        <w:rPr>
          <w:rFonts w:ascii="Times New Roman" w:hAnsi="Times New Roman" w:cs="Times New Roman"/>
          <w:sz w:val="28"/>
          <w:szCs w:val="28"/>
        </w:rPr>
        <w:t>, которая позволяют нам управлять тем, что всегда присутствует в жизненном цикле приложения. Речь идёт об управлении изменениями приложений. Приложения, которые не изменяются, это, так сказать, «мёртвые» приложения. Если же приложение «живёт», то можно столкнуться с тем, что периодически изменяются требования к нему, расширяется его код, этот код упаковывается и разворачивается. При этом на каждом шаге данного про</w:t>
      </w:r>
      <w:r>
        <w:rPr>
          <w:rFonts w:ascii="Times New Roman" w:hAnsi="Times New Roman" w:cs="Times New Roman"/>
          <w:sz w:val="28"/>
          <w:szCs w:val="28"/>
        </w:rPr>
        <w:t>цесса могут совершаться ошибки.</w:t>
      </w:r>
    </w:p>
    <w:p w:rsidR="009B5EEF" w:rsidRPr="009B5EEF" w:rsidRDefault="009B5EEF" w:rsidP="009B5EEF">
      <w:pPr>
        <w:jc w:val="both"/>
        <w:rPr>
          <w:rFonts w:ascii="Times New Roman" w:hAnsi="Times New Roman" w:cs="Times New Roman"/>
          <w:sz w:val="28"/>
          <w:szCs w:val="28"/>
        </w:rPr>
      </w:pPr>
      <w:r w:rsidRPr="009B5EEF">
        <w:rPr>
          <w:rFonts w:ascii="Times New Roman" w:hAnsi="Times New Roman" w:cs="Times New Roman"/>
          <w:sz w:val="28"/>
          <w:szCs w:val="28"/>
        </w:rPr>
        <w:t xml:space="preserve">Ресурс вида </w:t>
      </w:r>
      <w:proofErr w:type="spellStart"/>
      <w:r w:rsidRPr="009B5EEF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9B5EEF">
        <w:rPr>
          <w:rFonts w:ascii="Times New Roman" w:hAnsi="Times New Roman" w:cs="Times New Roman"/>
          <w:sz w:val="28"/>
          <w:szCs w:val="28"/>
        </w:rPr>
        <w:t xml:space="preserve"> позволяет автоматизировать процесс перехода от одной версии приложения к другой. Это делается без прерывания работы системы, а если в ходе этого процесса произойдёт ошибка, у нас будет возможность быстро вернуться к предыдущей, рабочей версии приложения</w:t>
      </w:r>
    </w:p>
    <w:p w:rsidR="009B5EEF" w:rsidRPr="009B5EEF" w:rsidRDefault="009B5EEF" w:rsidP="009B5EE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5EEF">
        <w:rPr>
          <w:rFonts w:ascii="Times New Roman" w:hAnsi="Times New Roman" w:cs="Times New Roman"/>
          <w:sz w:val="28"/>
          <w:szCs w:val="28"/>
        </w:rPr>
        <w:t xml:space="preserve">Почему не стоит хранить пароли в </w:t>
      </w:r>
      <w:proofErr w:type="spellStart"/>
      <w:r w:rsidRPr="009B5EEF">
        <w:rPr>
          <w:rFonts w:ascii="Times New Roman" w:hAnsi="Times New Roman" w:cs="Times New Roman"/>
          <w:sz w:val="28"/>
          <w:szCs w:val="28"/>
        </w:rPr>
        <w:t>ConfigMap</w:t>
      </w:r>
      <w:proofErr w:type="spellEnd"/>
      <w:r w:rsidRPr="009B5EEF">
        <w:rPr>
          <w:rFonts w:ascii="Times New Roman" w:hAnsi="Times New Roman" w:cs="Times New Roman"/>
          <w:sz w:val="28"/>
          <w:szCs w:val="28"/>
        </w:rPr>
        <w:t>?</w:t>
      </w:r>
    </w:p>
    <w:p w:rsidR="009B5EEF" w:rsidRPr="001343D5" w:rsidRDefault="009B5EEF" w:rsidP="009B5E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рекомендуются хранить</w:t>
      </w:r>
      <w:r w:rsidRPr="009B5E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там они хра</w:t>
      </w:r>
      <w:r w:rsidR="001343D5">
        <w:rPr>
          <w:rFonts w:ascii="Times New Roman" w:hAnsi="Times New Roman" w:cs="Times New Roman"/>
          <w:sz w:val="28"/>
          <w:szCs w:val="28"/>
        </w:rPr>
        <w:t>нятся не в зашифрованном виде</w:t>
      </w:r>
      <w:r w:rsidR="001343D5" w:rsidRPr="001343D5">
        <w:rPr>
          <w:rFonts w:ascii="Times New Roman" w:hAnsi="Times New Roman" w:cs="Times New Roman"/>
          <w:sz w:val="28"/>
          <w:szCs w:val="28"/>
        </w:rPr>
        <w:t>.</w:t>
      </w:r>
      <w:r w:rsidR="001343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5EEF" w:rsidRPr="001343D5" w:rsidRDefault="009B5EEF" w:rsidP="001343D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43D5">
        <w:rPr>
          <w:rFonts w:ascii="Times New Roman" w:hAnsi="Times New Roman" w:cs="Times New Roman"/>
          <w:sz w:val="28"/>
          <w:szCs w:val="28"/>
        </w:rPr>
        <w:t>Что необходимо для настройки внешнего доступа для HTTP-трафика?</w:t>
      </w:r>
    </w:p>
    <w:p w:rsidR="001343D5" w:rsidRPr="001343D5" w:rsidRDefault="001343D5" w:rsidP="00134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уществует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минимум три способа предоставления сервиса для внешних сетевых запросов</w:t>
      </w:r>
      <w:r w:rsidRPr="001343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3D5">
        <w:rPr>
          <w:rFonts w:ascii="Times New Roman" w:hAnsi="Times New Roman" w:cs="Times New Roman"/>
          <w:sz w:val="28"/>
          <w:szCs w:val="28"/>
        </w:rPr>
        <w:t xml:space="preserve">Они позволяют отправить запрос из-за пределов кластера </w:t>
      </w:r>
      <w:proofErr w:type="spellStart"/>
      <w:r w:rsidRPr="001343D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343D5">
        <w:rPr>
          <w:rFonts w:ascii="Times New Roman" w:hAnsi="Times New Roman" w:cs="Times New Roman"/>
          <w:sz w:val="28"/>
          <w:szCs w:val="28"/>
        </w:rPr>
        <w:t xml:space="preserve"> службе внутри кластера.</w:t>
      </w:r>
      <w:r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Pr="0013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134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NodePort</w:t>
      </w:r>
      <w:proofErr w:type="spellEnd"/>
      <w:r w:rsidRPr="001343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Ingress</w:t>
      </w:r>
      <w:r w:rsidRPr="0013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4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LoadBalancer</w:t>
      </w:r>
      <w:proofErr w:type="spellEnd"/>
    </w:p>
    <w:p w:rsidR="001343D5" w:rsidRDefault="001343D5" w:rsidP="009B5EE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3D5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 w:rsidRPr="001343D5">
        <w:rPr>
          <w:rFonts w:ascii="Times New Roman" w:hAnsi="Times New Roman" w:cs="Times New Roman"/>
          <w:sz w:val="28"/>
          <w:szCs w:val="28"/>
        </w:rPr>
        <w:t xml:space="preserve"> — это параметр конфигурации, который надо объявлять в YAML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1343D5">
        <w:rPr>
          <w:rFonts w:ascii="Times New Roman" w:hAnsi="Times New Roman" w:cs="Times New Roman"/>
          <w:sz w:val="28"/>
          <w:szCs w:val="28"/>
        </w:rPr>
        <w:t xml:space="preserve">. Установите тип спецификации сервиса на </w:t>
      </w:r>
      <w:proofErr w:type="spellStart"/>
      <w:r w:rsidRPr="001343D5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 w:rsidRPr="001343D5">
        <w:rPr>
          <w:rFonts w:ascii="Times New Roman" w:hAnsi="Times New Roman" w:cs="Times New Roman"/>
          <w:sz w:val="28"/>
          <w:szCs w:val="28"/>
        </w:rPr>
        <w:t xml:space="preserve">. Затем </w:t>
      </w:r>
      <w:proofErr w:type="spellStart"/>
      <w:r w:rsidRPr="001343D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343D5">
        <w:rPr>
          <w:rFonts w:ascii="Times New Roman" w:hAnsi="Times New Roman" w:cs="Times New Roman"/>
          <w:sz w:val="28"/>
          <w:szCs w:val="28"/>
        </w:rPr>
        <w:t xml:space="preserve"> выделит определенный порт на каждом узле для этой службы, и любой запрос к вашему кластеру на этом порту будет перенаправлен службе.</w:t>
      </w:r>
    </w:p>
    <w:p w:rsidR="001343D5" w:rsidRPr="00DF5E7C" w:rsidRDefault="001343D5" w:rsidP="009B5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Ingress</w:t>
      </w:r>
      <w:r w:rsidRPr="0013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3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отличие</w:t>
      </w:r>
      <w:r w:rsidRPr="00134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NodePort</w:t>
      </w:r>
      <w:proofErr w:type="spellEnd"/>
      <w:r w:rsidRPr="0013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4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LoadBalancer</w:t>
      </w:r>
      <w:proofErr w:type="spellEnd"/>
      <w:r w:rsidRPr="0013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независимым ресурсом для сервисов</w:t>
      </w:r>
      <w:r w:rsidRPr="001343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Его можно определять</w:t>
      </w:r>
      <w:r w:rsidRPr="001343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удалять независимо от сервиса</w:t>
      </w:r>
      <w:r w:rsidRPr="001343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ingress</w:t>
      </w:r>
      <w:r w:rsidRPr="00134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возможности внешнего доступа мы настраиваем правила маршрутизации </w:t>
      </w:r>
      <w:r w:rsidR="00DF5E7C">
        <w:rPr>
          <w:rFonts w:ascii="Times New Roman" w:hAnsi="Times New Roman" w:cs="Times New Roman"/>
          <w:sz w:val="28"/>
          <w:szCs w:val="28"/>
        </w:rPr>
        <w:t>внутри кластера</w:t>
      </w:r>
    </w:p>
    <w:p w:rsidR="00DF5E7C" w:rsidRDefault="00DF5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EEF" w:rsidRPr="009B5EEF" w:rsidRDefault="009B5EEF" w:rsidP="009B5EEF">
      <w:pPr>
        <w:jc w:val="both"/>
        <w:rPr>
          <w:rFonts w:ascii="Times New Roman" w:hAnsi="Times New Roman" w:cs="Times New Roman"/>
          <w:sz w:val="28"/>
          <w:szCs w:val="28"/>
        </w:rPr>
      </w:pPr>
      <w:r w:rsidRPr="009B5EEF">
        <w:rPr>
          <w:rFonts w:ascii="Times New Roman" w:hAnsi="Times New Roman" w:cs="Times New Roman"/>
          <w:sz w:val="28"/>
          <w:szCs w:val="28"/>
        </w:rPr>
        <w:t xml:space="preserve">4. Чем отличается развертывание </w:t>
      </w:r>
      <w:proofErr w:type="spellStart"/>
      <w:r w:rsidRPr="009B5EEF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9B5EEF">
        <w:rPr>
          <w:rFonts w:ascii="Times New Roman" w:hAnsi="Times New Roman" w:cs="Times New Roman"/>
          <w:sz w:val="28"/>
          <w:szCs w:val="28"/>
        </w:rPr>
        <w:t xml:space="preserve"> от развертывания клиентского</w:t>
      </w:r>
    </w:p>
    <w:p w:rsidR="009B5EEF" w:rsidRDefault="009B5EEF" w:rsidP="009B5EEF">
      <w:pPr>
        <w:jc w:val="both"/>
        <w:rPr>
          <w:rFonts w:ascii="Times New Roman" w:hAnsi="Times New Roman" w:cs="Times New Roman"/>
          <w:sz w:val="28"/>
          <w:szCs w:val="28"/>
        </w:rPr>
      </w:pPr>
      <w:r w:rsidRPr="009B5EEF">
        <w:rPr>
          <w:rFonts w:ascii="Times New Roman" w:hAnsi="Times New Roman" w:cs="Times New Roman"/>
          <w:sz w:val="28"/>
          <w:szCs w:val="28"/>
        </w:rPr>
        <w:t>приложения?</w:t>
      </w:r>
    </w:p>
    <w:p w:rsidR="00DF5E7C" w:rsidRPr="00DF5E7C" w:rsidRDefault="00DF5E7C" w:rsidP="009B5EEF">
      <w:pPr>
        <w:jc w:val="both"/>
        <w:rPr>
          <w:rFonts w:ascii="Times New Roman" w:hAnsi="Times New Roman" w:cs="Times New Roman"/>
          <w:sz w:val="28"/>
          <w:szCs w:val="28"/>
        </w:rPr>
      </w:pPr>
      <w:r w:rsidRPr="00DF5E7C">
        <w:rPr>
          <w:rFonts w:ascii="Times New Roman" w:hAnsi="Times New Roman" w:cs="Times New Roman"/>
          <w:sz w:val="28"/>
          <w:szCs w:val="28"/>
        </w:rPr>
        <w:t>Развертывание stateful принципиально не отличается от развер</w:t>
      </w:r>
      <w:r>
        <w:rPr>
          <w:rFonts w:ascii="Times New Roman" w:hAnsi="Times New Roman" w:cs="Times New Roman"/>
          <w:sz w:val="28"/>
          <w:szCs w:val="28"/>
        </w:rPr>
        <w:t>тывания клиентского приложения</w:t>
      </w:r>
      <w:r w:rsidRPr="00DF5E7C">
        <w:rPr>
          <w:rFonts w:ascii="Times New Roman" w:hAnsi="Times New Roman" w:cs="Times New Roman"/>
          <w:sz w:val="28"/>
          <w:szCs w:val="28"/>
        </w:rPr>
        <w:t>, однако наличие состояния вносит дополнительные сложности. Прежде всего, планирование функционирования pod в Kubernetes зависит от ряда факторов, таких как работоспособность узла, обновление или перебалансировка. Если данные экз</w:t>
      </w:r>
      <w:r>
        <w:rPr>
          <w:rFonts w:ascii="Times New Roman" w:hAnsi="Times New Roman" w:cs="Times New Roman"/>
          <w:sz w:val="28"/>
          <w:szCs w:val="28"/>
        </w:rPr>
        <w:t>емпляра 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> хранятся на 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F5E7C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DF5E7C">
        <w:rPr>
          <w:rFonts w:ascii="Times New Roman" w:hAnsi="Times New Roman" w:cs="Times New Roman"/>
          <w:sz w:val="28"/>
          <w:szCs w:val="28"/>
        </w:rPr>
        <w:t> конкретном сервере или в самом контейнере, то будут потеряны при миграции или перезапуске данного контейнера. Чтобы этого избежать, при в</w:t>
      </w:r>
      <w:r>
        <w:rPr>
          <w:rFonts w:ascii="Times New Roman" w:hAnsi="Times New Roman" w:cs="Times New Roman"/>
          <w:sz w:val="28"/>
          <w:szCs w:val="28"/>
        </w:rPr>
        <w:t>ыполнении в Kubernetes </w:t>
      </w:r>
      <w:proofErr w:type="gramStart"/>
      <w:r>
        <w:rPr>
          <w:rFonts w:ascii="Times New Roman" w:hAnsi="Times New Roman" w:cs="Times New Roman"/>
          <w:sz w:val="28"/>
          <w:szCs w:val="28"/>
        </w:rPr>
        <w:t>stateful</w:t>
      </w:r>
      <w:r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DF5E7C">
        <w:rPr>
          <w:rFonts w:ascii="Times New Roman" w:hAnsi="Times New Roman" w:cs="Times New Roman"/>
          <w:sz w:val="28"/>
          <w:szCs w:val="28"/>
        </w:rPr>
        <w:t>приложений</w:t>
      </w:r>
      <w:proofErr w:type="gramEnd"/>
      <w:r w:rsidRPr="00DF5E7C">
        <w:rPr>
          <w:rFonts w:ascii="Times New Roman" w:hAnsi="Times New Roman" w:cs="Times New Roman"/>
          <w:sz w:val="28"/>
          <w:szCs w:val="28"/>
        </w:rPr>
        <w:t> нужно обязательно использовать удаленные постоянные тома (</w:t>
      </w:r>
      <w:proofErr w:type="spellStart"/>
      <w:r w:rsidRPr="00DF5E7C">
        <w:rPr>
          <w:rFonts w:ascii="Times New Roman" w:hAnsi="Times New Roman" w:cs="Times New Roman"/>
          <w:sz w:val="28"/>
          <w:szCs w:val="28"/>
        </w:rPr>
        <w:t>PersistentVolumes</w:t>
      </w:r>
      <w:proofErr w:type="spellEnd"/>
      <w:r w:rsidRPr="00DF5E7C">
        <w:rPr>
          <w:rFonts w:ascii="Times New Roman" w:hAnsi="Times New Roman" w:cs="Times New Roman"/>
          <w:sz w:val="28"/>
          <w:szCs w:val="28"/>
        </w:rPr>
        <w:t>)</w:t>
      </w:r>
    </w:p>
    <w:p w:rsidR="009B5EEF" w:rsidRPr="0074710F" w:rsidRDefault="009B5EEF" w:rsidP="007471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10F">
        <w:rPr>
          <w:rFonts w:ascii="Times New Roman" w:hAnsi="Times New Roman" w:cs="Times New Roman"/>
          <w:sz w:val="28"/>
          <w:szCs w:val="28"/>
        </w:rPr>
        <w:t>Где хранится том с секретными данными?</w:t>
      </w:r>
    </w:p>
    <w:p w:rsidR="0074710F" w:rsidRPr="0074710F" w:rsidRDefault="0074710F" w:rsidP="0074710F">
      <w:pPr>
        <w:jc w:val="both"/>
        <w:rPr>
          <w:rFonts w:ascii="Times New Roman" w:hAnsi="Times New Roman" w:cs="Times New Roman"/>
          <w:sz w:val="28"/>
          <w:szCs w:val="28"/>
        </w:rPr>
      </w:pPr>
      <w:r w:rsidRPr="0074710F">
        <w:rPr>
          <w:rFonts w:ascii="Times New Roman" w:hAnsi="Times New Roman" w:cs="Times New Roman"/>
          <w:sz w:val="28"/>
          <w:szCs w:val="28"/>
        </w:rPr>
        <w:t xml:space="preserve">Уровень управления </w:t>
      </w:r>
      <w:proofErr w:type="spellStart"/>
      <w:r w:rsidRPr="0074710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74710F">
        <w:rPr>
          <w:rFonts w:ascii="Times New Roman" w:hAnsi="Times New Roman" w:cs="Times New Roman"/>
          <w:sz w:val="28"/>
          <w:szCs w:val="28"/>
        </w:rPr>
        <w:t xml:space="preserve"> хранит секретные значения в своем экземпляре </w:t>
      </w:r>
      <w:proofErr w:type="spellStart"/>
      <w:r w:rsidRPr="0074710F">
        <w:rPr>
          <w:rFonts w:ascii="Times New Roman" w:hAnsi="Times New Roman" w:cs="Times New Roman"/>
          <w:sz w:val="28"/>
          <w:szCs w:val="28"/>
        </w:rPr>
        <w:t>etcd</w:t>
      </w:r>
      <w:proofErr w:type="spellEnd"/>
      <w:r>
        <w:rPr>
          <w:rFonts w:ascii="Times New Roman" w:hAnsi="Times New Roman" w:cs="Times New Roman"/>
          <w:sz w:val="28"/>
          <w:szCs w:val="28"/>
        </w:rPr>
        <w:t>. Т</w:t>
      </w:r>
      <w:r w:rsidRPr="0074710F">
        <w:rPr>
          <w:rFonts w:ascii="Times New Roman" w:hAnsi="Times New Roman" w:cs="Times New Roman"/>
          <w:sz w:val="28"/>
          <w:szCs w:val="28"/>
        </w:rPr>
        <w:t xml:space="preserve">ом </w:t>
      </w:r>
      <w:r>
        <w:rPr>
          <w:rFonts w:ascii="Times New Roman" w:hAnsi="Times New Roman" w:cs="Times New Roman"/>
          <w:sz w:val="28"/>
          <w:szCs w:val="28"/>
        </w:rPr>
        <w:t xml:space="preserve">с секретными данными </w:t>
      </w:r>
      <w:r w:rsidRPr="0074710F">
        <w:rPr>
          <w:rFonts w:ascii="Times New Roman" w:hAnsi="Times New Roman" w:cs="Times New Roman"/>
          <w:sz w:val="28"/>
          <w:szCs w:val="28"/>
        </w:rPr>
        <w:t>монтируется в к</w:t>
      </w:r>
      <w:r>
        <w:rPr>
          <w:rFonts w:ascii="Times New Roman" w:hAnsi="Times New Roman" w:cs="Times New Roman"/>
          <w:sz w:val="28"/>
          <w:szCs w:val="28"/>
        </w:rPr>
        <w:t xml:space="preserve">онтейнере по пути, указанному в </w:t>
      </w:r>
      <w:proofErr w:type="spellStart"/>
      <w:r w:rsidRPr="0074710F">
        <w:rPr>
          <w:rFonts w:ascii="Times New Roman" w:hAnsi="Times New Roman" w:cs="Times New Roman"/>
          <w:sz w:val="28"/>
          <w:szCs w:val="28"/>
        </w:rPr>
        <w:t>volumeMounts</w:t>
      </w:r>
      <w:proofErr w:type="spellEnd"/>
      <w:r w:rsidRPr="00747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747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сервиса</w:t>
      </w:r>
    </w:p>
    <w:p w:rsidR="009B5EEF" w:rsidRPr="0074710F" w:rsidRDefault="009B5EEF" w:rsidP="0074710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10F">
        <w:rPr>
          <w:rFonts w:ascii="Times New Roman" w:hAnsi="Times New Roman" w:cs="Times New Roman"/>
          <w:sz w:val="28"/>
          <w:szCs w:val="28"/>
        </w:rPr>
        <w:t>Как</w:t>
      </w:r>
      <w:r w:rsidRPr="007471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710F">
        <w:rPr>
          <w:rFonts w:ascii="Times New Roman" w:hAnsi="Times New Roman" w:cs="Times New Roman"/>
          <w:sz w:val="28"/>
          <w:szCs w:val="28"/>
        </w:rPr>
        <w:t>работает</w:t>
      </w:r>
      <w:r w:rsidRPr="007471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710F">
        <w:rPr>
          <w:rFonts w:ascii="Times New Roman" w:hAnsi="Times New Roman" w:cs="Times New Roman"/>
          <w:sz w:val="28"/>
          <w:szCs w:val="28"/>
        </w:rPr>
        <w:t>связка</w:t>
      </w:r>
      <w:r w:rsidRPr="007471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710F">
        <w:rPr>
          <w:rFonts w:ascii="Times New Roman" w:hAnsi="Times New Roman" w:cs="Times New Roman"/>
          <w:sz w:val="28"/>
          <w:szCs w:val="28"/>
          <w:lang w:val="en-US"/>
        </w:rPr>
        <w:t>PersistentVolume</w:t>
      </w:r>
      <w:proofErr w:type="spellEnd"/>
      <w:r w:rsidRPr="007471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710F">
        <w:rPr>
          <w:rFonts w:ascii="Times New Roman" w:hAnsi="Times New Roman" w:cs="Times New Roman"/>
          <w:sz w:val="28"/>
          <w:szCs w:val="28"/>
        </w:rPr>
        <w:t>и</w:t>
      </w:r>
      <w:r w:rsidRPr="007471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710F">
        <w:rPr>
          <w:rFonts w:ascii="Times New Roman" w:hAnsi="Times New Roman" w:cs="Times New Roman"/>
          <w:sz w:val="28"/>
          <w:szCs w:val="28"/>
          <w:lang w:val="en-US"/>
        </w:rPr>
        <w:t>PersistentVolumeClaim</w:t>
      </w:r>
      <w:proofErr w:type="spellEnd"/>
      <w:r w:rsidRPr="0074710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4710F" w:rsidRPr="0074710F" w:rsidRDefault="0074710F" w:rsidP="007471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10F">
        <w:rPr>
          <w:rFonts w:ascii="Times New Roman" w:hAnsi="Times New Roman" w:cs="Times New Roman"/>
          <w:sz w:val="28"/>
          <w:szCs w:val="28"/>
          <w:lang w:val="en-US"/>
        </w:rPr>
        <w:t>PersistentVolumeClaim</w:t>
      </w:r>
      <w:proofErr w:type="spellEnd"/>
      <w:r w:rsidRPr="0074710F">
        <w:rPr>
          <w:rFonts w:ascii="Times New Roman" w:hAnsi="Times New Roman" w:cs="Times New Roman"/>
          <w:sz w:val="28"/>
          <w:szCs w:val="28"/>
        </w:rPr>
        <w:t xml:space="preserve"> (</w:t>
      </w:r>
      <w:r w:rsidRPr="0074710F">
        <w:rPr>
          <w:rFonts w:ascii="Times New Roman" w:hAnsi="Times New Roman" w:cs="Times New Roman"/>
          <w:sz w:val="28"/>
          <w:szCs w:val="28"/>
          <w:lang w:val="en-US"/>
        </w:rPr>
        <w:t>PVC</w:t>
      </w:r>
      <w:r w:rsidRPr="0074710F">
        <w:rPr>
          <w:rFonts w:ascii="Times New Roman" w:hAnsi="Times New Roman" w:cs="Times New Roman"/>
          <w:sz w:val="28"/>
          <w:szCs w:val="28"/>
        </w:rPr>
        <w:t xml:space="preserve">) есть не что иное как запрос к </w:t>
      </w:r>
      <w:r w:rsidRPr="0074710F">
        <w:rPr>
          <w:rFonts w:ascii="Times New Roman" w:hAnsi="Times New Roman" w:cs="Times New Roman"/>
          <w:sz w:val="28"/>
          <w:szCs w:val="28"/>
          <w:lang w:val="en-US"/>
        </w:rPr>
        <w:t>Persistent</w:t>
      </w:r>
      <w:r w:rsidRPr="0074710F">
        <w:rPr>
          <w:rFonts w:ascii="Times New Roman" w:hAnsi="Times New Roman" w:cs="Times New Roman"/>
          <w:sz w:val="28"/>
          <w:szCs w:val="28"/>
        </w:rPr>
        <w:t xml:space="preserve"> </w:t>
      </w:r>
      <w:r w:rsidRPr="0074710F">
        <w:rPr>
          <w:rFonts w:ascii="Times New Roman" w:hAnsi="Times New Roman" w:cs="Times New Roman"/>
          <w:sz w:val="28"/>
          <w:szCs w:val="28"/>
          <w:lang w:val="en-US"/>
        </w:rPr>
        <w:t>Volumes</w:t>
      </w:r>
      <w:r w:rsidRPr="0074710F">
        <w:rPr>
          <w:rFonts w:ascii="Times New Roman" w:hAnsi="Times New Roman" w:cs="Times New Roman"/>
          <w:sz w:val="28"/>
          <w:szCs w:val="28"/>
        </w:rPr>
        <w:t xml:space="preserve"> на хранение от пользователя. Это аналог создания </w:t>
      </w:r>
      <w:r w:rsidRPr="0074710F">
        <w:rPr>
          <w:rFonts w:ascii="Times New Roman" w:hAnsi="Times New Roman" w:cs="Times New Roman"/>
          <w:sz w:val="28"/>
          <w:szCs w:val="28"/>
          <w:lang w:val="en-US"/>
        </w:rPr>
        <w:t>Pod</w:t>
      </w:r>
      <w:r w:rsidRPr="0074710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710F">
        <w:rPr>
          <w:rFonts w:ascii="Times New Roman" w:hAnsi="Times New Roman" w:cs="Times New Roman"/>
          <w:sz w:val="28"/>
          <w:szCs w:val="28"/>
        </w:rPr>
        <w:t>ноде</w:t>
      </w:r>
      <w:proofErr w:type="spellEnd"/>
      <w:r w:rsidRPr="0074710F">
        <w:rPr>
          <w:rFonts w:ascii="Times New Roman" w:hAnsi="Times New Roman" w:cs="Times New Roman"/>
          <w:sz w:val="28"/>
          <w:szCs w:val="28"/>
        </w:rPr>
        <w:t xml:space="preserve">. Поды могут запрашивать определенные ресурсы </w:t>
      </w:r>
      <w:proofErr w:type="spellStart"/>
      <w:r w:rsidRPr="0074710F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Pr="0074710F">
        <w:rPr>
          <w:rFonts w:ascii="Times New Roman" w:hAnsi="Times New Roman" w:cs="Times New Roman"/>
          <w:sz w:val="28"/>
          <w:szCs w:val="28"/>
        </w:rPr>
        <w:t xml:space="preserve">, то же самое делает и </w:t>
      </w:r>
      <w:r w:rsidRPr="0074710F">
        <w:rPr>
          <w:rFonts w:ascii="Times New Roman" w:hAnsi="Times New Roman" w:cs="Times New Roman"/>
          <w:sz w:val="28"/>
          <w:szCs w:val="28"/>
          <w:lang w:val="en-US"/>
        </w:rPr>
        <w:t>PVC</w:t>
      </w:r>
      <w:r w:rsidRPr="007471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5EEF" w:rsidRDefault="009B5E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B5EEF" w:rsidRDefault="009B5EEF" w:rsidP="009B5EEF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Вывод</w:t>
      </w:r>
    </w:p>
    <w:p w:rsidR="009B5EEF" w:rsidRPr="0074710F" w:rsidRDefault="0074710F" w:rsidP="009B5EEF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В данной практической работе научились развертывать систему с </w:t>
      </w:r>
      <w:r>
        <w:rPr>
          <w:rFonts w:ascii="Times New Roman" w:hAnsi="Times New Roman" w:cs="Times New Roman"/>
          <w:sz w:val="32"/>
          <w:szCs w:val="28"/>
          <w:lang w:val="en-US"/>
        </w:rPr>
        <w:t>stateless</w:t>
      </w:r>
      <w:r w:rsidRPr="0074710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клиентским приложением</w:t>
      </w:r>
      <w:r w:rsidRPr="0074710F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делегируя данную функцию серверу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Redis</w:t>
      </w:r>
      <w:bookmarkStart w:id="1" w:name="_GoBack"/>
      <w:bookmarkEnd w:id="1"/>
      <w:proofErr w:type="spellEnd"/>
    </w:p>
    <w:sectPr w:rsidR="009B5EEF" w:rsidRPr="0074710F" w:rsidSect="00633D11">
      <w:pgSz w:w="11910" w:h="16840"/>
      <w:pgMar w:top="1134" w:right="567" w:bottom="1134" w:left="1701" w:header="0" w:footer="103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74E4"/>
    <w:multiLevelType w:val="hybridMultilevel"/>
    <w:tmpl w:val="65A61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25FE"/>
    <w:multiLevelType w:val="hybridMultilevel"/>
    <w:tmpl w:val="577EDB6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71"/>
    <w:rsid w:val="000B4680"/>
    <w:rsid w:val="001343D5"/>
    <w:rsid w:val="00134D75"/>
    <w:rsid w:val="002017AB"/>
    <w:rsid w:val="00254BAF"/>
    <w:rsid w:val="003007DB"/>
    <w:rsid w:val="004F2B9C"/>
    <w:rsid w:val="00633D11"/>
    <w:rsid w:val="006A7871"/>
    <w:rsid w:val="006D493F"/>
    <w:rsid w:val="0074710F"/>
    <w:rsid w:val="007577F8"/>
    <w:rsid w:val="008D6F73"/>
    <w:rsid w:val="009A1520"/>
    <w:rsid w:val="009B5EEF"/>
    <w:rsid w:val="00D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F922"/>
  <w15:chartTrackingRefBased/>
  <w15:docId w15:val="{99C0AEE8-81E0-48F1-8161-8991836C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9B5EEF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9B5EEF"/>
  </w:style>
  <w:style w:type="paragraph" w:customStyle="1" w:styleId="a3">
    <w:name w:val="МОЙАБЗАЦ"/>
    <w:basedOn w:val="a"/>
    <w:link w:val="a4"/>
    <w:qFormat/>
    <w:rsid w:val="009B5EEF"/>
    <w:pPr>
      <w:spacing w:after="0" w:line="256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МОЙАБЗАЦ Знак"/>
    <w:basedOn w:val="a0"/>
    <w:link w:val="a3"/>
    <w:rsid w:val="009B5EEF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9B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2</cp:revision>
  <dcterms:created xsi:type="dcterms:W3CDTF">2022-11-20T17:01:00Z</dcterms:created>
  <dcterms:modified xsi:type="dcterms:W3CDTF">2022-11-20T17:01:00Z</dcterms:modified>
</cp:coreProperties>
</file>