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5FB4" w14:textId="0C029C9A" w:rsidR="00F2384C" w:rsidRDefault="00F9618F" w:rsidP="00F9618F">
      <w:pPr>
        <w:pStyle w:val="2"/>
      </w:pPr>
      <w:r w:rsidRPr="00F9618F">
        <w:t>Дисперсионный анализ</w:t>
      </w:r>
    </w:p>
    <w:p w14:paraId="32436C8D" w14:textId="77777777" w:rsidR="00F9618F" w:rsidRPr="00F379A0" w:rsidRDefault="00F9618F" w:rsidP="00F9618F">
      <w:pPr>
        <w:widowControl w:val="0"/>
        <w:spacing w:after="120"/>
        <w:ind w:firstLine="567"/>
      </w:pPr>
      <w:r w:rsidRPr="00EB32A0">
        <w:t>Регрессия и дисперсионный анализ (ANOVA) – два статистических метода, использующих общую линейную модель (GLM), в основе которых лежит предположение о том, что зависимая переменная представляет собой функцию от одной или более независимых переменных</w:t>
      </w:r>
      <w:r w:rsidRPr="00F379A0">
        <w:t xml:space="preserve">. </w:t>
      </w:r>
    </w:p>
    <w:p w14:paraId="5FA83689" w14:textId="77777777" w:rsidR="00F9618F" w:rsidRPr="00230BD9" w:rsidRDefault="00F9618F" w:rsidP="00EB32A0">
      <w:r w:rsidRPr="00230BD9">
        <w:rPr>
          <w:b/>
        </w:rPr>
        <w:t>Дисперсия</w:t>
      </w:r>
      <w:r w:rsidRPr="00230BD9">
        <w:t xml:space="preserve"> – характеристика рассеивания данных вокруг их среднего значения. </w:t>
      </w:r>
    </w:p>
    <w:p w14:paraId="53411364" w14:textId="77777777" w:rsidR="00F9618F" w:rsidRPr="005D7A01" w:rsidRDefault="00F9618F" w:rsidP="00EB32A0">
      <w:r w:rsidRPr="005D7A01">
        <w:rPr>
          <w:b/>
          <w:bCs/>
        </w:rPr>
        <w:t xml:space="preserve">Дисперсионный анализ (ANOVA) </w:t>
      </w:r>
      <w:r w:rsidRPr="005D7A01">
        <w:rPr>
          <w:b/>
        </w:rPr>
        <w:t>–</w:t>
      </w:r>
      <w:r w:rsidRPr="005D7A01">
        <w:t xml:space="preserve"> статистическая процедура, используемая для сравнения средних значений определенной переменной в двух и более независимых группах. </w:t>
      </w:r>
    </w:p>
    <w:p w14:paraId="0291B335" w14:textId="77777777" w:rsidR="00F9618F" w:rsidRPr="005D7A01" w:rsidRDefault="00F9618F" w:rsidP="00EB32A0">
      <w:r w:rsidRPr="005D7A01">
        <w:t xml:space="preserve">Основная статистика в дисперсионном анализе – F-отношение, используемое для выявления статистической значимости различий между группами. </w:t>
      </w:r>
    </w:p>
    <w:p w14:paraId="2A949D7F" w14:textId="77777777" w:rsidR="00F9618F" w:rsidRDefault="00F9618F" w:rsidP="00F9618F">
      <w:pPr>
        <w:shd w:val="clear" w:color="auto" w:fill="FFFFFF"/>
        <w:jc w:val="center"/>
        <w:rPr>
          <w:color w:val="000000"/>
          <w:szCs w:val="28"/>
        </w:rPr>
      </w:pPr>
    </w:p>
    <w:p w14:paraId="226ACF2F" w14:textId="77777777" w:rsidR="00F9618F" w:rsidRDefault="00F9618F" w:rsidP="00F9618F">
      <w:pPr>
        <w:shd w:val="clear" w:color="auto" w:fill="FFFFFF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 wp14:anchorId="03EB5263" wp14:editId="75C459BB">
            <wp:extent cx="4963793" cy="2449286"/>
            <wp:effectExtent l="0" t="0" r="254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Скриншот 2019-12-10 23.07.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612" cy="247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F179" w14:textId="77777777" w:rsidR="00F9618F" w:rsidRDefault="00F9618F" w:rsidP="00F9618F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  <w:lang w:val="en-US"/>
        </w:rPr>
        <w:t>F</w:t>
      </w:r>
      <w:r w:rsidRPr="00CD1AE6">
        <w:rPr>
          <w:color w:val="000000"/>
          <w:szCs w:val="28"/>
        </w:rPr>
        <w:t>-</w:t>
      </w:r>
      <w:r>
        <w:rPr>
          <w:color w:val="000000"/>
          <w:szCs w:val="28"/>
        </w:rPr>
        <w:t>распределение</w:t>
      </w:r>
      <w:r w:rsidRPr="0076162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для числа групп – 5 и числа степеней свободы – 5</w:t>
      </w:r>
    </w:p>
    <w:p w14:paraId="312EA006" w14:textId="77777777" w:rsidR="00F9618F" w:rsidRDefault="00F9618F" w:rsidP="00EB32A0">
      <w:pPr>
        <w:rPr>
          <w:shd w:val="clear" w:color="auto" w:fill="FFFFFF"/>
        </w:rPr>
      </w:pPr>
      <w:r w:rsidRPr="005D7A01">
        <w:rPr>
          <w:shd w:val="clear" w:color="auto" w:fill="FFFFFF"/>
        </w:rPr>
        <w:t xml:space="preserve">В дисперсионном анализе теоретическое распределение F-отношения не является нормальным, оно подчиняется распределению Фишера. </w:t>
      </w:r>
    </w:p>
    <w:p w14:paraId="64BDE3C3" w14:textId="77777777" w:rsidR="00F9618F" w:rsidRPr="00811471" w:rsidRDefault="00F9618F" w:rsidP="00EB32A0">
      <w:pPr>
        <w:rPr>
          <w:shd w:val="clear" w:color="auto" w:fill="FFFFFF"/>
        </w:rPr>
      </w:pPr>
      <w:r w:rsidRPr="005D7A01">
        <w:rPr>
          <w:shd w:val="clear" w:color="auto" w:fill="FFFFFF"/>
        </w:rPr>
        <w:t xml:space="preserve">F-значение всегда является положительным, потому вероятность отклонения рассчитывается только в правую сторону. </w:t>
      </w:r>
    </w:p>
    <w:p w14:paraId="63D7AB05" w14:textId="77777777" w:rsidR="00F9618F" w:rsidRPr="00230BD9" w:rsidRDefault="00F9618F" w:rsidP="00EB32A0">
      <w:pPr>
        <w:rPr>
          <w:color w:val="000000"/>
          <w:szCs w:val="28"/>
        </w:rPr>
      </w:pPr>
      <w:r w:rsidRPr="00230BD9">
        <w:rPr>
          <w:color w:val="000000"/>
          <w:szCs w:val="28"/>
        </w:rPr>
        <w:lastRenderedPageBreak/>
        <w:t xml:space="preserve">В дисперсионном анализе рассматривается отношение двух дисперсий: </w:t>
      </w:r>
      <w:r w:rsidRPr="00230BD9">
        <w:rPr>
          <w:b/>
          <w:color w:val="000000"/>
          <w:szCs w:val="28"/>
        </w:rPr>
        <w:t xml:space="preserve">межгрупповой </w:t>
      </w:r>
      <w:r w:rsidRPr="00230BD9">
        <w:rPr>
          <w:color w:val="000000"/>
          <w:szCs w:val="28"/>
        </w:rPr>
        <w:t xml:space="preserve">и </w:t>
      </w:r>
      <w:r w:rsidRPr="00230BD9">
        <w:rPr>
          <w:b/>
          <w:color w:val="000000"/>
          <w:szCs w:val="28"/>
        </w:rPr>
        <w:t>внутригрупповой</w:t>
      </w:r>
      <w:r w:rsidRPr="00230BD9">
        <w:rPr>
          <w:color w:val="000000"/>
          <w:szCs w:val="28"/>
        </w:rPr>
        <w:t xml:space="preserve">.  </w:t>
      </w:r>
    </w:p>
    <w:p w14:paraId="63C8D055" w14:textId="77777777" w:rsidR="00F9618F" w:rsidRPr="00230BD9" w:rsidRDefault="00F9618F" w:rsidP="00EB32A0">
      <w:r w:rsidRPr="00230BD9">
        <w:rPr>
          <w:b/>
        </w:rPr>
        <w:t xml:space="preserve">Общая сумма квадратов </w:t>
      </w:r>
      <w:r w:rsidRPr="00230BD9">
        <w:rPr>
          <w:lang w:val="en-US"/>
        </w:rPr>
        <w:t>SST</w:t>
      </w:r>
      <w:r w:rsidRPr="00230BD9">
        <w:t xml:space="preserve"> (общая изменчивость данных)</w:t>
      </w:r>
      <w:r w:rsidRPr="00230BD9">
        <w:rPr>
          <w:b/>
        </w:rPr>
        <w:t xml:space="preserve"> – </w:t>
      </w:r>
      <w:r w:rsidRPr="00230BD9">
        <w:t xml:space="preserve">показатель, характеризующий степень изменчивости данных без учета разделения их на группы. Вычисляется общая сумма квадратов следующим образом: </w:t>
      </w:r>
    </w:p>
    <w:p w14:paraId="29ED2DD6" w14:textId="77777777" w:rsidR="00F9618F" w:rsidRPr="00EB32A0" w:rsidRDefault="00F9618F" w:rsidP="00EB32A0">
      <w:pPr>
        <w:pStyle w:val="a4"/>
        <w:numPr>
          <w:ilvl w:val="0"/>
          <w:numId w:val="3"/>
        </w:numPr>
        <w:rPr>
          <w:sz w:val="28"/>
        </w:rPr>
      </w:pPr>
      <w:r w:rsidRPr="00EB32A0">
        <w:rPr>
          <w:sz w:val="28"/>
        </w:rPr>
        <w:t>для каждого наблюдения рассчитывается насколько оно отклонится от среднего значения,</w:t>
      </w:r>
    </w:p>
    <w:p w14:paraId="0B04463C" w14:textId="77777777" w:rsidR="00F9618F" w:rsidRPr="00EB32A0" w:rsidRDefault="00F9618F" w:rsidP="00EB32A0">
      <w:pPr>
        <w:pStyle w:val="a4"/>
        <w:numPr>
          <w:ilvl w:val="0"/>
          <w:numId w:val="3"/>
        </w:numPr>
        <w:spacing w:after="240"/>
        <w:rPr>
          <w:sz w:val="28"/>
        </w:rPr>
      </w:pPr>
      <w:r w:rsidRPr="00EB32A0">
        <w:rPr>
          <w:sz w:val="28"/>
        </w:rPr>
        <w:t>складывается сумма квадратов полученных отклонений.</w:t>
      </w:r>
    </w:p>
    <w:p w14:paraId="3E0716F5" w14:textId="77777777" w:rsidR="00F9618F" w:rsidRPr="00230BD9" w:rsidRDefault="00F9618F" w:rsidP="00EB32A0">
      <w:r w:rsidRPr="00230BD9">
        <w:t xml:space="preserve">Общая сумма квадратов </w:t>
      </w:r>
      <w:r w:rsidRPr="00230BD9">
        <w:rPr>
          <w:lang w:val="en-US"/>
        </w:rPr>
        <w:t>SST</w:t>
      </w:r>
      <w:r w:rsidRPr="00230BD9">
        <w:t xml:space="preserve"> получена из двух источников: </w:t>
      </w:r>
      <w:r w:rsidRPr="00230BD9">
        <w:rPr>
          <w:b/>
        </w:rPr>
        <w:t>межгрупповая сумма квадратов</w:t>
      </w:r>
      <w:r w:rsidRPr="00230BD9">
        <w:t xml:space="preserve"> </w:t>
      </w:r>
      <w:r w:rsidRPr="00230BD9">
        <w:rPr>
          <w:lang w:val="en-US"/>
        </w:rPr>
        <w:t>SSB</w:t>
      </w:r>
      <w:r w:rsidRPr="00230BD9">
        <w:t xml:space="preserve"> (характеристика, показывающая насколько групповые средние отклоняются от общего среднего) и </w:t>
      </w:r>
      <w:r w:rsidRPr="00230BD9">
        <w:rPr>
          <w:b/>
        </w:rPr>
        <w:t>внутригрупповая сумма квадратов</w:t>
      </w:r>
      <w:r w:rsidRPr="00230BD9">
        <w:t xml:space="preserve"> </w:t>
      </w:r>
      <w:r w:rsidRPr="00230BD9">
        <w:rPr>
          <w:lang w:val="en-US"/>
        </w:rPr>
        <w:t>SSW</w:t>
      </w:r>
      <w:r w:rsidRPr="00230BD9">
        <w:t xml:space="preserve"> (сумма квадратов отклонений от среднего внутри каждой из групп).</w:t>
      </w:r>
    </w:p>
    <w:p w14:paraId="31088075" w14:textId="77777777" w:rsidR="00F9618F" w:rsidRPr="00230BD9" w:rsidRDefault="00F9618F" w:rsidP="00EB32A0">
      <w:r w:rsidRPr="00230BD9">
        <w:rPr>
          <w:b/>
        </w:rPr>
        <w:t xml:space="preserve">Межгрупповая дисперсия </w:t>
      </w:r>
      <w:r w:rsidRPr="00230BD9">
        <w:rPr>
          <w:b/>
          <w:lang w:val="en-US"/>
        </w:rPr>
        <w:t>MSB</w:t>
      </w:r>
      <w:r w:rsidRPr="00230BD9">
        <w:t>, объяснённая влиянием фактора, характеризует рассеивание значений между градациями (группами) вокруг средней всех данных.</w:t>
      </w:r>
    </w:p>
    <w:p w14:paraId="2E34DEF9" w14:textId="77777777" w:rsidR="00F9618F" w:rsidRPr="00230BD9" w:rsidRDefault="00F9618F" w:rsidP="00EB32A0">
      <w:r w:rsidRPr="00230BD9">
        <w:t xml:space="preserve"> </w:t>
      </w:r>
      <w:r w:rsidRPr="00230BD9">
        <w:rPr>
          <w:b/>
        </w:rPr>
        <w:t xml:space="preserve">Внутригрупповая дисперсия </w:t>
      </w:r>
      <w:r w:rsidRPr="00230BD9">
        <w:rPr>
          <w:b/>
          <w:lang w:val="en-US"/>
        </w:rPr>
        <w:t>MSW</w:t>
      </w:r>
      <w:r w:rsidRPr="00230BD9">
        <w:t>, необъяснённая, характеризует рассеивание данных внутри градаций фактора (групп) вокруг средних значений этих групп.</w:t>
      </w:r>
    </w:p>
    <w:p w14:paraId="3D5AC176" w14:textId="77777777" w:rsidR="00F9618F" w:rsidRPr="00230BD9" w:rsidRDefault="00F9618F" w:rsidP="00EB32A0">
      <w:r w:rsidRPr="00230BD9">
        <w:t xml:space="preserve"> Отношение межгрупповой и внутригрупповой дисперсий – </w:t>
      </w:r>
      <w:r w:rsidRPr="00230BD9">
        <w:rPr>
          <w:b/>
        </w:rPr>
        <w:t>фактическое отношение Фишера</w:t>
      </w:r>
      <w:r w:rsidRPr="00230BD9">
        <w:t xml:space="preserve">. Его сравнивают с </w:t>
      </w:r>
      <w:r w:rsidRPr="00230BD9">
        <w:rPr>
          <w:b/>
        </w:rPr>
        <w:t>критическим значением отношения Фишера</w:t>
      </w:r>
      <w:r w:rsidRPr="00230BD9">
        <w:t>. В случае, когда фактическое отношение Фишера превышает критическое, то средние классов градации различны, а исследуемый фактор оказывает существенное влияние на изменение данных. В обратном случае: средние классов градации друг от друга не отличаются, а фактор не оказывает существенного влияния на изменение данных.</w:t>
      </w:r>
    </w:p>
    <w:p w14:paraId="5DBC9EE3" w14:textId="77777777" w:rsidR="00F9618F" w:rsidRPr="00230BD9" w:rsidRDefault="00F9618F" w:rsidP="00EB32A0">
      <w:r w:rsidRPr="00230BD9">
        <w:rPr>
          <w:b/>
        </w:rPr>
        <w:t>Целью дисперсионного анализа</w:t>
      </w:r>
      <w:r w:rsidRPr="00230BD9">
        <w:t xml:space="preserve"> является исследование наличия/отсутствия существенного влияния некоторого </w:t>
      </w:r>
      <w:r w:rsidRPr="00230BD9">
        <w:lastRenderedPageBreak/>
        <w:t xml:space="preserve">количественного/качественного фактора на изменения исследуемого признака. </w:t>
      </w:r>
    </w:p>
    <w:p w14:paraId="28284E32" w14:textId="77777777" w:rsidR="00F9618F" w:rsidRPr="00230BD9" w:rsidRDefault="00F9618F" w:rsidP="00EB32A0">
      <w:r w:rsidRPr="00230BD9">
        <w:t xml:space="preserve">Фактор, предположительно имеющий/не имеющий существенное влияние, делят на группы и на основе исследования значимости средних в наборах данных, соответствующих группам фактора, выясняют одинаково ли влияние фактора. </w:t>
      </w:r>
    </w:p>
    <w:p w14:paraId="2D4CA4F0" w14:textId="77777777" w:rsidR="00F9618F" w:rsidRPr="00230BD9" w:rsidRDefault="00F9618F" w:rsidP="00EB32A0">
      <w:r w:rsidRPr="00230BD9">
        <w:rPr>
          <w:b/>
          <w:color w:val="000000" w:themeColor="text1"/>
        </w:rPr>
        <w:t>Пример 1.</w:t>
      </w:r>
      <w:r w:rsidRPr="00230BD9">
        <w:rPr>
          <w:color w:val="000000" w:themeColor="text1"/>
        </w:rPr>
        <w:t xml:space="preserve"> </w:t>
      </w:r>
      <w:r w:rsidRPr="00230BD9">
        <w:t>Исследование зависимости прибыли предприятия от типа используемого сырья. В данном случае группы – типы сырья.</w:t>
      </w:r>
    </w:p>
    <w:p w14:paraId="70605DAE" w14:textId="77777777" w:rsidR="00F9618F" w:rsidRPr="00230BD9" w:rsidRDefault="00F9618F" w:rsidP="00EB32A0">
      <w:r w:rsidRPr="00230BD9">
        <w:rPr>
          <w:b/>
          <w:color w:val="000000" w:themeColor="text1"/>
        </w:rPr>
        <w:t>Пример 2.</w:t>
      </w:r>
      <w:r w:rsidRPr="00230BD9">
        <w:rPr>
          <w:color w:val="000000" w:themeColor="text1"/>
        </w:rPr>
        <w:t xml:space="preserve"> Исследование зависимости себестоимости выпуска единицы продукции </w:t>
      </w:r>
      <w:r w:rsidRPr="00230BD9">
        <w:t>от размера предприятия. Здесь группы – величины предприятий (малое, среднее, большое).</w:t>
      </w:r>
    </w:p>
    <w:p w14:paraId="3BF6DBE4" w14:textId="77777777" w:rsidR="00F9618F" w:rsidRPr="00230BD9" w:rsidRDefault="00F9618F" w:rsidP="00EB32A0">
      <w:r w:rsidRPr="00230BD9">
        <w:t>Минимальное число групп в дисперсионном анализе – две. Группы могут быть количественные и качественные.</w:t>
      </w:r>
    </w:p>
    <w:p w14:paraId="085E8117" w14:textId="77777777" w:rsidR="00F9618F" w:rsidRPr="00230BD9" w:rsidRDefault="00F9618F" w:rsidP="00EB32A0">
      <w:r w:rsidRPr="00230BD9">
        <w:rPr>
          <w:bCs/>
          <w:iCs/>
        </w:rPr>
        <w:t>В</w:t>
      </w:r>
      <w:r w:rsidRPr="00230BD9">
        <w:t xml:space="preserve"> дисперсионном анализе вычисляется удельный вес суммарного воздействия одного/нескольких факторов. Насколько влияние фактора существенно, исследуется с помощью гипотез:</w:t>
      </w:r>
    </w:p>
    <w:p w14:paraId="2C8AF8DE" w14:textId="77777777" w:rsidR="00F9618F" w:rsidRPr="00230BD9" w:rsidRDefault="00F9618F" w:rsidP="00EB32A0">
      <w:r w:rsidRPr="00230BD9">
        <w:rPr>
          <w:i/>
          <w:iCs/>
        </w:rPr>
        <w:t xml:space="preserve">Нулевая гипотеза </w:t>
      </w:r>
      <w:r w:rsidRPr="00230BD9">
        <w:rPr>
          <w:iCs/>
        </w:rPr>
        <w:t>H</w:t>
      </w:r>
      <w:r w:rsidRPr="00230BD9">
        <w:rPr>
          <w:vertAlign w:val="subscript"/>
        </w:rPr>
        <w:t>0</w:t>
      </w:r>
      <w:r w:rsidRPr="00230BD9">
        <w:t xml:space="preserve"> утверждает, что все </w:t>
      </w:r>
      <w:r w:rsidRPr="00230BD9">
        <w:rPr>
          <w:i/>
          <w:iCs/>
        </w:rPr>
        <w:t>a</w:t>
      </w:r>
      <w:r w:rsidRPr="00230BD9">
        <w:t xml:space="preserve"> классов градации имеют одинаковые значения средних: </w:t>
      </w:r>
      <w:r w:rsidRPr="00230BD9">
        <w:rPr>
          <w:i/>
          <w:iCs/>
        </w:rPr>
        <w:t>μ</w:t>
      </w:r>
      <w:r w:rsidRPr="00230BD9">
        <w:rPr>
          <w:vertAlign w:val="subscript"/>
        </w:rPr>
        <w:t>1</w:t>
      </w:r>
      <w:r w:rsidRPr="00230BD9">
        <w:t> = </w:t>
      </w:r>
      <w:r w:rsidRPr="00230BD9">
        <w:rPr>
          <w:i/>
          <w:iCs/>
        </w:rPr>
        <w:t>μ</w:t>
      </w:r>
      <w:r w:rsidRPr="00230BD9">
        <w:rPr>
          <w:vertAlign w:val="subscript"/>
        </w:rPr>
        <w:t>2</w:t>
      </w:r>
      <w:r w:rsidRPr="00230BD9">
        <w:t> = ... = </w:t>
      </w:r>
      <w:proofErr w:type="spellStart"/>
      <w:r w:rsidRPr="00230BD9">
        <w:rPr>
          <w:i/>
          <w:iCs/>
        </w:rPr>
        <w:t>μ</w:t>
      </w:r>
      <w:r w:rsidRPr="00230BD9">
        <w:rPr>
          <w:i/>
          <w:iCs/>
          <w:vertAlign w:val="subscript"/>
        </w:rPr>
        <w:t>a</w:t>
      </w:r>
      <w:proofErr w:type="spellEnd"/>
      <w:r w:rsidRPr="00230BD9">
        <w:t>.</w:t>
      </w:r>
    </w:p>
    <w:p w14:paraId="6A7A2840" w14:textId="77777777" w:rsidR="00F9618F" w:rsidRPr="00230BD9" w:rsidRDefault="00F9618F" w:rsidP="00EB32A0">
      <w:r w:rsidRPr="00230BD9">
        <w:rPr>
          <w:i/>
          <w:iCs/>
        </w:rPr>
        <w:t xml:space="preserve">Альтернативная гипотеза </w:t>
      </w:r>
      <w:r w:rsidRPr="00230BD9">
        <w:rPr>
          <w:iCs/>
        </w:rPr>
        <w:t>H</w:t>
      </w:r>
      <w:r w:rsidRPr="00230BD9">
        <w:rPr>
          <w:vertAlign w:val="subscript"/>
        </w:rPr>
        <w:t>1</w:t>
      </w:r>
      <w:r w:rsidRPr="00230BD9">
        <w:t>: не все классы градации имеют одно значение средних.</w:t>
      </w:r>
    </w:p>
    <w:p w14:paraId="6B6703A7" w14:textId="77777777" w:rsidR="00F9618F" w:rsidRPr="00F379A0" w:rsidRDefault="00F9618F" w:rsidP="00F9618F">
      <w:pPr>
        <w:pStyle w:val="2"/>
        <w:keepNext w:val="0"/>
        <w:keepLines w:val="0"/>
        <w:widowControl w:val="0"/>
        <w:spacing w:after="120" w:line="240" w:lineRule="auto"/>
        <w:ind w:left="952" w:hanging="11"/>
        <w:rPr>
          <w:i/>
          <w:sz w:val="30"/>
          <w:szCs w:val="30"/>
        </w:rPr>
      </w:pPr>
      <w:bookmarkStart w:id="0" w:name="paragraph2"/>
      <w:bookmarkStart w:id="1" w:name="_Toc38893925"/>
      <w:r w:rsidRPr="00F379A0">
        <w:rPr>
          <w:sz w:val="30"/>
          <w:szCs w:val="30"/>
        </w:rPr>
        <w:t>Однофакторный дисперсионный анализ</w:t>
      </w:r>
      <w:bookmarkEnd w:id="0"/>
      <w:bookmarkEnd w:id="1"/>
    </w:p>
    <w:p w14:paraId="6A0406CA" w14:textId="77777777" w:rsidR="00F9618F" w:rsidRPr="007B286B" w:rsidRDefault="00F9618F" w:rsidP="00EB32A0">
      <w:r w:rsidRPr="007B286B">
        <w:t xml:space="preserve">При формировании групп для сравнения в однофакторном дисперсионном анализе используется только одна переменная (фактор). </w:t>
      </w:r>
    </w:p>
    <w:p w14:paraId="37856D97" w14:textId="77777777" w:rsidR="00F9618F" w:rsidRPr="007B286B" w:rsidRDefault="00F9618F" w:rsidP="00EB32A0">
      <w:r w:rsidRPr="007B286B">
        <w:rPr>
          <w:b/>
        </w:rPr>
        <w:t>Пример.</w:t>
      </w:r>
      <w:r w:rsidRPr="007B286B">
        <w:t xml:space="preserve"> Исследуется эффективность работы нового станка по обработке металлов с помощью дисперсионного анализа. Сравнение проводится с работой старого станка, который уже используется в производстве. В данном исследовании фактор – используемый станок. У него два уровня: новый, старый станки. </w:t>
      </w:r>
    </w:p>
    <w:p w14:paraId="14CA1D83" w14:textId="77777777" w:rsidR="00F9618F" w:rsidRPr="007B286B" w:rsidRDefault="00F9618F" w:rsidP="00EB32A0">
      <w:r w:rsidRPr="007B286B">
        <w:t>В дисперсионном анализе фактор может иметь более двух уровней.</w:t>
      </w:r>
    </w:p>
    <w:p w14:paraId="28DAF465" w14:textId="77777777" w:rsidR="00F9618F" w:rsidRPr="007B286B" w:rsidRDefault="00F9618F" w:rsidP="00EB32A0">
      <w:r w:rsidRPr="007B286B">
        <w:lastRenderedPageBreak/>
        <w:t xml:space="preserve">Однофакторный дисперсионный анализ с двумя уровнями аналогичен t-критерию. Нулевая гипотеза обычно говорит о равенстве средних двух групп, альтернативная – о различии средних (двусторонний тест) или различии в определенном направлении (односторонний тест). </w:t>
      </w:r>
    </w:p>
    <w:p w14:paraId="72DE9D4E" w14:textId="77777777" w:rsidR="00F9618F" w:rsidRPr="007B286B" w:rsidRDefault="00F9618F" w:rsidP="00EB32A0">
      <w:r w:rsidRPr="007B286B">
        <w:t xml:space="preserve">Основные условия проведения дисперсионного анализа: </w:t>
      </w:r>
    </w:p>
    <w:p w14:paraId="6145B8A3" w14:textId="77777777" w:rsidR="00F9618F" w:rsidRPr="007B286B" w:rsidRDefault="00F9618F" w:rsidP="00F9618F">
      <w:pPr>
        <w:pStyle w:val="a4"/>
        <w:widowControl w:val="0"/>
        <w:numPr>
          <w:ilvl w:val="0"/>
          <w:numId w:val="2"/>
        </w:numPr>
        <w:spacing w:after="120"/>
        <w:jc w:val="both"/>
        <w:rPr>
          <w:sz w:val="28"/>
          <w:szCs w:val="28"/>
          <w:lang w:eastAsia="en-US"/>
        </w:rPr>
      </w:pPr>
      <w:r w:rsidRPr="007B286B">
        <w:rPr>
          <w:sz w:val="28"/>
          <w:szCs w:val="28"/>
          <w:lang w:eastAsia="en-US"/>
        </w:rPr>
        <w:t xml:space="preserve">Зависимая переменная должна быть непрерывной, неограниченной/изменяющейся в широком интервале и представлена интервальными/характеризующими отношения данными; факторы должны быть дихотомическими/категориальными. </w:t>
      </w:r>
    </w:p>
    <w:p w14:paraId="4AC9366E" w14:textId="77777777" w:rsidR="00F9618F" w:rsidRPr="007B286B" w:rsidRDefault="00F9618F" w:rsidP="00F9618F">
      <w:pPr>
        <w:pStyle w:val="a4"/>
        <w:widowControl w:val="0"/>
        <w:numPr>
          <w:ilvl w:val="0"/>
          <w:numId w:val="2"/>
        </w:numPr>
        <w:spacing w:after="120"/>
        <w:jc w:val="both"/>
        <w:rPr>
          <w:sz w:val="28"/>
          <w:szCs w:val="28"/>
          <w:lang w:eastAsia="en-US"/>
        </w:rPr>
      </w:pPr>
      <w:r w:rsidRPr="007B286B">
        <w:rPr>
          <w:sz w:val="28"/>
          <w:szCs w:val="28"/>
          <w:lang w:eastAsia="en-US"/>
        </w:rPr>
        <w:t xml:space="preserve">Каждое значение зависимой переменной не должно зависеть от других ее значений. </w:t>
      </w:r>
    </w:p>
    <w:p w14:paraId="243A0569" w14:textId="77777777" w:rsidR="00F9618F" w:rsidRPr="007B286B" w:rsidRDefault="00F9618F" w:rsidP="00EB32A0">
      <w:r w:rsidRPr="007B286B">
        <w:t xml:space="preserve">Исключения: рассматривается временная зависимость или значения были измерены у объектов, которые объединены в группы (члены одной семьи, учащиеся в одном классе) и это повлияло на зависимую переменную. </w:t>
      </w:r>
    </w:p>
    <w:p w14:paraId="60EE52C0" w14:textId="77777777" w:rsidR="00F9618F" w:rsidRPr="007B286B" w:rsidRDefault="00F9618F" w:rsidP="00F9618F">
      <w:pPr>
        <w:pStyle w:val="a4"/>
        <w:widowControl w:val="0"/>
        <w:numPr>
          <w:ilvl w:val="0"/>
          <w:numId w:val="2"/>
        </w:numPr>
        <w:spacing w:after="120"/>
        <w:jc w:val="both"/>
        <w:rPr>
          <w:sz w:val="28"/>
          <w:szCs w:val="28"/>
          <w:lang w:eastAsia="en-US"/>
        </w:rPr>
      </w:pPr>
      <w:r w:rsidRPr="007B286B">
        <w:rPr>
          <w:sz w:val="28"/>
          <w:szCs w:val="28"/>
          <w:lang w:eastAsia="en-US"/>
        </w:rPr>
        <w:t>В каждой группе непрерывная переменная имеет приблизительно нормальное распределение. Нормальность распределения можно проверить, используя гистограмму («на глаз») или статистические тесты на нормальность.</w:t>
      </w:r>
    </w:p>
    <w:p w14:paraId="31E98623" w14:textId="77777777" w:rsidR="00F9618F" w:rsidRPr="007B286B" w:rsidRDefault="00F9618F" w:rsidP="00F9618F">
      <w:pPr>
        <w:pStyle w:val="a4"/>
        <w:widowControl w:val="0"/>
        <w:numPr>
          <w:ilvl w:val="0"/>
          <w:numId w:val="2"/>
        </w:numPr>
        <w:spacing w:after="120"/>
        <w:jc w:val="both"/>
        <w:rPr>
          <w:sz w:val="28"/>
          <w:szCs w:val="28"/>
          <w:lang w:eastAsia="en-US"/>
        </w:rPr>
      </w:pPr>
      <w:r w:rsidRPr="007B286B">
        <w:rPr>
          <w:sz w:val="28"/>
          <w:szCs w:val="28"/>
          <w:lang w:eastAsia="en-US"/>
        </w:rPr>
        <w:t xml:space="preserve">Дисперсии изучаемых групп должны быть приблизительно одинаковыми. Проверить похожесть дисперсий можно с помощью теста Левина, в котором нулевая гипотеза гласит, что дисперсия однородна, и если результат теста Левина статистически не значим (при применении критерия α </w:t>
      </w:r>
      <w:proofErr w:type="gramStart"/>
      <w:r w:rsidRPr="007B286B">
        <w:rPr>
          <w:sz w:val="28"/>
          <w:szCs w:val="28"/>
          <w:lang w:eastAsia="en-US"/>
        </w:rPr>
        <w:t>&lt; 0</w:t>
      </w:r>
      <w:proofErr w:type="gramEnd"/>
      <w:r w:rsidRPr="007B286B">
        <w:rPr>
          <w:sz w:val="28"/>
          <w:szCs w:val="28"/>
          <w:lang w:eastAsia="en-US"/>
        </w:rPr>
        <w:t xml:space="preserve">,05), то дисперсии достаточно похожи. </w:t>
      </w:r>
    </w:p>
    <w:p w14:paraId="66CBC641" w14:textId="77777777" w:rsidR="00F9618F" w:rsidRPr="007B286B" w:rsidRDefault="00F9618F" w:rsidP="00EB32A0">
      <w:r w:rsidRPr="007B286B">
        <w:t xml:space="preserve">Некоторые условия проведения дисперсионного анализа могут нарушаться, например, F-статистика надежна в случае, когда распределение непрерывной переменной отлично от нормального, а размеры групп одинаковы. Одинаковый размер обеспечивает и устойчивость F-статистики к нарушениям однородности дисперсии. А нарушение условия независимости может сильно исказить результаты. </w:t>
      </w:r>
    </w:p>
    <w:p w14:paraId="328187C7" w14:textId="77777777" w:rsidR="00F9618F" w:rsidRPr="007B286B" w:rsidRDefault="00F9618F" w:rsidP="00EB32A0">
      <w:r w:rsidRPr="007B286B">
        <w:rPr>
          <w:b/>
          <w:bCs/>
          <w:i/>
          <w:iCs/>
        </w:rPr>
        <w:t>Однофакторный дисперсионный анализ</w:t>
      </w:r>
      <w:r w:rsidRPr="007B286B">
        <w:t xml:space="preserve"> основан на том, что общая сумма квадратов </w:t>
      </w:r>
      <w:r w:rsidRPr="007B286B">
        <w:rPr>
          <w:lang w:val="en-US"/>
        </w:rPr>
        <w:t>SST</w:t>
      </w:r>
      <w:r w:rsidRPr="007B286B">
        <w:t xml:space="preserve"> получена из двух компонент: межгрупповой суммы квадратов </w:t>
      </w:r>
      <w:r w:rsidRPr="007B286B">
        <w:rPr>
          <w:lang w:val="en-US"/>
        </w:rPr>
        <w:t>SSB</w:t>
      </w:r>
      <w:r w:rsidRPr="007B286B">
        <w:t xml:space="preserve"> и внутригрупповой суммы квадратов </w:t>
      </w:r>
      <w:r w:rsidRPr="007B286B">
        <w:rPr>
          <w:lang w:val="en-US"/>
        </w:rPr>
        <w:t>SSW</w:t>
      </w:r>
      <w:r w:rsidRPr="007B286B">
        <w:t>:</w:t>
      </w:r>
    </w:p>
    <w:p w14:paraId="2E42A0CE" w14:textId="77777777" w:rsidR="00F9618F" w:rsidRPr="007B286B" w:rsidRDefault="00F9618F" w:rsidP="00EB32A0">
      <w:r w:rsidRPr="007B286B">
        <w:rPr>
          <w:i/>
          <w:iCs/>
        </w:rPr>
        <w:t>SS</w:t>
      </w:r>
      <w:r w:rsidRPr="007B286B">
        <w:rPr>
          <w:i/>
          <w:lang w:val="en-US"/>
        </w:rPr>
        <w:t>T</w:t>
      </w:r>
      <w:r w:rsidRPr="007B286B">
        <w:t>=</w:t>
      </w:r>
      <w:r>
        <w:t xml:space="preserve"> </w:t>
      </w:r>
      <w:r w:rsidRPr="007B286B">
        <w:rPr>
          <w:i/>
          <w:iCs/>
        </w:rPr>
        <w:t>SS</w:t>
      </w:r>
      <w:r w:rsidRPr="007B286B">
        <w:rPr>
          <w:i/>
          <w:lang w:val="en-US"/>
        </w:rPr>
        <w:t>B</w:t>
      </w:r>
      <w:r w:rsidRPr="007B286B">
        <w:t xml:space="preserve"> +</w:t>
      </w:r>
      <w:r w:rsidRPr="007B286B">
        <w:rPr>
          <w:iCs/>
        </w:rPr>
        <w:t xml:space="preserve"> </w:t>
      </w:r>
      <w:r w:rsidRPr="007B286B">
        <w:rPr>
          <w:i/>
          <w:iCs/>
        </w:rPr>
        <w:t>SS</w:t>
      </w:r>
      <w:r w:rsidRPr="007B286B">
        <w:rPr>
          <w:i/>
          <w:lang w:val="en-US"/>
        </w:rPr>
        <w:t>W</w:t>
      </w:r>
    </w:p>
    <w:p w14:paraId="4D1FCB90" w14:textId="77777777" w:rsidR="00F9618F" w:rsidRPr="00803752" w:rsidRDefault="00F9618F" w:rsidP="00EB32A0">
      <w:pPr>
        <w:rPr>
          <w:b/>
          <w:bCs/>
          <w:color w:val="000000" w:themeColor="text1"/>
          <w:lang w:val="en-US"/>
        </w:rPr>
      </w:pPr>
      <w:r w:rsidRPr="002A78A2">
        <w:rPr>
          <w:b/>
          <w:bCs/>
          <w:color w:val="000000" w:themeColor="text1"/>
        </w:rPr>
        <w:t>Пример 3</w:t>
      </w:r>
      <w:r>
        <w:rPr>
          <w:b/>
          <w:bCs/>
          <w:color w:val="000000" w:themeColor="text1"/>
          <w:lang w:val="en-US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2"/>
      </w:tblGrid>
      <w:tr w:rsidR="00F9618F" w14:paraId="03AE955E" w14:textId="77777777" w:rsidTr="00B40243">
        <w:trPr>
          <w:jc w:val="center"/>
        </w:trPr>
        <w:tc>
          <w:tcPr>
            <w:tcW w:w="0" w:type="auto"/>
          </w:tcPr>
          <w:p w14:paraId="57D12D27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/>
                <w:bCs/>
                <w:color w:val="0070C0"/>
                <w:szCs w:val="28"/>
              </w:rPr>
            </w:pPr>
            <w:r>
              <w:rPr>
                <w:b/>
                <w:bCs/>
                <w:color w:val="0070C0"/>
                <w:szCs w:val="28"/>
              </w:rPr>
              <w:lastRenderedPageBreak/>
              <w:t xml:space="preserve">Группа </w:t>
            </w:r>
            <w:r w:rsidRPr="002A78A2">
              <w:rPr>
                <w:b/>
                <w:bCs/>
                <w:color w:val="0070C0"/>
                <w:szCs w:val="28"/>
              </w:rPr>
              <w:t>1</w:t>
            </w:r>
          </w:p>
        </w:tc>
        <w:tc>
          <w:tcPr>
            <w:tcW w:w="0" w:type="auto"/>
          </w:tcPr>
          <w:p w14:paraId="0EBE02D8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/>
                <w:bCs/>
                <w:color w:val="C00000"/>
                <w:szCs w:val="28"/>
              </w:rPr>
            </w:pPr>
            <w:r>
              <w:rPr>
                <w:b/>
                <w:bCs/>
                <w:color w:val="C00000"/>
                <w:szCs w:val="28"/>
              </w:rPr>
              <w:t xml:space="preserve">Группа </w:t>
            </w:r>
            <w:r w:rsidRPr="002A78A2">
              <w:rPr>
                <w:b/>
                <w:bCs/>
                <w:color w:val="C00000"/>
                <w:szCs w:val="28"/>
              </w:rPr>
              <w:t>2</w:t>
            </w:r>
          </w:p>
        </w:tc>
        <w:tc>
          <w:tcPr>
            <w:tcW w:w="0" w:type="auto"/>
          </w:tcPr>
          <w:p w14:paraId="2A7FCB7F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Группа 3</w:t>
            </w:r>
          </w:p>
        </w:tc>
      </w:tr>
      <w:tr w:rsidR="00F9618F" w14:paraId="6D87EA9A" w14:textId="77777777" w:rsidTr="00B40243">
        <w:trPr>
          <w:jc w:val="center"/>
        </w:trPr>
        <w:tc>
          <w:tcPr>
            <w:tcW w:w="0" w:type="auto"/>
          </w:tcPr>
          <w:p w14:paraId="5BA4DC89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0070C0"/>
                <w:szCs w:val="28"/>
              </w:rPr>
            </w:pPr>
            <w:r w:rsidRPr="002A78A2">
              <w:rPr>
                <w:bCs/>
                <w:color w:val="0070C0"/>
                <w:szCs w:val="28"/>
              </w:rPr>
              <w:t>1</w:t>
            </w:r>
          </w:p>
        </w:tc>
        <w:tc>
          <w:tcPr>
            <w:tcW w:w="0" w:type="auto"/>
          </w:tcPr>
          <w:p w14:paraId="5EAD661C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C00000"/>
                <w:szCs w:val="28"/>
              </w:rPr>
            </w:pPr>
            <w:r w:rsidRPr="002A78A2">
              <w:rPr>
                <w:bCs/>
                <w:color w:val="C00000"/>
                <w:szCs w:val="28"/>
              </w:rPr>
              <w:t>3</w:t>
            </w:r>
          </w:p>
        </w:tc>
        <w:tc>
          <w:tcPr>
            <w:tcW w:w="0" w:type="auto"/>
          </w:tcPr>
          <w:p w14:paraId="3D33210E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000000" w:themeColor="text1"/>
                <w:szCs w:val="28"/>
              </w:rPr>
            </w:pPr>
            <w:r w:rsidRPr="002A78A2">
              <w:rPr>
                <w:bCs/>
                <w:color w:val="000000" w:themeColor="text1"/>
                <w:szCs w:val="28"/>
              </w:rPr>
              <w:t>5</w:t>
            </w:r>
          </w:p>
        </w:tc>
      </w:tr>
      <w:tr w:rsidR="00F9618F" w14:paraId="01A238E2" w14:textId="77777777" w:rsidTr="00B40243">
        <w:trPr>
          <w:jc w:val="center"/>
        </w:trPr>
        <w:tc>
          <w:tcPr>
            <w:tcW w:w="0" w:type="auto"/>
          </w:tcPr>
          <w:p w14:paraId="124011F4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0070C0"/>
                <w:szCs w:val="28"/>
              </w:rPr>
            </w:pPr>
            <w:r w:rsidRPr="002A78A2">
              <w:rPr>
                <w:bCs/>
                <w:color w:val="0070C0"/>
                <w:szCs w:val="28"/>
              </w:rPr>
              <w:t>2</w:t>
            </w:r>
          </w:p>
        </w:tc>
        <w:tc>
          <w:tcPr>
            <w:tcW w:w="0" w:type="auto"/>
          </w:tcPr>
          <w:p w14:paraId="3EFD88CB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C00000"/>
                <w:szCs w:val="28"/>
              </w:rPr>
            </w:pPr>
            <w:r w:rsidRPr="002A78A2">
              <w:rPr>
                <w:bCs/>
                <w:color w:val="C00000"/>
                <w:szCs w:val="28"/>
              </w:rPr>
              <w:t>4</w:t>
            </w:r>
          </w:p>
        </w:tc>
        <w:tc>
          <w:tcPr>
            <w:tcW w:w="0" w:type="auto"/>
          </w:tcPr>
          <w:p w14:paraId="1F75B4B5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000000" w:themeColor="text1"/>
                <w:szCs w:val="28"/>
              </w:rPr>
            </w:pPr>
            <w:r w:rsidRPr="002A78A2">
              <w:rPr>
                <w:bCs/>
                <w:color w:val="000000" w:themeColor="text1"/>
                <w:szCs w:val="28"/>
              </w:rPr>
              <w:t>6</w:t>
            </w:r>
          </w:p>
        </w:tc>
      </w:tr>
      <w:tr w:rsidR="00F9618F" w14:paraId="5A667132" w14:textId="77777777" w:rsidTr="00B40243">
        <w:trPr>
          <w:jc w:val="center"/>
        </w:trPr>
        <w:tc>
          <w:tcPr>
            <w:tcW w:w="0" w:type="auto"/>
          </w:tcPr>
          <w:p w14:paraId="476CE143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0070C0"/>
                <w:szCs w:val="28"/>
              </w:rPr>
            </w:pPr>
            <w:r w:rsidRPr="002A78A2">
              <w:rPr>
                <w:bCs/>
                <w:color w:val="0070C0"/>
                <w:szCs w:val="28"/>
              </w:rPr>
              <w:t>3</w:t>
            </w:r>
          </w:p>
        </w:tc>
        <w:tc>
          <w:tcPr>
            <w:tcW w:w="0" w:type="auto"/>
          </w:tcPr>
          <w:p w14:paraId="370A92CB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C00000"/>
                <w:szCs w:val="28"/>
              </w:rPr>
            </w:pPr>
            <w:r w:rsidRPr="002A78A2">
              <w:rPr>
                <w:bCs/>
                <w:color w:val="C00000"/>
                <w:szCs w:val="28"/>
              </w:rPr>
              <w:t>5</w:t>
            </w:r>
          </w:p>
        </w:tc>
        <w:tc>
          <w:tcPr>
            <w:tcW w:w="0" w:type="auto"/>
          </w:tcPr>
          <w:p w14:paraId="2BAE57AE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000000" w:themeColor="text1"/>
                <w:szCs w:val="28"/>
              </w:rPr>
            </w:pPr>
            <w:r w:rsidRPr="002A78A2">
              <w:rPr>
                <w:bCs/>
                <w:color w:val="000000" w:themeColor="text1"/>
                <w:szCs w:val="28"/>
              </w:rPr>
              <w:t>7</w:t>
            </w:r>
          </w:p>
        </w:tc>
      </w:tr>
    </w:tbl>
    <w:p w14:paraId="271173D7" w14:textId="77777777" w:rsidR="00F9618F" w:rsidRPr="007B286B" w:rsidRDefault="00F9618F" w:rsidP="00EB32A0">
      <w:r w:rsidRPr="007B286B">
        <w:t xml:space="preserve">Сравниваем 3 группы, в каждой из которых по 3 значения. </w:t>
      </w:r>
    </w:p>
    <w:p w14:paraId="6395CF6D" w14:textId="77777777" w:rsidR="00F9618F" w:rsidRPr="007B286B" w:rsidRDefault="00F9618F" w:rsidP="00EB32A0">
      <w:r w:rsidRPr="007B286B">
        <w:t>Нулевая гипотеза: в генеральной совокупности нет значимых различий между средними, все средние трёх групп равны друг другу. Альтернативная гипотеза: хотя бы пара средних значимо различается между собой.</w:t>
      </w:r>
    </w:p>
    <w:p w14:paraId="05437E04" w14:textId="77777777" w:rsidR="00F9618F" w:rsidRPr="007B286B" w:rsidRDefault="00F9618F" w:rsidP="00EB32A0">
      <w:pPr>
        <w:rPr>
          <w:iCs/>
          <w:color w:val="000000"/>
        </w:rPr>
      </w:pPr>
      <w:r w:rsidRPr="007B286B">
        <w:rPr>
          <w:b/>
          <w:lang w:val="en-US"/>
        </w:rPr>
        <w:t>H</w:t>
      </w:r>
      <w:r w:rsidRPr="007B286B">
        <w:rPr>
          <w:b/>
          <w:vertAlign w:val="subscript"/>
        </w:rPr>
        <w:t>0</w:t>
      </w:r>
      <w:r w:rsidRPr="007B286B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=μ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3</m:t>
            </m:r>
          </m:sub>
        </m:sSub>
      </m:oMath>
    </w:p>
    <w:p w14:paraId="094604C5" w14:textId="77777777" w:rsidR="00F9618F" w:rsidRPr="007B286B" w:rsidRDefault="00F9618F" w:rsidP="00EB32A0">
      <w:pPr>
        <w:rPr>
          <w:iCs/>
          <w:color w:val="000000"/>
        </w:rPr>
      </w:pPr>
      <w:r w:rsidRPr="007B286B">
        <w:rPr>
          <w:b/>
          <w:lang w:val="en-US"/>
        </w:rPr>
        <w:t>H</w:t>
      </w:r>
      <w:r w:rsidRPr="007B286B">
        <w:rPr>
          <w:b/>
          <w:vertAlign w:val="subscript"/>
        </w:rPr>
        <w:t>1</w:t>
      </w:r>
      <w:r w:rsidRPr="007B286B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≠μ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3</m:t>
            </m:r>
          </m:sub>
        </m:sSub>
      </m:oMath>
      <w:r w:rsidRPr="007B286B">
        <w:rPr>
          <w:iCs/>
          <w:color w:val="000000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=μ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3</m:t>
            </m:r>
          </m:sub>
        </m:sSub>
      </m:oMath>
      <w:r w:rsidRPr="007B286B">
        <w:rPr>
          <w:iCs/>
          <w:color w:val="000000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≠μ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3</m:t>
            </m:r>
          </m:sub>
        </m:sSub>
      </m:oMath>
    </w:p>
    <w:p w14:paraId="5E31BE93" w14:textId="77777777" w:rsidR="00F9618F" w:rsidRDefault="00F9618F" w:rsidP="00EB32A0">
      <w:pPr>
        <w:rPr>
          <w:iCs/>
          <w:color w:val="000000"/>
        </w:rPr>
      </w:pPr>
      <w:r>
        <w:rPr>
          <w:iCs/>
          <w:color w:val="000000"/>
        </w:rPr>
        <w:t>Вычислим среднее значение всех наблюдений:</w:t>
      </w:r>
    </w:p>
    <w:p w14:paraId="3568F268" w14:textId="77777777" w:rsidR="00F9618F" w:rsidRPr="00E435C0" w:rsidRDefault="000A4D40" w:rsidP="00F9618F">
      <w:pPr>
        <w:shd w:val="clear" w:color="auto" w:fill="FFFFFF"/>
        <w:spacing w:after="120"/>
        <w:rPr>
          <w:bCs/>
          <w:i/>
          <w:color w:val="000000" w:themeColor="text1"/>
          <w:szCs w:val="28"/>
        </w:rPr>
      </w:pPr>
      <m:oMathPara>
        <m:oMath>
          <m:acc>
            <m:accPr>
              <m:chr m:val="̿"/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Cs w:val="28"/>
            </w:rPr>
            <m:t>==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Cs w:val="28"/>
                </w:rPr>
                <m:t>1+2+3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+</m:t>
              </m:r>
              <m:r>
                <w:rPr>
                  <w:rFonts w:ascii="Cambria Math" w:hAnsi="Cambria Math"/>
                  <w:color w:val="FF0000"/>
                  <w:szCs w:val="28"/>
                </w:rPr>
                <m:t>3+4+5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+5+6+7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=4</m:t>
          </m:r>
        </m:oMath>
      </m:oMathPara>
    </w:p>
    <w:p w14:paraId="162853EE" w14:textId="77777777" w:rsidR="00F9618F" w:rsidRPr="004E276A" w:rsidRDefault="00F9618F" w:rsidP="00EB32A0">
      <w:r w:rsidRPr="004E276A">
        <w:t>Вычислим общую сумму квадратов:</w:t>
      </w:r>
    </w:p>
    <w:p w14:paraId="24288444" w14:textId="77777777" w:rsidR="00F9618F" w:rsidRPr="003B05E9" w:rsidRDefault="00F9618F" w:rsidP="00F9618F">
      <w:pPr>
        <w:shd w:val="clear" w:color="auto" w:fill="FFFFFF"/>
        <w:spacing w:after="120"/>
        <w:ind w:left="567" w:firstLine="567"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SST=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hAnsi="Cambria Math"/>
                  <w:bCs/>
                  <w:i/>
                  <w:color w:val="0070C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70C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8"/>
                    </w:rPr>
                    <m:t>1-4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70C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70C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8"/>
                    </w:rPr>
                    <m:t>2-4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70C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70C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8"/>
                    </w:rPr>
                    <m:t>3-4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+</m:t>
          </m:r>
        </m:oMath>
      </m:oMathPara>
    </w:p>
    <w:p w14:paraId="4166DE06" w14:textId="77777777" w:rsidR="00F9618F" w:rsidRPr="00E435C0" w:rsidRDefault="00F9618F" w:rsidP="00F9618F">
      <w:pPr>
        <w:shd w:val="clear" w:color="auto" w:fill="FFFFFF"/>
        <w:spacing w:after="120"/>
        <w:ind w:left="567" w:firstLine="567"/>
        <w:rPr>
          <w:bCs/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FF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3-4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FF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4-4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FF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5-4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(5-4)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(6-4)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(7-4)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=30</m:t>
          </m:r>
        </m:oMath>
      </m:oMathPara>
    </w:p>
    <w:p w14:paraId="2260644C" w14:textId="77777777" w:rsidR="00F9618F" w:rsidRPr="004E276A" w:rsidRDefault="00F9618F" w:rsidP="00EB32A0">
      <w:r w:rsidRPr="004E276A">
        <w:t>Степени свободы для общей суммы квадратов:</w:t>
      </w:r>
    </w:p>
    <w:p w14:paraId="66F48276" w14:textId="77777777" w:rsidR="00F9618F" w:rsidRPr="009B2824" w:rsidRDefault="000A4D40" w:rsidP="00F9618F">
      <w:pPr>
        <w:shd w:val="clear" w:color="auto" w:fill="FFFFFF"/>
        <w:spacing w:after="120"/>
        <w:ind w:left="567"/>
        <w:rPr>
          <w:bCs/>
          <w:color w:val="000000" w:themeColor="text1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dF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SST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=n-1=9-1=8</m:t>
          </m:r>
        </m:oMath>
      </m:oMathPara>
    </w:p>
    <w:p w14:paraId="4D3DD450" w14:textId="77777777" w:rsidR="00F9618F" w:rsidRDefault="00F9618F" w:rsidP="00EB32A0">
      <w:r w:rsidRPr="004E276A">
        <w:t>Вычислим средние</w:t>
      </w:r>
      <w:r>
        <w:t xml:space="preserve"> значения</w:t>
      </w:r>
      <w:r w:rsidRPr="004E276A">
        <w:t xml:space="preserve"> внутри каждой из групп: </w:t>
      </w:r>
    </w:p>
    <w:p w14:paraId="5806ED08" w14:textId="77777777" w:rsidR="00F9618F" w:rsidRPr="004E276A" w:rsidRDefault="000A4D40" w:rsidP="00F9618F">
      <w:pPr>
        <w:shd w:val="clear" w:color="auto" w:fill="FFFFFF"/>
        <w:spacing w:before="100" w:beforeAutospacing="1" w:after="100" w:afterAutospacing="1"/>
        <w:ind w:left="567"/>
        <w:rPr>
          <w:bCs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1,m</m:t>
              </m:r>
            </m:e>
          </m:acc>
        </m:oMath>
      </m:oMathPara>
    </w:p>
    <w:p w14:paraId="1CC0424C" w14:textId="77777777" w:rsidR="00F9618F" w:rsidRPr="006F457B" w:rsidRDefault="000A4D40" w:rsidP="00F9618F">
      <w:pPr>
        <w:shd w:val="clear" w:color="auto" w:fill="FFFFFF"/>
        <w:spacing w:before="100" w:beforeAutospacing="1" w:after="100" w:afterAutospacing="1"/>
        <w:rPr>
          <w:bCs/>
          <w:i/>
          <w:color w:val="000000" w:themeColor="text1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70C0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color w:val="0070C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Cs w:val="28"/>
                </w:rPr>
                <m:t>1+2+3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=2</m:t>
          </m:r>
        </m:oMath>
      </m:oMathPara>
    </w:p>
    <w:p w14:paraId="16BC10CA" w14:textId="77777777" w:rsidR="00F9618F" w:rsidRPr="00E435C0" w:rsidRDefault="000A4D40" w:rsidP="00F9618F">
      <w:pPr>
        <w:shd w:val="clear" w:color="auto" w:fill="FFFFFF"/>
        <w:spacing w:before="100" w:beforeAutospacing="1" w:after="100" w:afterAutospacing="1"/>
        <w:rPr>
          <w:bCs/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color w:val="FF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8"/>
                </w:rPr>
                <m:t>3+4+5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=4</m:t>
          </m:r>
        </m:oMath>
      </m:oMathPara>
    </w:p>
    <w:p w14:paraId="47DCCB2E" w14:textId="77777777" w:rsidR="00F9618F" w:rsidRPr="00E435C0" w:rsidRDefault="000A4D40" w:rsidP="00F9618F">
      <w:pPr>
        <w:shd w:val="clear" w:color="auto" w:fill="FFFFFF"/>
        <w:spacing w:before="100" w:beforeAutospacing="1" w:after="100" w:afterAutospacing="1"/>
        <w:rPr>
          <w:bCs/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5+6+7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=6</m:t>
          </m:r>
        </m:oMath>
      </m:oMathPara>
    </w:p>
    <w:p w14:paraId="7C6B8D95" w14:textId="77777777" w:rsidR="00F9618F" w:rsidRDefault="00F9618F" w:rsidP="00EB32A0">
      <w:r w:rsidRPr="004E276A">
        <w:t>Внутригрупповая сумма квадратов:</w:t>
      </w:r>
    </w:p>
    <w:p w14:paraId="45238038" w14:textId="77777777" w:rsidR="00F9618F" w:rsidRPr="006D38D9" w:rsidRDefault="00F9618F" w:rsidP="00F9618F">
      <w:pPr>
        <w:shd w:val="clear" w:color="auto" w:fill="FFFFFF"/>
        <w:spacing w:before="100" w:beforeAutospacing="1" w:after="100" w:afterAutospacing="1"/>
        <w:ind w:left="567"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SSW=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000000" w:themeColor="text1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hAnsi="Cambria Math"/>
                  <w:bCs/>
                  <w:i/>
                  <w:color w:val="0070C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70C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8"/>
                    </w:rPr>
                    <m:t>1-2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70C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70C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8"/>
                    </w:rPr>
                    <m:t>2-2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70C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70C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8"/>
                    </w:rPr>
                    <m:t>3-2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+</m:t>
          </m:r>
        </m:oMath>
      </m:oMathPara>
    </w:p>
    <w:p w14:paraId="7DFABE2E" w14:textId="77777777" w:rsidR="00F9618F" w:rsidRPr="006F457B" w:rsidRDefault="000A4D40" w:rsidP="00F9618F">
      <w:pPr>
        <w:shd w:val="clear" w:color="auto" w:fill="FFFFFF"/>
        <w:spacing w:before="100" w:beforeAutospacing="1" w:after="100" w:afterAutospacing="1"/>
        <w:ind w:left="567"/>
        <w:rPr>
          <w:color w:val="000000" w:themeColor="text1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FF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3-4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FF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4-4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FF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5-4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Cs w:val="28"/>
            </w:rPr>
            <m:t>+</m:t>
          </m:r>
        </m:oMath>
      </m:oMathPara>
    </w:p>
    <w:p w14:paraId="175EE2C0" w14:textId="77777777" w:rsidR="00F9618F" w:rsidRPr="006D38D9" w:rsidRDefault="00F9618F" w:rsidP="00F9618F">
      <w:pPr>
        <w:shd w:val="clear" w:color="auto" w:fill="FFFFFF"/>
        <w:spacing w:before="100" w:beforeAutospacing="1" w:after="100" w:afterAutospacing="1"/>
        <w:ind w:left="567"/>
        <w:rPr>
          <w:bCs/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(5-6)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(6-6)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(7-6)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=6</m:t>
          </m:r>
        </m:oMath>
      </m:oMathPara>
    </w:p>
    <w:p w14:paraId="2E2D92ED" w14:textId="77777777" w:rsidR="00F9618F" w:rsidRPr="004E276A" w:rsidRDefault="00F9618F" w:rsidP="00EB32A0">
      <w:r w:rsidRPr="004E276A">
        <w:t xml:space="preserve">Степени свободы </w:t>
      </w:r>
      <w:r>
        <w:t>для в</w:t>
      </w:r>
      <w:r w:rsidRPr="004E276A">
        <w:t>нутригруппов</w:t>
      </w:r>
      <w:r>
        <w:t>ой</w:t>
      </w:r>
      <w:r w:rsidRPr="004E276A">
        <w:t xml:space="preserve"> сумм</w:t>
      </w:r>
      <w:r>
        <w:t>ы</w:t>
      </w:r>
      <w:r w:rsidRPr="004E276A">
        <w:t xml:space="preserve"> квадратов:</w:t>
      </w:r>
    </w:p>
    <w:p w14:paraId="256A6A43" w14:textId="77777777" w:rsidR="00F9618F" w:rsidRPr="009B2824" w:rsidRDefault="000A4D40" w:rsidP="00F9618F">
      <w:pPr>
        <w:shd w:val="clear" w:color="auto" w:fill="FFFFFF"/>
        <w:spacing w:before="100" w:beforeAutospacing="1" w:after="100" w:afterAutospacing="1"/>
        <w:ind w:left="567"/>
        <w:rPr>
          <w:bCs/>
          <w:color w:val="000000" w:themeColor="text1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dF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SSW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=n-m=9-3=6</m:t>
          </m:r>
        </m:oMath>
      </m:oMathPara>
    </w:p>
    <w:p w14:paraId="7E7B4FD9" w14:textId="77777777" w:rsidR="00F9618F" w:rsidRPr="004E276A" w:rsidRDefault="00F9618F" w:rsidP="00EB32A0">
      <w:r>
        <w:t>Меж</w:t>
      </w:r>
      <w:r w:rsidRPr="004E276A">
        <w:t>групповая сумма квадратов:</w:t>
      </w:r>
    </w:p>
    <w:p w14:paraId="5BB32AEC" w14:textId="77777777" w:rsidR="00F9618F" w:rsidRPr="009B2824" w:rsidRDefault="00F9618F" w:rsidP="00F9618F">
      <w:pPr>
        <w:shd w:val="clear" w:color="auto" w:fill="FFFFFF"/>
        <w:spacing w:before="100" w:beforeAutospacing="1" w:after="100" w:afterAutospacing="1"/>
        <w:ind w:left="567"/>
        <w:rPr>
          <w:bCs/>
          <w:color w:val="000000" w:themeColor="text1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8"/>
            </w:rPr>
            <m:t>SSB=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-</m:t>
                      </m:r>
                      <m:acc>
                        <m:accPr>
                          <m:chr m:val="̿"/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bCs/>
                  <w:i/>
                  <w:color w:val="0070C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Cs w:val="28"/>
                </w:rPr>
                <m:t>=3(2-4)</m:t>
              </m:r>
            </m:e>
            <m:sup>
              <m:r>
                <w:rPr>
                  <w:rFonts w:ascii="Cambria Math" w:hAnsi="Cambria Math"/>
                  <w:color w:val="0070C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8"/>
                </w:rPr>
                <m:t>3(4-4)</m:t>
              </m:r>
            </m:e>
            <m:sup>
              <m:r>
                <w:rPr>
                  <w:rFonts w:ascii="Cambria Math" w:hAnsi="Cambria Math"/>
                  <w:color w:val="FF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3(6-4)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=24</m:t>
          </m:r>
        </m:oMath>
      </m:oMathPara>
    </w:p>
    <w:p w14:paraId="03827994" w14:textId="77777777" w:rsidR="00F9618F" w:rsidRPr="004E276A" w:rsidRDefault="00F9618F" w:rsidP="00EB32A0">
      <w:pPr>
        <w:rPr>
          <w:b/>
        </w:rPr>
      </w:pPr>
      <w:r w:rsidRPr="004E276A">
        <w:t xml:space="preserve">Степени свободы </w:t>
      </w:r>
      <w:r>
        <w:t>для меж</w:t>
      </w:r>
      <w:r w:rsidRPr="004E276A">
        <w:t>группов</w:t>
      </w:r>
      <w:r>
        <w:t>ой</w:t>
      </w:r>
      <w:r w:rsidRPr="004E276A">
        <w:t xml:space="preserve"> сумм</w:t>
      </w:r>
      <w:r>
        <w:t>ы</w:t>
      </w:r>
      <w:r w:rsidRPr="004E276A">
        <w:t xml:space="preserve"> квадратов:</w:t>
      </w:r>
    </w:p>
    <w:p w14:paraId="3F7ECE13" w14:textId="77777777" w:rsidR="00F9618F" w:rsidRPr="00D760D5" w:rsidRDefault="000A4D40" w:rsidP="00F9618F">
      <w:pPr>
        <w:shd w:val="clear" w:color="auto" w:fill="FFFFFF"/>
        <w:spacing w:before="100" w:beforeAutospacing="1" w:after="100" w:afterAutospacing="1"/>
        <w:ind w:left="567"/>
        <w:rPr>
          <w:color w:val="000000" w:themeColor="text1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dF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SSB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=m-1=3-1=2</m:t>
          </m:r>
        </m:oMath>
      </m:oMathPara>
    </w:p>
    <w:p w14:paraId="7EB4884A" w14:textId="77777777" w:rsidR="00F9618F" w:rsidRPr="002E4237" w:rsidRDefault="00F9618F" w:rsidP="00F9618F">
      <w:pPr>
        <w:shd w:val="clear" w:color="auto" w:fill="FFFFFF"/>
        <w:spacing w:before="100" w:beforeAutospacing="1" w:after="100" w:afterAutospacing="1"/>
        <w:ind w:firstLine="567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35CDD" wp14:editId="63FE3C8F">
                <wp:simplePos x="0" y="0"/>
                <wp:positionH relativeFrom="column">
                  <wp:posOffset>2654412</wp:posOffset>
                </wp:positionH>
                <wp:positionV relativeFrom="paragraph">
                  <wp:posOffset>210185</wp:posOffset>
                </wp:positionV>
                <wp:extent cx="314325" cy="266700"/>
                <wp:effectExtent l="0" t="0" r="15875" b="1270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F9796" id="Прямая соединительная линия 106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16.55pt" to="233.7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>
        <w:rPr>
          <w:bCs/>
          <w:noProof/>
          <w:color w:val="000000" w:themeColor="text1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63595" wp14:editId="0B2263BB">
                <wp:simplePos x="0" y="0"/>
                <wp:positionH relativeFrom="column">
                  <wp:posOffset>3241040</wp:posOffset>
                </wp:positionH>
                <wp:positionV relativeFrom="paragraph">
                  <wp:posOffset>210185</wp:posOffset>
                </wp:positionV>
                <wp:extent cx="361950" cy="266700"/>
                <wp:effectExtent l="0" t="0" r="19050" b="1270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40633" id="Прямая соединительная линия 10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pt,16.55pt" to="283.7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bCs/>
          <w:color w:val="000000" w:themeColor="text1"/>
          <w:szCs w:val="28"/>
          <w:lang w:val="en-US"/>
        </w:rPr>
        <w:t>SST</w:t>
      </w:r>
      <w:r w:rsidRPr="002E4237">
        <w:rPr>
          <w:bCs/>
          <w:color w:val="000000" w:themeColor="text1"/>
          <w:szCs w:val="28"/>
        </w:rPr>
        <w:t xml:space="preserve"> =30</w:t>
      </w:r>
    </w:p>
    <w:p w14:paraId="6EDD7378" w14:textId="77777777" w:rsidR="00F9618F" w:rsidRPr="002E4237" w:rsidRDefault="00F9618F" w:rsidP="00F9618F">
      <w:pPr>
        <w:shd w:val="clear" w:color="auto" w:fill="FFFFFF"/>
        <w:spacing w:before="100" w:beforeAutospacing="1" w:after="100" w:afterAutospacing="1"/>
        <w:ind w:firstLine="567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  <w:lang w:val="en-US"/>
        </w:rPr>
        <w:t>SSB</w:t>
      </w:r>
      <w:r w:rsidRPr="002E4237">
        <w:rPr>
          <w:bCs/>
          <w:color w:val="000000" w:themeColor="text1"/>
          <w:szCs w:val="28"/>
        </w:rPr>
        <w:t xml:space="preserve">=24             </w:t>
      </w:r>
      <w:r>
        <w:rPr>
          <w:bCs/>
          <w:color w:val="000000" w:themeColor="text1"/>
          <w:szCs w:val="28"/>
          <w:lang w:val="en-US"/>
        </w:rPr>
        <w:t>SSW</w:t>
      </w:r>
      <w:r w:rsidRPr="002E4237">
        <w:rPr>
          <w:bCs/>
          <w:color w:val="000000" w:themeColor="text1"/>
          <w:szCs w:val="28"/>
        </w:rPr>
        <w:t>=6</w:t>
      </w:r>
    </w:p>
    <w:p w14:paraId="40A3B4B6" w14:textId="77777777" w:rsidR="00F9618F" w:rsidRDefault="00F9618F" w:rsidP="00EB32A0">
      <w:r>
        <w:t>Получили, что большая часть общей изменчивости обеспечивается благодаря межгрупповой сумме квадратов, значит группы значительно различаются между собой.</w:t>
      </w:r>
    </w:p>
    <w:p w14:paraId="6358762B" w14:textId="77777777" w:rsidR="00F9618F" w:rsidRPr="004E276A" w:rsidRDefault="00F9618F" w:rsidP="00EB32A0">
      <w:r>
        <w:t>Меж</w:t>
      </w:r>
      <w:r w:rsidRPr="004E276A">
        <w:t xml:space="preserve">групповая </w:t>
      </w:r>
      <w:r>
        <w:t>дисперсия</w:t>
      </w:r>
      <w:r w:rsidRPr="004E276A">
        <w:t>:</w:t>
      </w:r>
    </w:p>
    <w:p w14:paraId="53BA3779" w14:textId="77777777" w:rsidR="00F9618F" w:rsidRPr="009B2824" w:rsidRDefault="000A4D40" w:rsidP="00F9618F">
      <w:pPr>
        <w:shd w:val="clear" w:color="auto" w:fill="FFFFFF"/>
        <w:spacing w:before="100" w:beforeAutospacing="1" w:after="100" w:afterAutospacing="1"/>
        <w:ind w:left="567" w:firstLine="567"/>
        <w:rPr>
          <w:bCs/>
          <w:color w:val="000000" w:themeColor="text1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MS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SSB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dF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SSB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24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=12</m:t>
          </m:r>
        </m:oMath>
      </m:oMathPara>
    </w:p>
    <w:p w14:paraId="29EEED5B" w14:textId="77777777" w:rsidR="00F9618F" w:rsidRPr="004E276A" w:rsidRDefault="00F9618F" w:rsidP="00EB32A0">
      <w:r>
        <w:lastRenderedPageBreak/>
        <w:t>Внутри</w:t>
      </w:r>
      <w:r w:rsidRPr="004E276A">
        <w:t xml:space="preserve">групповая </w:t>
      </w:r>
      <w:r>
        <w:t>дисперсия</w:t>
      </w:r>
      <w:r w:rsidRPr="004E276A">
        <w:t>:</w:t>
      </w:r>
    </w:p>
    <w:p w14:paraId="4E149213" w14:textId="77777777" w:rsidR="00F9618F" w:rsidRPr="009B2824" w:rsidRDefault="000A4D40" w:rsidP="00F9618F">
      <w:pPr>
        <w:shd w:val="clear" w:color="auto" w:fill="FFFFFF"/>
        <w:spacing w:before="100" w:beforeAutospacing="1" w:after="100" w:afterAutospacing="1"/>
        <w:ind w:left="567" w:firstLine="567"/>
        <w:rPr>
          <w:bCs/>
          <w:color w:val="000000" w:themeColor="text1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MS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SSW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dF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SSW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=1</m:t>
          </m:r>
        </m:oMath>
      </m:oMathPara>
    </w:p>
    <w:p w14:paraId="0634D0D3" w14:textId="77777777" w:rsidR="00F9618F" w:rsidRPr="00CC4A2F" w:rsidRDefault="00F9618F" w:rsidP="00EB32A0">
      <w:r>
        <w:t xml:space="preserve">Вычислим </w:t>
      </w:r>
      <w:r>
        <w:rPr>
          <w:lang w:val="en-US"/>
        </w:rPr>
        <w:t>F-</w:t>
      </w:r>
      <w:r>
        <w:t>значение:</w:t>
      </w:r>
    </w:p>
    <w:p w14:paraId="333BF409" w14:textId="77777777" w:rsidR="00F9618F" w:rsidRPr="00B95C3C" w:rsidRDefault="00F9618F" w:rsidP="00F9618F">
      <w:pPr>
        <w:shd w:val="clear" w:color="auto" w:fill="FFFFFF"/>
        <w:spacing w:before="100" w:beforeAutospacing="1" w:after="100" w:afterAutospacing="1"/>
        <w:ind w:firstLine="567"/>
        <w:rPr>
          <w:bCs/>
          <w:color w:val="000000" w:themeColor="text1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MS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MS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=12</m:t>
          </m:r>
        </m:oMath>
      </m:oMathPara>
    </w:p>
    <w:p w14:paraId="1E0DDEC1" w14:textId="77777777" w:rsidR="00F9618F" w:rsidRDefault="00F9618F" w:rsidP="00EB32A0">
      <w:r w:rsidRPr="00BF21F0">
        <w:t>Критическое значение отношения Фишера</w:t>
      </w:r>
      <w:r>
        <w:t>:</w:t>
      </w:r>
    </w:p>
    <w:p w14:paraId="152751A8" w14:textId="77777777" w:rsidR="00F9618F" w:rsidRDefault="00F9618F" w:rsidP="00F9618F">
      <w:pPr>
        <w:shd w:val="clear" w:color="auto" w:fill="FFFFFF"/>
        <w:spacing w:before="100" w:beforeAutospacing="1" w:after="100" w:afterAutospacing="1"/>
        <w:ind w:firstLine="567"/>
        <w:rPr>
          <w:color w:val="000000" w:themeColor="text1"/>
          <w:szCs w:val="28"/>
        </w:rPr>
      </w:pPr>
      <w:r w:rsidRPr="00BB40D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F</w:t>
      </w:r>
      <w:r w:rsidRPr="00D63FFD">
        <w:rPr>
          <w:color w:val="000000" w:themeColor="text1"/>
          <w:szCs w:val="28"/>
          <w:vertAlign w:val="subscript"/>
        </w:rPr>
        <w:t xml:space="preserve">0,05; </w:t>
      </w:r>
      <w:r>
        <w:rPr>
          <w:color w:val="000000" w:themeColor="text1"/>
          <w:szCs w:val="28"/>
          <w:vertAlign w:val="subscript"/>
        </w:rPr>
        <w:t>2</w:t>
      </w:r>
      <w:r w:rsidRPr="00D63FFD">
        <w:rPr>
          <w:color w:val="000000" w:themeColor="text1"/>
          <w:szCs w:val="28"/>
          <w:vertAlign w:val="subscript"/>
        </w:rPr>
        <w:t>;</w:t>
      </w:r>
      <w:r>
        <w:rPr>
          <w:color w:val="000000" w:themeColor="text1"/>
          <w:szCs w:val="28"/>
          <w:vertAlign w:val="subscript"/>
        </w:rPr>
        <w:t>6</w:t>
      </w:r>
      <w:r w:rsidRPr="00D63FFD">
        <w:rPr>
          <w:color w:val="000000" w:themeColor="text1"/>
          <w:szCs w:val="28"/>
          <w:vertAlign w:val="subscript"/>
        </w:rPr>
        <w:t xml:space="preserve"> </w:t>
      </w:r>
      <w:r w:rsidRPr="00D63FFD">
        <w:rPr>
          <w:color w:val="000000" w:themeColor="text1"/>
          <w:szCs w:val="28"/>
        </w:rPr>
        <w:t>=</w:t>
      </w:r>
      <w:r>
        <w:rPr>
          <w:color w:val="000000" w:themeColor="text1"/>
          <w:szCs w:val="28"/>
        </w:rPr>
        <w:t>5,14</w:t>
      </w:r>
    </w:p>
    <w:p w14:paraId="20744EB5" w14:textId="77777777" w:rsidR="00F9618F" w:rsidRDefault="00F9618F" w:rsidP="00EB32A0">
      <w:r w:rsidRPr="00D63FFD">
        <w:t xml:space="preserve">Так как фактическое отношение Фишера </w:t>
      </w:r>
      <w:r>
        <w:t>меньше</w:t>
      </w:r>
      <w:r w:rsidRPr="00D63FFD">
        <w:t xml:space="preserve"> критического:</w:t>
      </w:r>
    </w:p>
    <w:p w14:paraId="28FC43D5" w14:textId="77777777" w:rsidR="00F9618F" w:rsidRDefault="00F9618F" w:rsidP="00F9618F">
      <w:pPr>
        <w:shd w:val="clear" w:color="auto" w:fill="FFFFFF"/>
        <w:spacing w:before="100" w:beforeAutospacing="1" w:after="100" w:afterAutospacing="1"/>
        <w:ind w:firstLine="567"/>
        <w:rPr>
          <w:i/>
          <w:color w:val="00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F=12</m:t>
          </m:r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&gt;</m:t>
          </m:r>
          <m:r>
            <w:rPr>
              <w:rFonts w:ascii="Cambria Math" w:hAnsi="Cambria Math"/>
              <w:color w:val="000000" w:themeColor="text1"/>
              <w:szCs w:val="28"/>
            </w:rPr>
            <m:t>5,14=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  <w:vertAlign w:val="subscript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vertAlign w:val="subscript"/>
                </w:rPr>
                <m:t>0,05; 2;6</m:t>
              </m:r>
            </m:sub>
          </m:sSub>
        </m:oMath>
      </m:oMathPara>
    </w:p>
    <w:p w14:paraId="70C30031" w14:textId="15464912" w:rsidR="00F9618F" w:rsidRDefault="00F9618F" w:rsidP="00EB32A0">
      <w:pPr>
        <w:rPr>
          <w:b/>
          <w:bCs/>
          <w:color w:val="666666"/>
        </w:rPr>
      </w:pPr>
      <w:r>
        <w:t xml:space="preserve">можно сделать </w:t>
      </w:r>
      <w:r w:rsidRPr="00D63FFD">
        <w:t xml:space="preserve">вывод, что </w:t>
      </w:r>
      <w:r w:rsidRPr="00D760D5">
        <w:t>есть существенные различия между группами</w:t>
      </w:r>
      <w:r w:rsidRPr="00D63FFD">
        <w:t>.</w:t>
      </w:r>
      <w:r w:rsidRPr="00F75A37">
        <w:rPr>
          <w:b/>
          <w:bCs/>
          <w:color w:val="666666"/>
        </w:rPr>
        <w:t xml:space="preserve"> </w:t>
      </w:r>
    </w:p>
    <w:p w14:paraId="49FFF18E" w14:textId="657FA138" w:rsidR="0090085C" w:rsidRPr="0090085C" w:rsidRDefault="0090085C" w:rsidP="0090085C">
      <w:pPr>
        <w:rPr>
          <w:b/>
          <w:bCs/>
          <w:color w:val="000000" w:themeColor="text1"/>
        </w:rPr>
      </w:pPr>
      <w:r w:rsidRPr="002A78A2">
        <w:rPr>
          <w:b/>
          <w:bCs/>
          <w:color w:val="000000" w:themeColor="text1"/>
        </w:rPr>
        <w:t xml:space="preserve">Пример </w:t>
      </w:r>
      <w:r>
        <w:rPr>
          <w:b/>
          <w:bCs/>
          <w:color w:val="000000" w:themeColor="text1"/>
        </w:rPr>
        <w:t>4</w:t>
      </w:r>
      <w:r w:rsidRPr="0090085C">
        <w:rPr>
          <w:b/>
          <w:bCs/>
          <w:color w:val="000000" w:themeColor="text1"/>
        </w:rPr>
        <w:t>.</w:t>
      </w:r>
    </w:p>
    <w:p w14:paraId="4ACED7BC" w14:textId="0F479112" w:rsidR="0090085C" w:rsidRDefault="0090085C" w:rsidP="0090085C">
      <w:r>
        <w:t xml:space="preserve">Мы хотим проверить, отличается ли возраст избирателей на основе какой-либо категориальной переменной, например </w:t>
      </w:r>
      <w:r w:rsidR="00B24020">
        <w:t xml:space="preserve">от </w:t>
      </w:r>
      <w:r>
        <w:t xml:space="preserve">расы избирателя. Для этого сгенерируем данные с различными параметрами, что позволит продемонстрировать выполнения дисперсионного анализа в </w:t>
      </w:r>
      <w:r>
        <w:rPr>
          <w:lang w:val="en-US"/>
        </w:rPr>
        <w:t>Python</w:t>
      </w:r>
      <w:r w:rsidRPr="0090085C">
        <w:t>.</w:t>
      </w:r>
    </w:p>
    <w:p w14:paraId="6C58DFAC" w14:textId="1ED96E13" w:rsidR="0090085C" w:rsidRPr="0090085C" w:rsidRDefault="0090085C" w:rsidP="0090085C">
      <w:r>
        <w:t xml:space="preserve">Сгенерируем выборку из 1000 элементов, в которую включены следующие расы: </w:t>
      </w:r>
      <w:proofErr w:type="spellStart"/>
      <w:r>
        <w:rPr>
          <w:lang w:val="en-US"/>
        </w:rPr>
        <w:t>asian</w:t>
      </w:r>
      <w:proofErr w:type="spellEnd"/>
      <w:r w:rsidRPr="0090085C">
        <w:t xml:space="preserve">, </w:t>
      </w:r>
      <w:r>
        <w:rPr>
          <w:lang w:val="en-US"/>
        </w:rPr>
        <w:t>black</w:t>
      </w:r>
      <w:r w:rsidRPr="0090085C">
        <w:t xml:space="preserve">, </w:t>
      </w:r>
      <w:proofErr w:type="spellStart"/>
      <w:r>
        <w:rPr>
          <w:lang w:val="en-US"/>
        </w:rPr>
        <w:t>hispanic</w:t>
      </w:r>
      <w:proofErr w:type="spellEnd"/>
      <w:r w:rsidRPr="0090085C">
        <w:t xml:space="preserve">, </w:t>
      </w:r>
      <w:r>
        <w:rPr>
          <w:lang w:val="en-US"/>
        </w:rPr>
        <w:t>white</w:t>
      </w:r>
      <w:r w:rsidRPr="0090085C">
        <w:t xml:space="preserve">, </w:t>
      </w:r>
      <w:r>
        <w:rPr>
          <w:lang w:val="en-US"/>
        </w:rPr>
        <w:t>other</w:t>
      </w:r>
      <w:r w:rsidRPr="0090085C">
        <w:t xml:space="preserve"> </w:t>
      </w:r>
      <w:r>
        <w:t>и возраста избирателей</w:t>
      </w:r>
      <w:r w:rsidR="00880F32">
        <w:t>.</w:t>
      </w:r>
      <w:r>
        <w:t xml:space="preserve"> </w:t>
      </w:r>
    </w:p>
    <w:p w14:paraId="446DF940" w14:textId="4C8176BC" w:rsidR="0090085C" w:rsidRDefault="00766C70" w:rsidP="00880F32">
      <w:pPr>
        <w:ind w:firstLine="0"/>
        <w:rPr>
          <w:b/>
          <w:bCs/>
          <w:color w:val="666666"/>
        </w:rPr>
      </w:pPr>
      <w:r w:rsidRPr="00766C70">
        <w:rPr>
          <w:b/>
          <w:bCs/>
          <w:noProof/>
          <w:color w:val="666666"/>
        </w:rPr>
        <w:drawing>
          <wp:inline distT="0" distB="0" distL="0" distR="0" wp14:anchorId="3D9F2080" wp14:editId="79EB21ED">
            <wp:extent cx="5940425" cy="1200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EB08" w14:textId="267205A9" w:rsidR="00766C70" w:rsidRDefault="00E6317D" w:rsidP="00E6317D">
      <w:r w:rsidRPr="00E6317D">
        <w:t>Так как все возраста генерируются одинаково, то это говорит нам о том, что они все из одной генеральной совокупности, поэтому ANOVA должна дать результат, что существенной разницы нет</w:t>
      </w:r>
      <w:r>
        <w:t>.</w:t>
      </w:r>
    </w:p>
    <w:p w14:paraId="7F4FE701" w14:textId="46C629B0" w:rsidR="00E6317D" w:rsidRDefault="00E6317D" w:rsidP="00E6317D">
      <w:pPr>
        <w:ind w:firstLine="0"/>
      </w:pPr>
      <w:r w:rsidRPr="00E6317D">
        <w:rPr>
          <w:noProof/>
        </w:rPr>
        <w:lastRenderedPageBreak/>
        <w:drawing>
          <wp:inline distT="0" distB="0" distL="0" distR="0" wp14:anchorId="3EC49153" wp14:editId="702C366E">
            <wp:extent cx="5940425" cy="22402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1C9B" w14:textId="383EF0FC" w:rsidR="00E2581B" w:rsidRDefault="00E2581B" w:rsidP="00E6317D">
      <w:pPr>
        <w:ind w:firstLine="0"/>
      </w:pPr>
      <w:r w:rsidRPr="00E2581B">
        <w:rPr>
          <w:noProof/>
        </w:rPr>
        <w:drawing>
          <wp:inline distT="0" distB="0" distL="0" distR="0" wp14:anchorId="5A6D0659" wp14:editId="1F8DA320">
            <wp:extent cx="5940425" cy="5359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C152" w14:textId="12169926" w:rsidR="005C5A30" w:rsidRPr="005C5A30" w:rsidRDefault="005C5A30" w:rsidP="005C5A30">
      <w:r>
        <w:t>Рассмотрим альтернативный способ,</w:t>
      </w:r>
      <w:r w:rsidR="00B24020" w:rsidRPr="00B24020">
        <w:t xml:space="preserve"> использ</w:t>
      </w:r>
      <w:r w:rsidR="00B24020">
        <w:t>уем</w:t>
      </w:r>
      <w:r w:rsidR="00B24020" w:rsidRPr="00B24020">
        <w:t xml:space="preserve"> функцию </w:t>
      </w:r>
      <w:proofErr w:type="spellStart"/>
      <w:r w:rsidR="00B24020" w:rsidRPr="00B24020">
        <w:rPr>
          <w:lang w:val="en-US"/>
        </w:rPr>
        <w:t>anova</w:t>
      </w:r>
      <w:proofErr w:type="spellEnd"/>
      <w:r w:rsidR="00B24020" w:rsidRPr="00B24020">
        <w:t>_</w:t>
      </w:r>
      <w:proofErr w:type="spellStart"/>
      <w:proofErr w:type="gramStart"/>
      <w:r w:rsidR="00B24020" w:rsidRPr="00B24020">
        <w:rPr>
          <w:lang w:val="en-US"/>
        </w:rPr>
        <w:t>lm</w:t>
      </w:r>
      <w:proofErr w:type="spellEnd"/>
      <w:r w:rsidR="00B24020" w:rsidRPr="00B24020">
        <w:t>(</w:t>
      </w:r>
      <w:proofErr w:type="gramEnd"/>
      <w:r w:rsidR="00B24020" w:rsidRPr="00B24020">
        <w:t xml:space="preserve">) из библиотеки </w:t>
      </w:r>
      <w:proofErr w:type="spellStart"/>
      <w:r w:rsidR="00B24020" w:rsidRPr="00B24020">
        <w:rPr>
          <w:lang w:val="en-US"/>
        </w:rPr>
        <w:t>statsmodels</w:t>
      </w:r>
      <w:proofErr w:type="spellEnd"/>
      <w:r w:rsidR="00B24020" w:rsidRPr="00B24020">
        <w:t>:</w:t>
      </w:r>
    </w:p>
    <w:p w14:paraId="01472D4A" w14:textId="34819C03" w:rsidR="00E2581B" w:rsidRDefault="005C5A30" w:rsidP="00E6317D">
      <w:pPr>
        <w:ind w:firstLine="0"/>
      </w:pPr>
      <w:r w:rsidRPr="005C5A30">
        <w:rPr>
          <w:noProof/>
        </w:rPr>
        <w:drawing>
          <wp:inline distT="0" distB="0" distL="0" distR="0" wp14:anchorId="6B4ADF73" wp14:editId="56601553">
            <wp:extent cx="5940425" cy="10172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1294" w14:textId="6289D063" w:rsidR="00F42FAA" w:rsidRDefault="00B67CD8" w:rsidP="00B67CD8">
      <w:r w:rsidRPr="00B67CD8">
        <w:t>Попробуем сгенерировать чуть измененные данные. Сгенерируем возраста для белых людей отдельно</w:t>
      </w:r>
      <w:r w:rsidR="00B24020">
        <w:t>. В</w:t>
      </w:r>
      <w:r w:rsidRPr="00B67CD8">
        <w:t xml:space="preserve"> качестве среднего возраста возьмем 32 года. Это изменение должно отразиться на результатах ANOVA. Он должен показать различность возрастов белых людей и остальных.</w:t>
      </w:r>
    </w:p>
    <w:p w14:paraId="04A0921F" w14:textId="5B823FD3" w:rsidR="00B67CD8" w:rsidRDefault="004C3DEC" w:rsidP="004C3DEC">
      <w:pPr>
        <w:ind w:firstLine="0"/>
      </w:pPr>
      <w:r w:rsidRPr="004C3DEC">
        <w:rPr>
          <w:noProof/>
        </w:rPr>
        <w:drawing>
          <wp:inline distT="0" distB="0" distL="0" distR="0" wp14:anchorId="37C9F2CD" wp14:editId="2338F7AC">
            <wp:extent cx="5940425" cy="19615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04A" w14:textId="1456CF32" w:rsidR="004C3DEC" w:rsidRDefault="004C3DEC" w:rsidP="004C3DEC">
      <w:pPr>
        <w:ind w:firstLine="0"/>
      </w:pPr>
      <w:r w:rsidRPr="004C3DEC">
        <w:rPr>
          <w:noProof/>
        </w:rPr>
        <w:drawing>
          <wp:inline distT="0" distB="0" distL="0" distR="0" wp14:anchorId="3076ABE9" wp14:editId="2983D5E9">
            <wp:extent cx="5940425" cy="12090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A345" w14:textId="0A923651" w:rsidR="002468D1" w:rsidRDefault="005D1404" w:rsidP="005D1404">
      <w:r w:rsidRPr="005D1404">
        <w:lastRenderedPageBreak/>
        <w:t>ANOVA наш</w:t>
      </w:r>
      <w:r>
        <w:t>ел</w:t>
      </w:r>
      <w:r w:rsidRPr="005D1404">
        <w:t xml:space="preserve"> различие,</w:t>
      </w:r>
      <w:r w:rsidR="00401A1F">
        <w:t xml:space="preserve"> поскольку </w:t>
      </w:r>
      <w:r w:rsidR="00401A1F">
        <w:rPr>
          <w:lang w:val="en-US"/>
        </w:rPr>
        <w:t>p</w:t>
      </w:r>
      <w:r w:rsidR="00401A1F" w:rsidRPr="00401A1F">
        <w:t>-</w:t>
      </w:r>
      <w:r w:rsidR="00401A1F">
        <w:t xml:space="preserve">значение </w:t>
      </w:r>
      <w:r w:rsidR="00401A1F" w:rsidRPr="00512A9C">
        <w:rPr>
          <w:szCs w:val="28"/>
        </w:rPr>
        <w:t>меньше 0,05</w:t>
      </w:r>
      <w:r w:rsidR="00401A1F">
        <w:rPr>
          <w:szCs w:val="28"/>
        </w:rPr>
        <w:t>. Э</w:t>
      </w:r>
      <w:r w:rsidR="00401A1F" w:rsidRPr="00512A9C">
        <w:rPr>
          <w:szCs w:val="28"/>
        </w:rPr>
        <w:t>то означает, что фактор</w:t>
      </w:r>
      <w:r w:rsidR="00401A1F">
        <w:rPr>
          <w:szCs w:val="28"/>
        </w:rPr>
        <w:t xml:space="preserve"> раса</w:t>
      </w:r>
      <w:r w:rsidR="00401A1F" w:rsidRPr="00512A9C">
        <w:rPr>
          <w:szCs w:val="28"/>
        </w:rPr>
        <w:t xml:space="preserve"> оказыва</w:t>
      </w:r>
      <w:r w:rsidR="00401A1F">
        <w:rPr>
          <w:szCs w:val="28"/>
        </w:rPr>
        <w:t>е</w:t>
      </w:r>
      <w:r w:rsidR="00401A1F" w:rsidRPr="00512A9C">
        <w:rPr>
          <w:szCs w:val="28"/>
        </w:rPr>
        <w:t xml:space="preserve">т статистически значимое влияние на </w:t>
      </w:r>
      <w:r w:rsidR="00401A1F">
        <w:rPr>
          <w:szCs w:val="28"/>
        </w:rPr>
        <w:t>возраст избирателей,</w:t>
      </w:r>
      <w:r w:rsidR="00401A1F" w:rsidRPr="005D1404">
        <w:t xml:space="preserve"> </w:t>
      </w:r>
      <w:r w:rsidRPr="005D1404">
        <w:t xml:space="preserve">но </w:t>
      </w:r>
      <w:r w:rsidR="002468D1">
        <w:t>было бы интересно узнать в как</w:t>
      </w:r>
      <w:r w:rsidR="00C0675E">
        <w:t>их</w:t>
      </w:r>
      <w:r w:rsidR="002468D1">
        <w:t xml:space="preserve"> именно групп</w:t>
      </w:r>
      <w:r w:rsidR="00C0675E">
        <w:t>ах есть влияние</w:t>
      </w:r>
      <w:r w:rsidRPr="005D1404">
        <w:t xml:space="preserve">. Для этого необходимо вернуться на шаг назад. Можно использовать t критерий Стьюдента для всех пар рас, но такой метод при большом разнообразии групп может дать слишком большую ошибку. </w:t>
      </w:r>
    </w:p>
    <w:p w14:paraId="0D4FCF26" w14:textId="2005E3EA" w:rsidR="002468D1" w:rsidRDefault="002468D1" w:rsidP="002468D1">
      <w:r>
        <w:t xml:space="preserve">Метод </w:t>
      </w:r>
      <w:proofErr w:type="spellStart"/>
      <w:r>
        <w:t>Бонферрони</w:t>
      </w:r>
      <w:proofErr w:type="spellEnd"/>
      <w:r>
        <w:t xml:space="preserve"> является одним из наиболее простых и известных способов контроля над групповой вероятностью ошибки.</w:t>
      </w:r>
    </w:p>
    <w:p w14:paraId="273DFCA3" w14:textId="5EE9EC6F" w:rsidR="002468D1" w:rsidRDefault="002468D1" w:rsidP="00D159A5">
      <w:r>
        <w:t xml:space="preserve">Предположим, что мы применили определенный статистический критерий 3 раза (например, сравнили при помощи критерия Стьюдента средние значения групп А и В, А и С, и В и С) и получили следующие три Р-значения: 0.01, 0.02 и 0.005. Если мы хотим, чтобы групповая вероятность ошибки при этом не превышала определенный уровень значимости α </w:t>
      </w:r>
      <w:r w:rsidR="00A20E9F">
        <w:t xml:space="preserve">= </w:t>
      </w:r>
      <w:r>
        <w:t xml:space="preserve">0.05, то, согласно методу </w:t>
      </w:r>
      <w:proofErr w:type="spellStart"/>
      <w:r>
        <w:t>Бонферрони</w:t>
      </w:r>
      <w:proofErr w:type="spellEnd"/>
      <w:r>
        <w:t xml:space="preserve">, мы должны сравнить каждое из полученных Р-значений не с α, а с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>
        <w:t xml:space="preserve">, где m – число проверяемых гипотез. Деление исходного уровня значимости </w:t>
      </w:r>
      <w:r w:rsidR="00D159A5">
        <w:t>α</w:t>
      </w:r>
      <w:r>
        <w:t xml:space="preserve"> на m</w:t>
      </w:r>
      <w:r w:rsidR="00D159A5">
        <w:t xml:space="preserve"> – </w:t>
      </w:r>
      <w:r>
        <w:t xml:space="preserve">это и есть поправка </w:t>
      </w:r>
      <w:proofErr w:type="spellStart"/>
      <w:r>
        <w:t>Бонферрони</w:t>
      </w:r>
      <w:proofErr w:type="spellEnd"/>
      <w:r>
        <w:t xml:space="preserve">. В рассматриваемом примере каждое из полученных Р-значений необходимо было бы сравнить с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0.017</m:t>
        </m:r>
      </m:oMath>
      <w:r>
        <w:t>. В результате мы выяснили бы, что Р-значение для второй гипотезы (0.02) превышает 0.017 и, соответственно, у нас не было бы оснований отвергнуть эту гипотезу.</w:t>
      </w:r>
    </w:p>
    <w:p w14:paraId="2571EEA0" w14:textId="33F31F17" w:rsidR="002468D1" w:rsidRDefault="002468D1" w:rsidP="00D159A5">
      <w:r>
        <w:t xml:space="preserve">Вместо деления изначально принятого уровня значимости на число проверяемых гипотез, мы могли бы умножить каждое из исходных Р-значений на это число. Сравнив такие скорректированные Р-значения (англ. </w:t>
      </w:r>
      <w:proofErr w:type="spellStart"/>
      <w:r>
        <w:t>adjusted</w:t>
      </w:r>
      <w:proofErr w:type="spellEnd"/>
      <w:r>
        <w:t xml:space="preserve"> P-</w:t>
      </w:r>
      <w:proofErr w:type="spellStart"/>
      <w:r>
        <w:t>values</w:t>
      </w:r>
      <w:proofErr w:type="spellEnd"/>
      <w:r>
        <w:t xml:space="preserve">; обычно обозначаются буквой q) с α, мы пришли бы к точно тем же выводам, что и при использовании поправки </w:t>
      </w:r>
      <w:proofErr w:type="spellStart"/>
      <w:r>
        <w:t>Бонферрони</w:t>
      </w:r>
      <w:proofErr w:type="spellEnd"/>
      <w:r w:rsidR="00D159A5">
        <w:t>.</w:t>
      </w:r>
    </w:p>
    <w:p w14:paraId="3BEA7413" w14:textId="112853DD" w:rsidR="00D159A5" w:rsidRPr="00D159A5" w:rsidRDefault="00921404" w:rsidP="00D159A5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0.01*</w:t>
      </w:r>
      <w:r w:rsidR="00D159A5" w:rsidRPr="00D159A5">
        <w:rPr>
          <w:sz w:val="28"/>
          <w:szCs w:val="28"/>
        </w:rPr>
        <w:t>3 = 0.03 &lt; 0.05: гипотеза отклоняется;</w:t>
      </w:r>
    </w:p>
    <w:p w14:paraId="2C73D59E" w14:textId="52EF5840" w:rsidR="00D159A5" w:rsidRPr="00D159A5" w:rsidRDefault="00921404" w:rsidP="00D159A5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0.02*</w:t>
      </w:r>
      <w:r w:rsidR="00D159A5" w:rsidRPr="00D159A5">
        <w:rPr>
          <w:sz w:val="28"/>
          <w:szCs w:val="28"/>
        </w:rPr>
        <w:t>3 = 0.06 &gt; 0.05: гипотеза принимается;</w:t>
      </w:r>
    </w:p>
    <w:p w14:paraId="10FC769F" w14:textId="18D7A413" w:rsidR="00D159A5" w:rsidRPr="00D159A5" w:rsidRDefault="00D159A5" w:rsidP="00D159A5">
      <w:pPr>
        <w:pStyle w:val="a4"/>
        <w:numPr>
          <w:ilvl w:val="0"/>
          <w:numId w:val="9"/>
        </w:numPr>
        <w:rPr>
          <w:sz w:val="28"/>
          <w:szCs w:val="28"/>
        </w:rPr>
      </w:pPr>
      <w:r w:rsidRPr="00D159A5">
        <w:rPr>
          <w:sz w:val="28"/>
          <w:szCs w:val="28"/>
        </w:rPr>
        <w:t>0.005</w:t>
      </w:r>
      <w:r w:rsidR="00921404">
        <w:rPr>
          <w:sz w:val="28"/>
          <w:szCs w:val="28"/>
          <w:lang w:val="en-US"/>
        </w:rPr>
        <w:t>*</w:t>
      </w:r>
      <w:r w:rsidRPr="00D159A5">
        <w:rPr>
          <w:sz w:val="28"/>
          <w:szCs w:val="28"/>
        </w:rPr>
        <w:t xml:space="preserve">3 = 0.015 </w:t>
      </w:r>
      <w:proofErr w:type="gramStart"/>
      <w:r w:rsidRPr="00D159A5">
        <w:rPr>
          <w:sz w:val="28"/>
          <w:szCs w:val="28"/>
        </w:rPr>
        <w:t>&lt; 0.05</w:t>
      </w:r>
      <w:proofErr w:type="gramEnd"/>
      <w:r w:rsidRPr="00D159A5">
        <w:rPr>
          <w:sz w:val="28"/>
          <w:szCs w:val="28"/>
        </w:rPr>
        <w:t>: гипотеза отклоняется.</w:t>
      </w:r>
    </w:p>
    <w:p w14:paraId="55BB2C00" w14:textId="31A7ACFD" w:rsidR="00D159A5" w:rsidRDefault="00D159A5" w:rsidP="00D159A5">
      <w:pPr>
        <w:spacing w:before="240"/>
      </w:pPr>
      <w:r>
        <w:t>Вернемся к нашему примеру с избирателями. Выполним попарные сравнения.</w:t>
      </w:r>
    </w:p>
    <w:p w14:paraId="45AEF8F8" w14:textId="02172A86" w:rsidR="00CD1AB6" w:rsidRDefault="00CD1AB6" w:rsidP="00CD1AB6">
      <w:pPr>
        <w:ind w:firstLine="0"/>
      </w:pPr>
      <w:r w:rsidRPr="00CD1AB6">
        <w:rPr>
          <w:noProof/>
        </w:rPr>
        <w:lastRenderedPageBreak/>
        <w:drawing>
          <wp:inline distT="0" distB="0" distL="0" distR="0" wp14:anchorId="0067D2FD" wp14:editId="26ADBFB9">
            <wp:extent cx="5940425" cy="32740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BD8" w14:textId="37D020EC" w:rsidR="00921404" w:rsidRDefault="00921404" w:rsidP="00921404">
      <w:r>
        <w:t xml:space="preserve">Мы имеем 10 сравнений, поэтому </w:t>
      </w:r>
      <w:r>
        <w:rPr>
          <w:lang w:val="en-US"/>
        </w:rPr>
        <w:t>m</w:t>
      </w:r>
      <w:r w:rsidRPr="00921404">
        <w:t xml:space="preserve"> = 10.</w:t>
      </w:r>
      <w:r w:rsidR="00D0426F" w:rsidRPr="00D0426F">
        <w:t xml:space="preserve"> </w:t>
      </w:r>
      <w:r w:rsidR="00D0426F">
        <w:t xml:space="preserve">Поэтому </w:t>
      </w:r>
      <m:oMath>
        <m:r>
          <w:rPr>
            <w:rFonts w:ascii="Cambria Math" w:hAnsi="Cambria Math"/>
          </w:rPr>
          <m:t>α</m:t>
        </m:r>
      </m:oMath>
      <w:r w:rsidR="000A4D40">
        <w:t xml:space="preserve"> </w:t>
      </w:r>
      <w:r w:rsidR="00D0426F">
        <w:t xml:space="preserve">необходимо </w:t>
      </w:r>
      <w:r w:rsidR="00A20E9F">
        <w:t>уменьшить</w:t>
      </w:r>
      <w:r w:rsidR="00D0426F">
        <w:t xml:space="preserve"> </w:t>
      </w:r>
      <w:r w:rsidR="00A20E9F">
        <w:t>в</w:t>
      </w:r>
      <w:r w:rsidR="00D0426F">
        <w:t xml:space="preserve"> 10</w:t>
      </w:r>
      <w:r w:rsidR="00A20E9F">
        <w:t xml:space="preserve"> раз</w:t>
      </w:r>
      <w:r w:rsidR="00D0426F">
        <w:t xml:space="preserve">. </w:t>
      </w:r>
      <w:r w:rsidR="00A20E9F">
        <w:t>То есть</w:t>
      </w:r>
      <w:r w:rsidR="00D0426F">
        <w:t xml:space="preserve"> можно сказать, что критическое значение α у нас становится </w:t>
      </w:r>
      <w:r w:rsidR="00D0426F" w:rsidRPr="00D0426F">
        <w:t>0.005</w:t>
      </w:r>
      <w:r w:rsidR="00344D9F">
        <w:t>.</w:t>
      </w:r>
    </w:p>
    <w:p w14:paraId="100EC6A0" w14:textId="27E07E08" w:rsidR="00344D9F" w:rsidRDefault="00344D9F" w:rsidP="00344D9F">
      <w:pPr>
        <w:ind w:firstLine="0"/>
      </w:pPr>
      <w:r>
        <w:t>Сделаем выводы.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4D9F" w14:paraId="7FD60EF2" w14:textId="77777777" w:rsidTr="00344D9F">
        <w:tc>
          <w:tcPr>
            <w:tcW w:w="3115" w:type="dxa"/>
          </w:tcPr>
          <w:p w14:paraId="083C2E42" w14:textId="402091E8" w:rsidR="00344D9F" w:rsidRDefault="00344D9F" w:rsidP="00344D9F">
            <w:pPr>
              <w:ind w:firstLine="0"/>
            </w:pPr>
            <w:r>
              <w:t>Группы</w:t>
            </w:r>
          </w:p>
        </w:tc>
        <w:tc>
          <w:tcPr>
            <w:tcW w:w="3115" w:type="dxa"/>
          </w:tcPr>
          <w:p w14:paraId="07C743DE" w14:textId="6DC2962E" w:rsidR="00344D9F" w:rsidRPr="00344D9F" w:rsidRDefault="00344D9F" w:rsidP="00344D9F">
            <w:pPr>
              <w:ind w:firstLine="0"/>
            </w:pPr>
            <w:r>
              <w:rPr>
                <w:lang w:val="en-US"/>
              </w:rPr>
              <w:t>p-</w:t>
            </w:r>
            <w:r>
              <w:t>значение</w:t>
            </w:r>
          </w:p>
        </w:tc>
        <w:tc>
          <w:tcPr>
            <w:tcW w:w="3115" w:type="dxa"/>
          </w:tcPr>
          <w:p w14:paraId="02833D5F" w14:textId="3F33A02B" w:rsidR="00344D9F" w:rsidRDefault="00344D9F" w:rsidP="00344D9F">
            <w:pPr>
              <w:ind w:firstLine="0"/>
            </w:pPr>
            <w:r>
              <w:t>гипотеза</w:t>
            </w:r>
          </w:p>
        </w:tc>
      </w:tr>
      <w:tr w:rsidR="00344D9F" w14:paraId="068ED69F" w14:textId="77777777" w:rsidTr="00344D9F">
        <w:tc>
          <w:tcPr>
            <w:tcW w:w="3115" w:type="dxa"/>
          </w:tcPr>
          <w:p w14:paraId="1D88A302" w14:textId="2491B5EF" w:rsidR="00344D9F" w:rsidRPr="00344D9F" w:rsidRDefault="007F053C" w:rsidP="00344D9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344D9F">
              <w:rPr>
                <w:lang w:val="en-US"/>
              </w:rPr>
              <w:t>sian</w:t>
            </w:r>
            <w:proofErr w:type="spellEnd"/>
            <w:r>
              <w:rPr>
                <w:lang w:val="en-US"/>
              </w:rPr>
              <w:t xml:space="preserve"> - black</w:t>
            </w:r>
          </w:p>
        </w:tc>
        <w:tc>
          <w:tcPr>
            <w:tcW w:w="3115" w:type="dxa"/>
          </w:tcPr>
          <w:p w14:paraId="1DE24657" w14:textId="2AA24416" w:rsidR="00344D9F" w:rsidRPr="00A91C86" w:rsidRDefault="00A91C86" w:rsidP="00A91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left"/>
              <w:rPr>
                <w:rFonts w:ascii="var(--jp-code-font-family)" w:hAnsi="var(--jp-code-font-family)" w:cs="Courier New"/>
                <w:sz w:val="20"/>
                <w:szCs w:val="20"/>
              </w:rPr>
            </w:pPr>
            <w:r w:rsidRPr="00A91C86">
              <w:rPr>
                <w:rFonts w:ascii="var(--jp-code-font-family)" w:hAnsi="var(--jp-code-font-family)" w:cs="Courier New"/>
                <w:sz w:val="20"/>
                <w:szCs w:val="20"/>
              </w:rPr>
              <w:t>0.4027281369339345</w:t>
            </w:r>
          </w:p>
        </w:tc>
        <w:tc>
          <w:tcPr>
            <w:tcW w:w="3115" w:type="dxa"/>
          </w:tcPr>
          <w:p w14:paraId="0CB13D71" w14:textId="4CF8B3F0" w:rsidR="00344D9F" w:rsidRPr="00401A1F" w:rsidRDefault="00401A1F" w:rsidP="00344D9F">
            <w:pPr>
              <w:ind w:firstLine="0"/>
            </w:pPr>
            <w:r>
              <w:t>принимается</w:t>
            </w:r>
          </w:p>
        </w:tc>
      </w:tr>
      <w:tr w:rsidR="00344D9F" w14:paraId="20284B87" w14:textId="77777777" w:rsidTr="00344D9F">
        <w:tc>
          <w:tcPr>
            <w:tcW w:w="3115" w:type="dxa"/>
          </w:tcPr>
          <w:p w14:paraId="30CC3893" w14:textId="4770E92E" w:rsidR="00344D9F" w:rsidRPr="007F053C" w:rsidRDefault="007F053C" w:rsidP="00344D9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asian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hispanic</w:t>
            </w:r>
            <w:proofErr w:type="spellEnd"/>
          </w:p>
        </w:tc>
        <w:tc>
          <w:tcPr>
            <w:tcW w:w="3115" w:type="dxa"/>
          </w:tcPr>
          <w:p w14:paraId="25A33CB1" w14:textId="516B5EAA" w:rsidR="00344D9F" w:rsidRPr="00A91C86" w:rsidRDefault="00A91C86" w:rsidP="00A91C86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0.6704669004240726</w:t>
            </w:r>
          </w:p>
        </w:tc>
        <w:tc>
          <w:tcPr>
            <w:tcW w:w="3115" w:type="dxa"/>
          </w:tcPr>
          <w:p w14:paraId="025C0B40" w14:textId="56B66E1F" w:rsidR="00344D9F" w:rsidRDefault="00401A1F" w:rsidP="00344D9F">
            <w:pPr>
              <w:ind w:firstLine="0"/>
            </w:pPr>
            <w:r>
              <w:t>принимается</w:t>
            </w:r>
          </w:p>
        </w:tc>
      </w:tr>
      <w:tr w:rsidR="00344D9F" w14:paraId="78A782D6" w14:textId="77777777" w:rsidTr="00344D9F">
        <w:tc>
          <w:tcPr>
            <w:tcW w:w="3115" w:type="dxa"/>
          </w:tcPr>
          <w:p w14:paraId="44E63324" w14:textId="30673A90" w:rsidR="00344D9F" w:rsidRPr="007F053C" w:rsidRDefault="007F053C" w:rsidP="00344D9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asian</w:t>
            </w:r>
            <w:proofErr w:type="spellEnd"/>
            <w:r>
              <w:rPr>
                <w:lang w:val="en-US"/>
              </w:rPr>
              <w:t xml:space="preserve"> - white</w:t>
            </w:r>
          </w:p>
        </w:tc>
        <w:tc>
          <w:tcPr>
            <w:tcW w:w="3115" w:type="dxa"/>
          </w:tcPr>
          <w:p w14:paraId="4E44C64B" w14:textId="67775A57" w:rsidR="00344D9F" w:rsidRPr="00A91C86" w:rsidRDefault="00A91C86" w:rsidP="00A91C86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0.027828801627453537</w:t>
            </w:r>
          </w:p>
        </w:tc>
        <w:tc>
          <w:tcPr>
            <w:tcW w:w="3115" w:type="dxa"/>
          </w:tcPr>
          <w:p w14:paraId="3F77F966" w14:textId="2FAB8F7A" w:rsidR="00344D9F" w:rsidRDefault="00401A1F" w:rsidP="00344D9F">
            <w:pPr>
              <w:ind w:firstLine="0"/>
            </w:pPr>
            <w:r>
              <w:t>принимается</w:t>
            </w:r>
          </w:p>
        </w:tc>
      </w:tr>
      <w:tr w:rsidR="00344D9F" w14:paraId="1E1E76DC" w14:textId="77777777" w:rsidTr="00344D9F">
        <w:tc>
          <w:tcPr>
            <w:tcW w:w="3115" w:type="dxa"/>
          </w:tcPr>
          <w:p w14:paraId="4D534234" w14:textId="0218F5F0" w:rsidR="00344D9F" w:rsidRPr="007F053C" w:rsidRDefault="007F053C" w:rsidP="00344D9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asian</w:t>
            </w:r>
            <w:proofErr w:type="spellEnd"/>
            <w:r>
              <w:rPr>
                <w:lang w:val="en-US"/>
              </w:rPr>
              <w:t xml:space="preserve"> - other</w:t>
            </w:r>
          </w:p>
        </w:tc>
        <w:tc>
          <w:tcPr>
            <w:tcW w:w="3115" w:type="dxa"/>
          </w:tcPr>
          <w:p w14:paraId="0E1FA57A" w14:textId="4E3FB3D3" w:rsidR="00344D9F" w:rsidRPr="00A91C86" w:rsidRDefault="00A91C86" w:rsidP="00A91C86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0.712474249112879</w:t>
            </w:r>
          </w:p>
        </w:tc>
        <w:tc>
          <w:tcPr>
            <w:tcW w:w="3115" w:type="dxa"/>
          </w:tcPr>
          <w:p w14:paraId="6F1BF1F7" w14:textId="72BFA2E3" w:rsidR="00344D9F" w:rsidRDefault="00401A1F" w:rsidP="00344D9F">
            <w:pPr>
              <w:ind w:firstLine="0"/>
            </w:pPr>
            <w:r>
              <w:t>принимается</w:t>
            </w:r>
          </w:p>
        </w:tc>
      </w:tr>
      <w:tr w:rsidR="00344D9F" w14:paraId="01A056B1" w14:textId="77777777" w:rsidTr="00344D9F">
        <w:tc>
          <w:tcPr>
            <w:tcW w:w="3115" w:type="dxa"/>
          </w:tcPr>
          <w:p w14:paraId="11C29F94" w14:textId="0068856C" w:rsidR="00344D9F" w:rsidRPr="00C70A45" w:rsidRDefault="00C70A45" w:rsidP="00344D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black - </w:t>
            </w:r>
            <w:proofErr w:type="spellStart"/>
            <w:r>
              <w:rPr>
                <w:lang w:val="en-US"/>
              </w:rPr>
              <w:t>hispanic</w:t>
            </w:r>
            <w:proofErr w:type="spellEnd"/>
          </w:p>
        </w:tc>
        <w:tc>
          <w:tcPr>
            <w:tcW w:w="3115" w:type="dxa"/>
          </w:tcPr>
          <w:p w14:paraId="7270B971" w14:textId="60545A5A" w:rsidR="00344D9F" w:rsidRPr="00925CF3" w:rsidRDefault="00925CF3" w:rsidP="00925CF3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0.05156197171952594</w:t>
            </w:r>
          </w:p>
        </w:tc>
        <w:tc>
          <w:tcPr>
            <w:tcW w:w="3115" w:type="dxa"/>
          </w:tcPr>
          <w:p w14:paraId="69872B98" w14:textId="3CD8D0F5" w:rsidR="00344D9F" w:rsidRDefault="00401A1F" w:rsidP="00344D9F">
            <w:pPr>
              <w:ind w:firstLine="0"/>
            </w:pPr>
            <w:r>
              <w:t>принимается</w:t>
            </w:r>
          </w:p>
        </w:tc>
      </w:tr>
      <w:tr w:rsidR="00344D9F" w14:paraId="32CA4156" w14:textId="77777777" w:rsidTr="00344D9F">
        <w:tc>
          <w:tcPr>
            <w:tcW w:w="3115" w:type="dxa"/>
          </w:tcPr>
          <w:p w14:paraId="7F2A6A10" w14:textId="471CC4CB" w:rsidR="00344D9F" w:rsidRPr="00C70A45" w:rsidRDefault="00C70A45" w:rsidP="00344D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black - white</w:t>
            </w:r>
          </w:p>
        </w:tc>
        <w:tc>
          <w:tcPr>
            <w:tcW w:w="3115" w:type="dxa"/>
          </w:tcPr>
          <w:p w14:paraId="1933D6A3" w14:textId="6A36C12B" w:rsidR="00344D9F" w:rsidRPr="00925CF3" w:rsidRDefault="00925CF3" w:rsidP="00925CF3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0.0006893463707824467</w:t>
            </w:r>
          </w:p>
        </w:tc>
        <w:tc>
          <w:tcPr>
            <w:tcW w:w="3115" w:type="dxa"/>
          </w:tcPr>
          <w:p w14:paraId="74BDDCBD" w14:textId="2DD86A6B" w:rsidR="00344D9F" w:rsidRDefault="00401A1F" w:rsidP="00344D9F">
            <w:pPr>
              <w:ind w:firstLine="0"/>
            </w:pPr>
            <w:r>
              <w:t>отклоняется</w:t>
            </w:r>
          </w:p>
        </w:tc>
      </w:tr>
      <w:tr w:rsidR="00344D9F" w14:paraId="53984F60" w14:textId="77777777" w:rsidTr="00344D9F">
        <w:tc>
          <w:tcPr>
            <w:tcW w:w="3115" w:type="dxa"/>
          </w:tcPr>
          <w:p w14:paraId="143951B1" w14:textId="06064F17" w:rsidR="00344D9F" w:rsidRPr="00C70A45" w:rsidRDefault="00C70A45" w:rsidP="00344D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black - other</w:t>
            </w:r>
          </w:p>
        </w:tc>
        <w:tc>
          <w:tcPr>
            <w:tcW w:w="3115" w:type="dxa"/>
          </w:tcPr>
          <w:p w14:paraId="75FFB7C8" w14:textId="6B72CF5B" w:rsidR="00344D9F" w:rsidRPr="00925CF3" w:rsidRDefault="00925CF3" w:rsidP="00925CF3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0.3555931499524523</w:t>
            </w:r>
          </w:p>
        </w:tc>
        <w:tc>
          <w:tcPr>
            <w:tcW w:w="3115" w:type="dxa"/>
          </w:tcPr>
          <w:p w14:paraId="6E3A749B" w14:textId="64D50F75" w:rsidR="00344D9F" w:rsidRDefault="00401A1F" w:rsidP="00344D9F">
            <w:pPr>
              <w:ind w:firstLine="0"/>
            </w:pPr>
            <w:r>
              <w:t>принимается</w:t>
            </w:r>
          </w:p>
        </w:tc>
      </w:tr>
      <w:tr w:rsidR="00344D9F" w14:paraId="50028C50" w14:textId="77777777" w:rsidTr="00344D9F">
        <w:tc>
          <w:tcPr>
            <w:tcW w:w="3115" w:type="dxa"/>
          </w:tcPr>
          <w:p w14:paraId="1529F377" w14:textId="2AD21BAE" w:rsidR="00344D9F" w:rsidRPr="00C70A45" w:rsidRDefault="00C70A45" w:rsidP="00344D9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hispanic</w:t>
            </w:r>
            <w:proofErr w:type="spellEnd"/>
            <w:r>
              <w:rPr>
                <w:lang w:val="en-US"/>
              </w:rPr>
              <w:t xml:space="preserve"> - white</w:t>
            </w:r>
          </w:p>
        </w:tc>
        <w:tc>
          <w:tcPr>
            <w:tcW w:w="3115" w:type="dxa"/>
          </w:tcPr>
          <w:p w14:paraId="056DCAB1" w14:textId="07052595" w:rsidR="00344D9F" w:rsidRPr="00925CF3" w:rsidRDefault="00925CF3" w:rsidP="00925CF3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0.033930889763891824</w:t>
            </w:r>
          </w:p>
        </w:tc>
        <w:tc>
          <w:tcPr>
            <w:tcW w:w="3115" w:type="dxa"/>
          </w:tcPr>
          <w:p w14:paraId="60058D17" w14:textId="5CBEEE25" w:rsidR="00344D9F" w:rsidRDefault="00401A1F" w:rsidP="00344D9F">
            <w:pPr>
              <w:ind w:firstLine="0"/>
            </w:pPr>
            <w:r>
              <w:t>принимается</w:t>
            </w:r>
          </w:p>
        </w:tc>
      </w:tr>
      <w:tr w:rsidR="00344D9F" w14:paraId="2710B434" w14:textId="77777777" w:rsidTr="00344D9F">
        <w:tc>
          <w:tcPr>
            <w:tcW w:w="3115" w:type="dxa"/>
          </w:tcPr>
          <w:p w14:paraId="5AEA1692" w14:textId="0E27041D" w:rsidR="00344D9F" w:rsidRPr="00C70A45" w:rsidRDefault="00C70A45" w:rsidP="00344D9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hispanic</w:t>
            </w:r>
            <w:proofErr w:type="spellEnd"/>
            <w:r>
              <w:rPr>
                <w:lang w:val="en-US"/>
              </w:rPr>
              <w:t xml:space="preserve"> - other</w:t>
            </w:r>
          </w:p>
        </w:tc>
        <w:tc>
          <w:tcPr>
            <w:tcW w:w="3115" w:type="dxa"/>
          </w:tcPr>
          <w:p w14:paraId="6170D067" w14:textId="2FD440AA" w:rsidR="00344D9F" w:rsidRPr="00925CF3" w:rsidRDefault="00925CF3" w:rsidP="00925CF3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0.10037925272137736</w:t>
            </w:r>
          </w:p>
        </w:tc>
        <w:tc>
          <w:tcPr>
            <w:tcW w:w="3115" w:type="dxa"/>
          </w:tcPr>
          <w:p w14:paraId="3FF7F8CD" w14:textId="54BC99A7" w:rsidR="00344D9F" w:rsidRDefault="00401A1F" w:rsidP="00344D9F">
            <w:pPr>
              <w:ind w:firstLine="0"/>
            </w:pPr>
            <w:r>
              <w:t>принимается</w:t>
            </w:r>
          </w:p>
        </w:tc>
      </w:tr>
      <w:tr w:rsidR="00344D9F" w14:paraId="166496B8" w14:textId="77777777" w:rsidTr="00344D9F">
        <w:tc>
          <w:tcPr>
            <w:tcW w:w="3115" w:type="dxa"/>
          </w:tcPr>
          <w:p w14:paraId="46DDFFAA" w14:textId="3A379283" w:rsidR="00344D9F" w:rsidRPr="00C70A45" w:rsidRDefault="00C70A45" w:rsidP="00344D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white - other</w:t>
            </w:r>
          </w:p>
        </w:tc>
        <w:tc>
          <w:tcPr>
            <w:tcW w:w="3115" w:type="dxa"/>
          </w:tcPr>
          <w:p w14:paraId="4DA5EF41" w14:textId="2B10D650" w:rsidR="00344D9F" w:rsidRPr="00925CF3" w:rsidRDefault="00925CF3" w:rsidP="00925CF3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0.0010062493632570478</w:t>
            </w:r>
          </w:p>
        </w:tc>
        <w:tc>
          <w:tcPr>
            <w:tcW w:w="3115" w:type="dxa"/>
          </w:tcPr>
          <w:p w14:paraId="71D869ED" w14:textId="503DD1A9" w:rsidR="00344D9F" w:rsidRDefault="00401A1F" w:rsidP="00344D9F">
            <w:pPr>
              <w:ind w:firstLine="0"/>
            </w:pPr>
            <w:r>
              <w:t>отклоняется</w:t>
            </w:r>
          </w:p>
        </w:tc>
      </w:tr>
    </w:tbl>
    <w:p w14:paraId="6A4FC375" w14:textId="197C1155" w:rsidR="00344D9F" w:rsidRDefault="00344D9F" w:rsidP="00344D9F">
      <w:pPr>
        <w:ind w:firstLine="0"/>
      </w:pPr>
    </w:p>
    <w:p w14:paraId="47B1999C" w14:textId="70883E35" w:rsidR="00A20E9F" w:rsidRDefault="00A20E9F" w:rsidP="006C16A7">
      <w:r>
        <w:t>Видим, что различия в возрастах есть у</w:t>
      </w:r>
      <w:r w:rsidR="00F60564" w:rsidRPr="00F60564">
        <w:t xml:space="preserve"> </w:t>
      </w:r>
      <w:r w:rsidR="00F60564">
        <w:t>следующих пар рас:</w:t>
      </w:r>
      <w:r>
        <w:t xml:space="preserve"> </w:t>
      </w:r>
      <w:r w:rsidR="00F60564">
        <w:rPr>
          <w:lang w:val="en-US"/>
        </w:rPr>
        <w:t>black</w:t>
      </w:r>
      <w:r w:rsidR="00F60564" w:rsidRPr="00F60564">
        <w:t>-</w:t>
      </w:r>
      <w:r w:rsidR="00F60564">
        <w:rPr>
          <w:lang w:val="en-US"/>
        </w:rPr>
        <w:t>white</w:t>
      </w:r>
      <w:r w:rsidR="00F60564">
        <w:t xml:space="preserve"> и </w:t>
      </w:r>
      <w:r w:rsidR="00F60564">
        <w:rPr>
          <w:lang w:val="en-US"/>
        </w:rPr>
        <w:t>white</w:t>
      </w:r>
      <w:r w:rsidR="00F60564" w:rsidRPr="00F60564">
        <w:t>-</w:t>
      </w:r>
      <w:r w:rsidR="00F60564">
        <w:rPr>
          <w:lang w:val="en-US"/>
        </w:rPr>
        <w:t>other</w:t>
      </w:r>
      <w:r w:rsidR="00F60564" w:rsidRPr="00F60564">
        <w:t>.</w:t>
      </w:r>
      <w:r w:rsidR="00F60564">
        <w:t xml:space="preserve"> Так же у </w:t>
      </w:r>
      <w:proofErr w:type="spellStart"/>
      <w:r w:rsidR="00F60564">
        <w:rPr>
          <w:lang w:val="en-US"/>
        </w:rPr>
        <w:t>asian</w:t>
      </w:r>
      <w:proofErr w:type="spellEnd"/>
      <w:r w:rsidR="00F60564" w:rsidRPr="00F60564">
        <w:t>-</w:t>
      </w:r>
      <w:r w:rsidR="00F60564">
        <w:rPr>
          <w:lang w:val="en-US"/>
        </w:rPr>
        <w:t>white</w:t>
      </w:r>
      <w:r w:rsidR="00F60564" w:rsidRPr="00F60564">
        <w:t xml:space="preserve"> </w:t>
      </w:r>
      <w:r w:rsidR="00F60564">
        <w:t xml:space="preserve">и </w:t>
      </w:r>
      <w:proofErr w:type="spellStart"/>
      <w:r w:rsidR="00F60564">
        <w:rPr>
          <w:lang w:val="en-US"/>
        </w:rPr>
        <w:t>hispanic</w:t>
      </w:r>
      <w:proofErr w:type="spellEnd"/>
      <w:r w:rsidR="00F60564" w:rsidRPr="00F60564">
        <w:t>-</w:t>
      </w:r>
      <w:r w:rsidR="00F60564">
        <w:rPr>
          <w:lang w:val="en-US"/>
        </w:rPr>
        <w:t>white</w:t>
      </w:r>
      <w:r w:rsidR="00F60564" w:rsidRPr="00F60564">
        <w:t xml:space="preserve"> </w:t>
      </w:r>
      <w:r w:rsidR="00F60564">
        <w:rPr>
          <w:lang w:val="en-US"/>
        </w:rPr>
        <w:t>p</w:t>
      </w:r>
      <w:r w:rsidR="00F60564">
        <w:t xml:space="preserve">-значение достаточно небольшое, но всё же больше 0.005. Эти результаты говорят о </w:t>
      </w:r>
      <w:proofErr w:type="gramStart"/>
      <w:r w:rsidR="00F60564">
        <w:t>том</w:t>
      </w:r>
      <w:proofErr w:type="gramEnd"/>
      <w:r w:rsidR="00F60564">
        <w:t xml:space="preserve"> что возраст </w:t>
      </w:r>
      <w:r w:rsidR="00F60564">
        <w:lastRenderedPageBreak/>
        <w:t>светлокожих имеет отличие от остальных, что собственно мы и реализовали при генерации данных.</w:t>
      </w:r>
    </w:p>
    <w:p w14:paraId="2E6656BC" w14:textId="60CE1FFF" w:rsidR="00F60564" w:rsidRDefault="00F60564" w:rsidP="006C16A7">
      <w:r>
        <w:t>Также для такого рода анализа можно использовать пост-</w:t>
      </w:r>
      <w:proofErr w:type="spellStart"/>
      <w:r>
        <w:t>хок</w:t>
      </w:r>
      <w:proofErr w:type="spellEnd"/>
      <w:r>
        <w:t xml:space="preserve"> тесты.</w:t>
      </w:r>
    </w:p>
    <w:p w14:paraId="4AE855E3" w14:textId="77777777" w:rsidR="008E6BEB" w:rsidRPr="00F379A0" w:rsidRDefault="008E6BEB" w:rsidP="008E6BEB">
      <w:pPr>
        <w:pStyle w:val="2"/>
        <w:keepNext w:val="0"/>
        <w:keepLines w:val="0"/>
        <w:widowControl w:val="0"/>
        <w:spacing w:after="120" w:line="240" w:lineRule="auto"/>
        <w:ind w:left="952" w:hanging="11"/>
        <w:rPr>
          <w:i/>
          <w:sz w:val="30"/>
          <w:szCs w:val="30"/>
        </w:rPr>
      </w:pPr>
      <w:r w:rsidRPr="00F379A0">
        <w:rPr>
          <w:sz w:val="30"/>
          <w:szCs w:val="30"/>
        </w:rPr>
        <w:t>Пост-</w:t>
      </w:r>
      <w:proofErr w:type="spellStart"/>
      <w:r w:rsidRPr="00F379A0">
        <w:rPr>
          <w:sz w:val="30"/>
          <w:szCs w:val="30"/>
        </w:rPr>
        <w:t>хок</w:t>
      </w:r>
      <w:proofErr w:type="spellEnd"/>
      <w:r w:rsidRPr="00F379A0">
        <w:rPr>
          <w:sz w:val="30"/>
          <w:szCs w:val="30"/>
        </w:rPr>
        <w:t xml:space="preserve"> тесты</w:t>
      </w:r>
    </w:p>
    <w:p w14:paraId="4E33B124" w14:textId="66F5462E" w:rsidR="008E6BEB" w:rsidRPr="007B286B" w:rsidRDefault="008E6BEB" w:rsidP="008E6BEB">
      <w:pPr>
        <w:widowControl w:val="0"/>
        <w:spacing w:after="120"/>
        <w:ind w:firstLine="567"/>
        <w:rPr>
          <w:color w:val="000000" w:themeColor="text1"/>
          <w:szCs w:val="28"/>
        </w:rPr>
      </w:pPr>
      <w:r w:rsidRPr="007B286B">
        <w:rPr>
          <w:color w:val="000000" w:themeColor="text1"/>
          <w:szCs w:val="28"/>
        </w:rPr>
        <w:t>После проведения дисперсионного анализа получаем данные о том, значимо ли влияние изучаемого фактора на данные: различаются ли между группами средние значения зависимой переменной. Однако результаты анализа не дают ответа на вопрос: благодаря каким различиям это влияние оказалось значимым?</w:t>
      </w:r>
    </w:p>
    <w:p w14:paraId="301F9D74" w14:textId="77777777" w:rsidR="008E6BEB" w:rsidRPr="007B286B" w:rsidRDefault="008E6BEB" w:rsidP="008E6BEB">
      <w:pPr>
        <w:widowControl w:val="0"/>
        <w:spacing w:after="120"/>
        <w:ind w:firstLine="567"/>
        <w:rPr>
          <w:color w:val="000000" w:themeColor="text1"/>
          <w:szCs w:val="28"/>
        </w:rPr>
      </w:pPr>
      <w:r w:rsidRPr="007B286B">
        <w:rPr>
          <w:color w:val="000000" w:themeColor="text1"/>
          <w:szCs w:val="28"/>
        </w:rPr>
        <w:t>Для решения данной задачи предназначены пост-</w:t>
      </w:r>
      <w:proofErr w:type="spellStart"/>
      <w:r w:rsidRPr="007B286B">
        <w:rPr>
          <w:color w:val="000000" w:themeColor="text1"/>
          <w:szCs w:val="28"/>
        </w:rPr>
        <w:t>хок</w:t>
      </w:r>
      <w:proofErr w:type="spellEnd"/>
      <w:r w:rsidRPr="007B286B">
        <w:rPr>
          <w:color w:val="000000" w:themeColor="text1"/>
          <w:szCs w:val="28"/>
        </w:rPr>
        <w:t xml:space="preserve"> тесты.</w:t>
      </w:r>
    </w:p>
    <w:p w14:paraId="47E829C8" w14:textId="77777777" w:rsidR="008E6BEB" w:rsidRPr="007B286B" w:rsidRDefault="008E6BEB" w:rsidP="008E6BEB">
      <w:pPr>
        <w:widowControl w:val="0"/>
        <w:spacing w:after="120"/>
        <w:ind w:firstLine="567"/>
        <w:jc w:val="center"/>
      </w:pPr>
      <w:r w:rsidRPr="007B286B">
        <w:rPr>
          <w:b/>
        </w:rPr>
        <w:t>Свойства пост-</w:t>
      </w:r>
      <w:proofErr w:type="spellStart"/>
      <w:r w:rsidRPr="007B286B">
        <w:rPr>
          <w:b/>
        </w:rPr>
        <w:t>хок</w:t>
      </w:r>
      <w:proofErr w:type="spellEnd"/>
      <w:r w:rsidRPr="007B286B">
        <w:rPr>
          <w:b/>
        </w:rPr>
        <w:t xml:space="preserve"> тестов</w:t>
      </w:r>
      <w:r w:rsidRPr="007B286B">
        <w:t xml:space="preserve"> </w:t>
      </w:r>
    </w:p>
    <w:p w14:paraId="3097B1CD" w14:textId="77777777" w:rsidR="008E6BEB" w:rsidRPr="007B286B" w:rsidRDefault="008E6BEB" w:rsidP="008E6BEB">
      <w:pPr>
        <w:pStyle w:val="a4"/>
        <w:widowControl w:val="0"/>
        <w:numPr>
          <w:ilvl w:val="0"/>
          <w:numId w:val="4"/>
        </w:numPr>
        <w:spacing w:after="120"/>
        <w:ind w:left="426"/>
        <w:jc w:val="both"/>
        <w:rPr>
          <w:sz w:val="28"/>
        </w:rPr>
      </w:pPr>
      <w:r w:rsidRPr="007B286B">
        <w:rPr>
          <w:sz w:val="28"/>
          <w:lang w:val="en-US"/>
        </w:rPr>
        <w:t>post</w:t>
      </w:r>
      <w:r w:rsidRPr="007B286B">
        <w:rPr>
          <w:sz w:val="28"/>
        </w:rPr>
        <w:t>-</w:t>
      </w:r>
      <w:r w:rsidRPr="007B286B">
        <w:rPr>
          <w:sz w:val="28"/>
          <w:lang w:val="en-US"/>
        </w:rPr>
        <w:t>hoc</w:t>
      </w:r>
      <w:r w:rsidRPr="007B286B">
        <w:rPr>
          <w:sz w:val="28"/>
        </w:rPr>
        <w:t xml:space="preserve"> тесты применяются когда влияние фактора значимо; </w:t>
      </w:r>
    </w:p>
    <w:p w14:paraId="468CDEA3" w14:textId="77777777" w:rsidR="008E6BEB" w:rsidRPr="007B286B" w:rsidRDefault="008E6BEB" w:rsidP="008E6BEB">
      <w:pPr>
        <w:pStyle w:val="a4"/>
        <w:widowControl w:val="0"/>
        <w:numPr>
          <w:ilvl w:val="0"/>
          <w:numId w:val="4"/>
        </w:numPr>
        <w:spacing w:after="120"/>
        <w:ind w:left="426"/>
        <w:jc w:val="both"/>
        <w:rPr>
          <w:sz w:val="28"/>
        </w:rPr>
      </w:pPr>
      <w:r w:rsidRPr="007B286B">
        <w:rPr>
          <w:sz w:val="28"/>
        </w:rPr>
        <w:t xml:space="preserve">тесты делают поправку для снижения вероятности ошибки I рода; </w:t>
      </w:r>
    </w:p>
    <w:p w14:paraId="2545F2E6" w14:textId="77777777" w:rsidR="008E6BEB" w:rsidRPr="007B286B" w:rsidRDefault="008E6BEB" w:rsidP="008E6BEB">
      <w:pPr>
        <w:pStyle w:val="a4"/>
        <w:widowControl w:val="0"/>
        <w:numPr>
          <w:ilvl w:val="0"/>
          <w:numId w:val="4"/>
        </w:numPr>
        <w:spacing w:after="120"/>
        <w:ind w:left="426"/>
        <w:jc w:val="both"/>
        <w:rPr>
          <w:sz w:val="28"/>
        </w:rPr>
      </w:pPr>
      <w:r w:rsidRPr="007B286B">
        <w:rPr>
          <w:sz w:val="28"/>
        </w:rPr>
        <w:t xml:space="preserve">они учитывают величину различий между средними значениями и количество сравниваемых между собой пар; </w:t>
      </w:r>
    </w:p>
    <w:p w14:paraId="078439AD" w14:textId="77777777" w:rsidR="008E6BEB" w:rsidRPr="007B286B" w:rsidRDefault="008E6BEB" w:rsidP="008E6BEB">
      <w:pPr>
        <w:pStyle w:val="a4"/>
        <w:widowControl w:val="0"/>
        <w:numPr>
          <w:ilvl w:val="0"/>
          <w:numId w:val="4"/>
        </w:numPr>
        <w:spacing w:after="120"/>
        <w:ind w:left="426"/>
        <w:jc w:val="both"/>
        <w:rPr>
          <w:sz w:val="28"/>
        </w:rPr>
      </w:pPr>
      <w:r w:rsidRPr="007B286B">
        <w:rPr>
          <w:sz w:val="28"/>
        </w:rPr>
        <w:t>тесты отличаются по степени консервативности (разумный компромисс – пост-</w:t>
      </w:r>
      <w:proofErr w:type="spellStart"/>
      <w:r w:rsidRPr="007B286B">
        <w:rPr>
          <w:sz w:val="28"/>
        </w:rPr>
        <w:t>хок</w:t>
      </w:r>
      <w:proofErr w:type="spellEnd"/>
      <w:r w:rsidRPr="007B286B">
        <w:rPr>
          <w:sz w:val="28"/>
        </w:rPr>
        <w:t xml:space="preserve"> тест </w:t>
      </w:r>
      <w:proofErr w:type="spellStart"/>
      <w:r w:rsidRPr="007B286B">
        <w:rPr>
          <w:sz w:val="28"/>
        </w:rPr>
        <w:t>Тьюки</w:t>
      </w:r>
      <w:proofErr w:type="spellEnd"/>
      <w:r w:rsidRPr="007B286B">
        <w:rPr>
          <w:sz w:val="28"/>
        </w:rPr>
        <w:t>).</w:t>
      </w:r>
    </w:p>
    <w:p w14:paraId="76A54656" w14:textId="77777777" w:rsidR="008E6BEB" w:rsidRPr="007B286B" w:rsidRDefault="008E6BEB" w:rsidP="008E6BEB">
      <w:pPr>
        <w:widowControl w:val="0"/>
        <w:spacing w:after="120"/>
        <w:ind w:firstLine="567"/>
        <w:jc w:val="center"/>
        <w:rPr>
          <w:b/>
        </w:rPr>
      </w:pPr>
      <w:r w:rsidRPr="007B286B">
        <w:rPr>
          <w:b/>
        </w:rPr>
        <w:t>Пост-</w:t>
      </w:r>
      <w:proofErr w:type="spellStart"/>
      <w:r w:rsidRPr="007B286B">
        <w:rPr>
          <w:b/>
        </w:rPr>
        <w:t>хок</w:t>
      </w:r>
      <w:proofErr w:type="spellEnd"/>
      <w:r w:rsidRPr="007B286B">
        <w:rPr>
          <w:b/>
        </w:rPr>
        <w:t xml:space="preserve"> тест </w:t>
      </w:r>
      <w:proofErr w:type="spellStart"/>
      <w:r w:rsidRPr="007B286B">
        <w:rPr>
          <w:b/>
        </w:rPr>
        <w:t>Тьюки</w:t>
      </w:r>
      <w:proofErr w:type="spellEnd"/>
    </w:p>
    <w:p w14:paraId="3D883CB1" w14:textId="77777777" w:rsidR="008E6BEB" w:rsidRPr="007B286B" w:rsidRDefault="008E6BEB" w:rsidP="008E6BEB">
      <w:pPr>
        <w:pStyle w:val="a4"/>
        <w:widowControl w:val="0"/>
        <w:numPr>
          <w:ilvl w:val="0"/>
          <w:numId w:val="5"/>
        </w:numPr>
        <w:spacing w:after="120"/>
        <w:ind w:left="426"/>
        <w:jc w:val="both"/>
        <w:rPr>
          <w:sz w:val="28"/>
        </w:rPr>
      </w:pPr>
      <w:r w:rsidRPr="007B286B">
        <w:rPr>
          <w:sz w:val="28"/>
        </w:rPr>
        <w:t xml:space="preserve">строго контролирует значимость критерия α (0.05) </w:t>
      </w:r>
    </w:p>
    <w:p w14:paraId="2E8D180F" w14:textId="77777777" w:rsidR="008E6BEB" w:rsidRPr="007B286B" w:rsidRDefault="008E6BEB" w:rsidP="008E6BEB">
      <w:pPr>
        <w:pStyle w:val="a4"/>
        <w:widowControl w:val="0"/>
        <w:numPr>
          <w:ilvl w:val="0"/>
          <w:numId w:val="5"/>
        </w:numPr>
        <w:spacing w:after="120"/>
        <w:ind w:left="426"/>
        <w:jc w:val="both"/>
        <w:rPr>
          <w:sz w:val="28"/>
        </w:rPr>
      </w:pPr>
      <w:r w:rsidRPr="007B286B">
        <w:rPr>
          <w:sz w:val="28"/>
        </w:rPr>
        <w:t xml:space="preserve">одновременно проверяет все парные гипотезы; </w:t>
      </w:r>
    </w:p>
    <w:p w14:paraId="75E0D568" w14:textId="77777777" w:rsidR="008E6BEB" w:rsidRPr="007B286B" w:rsidRDefault="008E6BEB" w:rsidP="008E6BEB">
      <w:pPr>
        <w:pStyle w:val="a4"/>
        <w:widowControl w:val="0"/>
        <w:numPr>
          <w:ilvl w:val="0"/>
          <w:numId w:val="5"/>
        </w:numPr>
        <w:spacing w:after="120"/>
        <w:ind w:left="426"/>
        <w:jc w:val="both"/>
        <w:rPr>
          <w:sz w:val="28"/>
        </w:rPr>
      </w:pPr>
      <w:r w:rsidRPr="007B286B">
        <w:rPr>
          <w:sz w:val="28"/>
        </w:rPr>
        <w:t xml:space="preserve">чувствителен к неравенству дисперсий; </w:t>
      </w:r>
    </w:p>
    <w:p w14:paraId="4D67EE71" w14:textId="77777777" w:rsidR="008E6BEB" w:rsidRPr="007B286B" w:rsidRDefault="008E6BEB" w:rsidP="008E6BEB">
      <w:pPr>
        <w:pStyle w:val="a4"/>
        <w:widowControl w:val="0"/>
        <w:numPr>
          <w:ilvl w:val="0"/>
          <w:numId w:val="5"/>
        </w:numPr>
        <w:spacing w:after="120"/>
        <w:ind w:left="426"/>
        <w:jc w:val="both"/>
        <w:rPr>
          <w:sz w:val="28"/>
        </w:rPr>
      </w:pPr>
      <w:r w:rsidRPr="007B286B">
        <w:rPr>
          <w:sz w:val="28"/>
        </w:rPr>
        <w:t xml:space="preserve">если размер групп имеет сильные различия, работает плохо. </w:t>
      </w:r>
    </w:p>
    <w:p w14:paraId="1029898E" w14:textId="49610EF7" w:rsidR="008E6BEB" w:rsidRDefault="006E132E" w:rsidP="006E132E">
      <w:r>
        <w:t>Выполним пост-</w:t>
      </w:r>
      <w:proofErr w:type="spellStart"/>
      <w:r>
        <w:t>хок</w:t>
      </w:r>
      <w:proofErr w:type="spellEnd"/>
      <w:r>
        <w:t xml:space="preserve"> тест </w:t>
      </w:r>
      <w:proofErr w:type="spellStart"/>
      <w:r>
        <w:t>Тьюки</w:t>
      </w:r>
      <w:proofErr w:type="spellEnd"/>
      <w:r>
        <w:t xml:space="preserve"> для нашего примера с данными об избирателях, а также построим график с доверительными интервалами. </w:t>
      </w:r>
    </w:p>
    <w:p w14:paraId="2DCDE980" w14:textId="5736AEEE" w:rsidR="008E6BEB" w:rsidRDefault="006E132E" w:rsidP="00F42FAA">
      <w:pPr>
        <w:ind w:firstLine="0"/>
        <w:rPr>
          <w:b/>
          <w:bCs/>
          <w:color w:val="666666"/>
        </w:rPr>
      </w:pPr>
      <w:r w:rsidRPr="006E132E">
        <w:rPr>
          <w:b/>
          <w:bCs/>
          <w:noProof/>
          <w:color w:val="666666"/>
        </w:rPr>
        <w:drawing>
          <wp:inline distT="0" distB="0" distL="0" distR="0" wp14:anchorId="67E1D5DF" wp14:editId="70E7FA59">
            <wp:extent cx="5940425" cy="7029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5363" w14:textId="5EAE5BDE" w:rsidR="008E6BEB" w:rsidRDefault="006E132E" w:rsidP="00F42FAA">
      <w:pPr>
        <w:ind w:firstLine="0"/>
        <w:rPr>
          <w:b/>
          <w:bCs/>
          <w:color w:val="666666"/>
        </w:rPr>
      </w:pPr>
      <w:r w:rsidRPr="006E132E">
        <w:rPr>
          <w:b/>
          <w:bCs/>
          <w:noProof/>
          <w:color w:val="666666"/>
        </w:rPr>
        <w:lastRenderedPageBreak/>
        <w:drawing>
          <wp:inline distT="0" distB="0" distL="0" distR="0" wp14:anchorId="055FF0E4" wp14:editId="35699114">
            <wp:extent cx="5940425" cy="20662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3282" w14:textId="3EB360BA" w:rsidR="00F60564" w:rsidRPr="00DC0844" w:rsidRDefault="00F60564" w:rsidP="00F60564">
      <w:r>
        <w:t xml:space="preserve">Заметим, </w:t>
      </w:r>
      <w:r w:rsidR="00DC0844">
        <w:t>что,</w:t>
      </w:r>
      <w:r>
        <w:t xml:space="preserve"> как и в прошлом случае различие в возрастах есть у </w:t>
      </w:r>
      <w:r>
        <w:rPr>
          <w:lang w:val="en-US"/>
        </w:rPr>
        <w:t>black</w:t>
      </w:r>
      <w:r w:rsidRPr="00F60564">
        <w:t>-</w:t>
      </w:r>
      <w:r>
        <w:rPr>
          <w:lang w:val="en-US"/>
        </w:rPr>
        <w:t>white</w:t>
      </w:r>
      <w:r w:rsidRPr="00F60564">
        <w:t xml:space="preserve"> </w:t>
      </w:r>
      <w:r>
        <w:t xml:space="preserve">и </w:t>
      </w:r>
      <w:r>
        <w:rPr>
          <w:lang w:val="en-US"/>
        </w:rPr>
        <w:t>other</w:t>
      </w:r>
      <w:r w:rsidRPr="00F60564">
        <w:t>-</w:t>
      </w:r>
      <w:r>
        <w:rPr>
          <w:lang w:val="en-US"/>
        </w:rPr>
        <w:t>white</w:t>
      </w:r>
      <w:r w:rsidR="00DC0844">
        <w:t xml:space="preserve">. И можно сделать аналогичные выводы. Посмотрим на график </w:t>
      </w:r>
      <w:r w:rsidR="00BE0DD0">
        <w:t>со средними значениями и их доверительными интервалами.</w:t>
      </w:r>
    </w:p>
    <w:p w14:paraId="26C63A54" w14:textId="17AA700E" w:rsidR="00E93822" w:rsidRDefault="00BE0DD0" w:rsidP="00F42FAA">
      <w:pPr>
        <w:ind w:firstLine="0"/>
        <w:rPr>
          <w:b/>
          <w:bCs/>
          <w:color w:val="666666"/>
        </w:rPr>
      </w:pPr>
      <w:r>
        <w:rPr>
          <w:b/>
          <w:bCs/>
          <w:noProof/>
          <w:color w:val="666666"/>
        </w:rPr>
        <w:drawing>
          <wp:inline distT="0" distB="0" distL="0" distR="0" wp14:anchorId="6C174824" wp14:editId="720DD4D2">
            <wp:extent cx="5940425" cy="362267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94FE" w14:textId="7233C8E5" w:rsidR="00BE0DD0" w:rsidRPr="00BE0DD0" w:rsidRDefault="00BE0DD0" w:rsidP="00BE0DD0">
      <w:r>
        <w:t>Видим</w:t>
      </w:r>
      <w:r w:rsidRPr="00BE0DD0">
        <w:t xml:space="preserve">, </w:t>
      </w:r>
      <w:r>
        <w:t>что</w:t>
      </w:r>
      <w:r w:rsidRPr="00BE0DD0">
        <w:t xml:space="preserve"> </w:t>
      </w:r>
      <w:r>
        <w:t xml:space="preserve">доверительные интервалы </w:t>
      </w:r>
      <w:r>
        <w:rPr>
          <w:lang w:val="en-US"/>
        </w:rPr>
        <w:t>white</w:t>
      </w:r>
      <w:r w:rsidRPr="00BE0DD0">
        <w:t>-</w:t>
      </w:r>
      <w:proofErr w:type="spellStart"/>
      <w:r>
        <w:rPr>
          <w:lang w:val="en-US"/>
        </w:rPr>
        <w:t>hispanic</w:t>
      </w:r>
      <w:proofErr w:type="spellEnd"/>
      <w:r w:rsidRPr="00BE0DD0">
        <w:t xml:space="preserve"> </w:t>
      </w:r>
      <w:r>
        <w:t>и</w:t>
      </w:r>
      <w:r w:rsidRPr="00BE0DD0">
        <w:t xml:space="preserve"> </w:t>
      </w:r>
      <w:r>
        <w:rPr>
          <w:lang w:val="en-US"/>
        </w:rPr>
        <w:t>white</w:t>
      </w:r>
      <w:r w:rsidRPr="00BE0DD0">
        <w:t>-</w:t>
      </w:r>
      <w:proofErr w:type="spellStart"/>
      <w:r>
        <w:rPr>
          <w:lang w:val="en-US"/>
        </w:rPr>
        <w:t>asian</w:t>
      </w:r>
      <w:proofErr w:type="spellEnd"/>
      <w:r w:rsidRPr="00BE0DD0">
        <w:t xml:space="preserve"> </w:t>
      </w:r>
      <w:r>
        <w:t>перекрываются, поэтому пост-</w:t>
      </w:r>
      <w:proofErr w:type="spellStart"/>
      <w:r>
        <w:t>хок</w:t>
      </w:r>
      <w:proofErr w:type="spellEnd"/>
      <w:r>
        <w:t xml:space="preserve"> тесты </w:t>
      </w:r>
      <w:proofErr w:type="gramStart"/>
      <w:r>
        <w:t>показали</w:t>
      </w:r>
      <w:proofErr w:type="gramEnd"/>
      <w:r>
        <w:t xml:space="preserve"> что различия между ними не существенные. </w:t>
      </w:r>
    </w:p>
    <w:p w14:paraId="5C2CEC7C" w14:textId="77777777" w:rsidR="005F1935" w:rsidRPr="00475CCD" w:rsidRDefault="005F1935" w:rsidP="005F1935">
      <w:pPr>
        <w:pStyle w:val="2"/>
        <w:keepNext w:val="0"/>
        <w:keepLines w:val="0"/>
        <w:widowControl w:val="0"/>
        <w:spacing w:after="120" w:line="240" w:lineRule="auto"/>
      </w:pPr>
      <w:r w:rsidRPr="00475CCD">
        <w:t>Двухфакторный дисперсионный анализ без повторений</w:t>
      </w:r>
    </w:p>
    <w:p w14:paraId="42793719" w14:textId="77777777" w:rsidR="005F1935" w:rsidRPr="007B286B" w:rsidRDefault="005F1935" w:rsidP="005F1935">
      <w:pPr>
        <w:widowControl w:val="0"/>
        <w:shd w:val="clear" w:color="auto" w:fill="FFFFFF"/>
        <w:spacing w:after="120"/>
        <w:ind w:firstLine="567"/>
        <w:rPr>
          <w:color w:val="000000"/>
          <w:szCs w:val="28"/>
        </w:rPr>
      </w:pPr>
      <w:r w:rsidRPr="007B286B">
        <w:rPr>
          <w:color w:val="000000"/>
          <w:szCs w:val="28"/>
        </w:rPr>
        <w:t xml:space="preserve">Двухфакторный дисперсионный анализ применяется для проверки возможной зависимости результативного признака от двух факторов. </w:t>
      </w:r>
    </w:p>
    <w:p w14:paraId="3F43A30F" w14:textId="77777777" w:rsidR="005F1935" w:rsidRPr="007B286B" w:rsidRDefault="005F1935" w:rsidP="005F1935">
      <w:pPr>
        <w:widowControl w:val="0"/>
        <w:shd w:val="clear" w:color="auto" w:fill="FFFFFF"/>
        <w:spacing w:after="120"/>
        <w:ind w:firstLine="567"/>
        <w:rPr>
          <w:color w:val="000000"/>
          <w:szCs w:val="28"/>
        </w:rPr>
      </w:pPr>
      <w:r w:rsidRPr="007B286B">
        <w:rPr>
          <w:color w:val="000000"/>
          <w:szCs w:val="28"/>
        </w:rPr>
        <w:t xml:space="preserve">Пусть </w:t>
      </w:r>
      <w:r w:rsidRPr="007B286B">
        <w:rPr>
          <w:i/>
          <w:iCs/>
          <w:color w:val="000000"/>
          <w:szCs w:val="28"/>
          <w:lang w:val="en-US"/>
        </w:rPr>
        <w:t>m</w:t>
      </w:r>
      <w:r w:rsidRPr="007B286B">
        <w:rPr>
          <w:color w:val="000000"/>
          <w:szCs w:val="28"/>
        </w:rPr>
        <w:t xml:space="preserve"> – число градаций первого фактора и </w:t>
      </w:r>
      <w:r w:rsidRPr="007B286B">
        <w:rPr>
          <w:color w:val="000000"/>
          <w:szCs w:val="28"/>
          <w:lang w:val="en-US"/>
        </w:rPr>
        <w:t>k</w:t>
      </w:r>
      <w:r>
        <w:rPr>
          <w:color w:val="000000"/>
          <w:szCs w:val="28"/>
        </w:rPr>
        <w:t xml:space="preserve"> </w:t>
      </w:r>
      <w:r w:rsidRPr="007B286B">
        <w:rPr>
          <w:color w:val="000000"/>
          <w:szCs w:val="28"/>
        </w:rPr>
        <w:t xml:space="preserve">– число градаций второго </w:t>
      </w:r>
      <w:r w:rsidRPr="007B286B">
        <w:rPr>
          <w:color w:val="000000"/>
          <w:szCs w:val="28"/>
        </w:rPr>
        <w:lastRenderedPageBreak/>
        <w:t>фактора.</w:t>
      </w:r>
    </w:p>
    <w:p w14:paraId="20D33C49" w14:textId="77777777" w:rsidR="005F1935" w:rsidRPr="007B286B" w:rsidRDefault="005F1935" w:rsidP="005F1935">
      <w:pPr>
        <w:widowControl w:val="0"/>
        <w:shd w:val="clear" w:color="auto" w:fill="FFFFFF"/>
        <w:spacing w:after="120"/>
        <w:ind w:firstLine="567"/>
        <w:rPr>
          <w:color w:val="000000"/>
          <w:szCs w:val="28"/>
        </w:rPr>
      </w:pPr>
      <w:r w:rsidRPr="007B286B">
        <w:rPr>
          <w:bCs/>
          <w:iCs/>
          <w:color w:val="000000"/>
          <w:szCs w:val="28"/>
        </w:rPr>
        <w:t>Двухфакторный дисперсионный анализ</w:t>
      </w:r>
      <w:r>
        <w:rPr>
          <w:color w:val="000000"/>
          <w:szCs w:val="28"/>
        </w:rPr>
        <w:t xml:space="preserve"> </w:t>
      </w:r>
      <w:r w:rsidRPr="007B286B">
        <w:rPr>
          <w:color w:val="000000"/>
          <w:szCs w:val="28"/>
        </w:rPr>
        <w:t xml:space="preserve">основан на том, что общая сумма квадратов </w:t>
      </w:r>
      <w:r w:rsidRPr="007B286B">
        <w:rPr>
          <w:color w:val="000000"/>
          <w:szCs w:val="28"/>
          <w:lang w:val="en-US"/>
        </w:rPr>
        <w:t>SST</w:t>
      </w:r>
      <w:r w:rsidRPr="007B286B">
        <w:rPr>
          <w:color w:val="000000"/>
          <w:szCs w:val="28"/>
        </w:rPr>
        <w:t xml:space="preserve"> получена из трёх компонент: объяснённой влиянием фактора</w:t>
      </w:r>
      <w:r>
        <w:rPr>
          <w:color w:val="000000"/>
          <w:szCs w:val="28"/>
        </w:rPr>
        <w:t xml:space="preserve"> </w:t>
      </w:r>
      <w:r w:rsidRPr="007B286B">
        <w:rPr>
          <w:i/>
          <w:iCs/>
          <w:color w:val="000000"/>
          <w:szCs w:val="28"/>
        </w:rPr>
        <w:t>A</w:t>
      </w:r>
      <w:r>
        <w:rPr>
          <w:color w:val="000000"/>
          <w:szCs w:val="28"/>
        </w:rPr>
        <w:t xml:space="preserve"> </w:t>
      </w:r>
      <w:r w:rsidRPr="007B286B">
        <w:rPr>
          <w:color w:val="000000"/>
          <w:szCs w:val="28"/>
        </w:rPr>
        <w:t xml:space="preserve">суммы квадратов отклонений </w:t>
      </w:r>
      <w:r w:rsidRPr="007B286B">
        <w:rPr>
          <w:i/>
          <w:iCs/>
          <w:color w:val="000000"/>
          <w:szCs w:val="28"/>
        </w:rPr>
        <w:t>SS</w:t>
      </w:r>
      <w:r w:rsidRPr="007B286B">
        <w:rPr>
          <w:i/>
          <w:color w:val="000000"/>
          <w:szCs w:val="28"/>
          <w:lang w:val="en-US"/>
        </w:rPr>
        <w:t>B</w:t>
      </w:r>
      <w:r w:rsidRPr="007B286B">
        <w:rPr>
          <w:i/>
          <w:color w:val="000000"/>
          <w:szCs w:val="28"/>
          <w:vertAlign w:val="subscript"/>
          <w:lang w:val="en-US"/>
        </w:rPr>
        <w:t>A</w:t>
      </w:r>
      <w:r w:rsidRPr="007B286B">
        <w:rPr>
          <w:color w:val="000000"/>
          <w:szCs w:val="28"/>
        </w:rPr>
        <w:t>, объяснённой влиянием фактора</w:t>
      </w:r>
      <w:r>
        <w:rPr>
          <w:color w:val="000000"/>
          <w:szCs w:val="28"/>
        </w:rPr>
        <w:t xml:space="preserve"> </w:t>
      </w:r>
      <w:r w:rsidRPr="007B286B">
        <w:rPr>
          <w:i/>
          <w:iCs/>
          <w:color w:val="000000"/>
          <w:szCs w:val="28"/>
          <w:lang w:val="en-US"/>
        </w:rPr>
        <w:t>B</w:t>
      </w:r>
      <w:r w:rsidRPr="007B286B">
        <w:rPr>
          <w:i/>
          <w:iCs/>
          <w:color w:val="000000"/>
          <w:szCs w:val="28"/>
        </w:rPr>
        <w:t xml:space="preserve"> </w:t>
      </w:r>
      <w:r w:rsidRPr="007B286B">
        <w:rPr>
          <w:color w:val="000000"/>
          <w:szCs w:val="28"/>
        </w:rPr>
        <w:t xml:space="preserve">суммы квадратов отклонений </w:t>
      </w:r>
      <w:r w:rsidRPr="007B286B">
        <w:rPr>
          <w:i/>
          <w:iCs/>
          <w:color w:val="000000"/>
          <w:szCs w:val="28"/>
        </w:rPr>
        <w:t>SS</w:t>
      </w:r>
      <w:r w:rsidRPr="007B286B">
        <w:rPr>
          <w:i/>
          <w:color w:val="000000"/>
          <w:szCs w:val="28"/>
          <w:lang w:val="en-US"/>
        </w:rPr>
        <w:t>B</w:t>
      </w:r>
      <w:r w:rsidRPr="007B286B">
        <w:rPr>
          <w:i/>
          <w:color w:val="000000"/>
          <w:szCs w:val="28"/>
          <w:vertAlign w:val="subscript"/>
          <w:lang w:val="en-US"/>
        </w:rPr>
        <w:t>B</w:t>
      </w:r>
      <w:r w:rsidRPr="007B286B">
        <w:rPr>
          <w:color w:val="000000"/>
          <w:szCs w:val="28"/>
        </w:rPr>
        <w:t xml:space="preserve"> и необъяснённой суммы квадратов отклонений (суммы квадратов отклонений ошибки):</w:t>
      </w:r>
    </w:p>
    <w:p w14:paraId="62BC7B15" w14:textId="5E542F19" w:rsidR="005F1935" w:rsidRPr="000A4D40" w:rsidRDefault="005F1935" w:rsidP="005F1935">
      <w:pPr>
        <w:widowControl w:val="0"/>
        <w:shd w:val="clear" w:color="auto" w:fill="FFFFFF"/>
        <w:spacing w:after="120"/>
        <w:jc w:val="center"/>
        <w:rPr>
          <w:i/>
          <w:color w:val="000000"/>
          <w:szCs w:val="28"/>
        </w:rPr>
      </w:pPr>
      <w:r w:rsidRPr="007B286B">
        <w:rPr>
          <w:i/>
          <w:iCs/>
          <w:color w:val="000000"/>
          <w:szCs w:val="28"/>
        </w:rPr>
        <w:t>SS</w:t>
      </w:r>
      <w:r w:rsidRPr="007B286B">
        <w:rPr>
          <w:i/>
          <w:color w:val="000000"/>
          <w:szCs w:val="28"/>
          <w:lang w:val="en-US"/>
        </w:rPr>
        <w:t>T</w:t>
      </w:r>
      <w:r w:rsidRPr="007B286B">
        <w:rPr>
          <w:color w:val="000000"/>
          <w:szCs w:val="28"/>
        </w:rPr>
        <w:t>=</w:t>
      </w:r>
      <w:r>
        <w:rPr>
          <w:color w:val="000000"/>
          <w:szCs w:val="28"/>
        </w:rPr>
        <w:t xml:space="preserve"> </w:t>
      </w:r>
      <w:r w:rsidRPr="007B286B">
        <w:rPr>
          <w:i/>
          <w:iCs/>
          <w:color w:val="000000"/>
          <w:szCs w:val="28"/>
        </w:rPr>
        <w:t>SS</w:t>
      </w:r>
      <w:r w:rsidRPr="007B286B">
        <w:rPr>
          <w:i/>
          <w:color w:val="000000"/>
          <w:szCs w:val="28"/>
          <w:lang w:val="en-US"/>
        </w:rPr>
        <w:t>B</w:t>
      </w:r>
      <w:r w:rsidRPr="007B286B">
        <w:rPr>
          <w:i/>
          <w:color w:val="000000"/>
          <w:szCs w:val="28"/>
          <w:vertAlign w:val="subscript"/>
          <w:lang w:val="en-US"/>
        </w:rPr>
        <w:t>A</w:t>
      </w:r>
      <w:r w:rsidRPr="007B286B">
        <w:rPr>
          <w:i/>
          <w:color w:val="000000"/>
          <w:szCs w:val="28"/>
        </w:rPr>
        <w:t>+</w:t>
      </w:r>
      <w:r w:rsidRPr="007B286B">
        <w:rPr>
          <w:i/>
          <w:iCs/>
          <w:color w:val="000000"/>
          <w:szCs w:val="28"/>
        </w:rPr>
        <w:t>SS</w:t>
      </w:r>
      <w:r w:rsidRPr="007B286B">
        <w:rPr>
          <w:i/>
          <w:color w:val="000000"/>
          <w:szCs w:val="28"/>
          <w:lang w:val="en-US"/>
        </w:rPr>
        <w:t>B</w:t>
      </w:r>
      <w:r w:rsidRPr="007B286B">
        <w:rPr>
          <w:i/>
          <w:color w:val="000000"/>
          <w:szCs w:val="28"/>
          <w:vertAlign w:val="subscript"/>
          <w:lang w:val="en-US"/>
        </w:rPr>
        <w:t>B</w:t>
      </w:r>
      <w:r w:rsidRPr="007B286B">
        <w:rPr>
          <w:color w:val="000000"/>
          <w:szCs w:val="28"/>
        </w:rPr>
        <w:t xml:space="preserve"> +</w:t>
      </w:r>
      <w:r w:rsidRPr="007B286B">
        <w:rPr>
          <w:iCs/>
          <w:color w:val="000000"/>
          <w:szCs w:val="28"/>
        </w:rPr>
        <w:t xml:space="preserve"> </w:t>
      </w:r>
      <w:r w:rsidRPr="007B286B">
        <w:rPr>
          <w:i/>
          <w:iCs/>
          <w:color w:val="000000"/>
          <w:szCs w:val="28"/>
        </w:rPr>
        <w:t>SS</w:t>
      </w:r>
      <w:r w:rsidRPr="007B286B">
        <w:rPr>
          <w:i/>
          <w:color w:val="000000"/>
          <w:szCs w:val="28"/>
          <w:lang w:val="en-US"/>
        </w:rPr>
        <w:t>W</w:t>
      </w:r>
    </w:p>
    <w:p w14:paraId="5E9FBA28" w14:textId="2CA0836A" w:rsidR="00875EDC" w:rsidRDefault="00875EDC" w:rsidP="00875EDC">
      <w:r>
        <w:t>Рассмотрим следующий пример:</w:t>
      </w:r>
    </w:p>
    <w:p w14:paraId="24DE4A6F" w14:textId="38E63451" w:rsidR="00875EDC" w:rsidRDefault="00875EDC" w:rsidP="00875EDC">
      <w:r w:rsidRPr="00875EDC">
        <w:t>Ботаник хочет знать, влияет ли на рост растений воздействие солнечного света и частота полива. Она сажает 30 семян и позволяет им расти в течение двух месяцев при различных условиях солнечного света и частоты полива. Через два месяца она записывает высоту каждого растения в дюймах.</w:t>
      </w:r>
    </w:p>
    <w:p w14:paraId="5E74C31F" w14:textId="75127C92" w:rsidR="00875EDC" w:rsidRDefault="00875EDC" w:rsidP="00875EDC">
      <w:r w:rsidRPr="00875EDC">
        <w:t>Используйте следующие шаги, чтобы выполнить двусторонний дисперсионный анализ, чтобы определить, оказывают ли частота полива и воздействие солнечного света существенное влияние на рост растений, а также определить, есть ли какой-либо эффект взаимодействия между частотой полива и воздействием солнечного света.</w:t>
      </w:r>
    </w:p>
    <w:p w14:paraId="406E67EF" w14:textId="08D549C0" w:rsidR="00875EDC" w:rsidRPr="0072369D" w:rsidRDefault="00875EDC" w:rsidP="00875EDC">
      <w:pPr>
        <w:pStyle w:val="a4"/>
        <w:numPr>
          <w:ilvl w:val="0"/>
          <w:numId w:val="6"/>
        </w:numPr>
        <w:rPr>
          <w:sz w:val="28"/>
          <w:szCs w:val="28"/>
        </w:rPr>
      </w:pPr>
      <w:r w:rsidRPr="0072369D">
        <w:rPr>
          <w:sz w:val="28"/>
          <w:szCs w:val="28"/>
        </w:rPr>
        <w:t>вода: как часто поливалось каждое растение: ежедневно или еженедельно</w:t>
      </w:r>
    </w:p>
    <w:p w14:paraId="26E3CB44" w14:textId="343A0201" w:rsidR="00875EDC" w:rsidRPr="0072369D" w:rsidRDefault="00875EDC" w:rsidP="00875EDC">
      <w:pPr>
        <w:pStyle w:val="a4"/>
        <w:numPr>
          <w:ilvl w:val="0"/>
          <w:numId w:val="6"/>
        </w:numPr>
        <w:rPr>
          <w:sz w:val="28"/>
          <w:szCs w:val="28"/>
        </w:rPr>
      </w:pPr>
      <w:r w:rsidRPr="0072369D">
        <w:rPr>
          <w:sz w:val="28"/>
          <w:szCs w:val="28"/>
        </w:rPr>
        <w:t>солнце: сколько солнечного света получило каждое растение: низкое, среднее или высокое</w:t>
      </w:r>
    </w:p>
    <w:p w14:paraId="3512BA0D" w14:textId="2582FAC9" w:rsidR="00893532" w:rsidRDefault="00875EDC" w:rsidP="00494E6B">
      <w:pPr>
        <w:pStyle w:val="a4"/>
        <w:numPr>
          <w:ilvl w:val="0"/>
          <w:numId w:val="6"/>
        </w:numPr>
        <w:spacing w:after="240"/>
        <w:rPr>
          <w:sz w:val="28"/>
          <w:szCs w:val="28"/>
        </w:rPr>
      </w:pPr>
      <w:r w:rsidRPr="0072369D">
        <w:rPr>
          <w:sz w:val="28"/>
          <w:szCs w:val="28"/>
        </w:rPr>
        <w:t>высота: высота каждого растения (в дюймах) через два месяца</w:t>
      </w:r>
    </w:p>
    <w:p w14:paraId="2CDBC1B8" w14:textId="011DA3AF" w:rsidR="00893532" w:rsidRDefault="00893532" w:rsidP="00893532">
      <w:pPr>
        <w:ind w:firstLine="0"/>
        <w:rPr>
          <w:szCs w:val="28"/>
        </w:rPr>
      </w:pPr>
      <w:r w:rsidRPr="00893532">
        <w:rPr>
          <w:noProof/>
          <w:szCs w:val="28"/>
        </w:rPr>
        <w:drawing>
          <wp:inline distT="0" distB="0" distL="0" distR="0" wp14:anchorId="4369B365" wp14:editId="49CE0EE1">
            <wp:extent cx="5940425" cy="23158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3129" w14:textId="6BBC4EEA" w:rsidR="00893532" w:rsidRPr="00893532" w:rsidRDefault="00512A9C" w:rsidP="00893532">
      <w:pPr>
        <w:ind w:firstLine="0"/>
        <w:rPr>
          <w:szCs w:val="28"/>
        </w:rPr>
      </w:pPr>
      <w:r w:rsidRPr="00512A9C">
        <w:rPr>
          <w:noProof/>
          <w:szCs w:val="28"/>
        </w:rPr>
        <w:lastRenderedPageBreak/>
        <w:drawing>
          <wp:inline distT="0" distB="0" distL="0" distR="0" wp14:anchorId="322C5501" wp14:editId="3B2EDD1E">
            <wp:extent cx="5940425" cy="17272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2C1A" w14:textId="1BCABE9C" w:rsidR="00512A9C" w:rsidRDefault="00512A9C" w:rsidP="00512A9C">
      <w:r>
        <w:t>Мы можем видеть следующие p-значения для каждого из факторов в таблице:</w:t>
      </w:r>
    </w:p>
    <w:p w14:paraId="2294AA81" w14:textId="3DB7C29F" w:rsidR="00512A9C" w:rsidRPr="00512A9C" w:rsidRDefault="00512A9C" w:rsidP="00512A9C">
      <w:pPr>
        <w:pStyle w:val="a4"/>
        <w:numPr>
          <w:ilvl w:val="0"/>
          <w:numId w:val="7"/>
        </w:numPr>
        <w:rPr>
          <w:sz w:val="28"/>
          <w:szCs w:val="28"/>
        </w:rPr>
      </w:pPr>
      <w:r w:rsidRPr="00512A9C">
        <w:rPr>
          <w:sz w:val="28"/>
          <w:szCs w:val="28"/>
        </w:rPr>
        <w:t>вода: p-значение = 0,000527</w:t>
      </w:r>
    </w:p>
    <w:p w14:paraId="2D0A0A1B" w14:textId="77777777" w:rsidR="00512A9C" w:rsidRPr="00512A9C" w:rsidRDefault="00512A9C" w:rsidP="00512A9C">
      <w:pPr>
        <w:pStyle w:val="a4"/>
        <w:numPr>
          <w:ilvl w:val="0"/>
          <w:numId w:val="7"/>
        </w:numPr>
        <w:rPr>
          <w:sz w:val="28"/>
          <w:szCs w:val="28"/>
        </w:rPr>
      </w:pPr>
      <w:r w:rsidRPr="00512A9C">
        <w:rPr>
          <w:sz w:val="28"/>
          <w:szCs w:val="28"/>
        </w:rPr>
        <w:t>солнце: p-значение = 0,0000002</w:t>
      </w:r>
    </w:p>
    <w:p w14:paraId="11F8F13B" w14:textId="3D19BF36" w:rsidR="005B7FAE" w:rsidRDefault="00512A9C" w:rsidP="00512A9C">
      <w:pPr>
        <w:pStyle w:val="a4"/>
        <w:numPr>
          <w:ilvl w:val="0"/>
          <w:numId w:val="7"/>
        </w:numPr>
        <w:rPr>
          <w:sz w:val="28"/>
          <w:szCs w:val="28"/>
        </w:rPr>
      </w:pPr>
      <w:r w:rsidRPr="00512A9C">
        <w:rPr>
          <w:sz w:val="28"/>
          <w:szCs w:val="28"/>
        </w:rPr>
        <w:t>вода * солнце: p-значение = 0,120667</w:t>
      </w:r>
    </w:p>
    <w:p w14:paraId="61EB475D" w14:textId="7CB32618" w:rsidR="00512A9C" w:rsidRPr="00512A9C" w:rsidRDefault="00512A9C" w:rsidP="00512A9C">
      <w:pPr>
        <w:spacing w:before="240"/>
        <w:rPr>
          <w:szCs w:val="28"/>
        </w:rPr>
      </w:pPr>
      <w:r w:rsidRPr="00512A9C">
        <w:rPr>
          <w:szCs w:val="28"/>
        </w:rPr>
        <w:t>Поскольку p-значения для воды и солнца меньше 0,05, это означает, что оба фактора оказывают статистически значимое влияние на высоту растений.</w:t>
      </w:r>
    </w:p>
    <w:p w14:paraId="1FC943D3" w14:textId="3D46257E" w:rsidR="00512A9C" w:rsidRDefault="00512A9C" w:rsidP="00512A9C">
      <w:pPr>
        <w:rPr>
          <w:szCs w:val="28"/>
        </w:rPr>
      </w:pPr>
      <w:r w:rsidRPr="00512A9C">
        <w:rPr>
          <w:szCs w:val="28"/>
        </w:rPr>
        <w:t>А поскольку p-значение для эффекта взаимодействия (0,120667) составляет не менее 0,05, это говорит нам об отсутствии значительного эффекта взаимодействия между воздействием солнечного света и частотой полива.</w:t>
      </w:r>
    </w:p>
    <w:p w14:paraId="29FFA9A9" w14:textId="6C633B62" w:rsidR="00A7225F" w:rsidRDefault="00A7225F" w:rsidP="00A7225F">
      <w:r>
        <w:t>Выполним пост-</w:t>
      </w:r>
      <w:proofErr w:type="spellStart"/>
      <w:r>
        <w:t>хок</w:t>
      </w:r>
      <w:proofErr w:type="spellEnd"/>
      <w:r>
        <w:t xml:space="preserve"> тест </w:t>
      </w:r>
      <w:proofErr w:type="spellStart"/>
      <w:r>
        <w:t>Тьюки</w:t>
      </w:r>
      <w:proofErr w:type="spellEnd"/>
      <w:r>
        <w:t xml:space="preserve"> для нашего примера, а также построим график с доверительными интервалами. </w:t>
      </w:r>
    </w:p>
    <w:p w14:paraId="35EA0F25" w14:textId="50687F0D" w:rsidR="009F4D8A" w:rsidRDefault="009F4D8A" w:rsidP="009F4D8A">
      <w:pPr>
        <w:ind w:firstLine="0"/>
      </w:pPr>
      <w:r w:rsidRPr="009F4D8A">
        <w:rPr>
          <w:noProof/>
        </w:rPr>
        <w:drawing>
          <wp:inline distT="0" distB="0" distL="0" distR="0" wp14:anchorId="72AB8B39" wp14:editId="6044F499">
            <wp:extent cx="5940425" cy="7200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FE06" w14:textId="766A6FF6" w:rsidR="009F4D8A" w:rsidRDefault="009F4D8A" w:rsidP="009F4D8A">
      <w:pPr>
        <w:ind w:firstLine="0"/>
      </w:pPr>
      <w:r w:rsidRPr="009F4D8A">
        <w:rPr>
          <w:noProof/>
        </w:rPr>
        <w:drawing>
          <wp:inline distT="0" distB="0" distL="0" distR="0" wp14:anchorId="0924C8C4" wp14:editId="2D4D6DA0">
            <wp:extent cx="5418147" cy="26943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1230" cy="27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15AB" w14:textId="7C30DC94" w:rsidR="009F4D8A" w:rsidRDefault="009F4D8A" w:rsidP="009F4D8A">
      <w:pPr>
        <w:ind w:firstLine="0"/>
      </w:pPr>
      <w:r>
        <w:rPr>
          <w:noProof/>
        </w:rPr>
        <w:lastRenderedPageBreak/>
        <w:drawing>
          <wp:inline distT="0" distB="0" distL="0" distR="0" wp14:anchorId="2C1671B0" wp14:editId="0F583318">
            <wp:extent cx="5940425" cy="3482340"/>
            <wp:effectExtent l="0" t="0" r="3175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2079" w14:textId="77777777" w:rsidR="00A7225F" w:rsidRPr="00512A9C" w:rsidRDefault="00A7225F" w:rsidP="009F4D8A">
      <w:pPr>
        <w:ind w:firstLine="0"/>
        <w:rPr>
          <w:szCs w:val="28"/>
        </w:rPr>
      </w:pPr>
    </w:p>
    <w:p w14:paraId="65A9D326" w14:textId="77777777" w:rsidR="00A5499A" w:rsidRPr="00475CCD" w:rsidRDefault="00A5499A" w:rsidP="00A5499A">
      <w:pPr>
        <w:pStyle w:val="2"/>
        <w:keepNext w:val="0"/>
        <w:keepLines w:val="0"/>
        <w:widowControl w:val="0"/>
        <w:spacing w:after="120" w:line="240" w:lineRule="auto"/>
        <w:rPr>
          <w:i/>
        </w:rPr>
      </w:pPr>
      <w:r w:rsidRPr="00475CCD">
        <w:t>Двухфакторный дисперсионный анализ с повторениями</w:t>
      </w:r>
    </w:p>
    <w:p w14:paraId="3F16392A" w14:textId="77777777" w:rsidR="00A5499A" w:rsidRPr="007B286B" w:rsidRDefault="00A5499A" w:rsidP="00A5499A">
      <w:pPr>
        <w:widowControl w:val="0"/>
        <w:shd w:val="clear" w:color="auto" w:fill="FFFFFF"/>
        <w:spacing w:after="120"/>
        <w:ind w:firstLine="567"/>
        <w:rPr>
          <w:color w:val="000000"/>
          <w:szCs w:val="28"/>
        </w:rPr>
      </w:pPr>
      <w:r w:rsidRPr="007B286B">
        <w:rPr>
          <w:color w:val="000000"/>
          <w:szCs w:val="28"/>
        </w:rPr>
        <w:t>Двухфакторный дисперсионный анализ с повторениями применяется для проверки не только возможной зависимости результативного признака от двух факторов – </w:t>
      </w:r>
      <w:r w:rsidRPr="007B286B">
        <w:rPr>
          <w:i/>
          <w:iCs/>
          <w:color w:val="000000"/>
          <w:szCs w:val="28"/>
        </w:rPr>
        <w:t>A</w:t>
      </w:r>
      <w:r w:rsidRPr="007B286B">
        <w:rPr>
          <w:color w:val="000000"/>
          <w:szCs w:val="28"/>
        </w:rPr>
        <w:t> и </w:t>
      </w:r>
      <w:r w:rsidRPr="007B286B">
        <w:rPr>
          <w:i/>
          <w:iCs/>
          <w:color w:val="000000"/>
          <w:szCs w:val="28"/>
        </w:rPr>
        <w:t>B</w:t>
      </w:r>
      <w:r w:rsidRPr="007B286B">
        <w:rPr>
          <w:color w:val="000000"/>
          <w:szCs w:val="28"/>
        </w:rPr>
        <w:t>, но и возможного взаимодействия факторов </w:t>
      </w:r>
      <w:r w:rsidRPr="007B286B">
        <w:rPr>
          <w:i/>
          <w:iCs/>
          <w:color w:val="000000"/>
          <w:szCs w:val="28"/>
        </w:rPr>
        <w:t>A</w:t>
      </w:r>
      <w:r w:rsidRPr="007B286B">
        <w:rPr>
          <w:color w:val="000000"/>
          <w:szCs w:val="28"/>
        </w:rPr>
        <w:t> и </w:t>
      </w:r>
      <w:r w:rsidRPr="007B286B">
        <w:rPr>
          <w:i/>
          <w:iCs/>
          <w:color w:val="000000"/>
          <w:szCs w:val="28"/>
        </w:rPr>
        <w:t>B</w:t>
      </w:r>
      <w:r w:rsidRPr="007B286B">
        <w:rPr>
          <w:color w:val="000000"/>
          <w:szCs w:val="28"/>
        </w:rPr>
        <w:t xml:space="preserve">. </w:t>
      </w:r>
    </w:p>
    <w:p w14:paraId="529BCA5C" w14:textId="77777777" w:rsidR="00A5499A" w:rsidRPr="007B286B" w:rsidRDefault="00A5499A" w:rsidP="00A5499A">
      <w:pPr>
        <w:widowControl w:val="0"/>
        <w:shd w:val="clear" w:color="auto" w:fill="FFFFFF"/>
        <w:spacing w:after="120"/>
        <w:ind w:firstLine="567"/>
        <w:rPr>
          <w:color w:val="000000"/>
          <w:szCs w:val="28"/>
        </w:rPr>
      </w:pPr>
      <w:r w:rsidRPr="007B286B">
        <w:rPr>
          <w:color w:val="000000"/>
          <w:szCs w:val="28"/>
        </w:rPr>
        <w:t xml:space="preserve">Пусть </w:t>
      </w:r>
      <w:r w:rsidRPr="007B286B">
        <w:rPr>
          <w:i/>
          <w:iCs/>
          <w:color w:val="000000"/>
          <w:szCs w:val="28"/>
          <w:lang w:val="en-US"/>
        </w:rPr>
        <w:t>m</w:t>
      </w:r>
      <w:r w:rsidRPr="007B286B">
        <w:rPr>
          <w:color w:val="000000"/>
          <w:szCs w:val="28"/>
        </w:rPr>
        <w:t> – число градаций фактора </w:t>
      </w:r>
      <w:proofErr w:type="gramStart"/>
      <w:r w:rsidRPr="007B286B">
        <w:rPr>
          <w:i/>
          <w:iCs/>
          <w:color w:val="000000"/>
          <w:szCs w:val="28"/>
        </w:rPr>
        <w:t>A</w:t>
      </w:r>
      <w:r w:rsidRPr="007B286B">
        <w:rPr>
          <w:color w:val="000000"/>
          <w:szCs w:val="28"/>
        </w:rPr>
        <w:t>,  </w:t>
      </w:r>
      <w:r w:rsidRPr="007B286B">
        <w:rPr>
          <w:i/>
          <w:iCs/>
          <w:color w:val="000000"/>
          <w:szCs w:val="28"/>
          <w:lang w:val="en-US"/>
        </w:rPr>
        <w:t>k</w:t>
      </w:r>
      <w:proofErr w:type="gramEnd"/>
      <w:r w:rsidRPr="007B286B">
        <w:rPr>
          <w:i/>
          <w:iCs/>
          <w:color w:val="000000"/>
          <w:szCs w:val="28"/>
        </w:rPr>
        <w:t xml:space="preserve"> </w:t>
      </w:r>
      <w:r w:rsidRPr="007B286B">
        <w:rPr>
          <w:color w:val="000000"/>
          <w:szCs w:val="28"/>
        </w:rPr>
        <w:t>– число градаций фактора </w:t>
      </w:r>
      <w:r w:rsidRPr="007B286B">
        <w:rPr>
          <w:i/>
          <w:iCs/>
          <w:color w:val="000000"/>
          <w:szCs w:val="28"/>
        </w:rPr>
        <w:t>B</w:t>
      </w:r>
      <w:r w:rsidRPr="007B286B">
        <w:rPr>
          <w:color w:val="000000"/>
          <w:szCs w:val="28"/>
        </w:rPr>
        <w:t>, </w:t>
      </w:r>
      <w:r w:rsidRPr="007B286B">
        <w:rPr>
          <w:i/>
          <w:iCs/>
          <w:color w:val="000000"/>
          <w:szCs w:val="28"/>
        </w:rPr>
        <w:t>r</w:t>
      </w:r>
      <w:r w:rsidRPr="007B286B">
        <w:rPr>
          <w:color w:val="000000"/>
          <w:szCs w:val="28"/>
        </w:rPr>
        <w:t xml:space="preserve"> – число повторений. </w:t>
      </w:r>
    </w:p>
    <w:p w14:paraId="3DAF1DEA" w14:textId="77777777" w:rsidR="00A5499A" w:rsidRPr="007B286B" w:rsidRDefault="00A5499A" w:rsidP="00A5499A">
      <w:pPr>
        <w:widowControl w:val="0"/>
        <w:shd w:val="clear" w:color="auto" w:fill="FFFFFF"/>
        <w:spacing w:after="120"/>
        <w:ind w:firstLine="567"/>
        <w:rPr>
          <w:color w:val="000000"/>
          <w:szCs w:val="28"/>
        </w:rPr>
      </w:pPr>
      <w:r w:rsidRPr="007B286B">
        <w:rPr>
          <w:color w:val="000000"/>
          <w:szCs w:val="28"/>
        </w:rPr>
        <w:t xml:space="preserve">В данном статистическом комплексе общая сумма квадратов </w:t>
      </w:r>
      <w:r w:rsidRPr="007B286B">
        <w:rPr>
          <w:color w:val="000000"/>
          <w:szCs w:val="28"/>
          <w:lang w:val="en-US"/>
        </w:rPr>
        <w:t>SST</w:t>
      </w:r>
      <w:r w:rsidRPr="007B286B">
        <w:rPr>
          <w:color w:val="000000"/>
          <w:szCs w:val="28"/>
        </w:rPr>
        <w:t xml:space="preserve"> получена из четырех компонент:</w:t>
      </w:r>
    </w:p>
    <w:p w14:paraId="021B6278" w14:textId="38F2C880" w:rsidR="00494E6B" w:rsidRPr="000A4D40" w:rsidRDefault="00A5499A" w:rsidP="00A5499A">
      <w:pPr>
        <w:widowControl w:val="0"/>
        <w:shd w:val="clear" w:color="auto" w:fill="FFFFFF"/>
        <w:spacing w:after="120"/>
        <w:jc w:val="center"/>
        <w:rPr>
          <w:i/>
          <w:color w:val="000000"/>
          <w:szCs w:val="28"/>
        </w:rPr>
      </w:pPr>
      <w:r w:rsidRPr="007B286B">
        <w:rPr>
          <w:i/>
          <w:iCs/>
          <w:color w:val="000000"/>
          <w:szCs w:val="28"/>
          <w:lang w:val="en-US"/>
        </w:rPr>
        <w:t>SS</w:t>
      </w:r>
      <w:r w:rsidRPr="007B286B">
        <w:rPr>
          <w:i/>
          <w:color w:val="000000"/>
          <w:szCs w:val="28"/>
          <w:lang w:val="en-US"/>
        </w:rPr>
        <w:t>T</w:t>
      </w:r>
      <w:r w:rsidRPr="007B286B">
        <w:rPr>
          <w:color w:val="000000"/>
          <w:szCs w:val="28"/>
        </w:rPr>
        <w:t>=</w:t>
      </w:r>
      <w:r w:rsidRPr="007B286B">
        <w:rPr>
          <w:color w:val="000000"/>
          <w:szCs w:val="28"/>
          <w:lang w:val="en-US"/>
        </w:rPr>
        <w:t> </w:t>
      </w:r>
      <w:r w:rsidRPr="007B286B">
        <w:rPr>
          <w:i/>
          <w:iCs/>
          <w:color w:val="000000"/>
          <w:szCs w:val="28"/>
          <w:lang w:val="en-US"/>
        </w:rPr>
        <w:t>SS</w:t>
      </w:r>
      <w:r w:rsidRPr="007B286B">
        <w:rPr>
          <w:i/>
          <w:color w:val="000000"/>
          <w:szCs w:val="28"/>
          <w:lang w:val="en-US"/>
        </w:rPr>
        <w:t>B</w:t>
      </w:r>
      <w:r w:rsidRPr="007B286B">
        <w:rPr>
          <w:i/>
          <w:color w:val="000000"/>
          <w:szCs w:val="28"/>
          <w:vertAlign w:val="subscript"/>
          <w:lang w:val="en-US"/>
        </w:rPr>
        <w:t>A</w:t>
      </w:r>
      <w:r w:rsidRPr="007B286B">
        <w:rPr>
          <w:i/>
          <w:color w:val="000000"/>
          <w:szCs w:val="28"/>
        </w:rPr>
        <w:t>+</w:t>
      </w:r>
      <w:r w:rsidRPr="007B286B">
        <w:rPr>
          <w:i/>
          <w:iCs/>
          <w:color w:val="000000"/>
          <w:szCs w:val="28"/>
          <w:lang w:val="en-US"/>
        </w:rPr>
        <w:t>SS</w:t>
      </w:r>
      <w:r w:rsidRPr="007B286B">
        <w:rPr>
          <w:i/>
          <w:color w:val="000000"/>
          <w:szCs w:val="28"/>
          <w:lang w:val="en-US"/>
        </w:rPr>
        <w:t>B</w:t>
      </w:r>
      <w:r w:rsidRPr="007B286B">
        <w:rPr>
          <w:i/>
          <w:color w:val="000000"/>
          <w:szCs w:val="28"/>
          <w:vertAlign w:val="subscript"/>
          <w:lang w:val="en-US"/>
        </w:rPr>
        <w:t>B</w:t>
      </w:r>
      <w:r w:rsidRPr="007B286B">
        <w:rPr>
          <w:color w:val="000000"/>
          <w:szCs w:val="28"/>
        </w:rPr>
        <w:t xml:space="preserve"> +</w:t>
      </w:r>
      <w:r w:rsidRPr="007B286B">
        <w:rPr>
          <w:i/>
          <w:iCs/>
          <w:color w:val="000000"/>
          <w:szCs w:val="28"/>
        </w:rPr>
        <w:t xml:space="preserve"> </w:t>
      </w:r>
      <w:r w:rsidRPr="007B286B">
        <w:rPr>
          <w:i/>
          <w:iCs/>
          <w:color w:val="000000"/>
          <w:szCs w:val="28"/>
          <w:lang w:val="en-US"/>
        </w:rPr>
        <w:t>SS</w:t>
      </w:r>
      <w:r w:rsidRPr="007B286B">
        <w:rPr>
          <w:i/>
          <w:color w:val="000000"/>
          <w:szCs w:val="28"/>
          <w:lang w:val="en-US"/>
        </w:rPr>
        <w:t>B</w:t>
      </w:r>
      <w:r w:rsidRPr="007B286B">
        <w:rPr>
          <w:i/>
          <w:color w:val="000000"/>
          <w:szCs w:val="28"/>
          <w:vertAlign w:val="subscript"/>
          <w:lang w:val="en-US"/>
        </w:rPr>
        <w:t>AB</w:t>
      </w:r>
      <w:r w:rsidRPr="007B286B">
        <w:rPr>
          <w:iCs/>
          <w:color w:val="000000"/>
          <w:szCs w:val="28"/>
        </w:rPr>
        <w:t xml:space="preserve"> +</w:t>
      </w:r>
      <w:r w:rsidRPr="007B286B">
        <w:rPr>
          <w:i/>
          <w:iCs/>
          <w:color w:val="000000"/>
          <w:szCs w:val="28"/>
          <w:lang w:val="en-US"/>
        </w:rPr>
        <w:t>SS</w:t>
      </w:r>
      <w:r w:rsidRPr="007B286B">
        <w:rPr>
          <w:i/>
          <w:color w:val="000000"/>
          <w:szCs w:val="28"/>
          <w:lang w:val="en-US"/>
        </w:rPr>
        <w:t>W</w:t>
      </w:r>
    </w:p>
    <w:p w14:paraId="79CC9811" w14:textId="61F1D9C3" w:rsidR="00A5499A" w:rsidRPr="000A4D40" w:rsidRDefault="00494E6B" w:rsidP="00494E6B">
      <w:pPr>
        <w:spacing w:after="160" w:line="259" w:lineRule="auto"/>
        <w:ind w:firstLine="0"/>
        <w:jc w:val="left"/>
        <w:rPr>
          <w:i/>
          <w:color w:val="000000"/>
          <w:szCs w:val="28"/>
        </w:rPr>
      </w:pPr>
      <w:r w:rsidRPr="000A4D40">
        <w:rPr>
          <w:i/>
          <w:color w:val="000000"/>
          <w:szCs w:val="28"/>
        </w:rPr>
        <w:br w:type="page"/>
      </w:r>
    </w:p>
    <w:p w14:paraId="13031EDD" w14:textId="6824FAB4" w:rsidR="00A7225F" w:rsidRDefault="00A7225F" w:rsidP="00A7225F">
      <w:pPr>
        <w:pStyle w:val="2"/>
        <w:keepNext w:val="0"/>
        <w:keepLines w:val="0"/>
        <w:widowControl w:val="0"/>
        <w:spacing w:after="120" w:line="240" w:lineRule="auto"/>
      </w:pPr>
      <w:r>
        <w:lastRenderedPageBreak/>
        <w:t>Практическая работа</w:t>
      </w:r>
    </w:p>
    <w:p w14:paraId="7CF58D67" w14:textId="1FC8E9F0" w:rsidR="00387339" w:rsidRPr="00387339" w:rsidRDefault="00770EC3" w:rsidP="00387339">
      <w:pPr>
        <w:pStyle w:val="a4"/>
        <w:numPr>
          <w:ilvl w:val="0"/>
          <w:numId w:val="8"/>
        </w:numPr>
        <w:spacing w:before="240"/>
        <w:ind w:left="0" w:firstLine="0"/>
        <w:contextualSpacing w:val="0"/>
        <w:rPr>
          <w:sz w:val="28"/>
          <w:szCs w:val="28"/>
        </w:rPr>
      </w:pPr>
      <w:r w:rsidRPr="00770EC3">
        <w:rPr>
          <w:sz w:val="28"/>
          <w:szCs w:val="28"/>
        </w:rPr>
        <w:t>Загрузить данные: 'insurance.csv'. Вывести и провести предобработку.</w:t>
      </w:r>
      <w:r>
        <w:rPr>
          <w:sz w:val="28"/>
          <w:szCs w:val="28"/>
        </w:rPr>
        <w:t xml:space="preserve"> Вывести список уникальных регионов.</w:t>
      </w:r>
    </w:p>
    <w:p w14:paraId="605103B7" w14:textId="15D1117B" w:rsidR="00770EC3" w:rsidRPr="00770EC3" w:rsidRDefault="00770EC3" w:rsidP="00387339">
      <w:pPr>
        <w:pStyle w:val="a4"/>
        <w:numPr>
          <w:ilvl w:val="0"/>
          <w:numId w:val="8"/>
        </w:numPr>
        <w:spacing w:before="240"/>
        <w:ind w:left="0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Выполнить однофакторный </w:t>
      </w:r>
      <w:r>
        <w:rPr>
          <w:sz w:val="28"/>
          <w:szCs w:val="28"/>
          <w:lang w:val="en-US"/>
        </w:rPr>
        <w:t>ANOVA</w:t>
      </w:r>
      <w:r w:rsidRPr="00770E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тест, чтобы проверить влияние региона на индекс массы тела </w:t>
      </w:r>
      <w:r w:rsidRPr="00770EC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BMI</w:t>
      </w:r>
      <w:r w:rsidRPr="00770EC3">
        <w:rPr>
          <w:sz w:val="28"/>
          <w:szCs w:val="28"/>
        </w:rPr>
        <w:t>)</w:t>
      </w:r>
      <w:r>
        <w:rPr>
          <w:sz w:val="28"/>
          <w:szCs w:val="28"/>
        </w:rPr>
        <w:t xml:space="preserve">, используя первый способ, через библиотеку </w:t>
      </w:r>
      <w:proofErr w:type="spellStart"/>
      <w:r>
        <w:rPr>
          <w:sz w:val="28"/>
          <w:szCs w:val="28"/>
          <w:lang w:val="en-US"/>
        </w:rPr>
        <w:t>Scipy</w:t>
      </w:r>
      <w:proofErr w:type="spellEnd"/>
      <w:r>
        <w:rPr>
          <w:sz w:val="28"/>
          <w:szCs w:val="28"/>
        </w:rPr>
        <w:t>.</w:t>
      </w:r>
    </w:p>
    <w:p w14:paraId="4563E010" w14:textId="795BA565" w:rsidR="00387339" w:rsidRDefault="00770EC3" w:rsidP="00387339">
      <w:pPr>
        <w:pStyle w:val="a4"/>
        <w:numPr>
          <w:ilvl w:val="0"/>
          <w:numId w:val="8"/>
        </w:numPr>
        <w:spacing w:before="240"/>
        <w:ind w:left="0" w:firstLine="0"/>
        <w:contextualSpacing w:val="0"/>
        <w:rPr>
          <w:sz w:val="28"/>
          <w:szCs w:val="28"/>
        </w:rPr>
      </w:pPr>
      <w:r w:rsidRPr="00387339">
        <w:rPr>
          <w:sz w:val="28"/>
          <w:szCs w:val="28"/>
        </w:rPr>
        <w:t xml:space="preserve">Выполнить однофакторный </w:t>
      </w:r>
      <w:r w:rsidRPr="00387339">
        <w:rPr>
          <w:sz w:val="28"/>
          <w:szCs w:val="28"/>
          <w:lang w:val="en-US"/>
        </w:rPr>
        <w:t>ANOVA</w:t>
      </w:r>
      <w:r w:rsidRPr="00387339">
        <w:rPr>
          <w:sz w:val="28"/>
          <w:szCs w:val="28"/>
        </w:rPr>
        <w:t xml:space="preserve"> тест, чтобы проверить влияние региона на индекс массы тела (</w:t>
      </w:r>
      <w:r w:rsidRPr="00387339">
        <w:rPr>
          <w:sz w:val="28"/>
          <w:szCs w:val="28"/>
          <w:lang w:val="en-US"/>
        </w:rPr>
        <w:t>BMI</w:t>
      </w:r>
      <w:r w:rsidRPr="00387339">
        <w:rPr>
          <w:sz w:val="28"/>
          <w:szCs w:val="28"/>
        </w:rPr>
        <w:t xml:space="preserve">), используя второй способ, </w:t>
      </w:r>
      <w:r w:rsidR="00387339">
        <w:rPr>
          <w:sz w:val="28"/>
          <w:szCs w:val="28"/>
        </w:rPr>
        <w:t>с помощью</w:t>
      </w:r>
      <w:r w:rsidR="00387339" w:rsidRPr="00387339">
        <w:rPr>
          <w:sz w:val="28"/>
          <w:szCs w:val="28"/>
        </w:rPr>
        <w:t xml:space="preserve"> функци</w:t>
      </w:r>
      <w:r w:rsidR="00387339">
        <w:rPr>
          <w:sz w:val="28"/>
          <w:szCs w:val="28"/>
        </w:rPr>
        <w:t>и</w:t>
      </w:r>
      <w:r w:rsidR="00387339" w:rsidRPr="00387339">
        <w:rPr>
          <w:sz w:val="28"/>
          <w:szCs w:val="28"/>
        </w:rPr>
        <w:t xml:space="preserve"> </w:t>
      </w:r>
      <w:proofErr w:type="spellStart"/>
      <w:r w:rsidR="00387339" w:rsidRPr="00387339">
        <w:rPr>
          <w:sz w:val="28"/>
          <w:szCs w:val="28"/>
        </w:rPr>
        <w:t>anova_</w:t>
      </w:r>
      <w:proofErr w:type="gramStart"/>
      <w:r w:rsidR="00387339" w:rsidRPr="00387339">
        <w:rPr>
          <w:sz w:val="28"/>
          <w:szCs w:val="28"/>
        </w:rPr>
        <w:t>lm</w:t>
      </w:r>
      <w:proofErr w:type="spellEnd"/>
      <w:r w:rsidR="00387339" w:rsidRPr="00387339">
        <w:rPr>
          <w:sz w:val="28"/>
          <w:szCs w:val="28"/>
        </w:rPr>
        <w:t>(</w:t>
      </w:r>
      <w:proofErr w:type="gramEnd"/>
      <w:r w:rsidR="00387339" w:rsidRPr="00387339">
        <w:rPr>
          <w:sz w:val="28"/>
          <w:szCs w:val="28"/>
        </w:rPr>
        <w:t xml:space="preserve">) из библиотеки </w:t>
      </w:r>
      <w:proofErr w:type="spellStart"/>
      <w:r w:rsidR="00387339" w:rsidRPr="00387339">
        <w:rPr>
          <w:sz w:val="28"/>
          <w:szCs w:val="28"/>
        </w:rPr>
        <w:t>statsmodels</w:t>
      </w:r>
      <w:proofErr w:type="spellEnd"/>
      <w:r w:rsidR="00387339">
        <w:rPr>
          <w:sz w:val="28"/>
          <w:szCs w:val="28"/>
        </w:rPr>
        <w:t>.</w:t>
      </w:r>
    </w:p>
    <w:p w14:paraId="6DB2B5DC" w14:textId="0DD26A98" w:rsidR="00A7225F" w:rsidRPr="00387339" w:rsidRDefault="00387339" w:rsidP="00387339">
      <w:pPr>
        <w:pStyle w:val="a4"/>
        <w:numPr>
          <w:ilvl w:val="0"/>
          <w:numId w:val="8"/>
        </w:numPr>
        <w:spacing w:before="240"/>
        <w:ind w:left="0" w:firstLine="0"/>
        <w:contextualSpacing w:val="0"/>
        <w:rPr>
          <w:sz w:val="28"/>
          <w:szCs w:val="28"/>
        </w:rPr>
      </w:pPr>
      <w:r w:rsidRPr="00387339">
        <w:rPr>
          <w:sz w:val="28"/>
          <w:szCs w:val="28"/>
        </w:rPr>
        <w:t xml:space="preserve"> </w:t>
      </w:r>
      <w:r w:rsidR="00770EC3" w:rsidRPr="00387339">
        <w:rPr>
          <w:sz w:val="28"/>
          <w:szCs w:val="28"/>
        </w:rPr>
        <w:t xml:space="preserve">С помощью </w:t>
      </w:r>
      <w:r w:rsidR="00770EC3" w:rsidRPr="00387339">
        <w:rPr>
          <w:sz w:val="28"/>
          <w:szCs w:val="28"/>
          <w:lang w:val="en-US"/>
        </w:rPr>
        <w:t>t</w:t>
      </w:r>
      <w:r w:rsidR="00770EC3" w:rsidRPr="00387339">
        <w:rPr>
          <w:sz w:val="28"/>
          <w:szCs w:val="28"/>
        </w:rPr>
        <w:t xml:space="preserve"> критерия Стьюдента перебрать все пары.</w:t>
      </w:r>
      <w:r>
        <w:rPr>
          <w:sz w:val="28"/>
          <w:szCs w:val="28"/>
        </w:rPr>
        <w:t xml:space="preserve"> Определить </w:t>
      </w:r>
      <w:r w:rsidRPr="00387339">
        <w:rPr>
          <w:sz w:val="28"/>
          <w:szCs w:val="28"/>
        </w:rPr>
        <w:t>поправк</w:t>
      </w:r>
      <w:r>
        <w:rPr>
          <w:sz w:val="28"/>
          <w:szCs w:val="28"/>
        </w:rPr>
        <w:t>у</w:t>
      </w:r>
      <w:r w:rsidRPr="00387339">
        <w:rPr>
          <w:sz w:val="28"/>
          <w:szCs w:val="28"/>
        </w:rPr>
        <w:t xml:space="preserve"> </w:t>
      </w:r>
      <w:proofErr w:type="spellStart"/>
      <w:r w:rsidRPr="00387339">
        <w:rPr>
          <w:sz w:val="28"/>
          <w:szCs w:val="28"/>
        </w:rPr>
        <w:t>Бонферрони</w:t>
      </w:r>
      <w:proofErr w:type="spellEnd"/>
      <w:r>
        <w:rPr>
          <w:sz w:val="28"/>
          <w:szCs w:val="28"/>
        </w:rPr>
        <w:t>. Сделать выводы.</w:t>
      </w:r>
    </w:p>
    <w:p w14:paraId="7C45FF4C" w14:textId="5E281B1E" w:rsidR="00770EC3" w:rsidRDefault="00770EC3" w:rsidP="00387339">
      <w:pPr>
        <w:pStyle w:val="a4"/>
        <w:numPr>
          <w:ilvl w:val="0"/>
          <w:numId w:val="8"/>
        </w:numPr>
        <w:spacing w:before="240"/>
        <w:ind w:left="0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>Выполнить пост-</w:t>
      </w:r>
      <w:proofErr w:type="spellStart"/>
      <w:r>
        <w:rPr>
          <w:sz w:val="28"/>
          <w:szCs w:val="28"/>
        </w:rPr>
        <w:t>хок</w:t>
      </w:r>
      <w:proofErr w:type="spellEnd"/>
      <w:r>
        <w:rPr>
          <w:sz w:val="28"/>
          <w:szCs w:val="28"/>
        </w:rPr>
        <w:t xml:space="preserve"> тесты</w:t>
      </w:r>
      <w:r w:rsidR="00852B59">
        <w:rPr>
          <w:sz w:val="28"/>
          <w:szCs w:val="28"/>
        </w:rPr>
        <w:t xml:space="preserve"> </w:t>
      </w:r>
      <w:proofErr w:type="spellStart"/>
      <w:r w:rsidR="00852B59">
        <w:rPr>
          <w:sz w:val="28"/>
          <w:szCs w:val="28"/>
        </w:rPr>
        <w:t>Тьюки</w:t>
      </w:r>
      <w:proofErr w:type="spellEnd"/>
      <w:r>
        <w:rPr>
          <w:sz w:val="28"/>
          <w:szCs w:val="28"/>
        </w:rPr>
        <w:t xml:space="preserve"> и построить график.</w:t>
      </w:r>
    </w:p>
    <w:p w14:paraId="681A3F77" w14:textId="1C6F5C13" w:rsidR="00770EC3" w:rsidRPr="00770EC3" w:rsidRDefault="00770EC3" w:rsidP="00387339">
      <w:pPr>
        <w:pStyle w:val="a4"/>
        <w:numPr>
          <w:ilvl w:val="0"/>
          <w:numId w:val="8"/>
        </w:numPr>
        <w:spacing w:before="240"/>
        <w:ind w:left="0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Выполнить двухфакторный </w:t>
      </w:r>
      <w:r>
        <w:rPr>
          <w:sz w:val="28"/>
          <w:szCs w:val="28"/>
          <w:lang w:val="en-US"/>
        </w:rPr>
        <w:t>ANOVA</w:t>
      </w:r>
      <w:r w:rsidRPr="00770E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тест, чтобы проверить влияние региона и пола на индекс массы тела </w:t>
      </w:r>
      <w:r w:rsidRPr="00770EC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BMI</w:t>
      </w:r>
      <w:r w:rsidRPr="00770EC3">
        <w:rPr>
          <w:sz w:val="28"/>
          <w:szCs w:val="28"/>
        </w:rPr>
        <w:t>)</w:t>
      </w:r>
      <w:r>
        <w:rPr>
          <w:sz w:val="28"/>
          <w:szCs w:val="28"/>
        </w:rPr>
        <w:t xml:space="preserve">, используя </w:t>
      </w:r>
      <w:r w:rsidR="00387339" w:rsidRPr="00387339">
        <w:rPr>
          <w:sz w:val="28"/>
          <w:szCs w:val="28"/>
        </w:rPr>
        <w:t>функци</w:t>
      </w:r>
      <w:r w:rsidR="00387339">
        <w:rPr>
          <w:sz w:val="28"/>
          <w:szCs w:val="28"/>
        </w:rPr>
        <w:t>ю</w:t>
      </w:r>
      <w:r w:rsidR="00387339" w:rsidRPr="00387339">
        <w:rPr>
          <w:sz w:val="28"/>
          <w:szCs w:val="28"/>
        </w:rPr>
        <w:t xml:space="preserve"> </w:t>
      </w:r>
      <w:proofErr w:type="spellStart"/>
      <w:r w:rsidR="00387339" w:rsidRPr="00387339">
        <w:rPr>
          <w:sz w:val="28"/>
          <w:szCs w:val="28"/>
        </w:rPr>
        <w:t>anova_</w:t>
      </w:r>
      <w:proofErr w:type="gramStart"/>
      <w:r w:rsidR="00387339" w:rsidRPr="00387339">
        <w:rPr>
          <w:sz w:val="28"/>
          <w:szCs w:val="28"/>
        </w:rPr>
        <w:t>lm</w:t>
      </w:r>
      <w:proofErr w:type="spellEnd"/>
      <w:r w:rsidR="00387339" w:rsidRPr="00387339">
        <w:rPr>
          <w:sz w:val="28"/>
          <w:szCs w:val="28"/>
        </w:rPr>
        <w:t>(</w:t>
      </w:r>
      <w:proofErr w:type="gramEnd"/>
      <w:r w:rsidR="00387339" w:rsidRPr="00387339">
        <w:rPr>
          <w:sz w:val="28"/>
          <w:szCs w:val="28"/>
        </w:rPr>
        <w:t xml:space="preserve">) из библиотеки </w:t>
      </w:r>
      <w:proofErr w:type="spellStart"/>
      <w:r w:rsidR="00387339" w:rsidRPr="00387339">
        <w:rPr>
          <w:sz w:val="28"/>
          <w:szCs w:val="28"/>
        </w:rPr>
        <w:t>statsmodels</w:t>
      </w:r>
      <w:proofErr w:type="spellEnd"/>
      <w:r>
        <w:rPr>
          <w:sz w:val="28"/>
          <w:szCs w:val="28"/>
        </w:rPr>
        <w:t>.</w:t>
      </w:r>
    </w:p>
    <w:p w14:paraId="02B81550" w14:textId="6B1661DF" w:rsidR="00852B59" w:rsidRDefault="00852B59" w:rsidP="00387339">
      <w:pPr>
        <w:pStyle w:val="a4"/>
        <w:numPr>
          <w:ilvl w:val="0"/>
          <w:numId w:val="8"/>
        </w:numPr>
        <w:spacing w:before="240"/>
        <w:ind w:left="0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>Выполнить пост-</w:t>
      </w:r>
      <w:proofErr w:type="spellStart"/>
      <w:r>
        <w:rPr>
          <w:sz w:val="28"/>
          <w:szCs w:val="28"/>
        </w:rPr>
        <w:t>хок</w:t>
      </w:r>
      <w:proofErr w:type="spellEnd"/>
      <w:r>
        <w:rPr>
          <w:sz w:val="28"/>
          <w:szCs w:val="28"/>
        </w:rPr>
        <w:t xml:space="preserve"> тесты </w:t>
      </w:r>
      <w:proofErr w:type="spellStart"/>
      <w:r>
        <w:rPr>
          <w:sz w:val="28"/>
          <w:szCs w:val="28"/>
        </w:rPr>
        <w:t>Тьюки</w:t>
      </w:r>
      <w:proofErr w:type="spellEnd"/>
      <w:r>
        <w:rPr>
          <w:sz w:val="28"/>
          <w:szCs w:val="28"/>
        </w:rPr>
        <w:t xml:space="preserve"> и построить график.</w:t>
      </w:r>
    </w:p>
    <w:p w14:paraId="54B5909D" w14:textId="10E5F130" w:rsidR="00852B59" w:rsidRDefault="00852B59" w:rsidP="00387339">
      <w:pPr>
        <w:pStyle w:val="a4"/>
        <w:numPr>
          <w:ilvl w:val="0"/>
          <w:numId w:val="8"/>
        </w:numPr>
        <w:spacing w:before="240"/>
        <w:ind w:left="0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>Оформить отчет о проделанной работе, написать выводы.</w:t>
      </w:r>
    </w:p>
    <w:p w14:paraId="400E2A9F" w14:textId="77777777" w:rsidR="00770EC3" w:rsidRPr="00770EC3" w:rsidRDefault="00770EC3" w:rsidP="00852B59">
      <w:pPr>
        <w:pStyle w:val="a4"/>
        <w:ind w:left="1069"/>
        <w:rPr>
          <w:sz w:val="28"/>
          <w:szCs w:val="28"/>
        </w:rPr>
      </w:pPr>
    </w:p>
    <w:p w14:paraId="5B3E8A7F" w14:textId="77777777" w:rsidR="00F9618F" w:rsidRPr="00770EC3" w:rsidRDefault="00F9618F" w:rsidP="00F9618F">
      <w:pPr>
        <w:ind w:firstLine="0"/>
        <w:rPr>
          <w:sz w:val="32"/>
          <w:szCs w:val="28"/>
        </w:rPr>
      </w:pPr>
    </w:p>
    <w:sectPr w:rsidR="00F9618F" w:rsidRPr="00770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62E3"/>
    <w:multiLevelType w:val="hybridMultilevel"/>
    <w:tmpl w:val="EAFC54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242376"/>
    <w:multiLevelType w:val="hybridMultilevel"/>
    <w:tmpl w:val="EF8435C8"/>
    <w:lvl w:ilvl="0" w:tplc="19DAF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E7265E"/>
    <w:multiLevelType w:val="hybridMultilevel"/>
    <w:tmpl w:val="41DC122E"/>
    <w:lvl w:ilvl="0" w:tplc="04190001">
      <w:start w:val="1"/>
      <w:numFmt w:val="bullet"/>
      <w:lvlText w:val=""/>
      <w:lvlJc w:val="left"/>
      <w:pPr>
        <w:ind w:left="13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3" w15:restartNumberingAfterBreak="0">
    <w:nsid w:val="2F21477E"/>
    <w:multiLevelType w:val="hybridMultilevel"/>
    <w:tmpl w:val="F8B83C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0B6D7D"/>
    <w:multiLevelType w:val="multilevel"/>
    <w:tmpl w:val="3A4253D2"/>
    <w:lvl w:ilvl="0"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3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46D01FB"/>
    <w:multiLevelType w:val="hybridMultilevel"/>
    <w:tmpl w:val="6A72093C"/>
    <w:lvl w:ilvl="0" w:tplc="A2228C5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9F36955"/>
    <w:multiLevelType w:val="hybridMultilevel"/>
    <w:tmpl w:val="534ACF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85542C"/>
    <w:multiLevelType w:val="hybridMultilevel"/>
    <w:tmpl w:val="C598FB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4CD313D"/>
    <w:multiLevelType w:val="hybridMultilevel"/>
    <w:tmpl w:val="6FE059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312EB5"/>
    <w:multiLevelType w:val="hybridMultilevel"/>
    <w:tmpl w:val="2340C2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42"/>
    <w:rsid w:val="000A4D40"/>
    <w:rsid w:val="002468D1"/>
    <w:rsid w:val="002A74F1"/>
    <w:rsid w:val="00344D9F"/>
    <w:rsid w:val="00362ADD"/>
    <w:rsid w:val="00387339"/>
    <w:rsid w:val="00401A1F"/>
    <w:rsid w:val="00494E6B"/>
    <w:rsid w:val="004C3DEC"/>
    <w:rsid w:val="00512A9C"/>
    <w:rsid w:val="005A0FD7"/>
    <w:rsid w:val="005A67D7"/>
    <w:rsid w:val="005B7FAE"/>
    <w:rsid w:val="005C5A30"/>
    <w:rsid w:val="005D1404"/>
    <w:rsid w:val="005F1935"/>
    <w:rsid w:val="00631437"/>
    <w:rsid w:val="006878BC"/>
    <w:rsid w:val="006C16A7"/>
    <w:rsid w:val="006E132E"/>
    <w:rsid w:val="00716B42"/>
    <w:rsid w:val="0072369D"/>
    <w:rsid w:val="00766C70"/>
    <w:rsid w:val="00770EC3"/>
    <w:rsid w:val="00774FA0"/>
    <w:rsid w:val="007F053C"/>
    <w:rsid w:val="00852B59"/>
    <w:rsid w:val="00875EDC"/>
    <w:rsid w:val="00880F32"/>
    <w:rsid w:val="00893532"/>
    <w:rsid w:val="008E6BEB"/>
    <w:rsid w:val="0090085C"/>
    <w:rsid w:val="00921404"/>
    <w:rsid w:val="00921FD7"/>
    <w:rsid w:val="00925CF3"/>
    <w:rsid w:val="009A46C5"/>
    <w:rsid w:val="009F4D8A"/>
    <w:rsid w:val="00A20E9F"/>
    <w:rsid w:val="00A35805"/>
    <w:rsid w:val="00A5499A"/>
    <w:rsid w:val="00A7225F"/>
    <w:rsid w:val="00A91C86"/>
    <w:rsid w:val="00AC7565"/>
    <w:rsid w:val="00B24020"/>
    <w:rsid w:val="00B67CD8"/>
    <w:rsid w:val="00BE0DD0"/>
    <w:rsid w:val="00BF66ED"/>
    <w:rsid w:val="00C0675E"/>
    <w:rsid w:val="00C13DA4"/>
    <w:rsid w:val="00C70A45"/>
    <w:rsid w:val="00CD1AB6"/>
    <w:rsid w:val="00D0426F"/>
    <w:rsid w:val="00D06D6B"/>
    <w:rsid w:val="00D159A5"/>
    <w:rsid w:val="00D4565F"/>
    <w:rsid w:val="00DC0844"/>
    <w:rsid w:val="00DD3AB9"/>
    <w:rsid w:val="00E2581B"/>
    <w:rsid w:val="00E35DBB"/>
    <w:rsid w:val="00E6317D"/>
    <w:rsid w:val="00E925A9"/>
    <w:rsid w:val="00E93822"/>
    <w:rsid w:val="00EB32A0"/>
    <w:rsid w:val="00F168F7"/>
    <w:rsid w:val="00F2384C"/>
    <w:rsid w:val="00F42FAA"/>
    <w:rsid w:val="00F60564"/>
    <w:rsid w:val="00F9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7258"/>
  <w15:chartTrackingRefBased/>
  <w15:docId w15:val="{F0E3E838-5A49-4D28-9FDB-CF972518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A67D7"/>
    <w:pPr>
      <w:keepNext/>
      <w:keepLines/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9618F"/>
    <w:pPr>
      <w:keepNext/>
      <w:keepLines/>
      <w:spacing w:before="300" w:after="200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74FA0"/>
    <w:pPr>
      <w:keepNext/>
      <w:keepLines/>
      <w:spacing w:before="851" w:after="567"/>
      <w:ind w:left="74" w:firstLine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7D7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F9618F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4FA0"/>
    <w:rPr>
      <w:rFonts w:ascii="Times New Roman" w:eastAsiaTheme="majorEastAsia" w:hAnsi="Times New Roman" w:cstheme="majorBidi"/>
      <w:b/>
      <w:sz w:val="28"/>
      <w:szCs w:val="24"/>
    </w:rPr>
  </w:style>
  <w:style w:type="table" w:styleId="a3">
    <w:name w:val="Table Grid"/>
    <w:basedOn w:val="a1"/>
    <w:uiPriority w:val="39"/>
    <w:rsid w:val="00F9618F"/>
    <w:pPr>
      <w:spacing w:after="0" w:line="240" w:lineRule="auto"/>
    </w:pPr>
    <w:rPr>
      <w:rFonts w:eastAsiaTheme="minorHAns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18F"/>
    <w:pPr>
      <w:spacing w:line="240" w:lineRule="auto"/>
      <w:ind w:left="720" w:firstLine="0"/>
      <w:contextualSpacing/>
      <w:jc w:val="left"/>
    </w:pPr>
    <w:rPr>
      <w:sz w:val="24"/>
    </w:rPr>
  </w:style>
  <w:style w:type="character" w:styleId="a5">
    <w:name w:val="Placeholder Text"/>
    <w:basedOn w:val="a0"/>
    <w:uiPriority w:val="99"/>
    <w:semiHidden/>
    <w:rsid w:val="002468D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A91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1C8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3818</TotalTime>
  <Pages>16</Pages>
  <Words>2488</Words>
  <Characters>14183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Esipov</dc:creator>
  <cp:keywords/>
  <dc:description/>
  <cp:lastModifiedBy>User</cp:lastModifiedBy>
  <cp:revision>57</cp:revision>
  <dcterms:created xsi:type="dcterms:W3CDTF">2022-10-07T10:07:00Z</dcterms:created>
  <dcterms:modified xsi:type="dcterms:W3CDTF">2022-11-03T12:11:00Z</dcterms:modified>
</cp:coreProperties>
</file>