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A6D1" w14:textId="435B2593" w:rsidR="003B0E67" w:rsidRPr="00326931" w:rsidRDefault="003B0E67" w:rsidP="005C4BE9">
      <w:pPr>
        <w:rPr>
          <w:rStyle w:val="Cdigofuenteinline"/>
        </w:rPr>
      </w:pPr>
    </w:p>
    <w:p w14:paraId="2020CDA0" w14:textId="71208B5E" w:rsidR="005C4BE9" w:rsidRPr="0009320A" w:rsidRDefault="0049466E" w:rsidP="005C4BE9">
      <w:pPr>
        <w:pStyle w:val="TtuloApartado1sinnivel"/>
      </w:pPr>
      <w:r w:rsidRPr="0049466E">
        <w:t xml:space="preserve">Actividad grupal: </w:t>
      </w:r>
      <w:r>
        <w:t>e</w:t>
      </w:r>
      <w:r w:rsidRPr="0049466E">
        <w:t xml:space="preserve">xploración de </w:t>
      </w:r>
      <w:r w:rsidR="00A50F61">
        <w:t>f</w:t>
      </w:r>
      <w:r w:rsidRPr="0049466E">
        <w:t xml:space="preserve">iltros </w:t>
      </w:r>
      <w:r w:rsidR="00A50F61">
        <w:t>e</w:t>
      </w:r>
      <w:r w:rsidRPr="0049466E">
        <w:t xml:space="preserve">spaciales y </w:t>
      </w:r>
      <w:r w:rsidR="00A50F61">
        <w:t>m</w:t>
      </w:r>
      <w:r w:rsidRPr="0049466E">
        <w:t xml:space="preserve">orfológicos en </w:t>
      </w:r>
      <w:r w:rsidR="00A50F61">
        <w:t>e</w:t>
      </w:r>
      <w:r w:rsidRPr="0049466E">
        <w:t xml:space="preserve">scenarios </w:t>
      </w:r>
      <w:r w:rsidR="00A50F61">
        <w:t>r</w:t>
      </w:r>
      <w:r w:rsidRPr="0049466E">
        <w:t>eales</w:t>
      </w:r>
    </w:p>
    <w:p w14:paraId="6413F8DC" w14:textId="77777777" w:rsidR="005C4BE9" w:rsidRDefault="005C4BE9" w:rsidP="005C4BE9">
      <w:pPr>
        <w:rPr>
          <w:b/>
        </w:rPr>
      </w:pPr>
    </w:p>
    <w:p w14:paraId="6D3EFEF7" w14:textId="77777777" w:rsidR="005C4BE9" w:rsidRDefault="005C4BE9" w:rsidP="005C4BE9">
      <w:pPr>
        <w:pStyle w:val="TtuloApartado3"/>
      </w:pPr>
      <w:r w:rsidRPr="005241B8">
        <w:t>Objetivos</w:t>
      </w:r>
      <w:r w:rsidRPr="0015347F">
        <w:t xml:space="preserve"> </w:t>
      </w:r>
    </w:p>
    <w:p w14:paraId="24C82AEA" w14:textId="77777777" w:rsidR="005C4BE9" w:rsidRDefault="005C4BE9" w:rsidP="005C4BE9"/>
    <w:p w14:paraId="50976EEE" w14:textId="6BA43BB6" w:rsidR="00974EC5" w:rsidRDefault="00974EC5" w:rsidP="005C4BE9">
      <w:r w:rsidRPr="00974EC5">
        <w:t>El propósito fundamental de este proyecto grupal es realizar una exploración detallada sobre la aplicación práctica de filtros espaciales y morfológicos en escenarios reales de procesamiento de imágenes. Los estudiantes tendrán la tarea de seleccionar cuidadosamente un conjunto representativo de imágenes provenientes de diversos entornos, como imágenes satelitales, médicas, industriales u otras aplicaciones pertinentes. El proceso incluirá un análisis exhaustivo de la literatura especializada para identificar los filtros más relevantes y frecuentemente utilizados en situaciones del mundo real. Posteriormente, se aplicarán estos filtros al conjunto de imágenes seleccionado, documentando de manera minuciosa tanto el proceso como los resultados obtenidos.</w:t>
      </w:r>
    </w:p>
    <w:p w14:paraId="2C8FB1F5" w14:textId="77777777" w:rsidR="006B682F" w:rsidRDefault="006B682F" w:rsidP="005C4BE9"/>
    <w:p w14:paraId="44B31B37" w14:textId="77777777" w:rsidR="005C4BE9" w:rsidRPr="005241B8" w:rsidRDefault="005C4BE9" w:rsidP="005C4BE9">
      <w:pPr>
        <w:pStyle w:val="TtuloApartado3"/>
      </w:pPr>
      <w:r w:rsidRPr="005241B8">
        <w:t>Pautas de elaboración</w:t>
      </w:r>
    </w:p>
    <w:p w14:paraId="2627D942" w14:textId="77777777" w:rsidR="005C4BE9" w:rsidRDefault="005C4BE9" w:rsidP="005C4BE9"/>
    <w:p w14:paraId="048DB011" w14:textId="6C48994D" w:rsidR="00012D18" w:rsidRDefault="00893CD6" w:rsidP="00012D18">
      <w:r w:rsidRPr="0007771C">
        <w:rPr>
          <w:b/>
          <w:bCs/>
        </w:rPr>
        <w:t xml:space="preserve">Operaciones </w:t>
      </w:r>
      <w:r w:rsidRPr="0007771C">
        <w:rPr>
          <w:b/>
          <w:bCs/>
        </w:rPr>
        <w:t>e</w:t>
      </w:r>
      <w:r w:rsidRPr="0007771C">
        <w:rPr>
          <w:b/>
          <w:bCs/>
        </w:rPr>
        <w:t xml:space="preserve">spaciales y </w:t>
      </w:r>
      <w:r w:rsidRPr="0007771C">
        <w:rPr>
          <w:b/>
          <w:bCs/>
        </w:rPr>
        <w:t>m</w:t>
      </w:r>
      <w:r w:rsidRPr="0007771C">
        <w:rPr>
          <w:b/>
          <w:bCs/>
        </w:rPr>
        <w:t>orfológicas</w:t>
      </w:r>
      <w:r w:rsidRPr="0007771C">
        <w:rPr>
          <w:b/>
          <w:bCs/>
        </w:rPr>
        <w:t>.</w:t>
      </w:r>
      <w:r w:rsidRPr="0007771C">
        <w:rPr>
          <w:b/>
          <w:bCs/>
        </w:rPr>
        <w:t xml:space="preserve"> Fundamentos y </w:t>
      </w:r>
      <w:r w:rsidRPr="0007771C">
        <w:rPr>
          <w:b/>
          <w:bCs/>
        </w:rPr>
        <w:t>a</w:t>
      </w:r>
      <w:r w:rsidRPr="0007771C">
        <w:rPr>
          <w:b/>
          <w:bCs/>
        </w:rPr>
        <w:t>plicaciones</w:t>
      </w:r>
      <w:r w:rsidRPr="0007771C">
        <w:rPr>
          <w:b/>
          <w:bCs/>
        </w:rPr>
        <w:t>.</w:t>
      </w:r>
      <w:r>
        <w:t xml:space="preserve"> </w:t>
      </w:r>
      <w:r w:rsidR="00012D18">
        <w:t xml:space="preserve">Los filtros espaciales y morfológicos desempeñan un papel fundamental en una variedad de aplicaciones del mundo real, mejorando la capacidad de análisis y extracción de información valiosa de las imágenes. En </w:t>
      </w:r>
      <w:r w:rsidR="000E4E55">
        <w:t xml:space="preserve">la </w:t>
      </w:r>
      <w:r w:rsidR="00012D18">
        <w:t xml:space="preserve">medicina, contribuyen a mejorar el diagnóstico mediante la reducción de ruido y realce de detalles en imágenes médicas. En </w:t>
      </w:r>
      <w:r w:rsidR="000E4E55">
        <w:t xml:space="preserve">la </w:t>
      </w:r>
      <w:r w:rsidR="00012D18">
        <w:t xml:space="preserve">agricultura, facilitan el monitoreo de cultivos y la detección de plagas. En el ámbito de la teledetección y satélites, son esenciales para analizar cambios en el uso del suelo y detectar deforestación. En seguridad y vigilancia, permiten la detección en tiempo real de objetos para la seguridad pública. Además, se emplean en la </w:t>
      </w:r>
      <w:r w:rsidR="00012D18">
        <w:lastRenderedPageBreak/>
        <w:t>automatización industrial para</w:t>
      </w:r>
      <w:r w:rsidR="00CD5402">
        <w:t xml:space="preserve"> la</w:t>
      </w:r>
      <w:r w:rsidR="00012D18">
        <w:t xml:space="preserve"> inspección de calidad y detección de defectos en líneas de ensamblaj</w:t>
      </w:r>
      <w:r w:rsidR="00CD5402">
        <w:t>e.</w:t>
      </w:r>
    </w:p>
    <w:p w14:paraId="33701B6B" w14:textId="77777777" w:rsidR="00CD5402" w:rsidRDefault="00CD5402" w:rsidP="00012D18"/>
    <w:p w14:paraId="4AA82B61" w14:textId="37985FE4" w:rsidR="00012D18" w:rsidRDefault="00012D18" w:rsidP="00012D18">
      <w:r>
        <w:t>Las operaciones espaciales se basan en las relaciones de vecindad entre píxeles para implementar diversas técnicas de mejora en la imagen, tales como la mejora de contraste, la eliminación de ruido o el realce o detección de bordes. Por otro lado, las operaciones morfológicas simplifican las imágenes al tiempo que preservan las características principales de los objetos en cuestión. Estas técnicas resultan esenciales en el procesamiento de imágenes al permitir ajustar y resaltar distintos aspectos, brindando flexibilidad para adaptarse a diferentes necesidades de análisis visual.</w:t>
      </w:r>
    </w:p>
    <w:p w14:paraId="7D224B12" w14:textId="77777777" w:rsidR="00E016FA" w:rsidRDefault="00E016FA" w:rsidP="00012D18"/>
    <w:p w14:paraId="61FBAE3A" w14:textId="7ED5E626" w:rsidR="00012D18" w:rsidRDefault="007F2549" w:rsidP="00012D18">
      <w:r w:rsidRPr="007F2549">
        <w:rPr>
          <w:b/>
          <w:bCs/>
        </w:rPr>
        <w:t>Selección de imágenes y recursos utilizados.</w:t>
      </w:r>
      <w:r>
        <w:t xml:space="preserve"> </w:t>
      </w:r>
      <w:r w:rsidR="00012D18">
        <w:t xml:space="preserve">Los estudiantes deben seleccionar imágenes de aplicaciones reales, como imágenes de satélite, industriales, médicas o científicas para aplicar diversas tipologías de filtros. </w:t>
      </w:r>
      <w:r w:rsidR="00671262" w:rsidRPr="00671262">
        <w:t>Para facilitar esta tarea, se recomienda utilizar repositorios de imágenes de acceso público y reconocido, como ImageNet, que ofrece una amplia variedad de imágenes etiquetadas en diversas categorías. Además, otras fuentes como el repositorio Open Access Medical Imaging (OAMI) para imágenes médicas o bases de datos específicas de satélites</w:t>
      </w:r>
      <w:r w:rsidR="008B3A46">
        <w:t>,</w:t>
      </w:r>
      <w:r w:rsidR="00671262" w:rsidRPr="00671262">
        <w:t xml:space="preserve"> como Landsat</w:t>
      </w:r>
      <w:r w:rsidR="008B3A46">
        <w:t>,</w:t>
      </w:r>
      <w:r w:rsidR="00671262" w:rsidRPr="00671262">
        <w:t xml:space="preserve"> proporcionan un conjunto diverso de imágenes que pueden enriquecer la experiencia de procesamiento de imágenes de los estudiantes.</w:t>
      </w:r>
    </w:p>
    <w:p w14:paraId="5B27B45E" w14:textId="77777777" w:rsidR="00BA1FC7" w:rsidRDefault="00BA1FC7" w:rsidP="00012D18"/>
    <w:p w14:paraId="36EACA2F" w14:textId="4E6CB7B8" w:rsidR="005E2B04" w:rsidRDefault="00462742" w:rsidP="005E2B04">
      <w:r w:rsidRPr="00462742">
        <w:rPr>
          <w:b/>
          <w:bCs/>
        </w:rPr>
        <w:t>Establecimiento de objetivos claros y metodología.</w:t>
      </w:r>
      <w:r>
        <w:t xml:space="preserve"> </w:t>
      </w:r>
      <w:r w:rsidR="005E2B04">
        <w:t xml:space="preserve">Es fundamental garantizar que las imágenes seleccionadas se ajusten a los objetivos de la actividad y permitan una aplicación efectiva de las técnicas de mejora estudiadas. Se establece un límite máximo de </w:t>
      </w:r>
      <w:r w:rsidR="0060328A">
        <w:t>diez</w:t>
      </w:r>
      <w:r w:rsidR="005E2B04">
        <w:t xml:space="preserve"> imágenes por grupo para asegurar un enfoque efectivo en el análisis y aplicación de las técnicas de procesamiento de imágenes.</w:t>
      </w:r>
    </w:p>
    <w:p w14:paraId="5FEB4535" w14:textId="77777777" w:rsidR="005E2B04" w:rsidRDefault="005E2B04" w:rsidP="005E2B04"/>
    <w:p w14:paraId="088C8457" w14:textId="685B2DF6" w:rsidR="005E2B04" w:rsidRDefault="005E2B04" w:rsidP="005E2B04">
      <w:r>
        <w:lastRenderedPageBreak/>
        <w:t>El proyecto debe establecer objetivos claros, concisos y concretos que requieran la utilización tanto de filtros espaciales como morfológicos, de manera secuencial y en el orden más apropiado para los fines propuestos. Se anima a explorar varias opciones, comparar sus resultados y elegir la estrategia que ofrezca los mejores resultados. Es esencial presentar de manera detallada los resultados de los pasos principales, destacando las ventajas e inconvenientes de cada enfoque utilizado en el proceso.</w:t>
      </w:r>
    </w:p>
    <w:p w14:paraId="25F82F5F" w14:textId="77777777" w:rsidR="00BA1FC7" w:rsidRDefault="00BA1FC7" w:rsidP="00012D18"/>
    <w:p w14:paraId="1976F38D" w14:textId="33A5D4A7" w:rsidR="005C4BE9" w:rsidRDefault="00012D18" w:rsidP="00012D18">
      <w:r>
        <w:t xml:space="preserve">En caso de que se utilice partes de un </w:t>
      </w:r>
      <w:r w:rsidRPr="00B46421">
        <w:rPr>
          <w:i/>
          <w:iCs/>
        </w:rPr>
        <w:t xml:space="preserve">software </w:t>
      </w:r>
      <w:r>
        <w:t>existente, deberá referenciarse la fuente.</w:t>
      </w:r>
    </w:p>
    <w:p w14:paraId="153D5C9A" w14:textId="77777777" w:rsidR="00012D18" w:rsidRPr="0015347F" w:rsidRDefault="00012D18" w:rsidP="005C4BE9"/>
    <w:p w14:paraId="036A1901" w14:textId="0CAE4413" w:rsidR="005C4BE9" w:rsidRDefault="005C4BE9" w:rsidP="005C4BE9">
      <w:pPr>
        <w:pStyle w:val="TtuloApartado3"/>
      </w:pPr>
      <w:r w:rsidRPr="005241B8">
        <w:t>Extensión</w:t>
      </w:r>
      <w:r>
        <w:t xml:space="preserve"> y formato</w:t>
      </w:r>
    </w:p>
    <w:p w14:paraId="184DF85C" w14:textId="77777777" w:rsidR="005C4BE9" w:rsidRDefault="005C4BE9" w:rsidP="005C4BE9"/>
    <w:p w14:paraId="10CAD998" w14:textId="41FF76DC" w:rsidR="00E93EE4" w:rsidRDefault="00E93EE4" w:rsidP="00E93EE4">
      <w:r>
        <w:t xml:space="preserve">Deben entregar una memoria explicativa con estilo de artículo científico en PDF (máximo </w:t>
      </w:r>
      <w:r w:rsidR="003838C5">
        <w:t>ocho</w:t>
      </w:r>
      <w:r>
        <w:t xml:space="preserve"> páginas). A continuación, tienen </w:t>
      </w:r>
      <w:r w:rsidR="003838C5">
        <w:t>l</w:t>
      </w:r>
      <w:r>
        <w:t>as pautas para redactar la memoria:</w:t>
      </w:r>
    </w:p>
    <w:p w14:paraId="3B75B54F" w14:textId="77777777" w:rsidR="003838C5" w:rsidRDefault="003838C5" w:rsidP="00E93EE4"/>
    <w:p w14:paraId="510A4774" w14:textId="1C2C2D95" w:rsidR="00E93EE4" w:rsidRDefault="00E93EE4" w:rsidP="003838C5">
      <w:pPr>
        <w:pStyle w:val="Vietaprimernivel"/>
      </w:pPr>
      <w:r w:rsidRPr="003838C5">
        <w:rPr>
          <w:b/>
          <w:bCs/>
        </w:rPr>
        <w:t>Resumen:</w:t>
      </w:r>
      <w:r>
        <w:t xml:space="preserve"> </w:t>
      </w:r>
      <w:r w:rsidR="003838C5">
        <w:t>b</w:t>
      </w:r>
      <w:r>
        <w:t>reve descripción del propósito del laboratorio, resultados obtenidos y conclusiones.</w:t>
      </w:r>
    </w:p>
    <w:p w14:paraId="1263FF91" w14:textId="1B35BC87" w:rsidR="00E93EE4" w:rsidRDefault="00E93EE4" w:rsidP="003838C5">
      <w:pPr>
        <w:pStyle w:val="Vietaprimernivel"/>
      </w:pPr>
      <w:r w:rsidRPr="003838C5">
        <w:rPr>
          <w:b/>
          <w:bCs/>
        </w:rPr>
        <w:t>Introducción:</w:t>
      </w:r>
      <w:r>
        <w:t xml:space="preserve"> </w:t>
      </w:r>
      <w:r w:rsidR="003838C5">
        <w:t>c</w:t>
      </w:r>
      <w:r>
        <w:t>ontextualización del tema del laboratorio y objetivos específicos del experimento.</w:t>
      </w:r>
    </w:p>
    <w:p w14:paraId="215009A9" w14:textId="0384AAC7" w:rsidR="00E93EE4" w:rsidRDefault="00E93EE4" w:rsidP="003838C5">
      <w:pPr>
        <w:pStyle w:val="Vietaprimernivel"/>
      </w:pPr>
      <w:r w:rsidRPr="00DB5F37">
        <w:rPr>
          <w:b/>
          <w:bCs/>
        </w:rPr>
        <w:t xml:space="preserve">Material y </w:t>
      </w:r>
      <w:r w:rsidR="00DB5F37" w:rsidRPr="00DB5F37">
        <w:rPr>
          <w:b/>
          <w:bCs/>
        </w:rPr>
        <w:t>m</w:t>
      </w:r>
      <w:r w:rsidRPr="00DB5F37">
        <w:rPr>
          <w:b/>
          <w:bCs/>
        </w:rPr>
        <w:t>étodos:</w:t>
      </w:r>
      <w:r>
        <w:t xml:space="preserve"> </w:t>
      </w:r>
      <w:r w:rsidR="003838C5">
        <w:t>d</w:t>
      </w:r>
      <w:r>
        <w:t xml:space="preserve">etalles sobre los materiales utilizados, descripción de los métodos y procedimientos seguidos. Referencias a cualquier código o </w:t>
      </w:r>
      <w:r w:rsidRPr="00DB5F37">
        <w:rPr>
          <w:i/>
          <w:iCs/>
        </w:rPr>
        <w:t xml:space="preserve">software </w:t>
      </w:r>
      <w:r>
        <w:t>utilizado.</w:t>
      </w:r>
    </w:p>
    <w:p w14:paraId="168F63C6" w14:textId="75F3361A" w:rsidR="00E93EE4" w:rsidRDefault="00E93EE4" w:rsidP="003838C5">
      <w:pPr>
        <w:pStyle w:val="Vietaprimernivel"/>
      </w:pPr>
      <w:r w:rsidRPr="00DB5F37">
        <w:rPr>
          <w:b/>
          <w:bCs/>
        </w:rPr>
        <w:t>Resultados:</w:t>
      </w:r>
      <w:r>
        <w:t xml:space="preserve"> </w:t>
      </w:r>
      <w:r w:rsidR="00DB5F37">
        <w:t>p</w:t>
      </w:r>
      <w:r>
        <w:t>resentación e interpretación de los resultados obtenidos usando tablas, gráficos y figuras para su ilustración. Interpretación de los datos. Comparación de resultados con expectativas teóricas.</w:t>
      </w:r>
    </w:p>
    <w:p w14:paraId="15F3726E" w14:textId="72C58CED" w:rsidR="00E93EE4" w:rsidRDefault="00E93EE4" w:rsidP="003838C5">
      <w:pPr>
        <w:pStyle w:val="Vietaprimernivel"/>
      </w:pPr>
      <w:r w:rsidRPr="00DB5F37">
        <w:rPr>
          <w:b/>
          <w:bCs/>
        </w:rPr>
        <w:t>Conclusiones:</w:t>
      </w:r>
      <w:r>
        <w:t xml:space="preserve"> </w:t>
      </w:r>
      <w:r w:rsidR="00DB5F37">
        <w:t>r</w:t>
      </w:r>
      <w:r>
        <w:t>esumen de los hallazgos clave y reflexiones sobre el éxito o limitaciones del experimento. Posibles mejoras para futuras investigaciones.</w:t>
      </w:r>
    </w:p>
    <w:p w14:paraId="020D3729" w14:textId="199BF227" w:rsidR="00E93EE4" w:rsidRDefault="00E93EE4" w:rsidP="003838C5">
      <w:pPr>
        <w:pStyle w:val="Vietaprimernivel"/>
      </w:pPr>
      <w:r w:rsidRPr="00DB5F37">
        <w:rPr>
          <w:b/>
          <w:bCs/>
        </w:rPr>
        <w:t>Referencias:</w:t>
      </w:r>
      <w:r>
        <w:t xml:space="preserve"> </w:t>
      </w:r>
      <w:r w:rsidR="00DB5F37">
        <w:t>c</w:t>
      </w:r>
      <w:r>
        <w:t>itas bibliográficas de libros, artículos y recursos utilizados.</w:t>
      </w:r>
    </w:p>
    <w:p w14:paraId="5E772059" w14:textId="38965F44" w:rsidR="00CF08C2" w:rsidRDefault="00CF08C2">
      <w:pPr>
        <w:spacing w:after="160" w:line="259" w:lineRule="auto"/>
        <w:jc w:val="left"/>
        <w:rPr>
          <w:rFonts w:cs="UnitOT-Medi"/>
          <w:b/>
        </w:rPr>
      </w:pPr>
    </w:p>
    <w:p w14:paraId="35203C2E" w14:textId="1589B1CF" w:rsidR="005C4BE9" w:rsidRDefault="005C4BE9" w:rsidP="005C4BE9">
      <w:pPr>
        <w:pStyle w:val="TtuloApartado3"/>
      </w:pPr>
      <w:r w:rsidRPr="005241B8">
        <w:t>Rúbrica</w:t>
      </w:r>
    </w:p>
    <w:p w14:paraId="30B1720D" w14:textId="77777777" w:rsidR="005C4BE9" w:rsidRDefault="005C4BE9" w:rsidP="005C4BE9">
      <w:pPr>
        <w:pStyle w:val="Prrafodelista"/>
        <w:ind w:left="284"/>
      </w:pPr>
    </w:p>
    <w:tbl>
      <w:tblPr>
        <w:tblStyle w:val="Tabladecuadrcula5oscura-nfasis51"/>
        <w:tblW w:w="0" w:type="auto"/>
        <w:tblLook w:val="04A0" w:firstRow="1" w:lastRow="0" w:firstColumn="1" w:lastColumn="0" w:noHBand="0" w:noVBand="1"/>
      </w:tblPr>
      <w:tblGrid>
        <w:gridCol w:w="1586"/>
        <w:gridCol w:w="4221"/>
        <w:gridCol w:w="1649"/>
        <w:gridCol w:w="754"/>
      </w:tblGrid>
      <w:tr w:rsidR="005C4BE9" w14:paraId="1CBC2C1F" w14:textId="77777777" w:rsidTr="00FF6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22711F30" w14:textId="7D3FE05E" w:rsidR="005C4BE9" w:rsidRPr="006069B6" w:rsidRDefault="00D416B7" w:rsidP="00FF60C0">
            <w:pPr>
              <w:spacing w:line="240" w:lineRule="auto"/>
              <w:jc w:val="center"/>
              <w:rPr>
                <w:rFonts w:cs="UnitOT-Medi"/>
                <w:b w:val="0"/>
                <w:color w:val="FFFFFF" w:themeColor="background1"/>
                <w:sz w:val="22"/>
                <w:szCs w:val="22"/>
              </w:rPr>
            </w:pPr>
            <w:r>
              <w:rPr>
                <w:rFonts w:cs="UnitOT-Medi"/>
                <w:b w:val="0"/>
                <w:bCs w:val="0"/>
                <w:color w:val="FFFFFF" w:themeColor="background1"/>
                <w:sz w:val="22"/>
                <w:szCs w:val="22"/>
              </w:rPr>
              <w:t>E</w:t>
            </w:r>
            <w:r w:rsidRPr="00D416B7">
              <w:rPr>
                <w:rFonts w:cs="UnitOT-Medi"/>
                <w:b w:val="0"/>
                <w:bCs w:val="0"/>
                <w:color w:val="FFFFFF" w:themeColor="background1"/>
                <w:sz w:val="22"/>
                <w:szCs w:val="22"/>
              </w:rPr>
              <w:t>xploración de filtros espaciales y morfológicos en escenarios reales</w:t>
            </w:r>
          </w:p>
        </w:tc>
        <w:tc>
          <w:tcPr>
            <w:tcW w:w="4221" w:type="dxa"/>
            <w:tcBorders>
              <w:bottom w:val="single" w:sz="4" w:space="0" w:color="FFFFFF" w:themeColor="background1"/>
            </w:tcBorders>
            <w:shd w:val="clear" w:color="auto" w:fill="0098CD"/>
            <w:vAlign w:val="center"/>
          </w:tcPr>
          <w:p w14:paraId="68C62C55"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159FA60D" w14:textId="17187F54"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Puntuación máxima</w:t>
            </w:r>
          </w:p>
          <w:p w14:paraId="28B20D27"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51AF4F2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D7BAD8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5C4BE9" w14:paraId="5DD8B511" w14:textId="77777777" w:rsidTr="00FF60C0">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79F55735"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1</w:t>
            </w:r>
          </w:p>
        </w:tc>
        <w:tc>
          <w:tcPr>
            <w:tcW w:w="4221" w:type="dxa"/>
            <w:tcBorders>
              <w:left w:val="single" w:sz="4" w:space="0" w:color="0098CD"/>
              <w:bottom w:val="single" w:sz="4" w:space="0" w:color="0098CD"/>
              <w:right w:val="single" w:sz="4" w:space="0" w:color="0098CD"/>
            </w:tcBorders>
            <w:shd w:val="clear" w:color="auto" w:fill="auto"/>
            <w:vAlign w:val="center"/>
          </w:tcPr>
          <w:p w14:paraId="541F8410" w14:textId="47AC00B1" w:rsidR="005C4BE9" w:rsidRPr="006069B6" w:rsidRDefault="000F431E"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Resumen</w:t>
            </w:r>
          </w:p>
        </w:tc>
        <w:tc>
          <w:tcPr>
            <w:tcW w:w="1649" w:type="dxa"/>
            <w:tcBorders>
              <w:left w:val="single" w:sz="4" w:space="0" w:color="0098CD"/>
              <w:bottom w:val="single" w:sz="4" w:space="0" w:color="0098CD"/>
              <w:right w:val="single" w:sz="4" w:space="0" w:color="0098CD"/>
            </w:tcBorders>
            <w:shd w:val="clear" w:color="auto" w:fill="auto"/>
            <w:vAlign w:val="center"/>
          </w:tcPr>
          <w:p w14:paraId="581A44BC" w14:textId="77777777" w:rsidR="005C4BE9" w:rsidRPr="006069B6" w:rsidRDefault="005C4BE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754" w:type="dxa"/>
            <w:tcBorders>
              <w:left w:val="single" w:sz="4" w:space="0" w:color="0098CD"/>
              <w:bottom w:val="single" w:sz="4" w:space="0" w:color="0098CD"/>
            </w:tcBorders>
            <w:shd w:val="clear" w:color="auto" w:fill="auto"/>
            <w:vAlign w:val="center"/>
          </w:tcPr>
          <w:p w14:paraId="02CBC1DC" w14:textId="40C81644" w:rsidR="005C4BE9" w:rsidRPr="006069B6" w:rsidRDefault="005C4BE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r w:rsidR="00742C69">
              <w:rPr>
                <w:rFonts w:cs="UnitOT-Light"/>
                <w:sz w:val="20"/>
                <w:szCs w:val="20"/>
              </w:rPr>
              <w:t xml:space="preserve"> </w:t>
            </w:r>
            <w:r>
              <w:rPr>
                <w:rFonts w:cs="UnitOT-Light"/>
                <w:sz w:val="20"/>
                <w:szCs w:val="20"/>
              </w:rPr>
              <w:t>%</w:t>
            </w:r>
          </w:p>
        </w:tc>
      </w:tr>
      <w:tr w:rsidR="005C4BE9" w14:paraId="0B0403B2" w14:textId="77777777" w:rsidTr="00FF60C0">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5DA72418"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2</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020922B" w14:textId="4B6B2A86" w:rsidR="005C4BE9" w:rsidRPr="006069B6" w:rsidRDefault="000F431E"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Introducción</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947994" w14:textId="1C11F370" w:rsidR="005C4BE9" w:rsidRPr="006069B6" w:rsidRDefault="00742C69"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c>
          <w:tcPr>
            <w:tcW w:w="754" w:type="dxa"/>
            <w:tcBorders>
              <w:top w:val="single" w:sz="4" w:space="0" w:color="0098CD"/>
              <w:left w:val="single" w:sz="4" w:space="0" w:color="0098CD"/>
              <w:bottom w:val="single" w:sz="4" w:space="0" w:color="0098CD"/>
            </w:tcBorders>
            <w:shd w:val="clear" w:color="auto" w:fill="auto"/>
            <w:vAlign w:val="center"/>
          </w:tcPr>
          <w:p w14:paraId="5708E347" w14:textId="6FE3B70C" w:rsidR="005C4BE9" w:rsidRPr="006069B6" w:rsidRDefault="00742C69"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15 </w:t>
            </w:r>
            <w:r w:rsidR="005C4BE9">
              <w:rPr>
                <w:rFonts w:cs="UnitOT-Light"/>
                <w:sz w:val="20"/>
                <w:szCs w:val="20"/>
              </w:rPr>
              <w:t>%</w:t>
            </w:r>
          </w:p>
        </w:tc>
      </w:tr>
      <w:tr w:rsidR="005C4BE9" w14:paraId="3812EF2D" w14:textId="77777777" w:rsidTr="00FF60C0">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340E8288"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3</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BB25E18" w14:textId="2BCC8D53" w:rsidR="005C4BE9" w:rsidRPr="006069B6" w:rsidRDefault="000F431E"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Material y </w:t>
            </w:r>
            <w:r w:rsidR="00420C51">
              <w:rPr>
                <w:rFonts w:cs="UnitOT-Light"/>
                <w:sz w:val="20"/>
                <w:szCs w:val="20"/>
              </w:rPr>
              <w:t>métodos</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4D08B84" w14:textId="77777777" w:rsidR="005C4BE9" w:rsidRPr="006069B6" w:rsidRDefault="005C4BE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7F854E1F" w14:textId="77777777" w:rsidR="005C4BE9" w:rsidRPr="006069B6" w:rsidRDefault="005C4BE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p>
        </w:tc>
      </w:tr>
      <w:tr w:rsidR="005C4BE9" w14:paraId="7E9A20E2" w14:textId="77777777" w:rsidTr="00FF60C0">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96E6B30"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4</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12E21C" w14:textId="083A3F47" w:rsidR="005C4BE9" w:rsidRPr="006069B6" w:rsidRDefault="00420C51"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Resultados</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B79258F" w14:textId="68B08D43" w:rsidR="005C4BE9" w:rsidRPr="006069B6" w:rsidRDefault="00742C69"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3,5</w:t>
            </w:r>
          </w:p>
        </w:tc>
        <w:tc>
          <w:tcPr>
            <w:tcW w:w="754" w:type="dxa"/>
            <w:tcBorders>
              <w:top w:val="single" w:sz="4" w:space="0" w:color="0098CD"/>
              <w:left w:val="single" w:sz="4" w:space="0" w:color="0098CD"/>
              <w:bottom w:val="single" w:sz="4" w:space="0" w:color="0098CD"/>
            </w:tcBorders>
            <w:shd w:val="clear" w:color="auto" w:fill="auto"/>
            <w:vAlign w:val="center"/>
          </w:tcPr>
          <w:p w14:paraId="21A2D38A" w14:textId="70BCAD56" w:rsidR="005C4BE9" w:rsidRPr="006069B6" w:rsidRDefault="00742C69"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35 </w:t>
            </w:r>
            <w:r w:rsidR="005C4BE9">
              <w:rPr>
                <w:rFonts w:cs="UnitOT-Light"/>
                <w:sz w:val="20"/>
                <w:szCs w:val="20"/>
              </w:rPr>
              <w:t>%</w:t>
            </w:r>
          </w:p>
        </w:tc>
      </w:tr>
      <w:tr w:rsidR="005C4BE9" w14:paraId="3C9F1548" w14:textId="77777777" w:rsidTr="00FF60C0">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79EC7070"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5</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EA28014" w14:textId="70985AF6" w:rsidR="005C4BE9" w:rsidRPr="006069B6" w:rsidRDefault="00420C51"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Conclusiones</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B188829" w14:textId="5CEBC822" w:rsidR="005C4BE9" w:rsidRPr="006069B6" w:rsidRDefault="00742C6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p>
        </w:tc>
        <w:tc>
          <w:tcPr>
            <w:tcW w:w="754" w:type="dxa"/>
            <w:tcBorders>
              <w:top w:val="single" w:sz="4" w:space="0" w:color="0098CD"/>
              <w:left w:val="single" w:sz="4" w:space="0" w:color="0098CD"/>
              <w:bottom w:val="single" w:sz="4" w:space="0" w:color="0098CD"/>
            </w:tcBorders>
            <w:shd w:val="clear" w:color="auto" w:fill="auto"/>
            <w:vAlign w:val="center"/>
          </w:tcPr>
          <w:p w14:paraId="372C6157" w14:textId="085CBF2C" w:rsidR="005C4BE9" w:rsidRPr="006069B6" w:rsidRDefault="00742C6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15 </w:t>
            </w:r>
            <w:r w:rsidR="005C4BE9">
              <w:rPr>
                <w:rFonts w:cs="UnitOT-Light"/>
                <w:sz w:val="20"/>
                <w:szCs w:val="20"/>
              </w:rPr>
              <w:t>%</w:t>
            </w:r>
          </w:p>
        </w:tc>
      </w:tr>
      <w:tr w:rsidR="000F431E" w14:paraId="50B9A151" w14:textId="77777777" w:rsidTr="00FF60C0">
        <w:trPr>
          <w:trHeight w:val="84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5907C751" w14:textId="7F0E1D98" w:rsidR="000F431E" w:rsidRPr="00742C69" w:rsidRDefault="00742C69" w:rsidP="00FF60C0">
            <w:pPr>
              <w:jc w:val="center"/>
              <w:rPr>
                <w:rFonts w:cs="UnitOT-Medi"/>
                <w:b w:val="0"/>
                <w:bCs w:val="0"/>
                <w:sz w:val="20"/>
                <w:szCs w:val="20"/>
              </w:rPr>
            </w:pPr>
            <w:r w:rsidRPr="00742C69">
              <w:rPr>
                <w:rFonts w:cs="UnitOT-Medi"/>
                <w:b w:val="0"/>
                <w:bCs w:val="0"/>
                <w:sz w:val="20"/>
                <w:szCs w:val="20"/>
              </w:rPr>
              <w:t>Criterio 6</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A7652C2" w14:textId="2CCFA73E" w:rsidR="000F431E" w:rsidRDefault="00420C51"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Referencias</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8519845" w14:textId="1994C6C8" w:rsidR="000F431E" w:rsidRDefault="00742C69"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0,5</w:t>
            </w:r>
          </w:p>
        </w:tc>
        <w:tc>
          <w:tcPr>
            <w:tcW w:w="754" w:type="dxa"/>
            <w:tcBorders>
              <w:top w:val="single" w:sz="4" w:space="0" w:color="0098CD"/>
              <w:left w:val="single" w:sz="4" w:space="0" w:color="0098CD"/>
              <w:bottom w:val="single" w:sz="4" w:space="0" w:color="0098CD"/>
            </w:tcBorders>
            <w:shd w:val="clear" w:color="auto" w:fill="auto"/>
            <w:vAlign w:val="center"/>
          </w:tcPr>
          <w:p w14:paraId="7D4B66F4" w14:textId="691EA8C3" w:rsidR="000F431E" w:rsidRDefault="00742C69"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5</w:t>
            </w:r>
          </w:p>
        </w:tc>
      </w:tr>
      <w:tr w:rsidR="000F431E" w14:paraId="6A6616AA" w14:textId="77777777" w:rsidTr="00FF60C0">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7C6E71DF" w14:textId="04B430FA" w:rsidR="000F431E" w:rsidRPr="00742C69" w:rsidRDefault="00742C69" w:rsidP="00FF60C0">
            <w:pPr>
              <w:jc w:val="center"/>
              <w:rPr>
                <w:rFonts w:cs="UnitOT-Medi"/>
                <w:b w:val="0"/>
                <w:bCs w:val="0"/>
                <w:sz w:val="20"/>
                <w:szCs w:val="20"/>
              </w:rPr>
            </w:pPr>
            <w:r w:rsidRPr="00742C69">
              <w:rPr>
                <w:rFonts w:cs="UnitOT-Medi"/>
                <w:b w:val="0"/>
                <w:bCs w:val="0"/>
                <w:sz w:val="20"/>
                <w:szCs w:val="20"/>
              </w:rPr>
              <w:t>Criterio 7</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41362DC" w14:textId="1D68F8DD" w:rsidR="000F431E" w:rsidRDefault="00742C6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742C69">
              <w:rPr>
                <w:rFonts w:cs="UnitOT-Light"/>
                <w:sz w:val="20"/>
                <w:szCs w:val="20"/>
              </w:rPr>
              <w:t>Existe plagio no debidamente referenciado o el trabajo es similar y con los mismos puntos de fallo que el de otro trabajo</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6C46CA8" w14:textId="094BECCC" w:rsidR="000F431E" w:rsidRDefault="00742C6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p>
        </w:tc>
        <w:tc>
          <w:tcPr>
            <w:tcW w:w="754" w:type="dxa"/>
            <w:tcBorders>
              <w:top w:val="single" w:sz="4" w:space="0" w:color="0098CD"/>
              <w:left w:val="single" w:sz="4" w:space="0" w:color="0098CD"/>
              <w:bottom w:val="single" w:sz="4" w:space="0" w:color="0098CD"/>
            </w:tcBorders>
            <w:shd w:val="clear" w:color="auto" w:fill="auto"/>
            <w:vAlign w:val="center"/>
          </w:tcPr>
          <w:p w14:paraId="188967F6" w14:textId="6C9246FD" w:rsidR="000F431E" w:rsidRDefault="00742C6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-100</w:t>
            </w:r>
          </w:p>
        </w:tc>
      </w:tr>
      <w:tr w:rsidR="005C4BE9" w14:paraId="3477C57C" w14:textId="77777777" w:rsidTr="00FF60C0">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3E003A5B" w14:textId="77777777" w:rsidR="005C4BE9" w:rsidRPr="005B48C2" w:rsidRDefault="005C4BE9" w:rsidP="00FF60C0">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29CB8EAD"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012D3F9E"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3FEE4FCA"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1E007D3" w14:textId="77777777" w:rsidR="005C4BE9" w:rsidRDefault="005C4BE9" w:rsidP="005C4BE9">
      <w:pPr>
        <w:spacing w:after="160" w:line="259" w:lineRule="auto"/>
        <w:jc w:val="left"/>
        <w:rPr>
          <w:rFonts w:cs="UnitOT-Light"/>
        </w:rPr>
      </w:pPr>
    </w:p>
    <w:p w14:paraId="43480005" w14:textId="389F404F" w:rsidR="00B23573" w:rsidRPr="00742C69" w:rsidRDefault="00DB5F37" w:rsidP="005C4BE9">
      <w:pPr>
        <w:rPr>
          <w:b/>
          <w:bCs/>
        </w:rPr>
      </w:pPr>
      <w:r>
        <w:rPr>
          <w:b/>
          <w:bCs/>
        </w:rPr>
        <w:t>N</w:t>
      </w:r>
      <w:r w:rsidR="00B23573" w:rsidRPr="00B23573">
        <w:rPr>
          <w:b/>
          <w:bCs/>
        </w:rPr>
        <w:t>o</w:t>
      </w:r>
      <w:r>
        <w:rPr>
          <w:b/>
          <w:bCs/>
        </w:rPr>
        <w:t>ta</w:t>
      </w:r>
      <w:r w:rsidR="000F431E">
        <w:rPr>
          <w:b/>
          <w:bCs/>
        </w:rPr>
        <w:t xml:space="preserve">: </w:t>
      </w:r>
      <w:r w:rsidR="000F431E" w:rsidRPr="000F431E">
        <w:t xml:space="preserve">todos los miembros del grupo </w:t>
      </w:r>
      <w:r w:rsidR="000F431E">
        <w:t>deben</w:t>
      </w:r>
      <w:r w:rsidR="000F431E" w:rsidRPr="000F431E">
        <w:t xml:space="preserve"> entregar el informe</w:t>
      </w:r>
      <w:r w:rsidR="000F431E">
        <w:t>.</w:t>
      </w:r>
    </w:p>
    <w:sectPr w:rsidR="00B23573" w:rsidRPr="00742C69" w:rsidSect="003D7F10">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BA947" w14:textId="77777777" w:rsidR="003D7F10" w:rsidRDefault="003D7F10" w:rsidP="00C50246">
      <w:pPr>
        <w:spacing w:line="240" w:lineRule="auto"/>
      </w:pPr>
      <w:r>
        <w:separator/>
      </w:r>
    </w:p>
  </w:endnote>
  <w:endnote w:type="continuationSeparator" w:id="0">
    <w:p w14:paraId="206CB30B" w14:textId="77777777" w:rsidR="003D7F10" w:rsidRDefault="003D7F10" w:rsidP="00C50246">
      <w:pPr>
        <w:spacing w:line="240" w:lineRule="auto"/>
      </w:pPr>
      <w:r>
        <w:continuationSeparator/>
      </w:r>
    </w:p>
  </w:endnote>
  <w:endnote w:type="continuationNotice" w:id="1">
    <w:p w14:paraId="5571F7F4" w14:textId="77777777" w:rsidR="003D7F10" w:rsidRDefault="003D7F1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658241" behindDoc="0" locked="1" layoutInCell="1" allowOverlap="1" wp14:anchorId="4F8098F8" wp14:editId="13795004">
              <wp:simplePos x="0" y="0"/>
              <wp:positionH relativeFrom="column">
                <wp:posOffset>-2269490</wp:posOffset>
              </wp:positionH>
              <wp:positionV relativeFrom="page">
                <wp:posOffset>9264015</wp:posOffset>
              </wp:positionV>
              <wp:extent cx="2518410" cy="322580"/>
              <wp:effectExtent l="12065" t="6985" r="8255" b="8255"/>
              <wp:wrapNone/>
              <wp:docPr id="30" name="Text Box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Text Box 30" o:spid="_x0000_s1026" type="#_x0000_t202" style="position:absolute;left:0;text-align:left;margin-left:-178.7pt;margin-top:729.45pt;width:198.3pt;height:25.4pt;rotation:-9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&#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658240"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angle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angle 34" o:spid="_x0000_s1027" style="position:absolute;left:0;text-align:left;margin-left:11.35pt;margin-top:784.25pt;width:19.85pt;height:56.7pt;z-index:-251658240;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DD29F" w14:textId="77777777" w:rsidR="003D7F10" w:rsidRDefault="003D7F10" w:rsidP="00C50246">
      <w:pPr>
        <w:spacing w:line="240" w:lineRule="auto"/>
      </w:pPr>
      <w:r>
        <w:separator/>
      </w:r>
    </w:p>
  </w:footnote>
  <w:footnote w:type="continuationSeparator" w:id="0">
    <w:p w14:paraId="3A28D688" w14:textId="77777777" w:rsidR="003D7F10" w:rsidRDefault="003D7F10" w:rsidP="00C50246">
      <w:pPr>
        <w:spacing w:line="240" w:lineRule="auto"/>
      </w:pPr>
      <w:r>
        <w:continuationSeparator/>
      </w:r>
    </w:p>
  </w:footnote>
  <w:footnote w:type="continuationNotice" w:id="1">
    <w:p w14:paraId="5CB9D16C" w14:textId="77777777" w:rsidR="003D7F10" w:rsidRDefault="003D7F1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4D664671" w:rsidR="005C4BE9" w:rsidRPr="00472B27" w:rsidRDefault="002E0AE5" w:rsidP="005C4BE9">
          <w:pPr>
            <w:pStyle w:val="Textocajaactividades"/>
          </w:pPr>
          <w:r>
            <w:t>Visión Artificial</w:t>
          </w:r>
        </w:p>
      </w:tc>
      <w:tc>
        <w:tcPr>
          <w:tcW w:w="3827" w:type="dxa"/>
        </w:tcPr>
        <w:p w14:paraId="1208B90D" w14:textId="77777777" w:rsidR="005C4BE9" w:rsidRPr="00472B27" w:rsidRDefault="005C4BE9" w:rsidP="005C4BE9">
          <w:pPr>
            <w:pStyle w:val="Encabezado"/>
            <w:rPr>
              <w:sz w:val="22"/>
              <w:szCs w:val="22"/>
            </w:rPr>
          </w:pPr>
          <w:r w:rsidRPr="00472B27">
            <w:rPr>
              <w:sz w:val="22"/>
              <w:szCs w:val="22"/>
            </w:rPr>
            <w:t xml:space="preserve">Apellidos: </w:t>
          </w:r>
        </w:p>
      </w:tc>
      <w:tc>
        <w:tcPr>
          <w:tcW w:w="1831" w:type="dxa"/>
          <w:vMerge w:val="restart"/>
        </w:tcPr>
        <w:p w14:paraId="73AFE191" w14:textId="77777777" w:rsidR="005C4BE9" w:rsidRPr="00472B27" w:rsidRDefault="005C4BE9" w:rsidP="005C4BE9">
          <w:pPr>
            <w:pStyle w:val="Encabezado"/>
            <w:jc w:val="center"/>
            <w:rPr>
              <w:rFonts w:asciiTheme="minorHAnsi" w:hAnsiTheme="minorHAnsi"/>
            </w:rPr>
          </w:pP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77777777" w:rsidR="005C4BE9" w:rsidRPr="00472B27" w:rsidRDefault="005C4BE9" w:rsidP="005C4BE9">
          <w:pPr>
            <w:pStyle w:val="Encabezado"/>
            <w:rPr>
              <w:sz w:val="22"/>
              <w:szCs w:val="22"/>
            </w:rPr>
          </w:pPr>
          <w:r w:rsidRPr="00472B27">
            <w:rPr>
              <w:sz w:val="22"/>
              <w:szCs w:val="22"/>
            </w:rPr>
            <w:t>Nombre:</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4134D7"/>
    <w:multiLevelType w:val="multilevel"/>
    <w:tmpl w:val="B37C3B20"/>
    <w:numStyleLink w:val="VietasUNIR"/>
  </w:abstractNum>
  <w:abstractNum w:abstractNumId="21" w15:restartNumberingAfterBreak="0">
    <w:nsid w:val="331735AD"/>
    <w:multiLevelType w:val="multilevel"/>
    <w:tmpl w:val="B37C3B20"/>
    <w:numStyleLink w:val="VietasUNIR"/>
  </w:abstractNum>
  <w:abstractNum w:abstractNumId="22" w15:restartNumberingAfterBreak="0">
    <w:nsid w:val="34031F9F"/>
    <w:multiLevelType w:val="multilevel"/>
    <w:tmpl w:val="B37C3B20"/>
    <w:numStyleLink w:val="VietasUNIR"/>
  </w:abstractNum>
  <w:abstractNum w:abstractNumId="23" w15:restartNumberingAfterBreak="0">
    <w:nsid w:val="34461A19"/>
    <w:multiLevelType w:val="multilevel"/>
    <w:tmpl w:val="B0E0186E"/>
    <w:numStyleLink w:val="NumeracinTest"/>
  </w:abstractNum>
  <w:abstractNum w:abstractNumId="24" w15:restartNumberingAfterBreak="0">
    <w:nsid w:val="39984B96"/>
    <w:multiLevelType w:val="multilevel"/>
    <w:tmpl w:val="B37C3B20"/>
    <w:numStyleLink w:val="VietasUNIR"/>
  </w:abstractNum>
  <w:abstractNum w:abstractNumId="25" w15:restartNumberingAfterBreak="0">
    <w:nsid w:val="42AC73EE"/>
    <w:multiLevelType w:val="multilevel"/>
    <w:tmpl w:val="B0E0186E"/>
    <w:numStyleLink w:val="NumeracinTest"/>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AF60E94"/>
    <w:multiLevelType w:val="multilevel"/>
    <w:tmpl w:val="B0E0186E"/>
    <w:numStyleLink w:val="NumeracinTest"/>
  </w:abstractNum>
  <w:abstractNum w:abstractNumId="28" w15:restartNumberingAfterBreak="0">
    <w:nsid w:val="4D255449"/>
    <w:multiLevelType w:val="multilevel"/>
    <w:tmpl w:val="B37C3B20"/>
    <w:numStyleLink w:val="VietasUNIR"/>
  </w:abstractNum>
  <w:abstractNum w:abstractNumId="29" w15:restartNumberingAfterBreak="0">
    <w:nsid w:val="4EB95FAC"/>
    <w:multiLevelType w:val="multilevel"/>
    <w:tmpl w:val="B37C3B20"/>
    <w:numStyleLink w:val="VietasUNIR"/>
  </w:abstractNum>
  <w:abstractNum w:abstractNumId="30"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5A890AAF"/>
    <w:multiLevelType w:val="multilevel"/>
    <w:tmpl w:val="B37C3B20"/>
    <w:numStyleLink w:val="VietasUNIR"/>
  </w:abstractNum>
  <w:abstractNum w:abstractNumId="3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74218A6"/>
    <w:multiLevelType w:val="multilevel"/>
    <w:tmpl w:val="B37C3B20"/>
    <w:numStyleLink w:val="VietasUNIR"/>
  </w:abstractNum>
  <w:abstractNum w:abstractNumId="35"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DB675C3"/>
    <w:multiLevelType w:val="multilevel"/>
    <w:tmpl w:val="B37C3B20"/>
    <w:numStyleLink w:val="VietasUNIR"/>
  </w:abstractNum>
  <w:abstractNum w:abstractNumId="3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808161873">
    <w:abstractNumId w:val="31"/>
  </w:num>
  <w:num w:numId="2" w16cid:durableId="1125854733">
    <w:abstractNumId w:val="28"/>
  </w:num>
  <w:num w:numId="3" w16cid:durableId="225528524">
    <w:abstractNumId w:val="20"/>
  </w:num>
  <w:num w:numId="4" w16cid:durableId="491992475">
    <w:abstractNumId w:val="21"/>
  </w:num>
  <w:num w:numId="5" w16cid:durableId="1228687481">
    <w:abstractNumId w:val="18"/>
  </w:num>
  <w:num w:numId="6" w16cid:durableId="1561592189">
    <w:abstractNumId w:val="22"/>
  </w:num>
  <w:num w:numId="7" w16cid:durableId="1668627391">
    <w:abstractNumId w:val="30"/>
  </w:num>
  <w:num w:numId="8" w16cid:durableId="207618874">
    <w:abstractNumId w:val="32"/>
  </w:num>
  <w:num w:numId="9" w16cid:durableId="1794205079">
    <w:abstractNumId w:val="35"/>
  </w:num>
  <w:num w:numId="10" w16cid:durableId="618995690">
    <w:abstractNumId w:val="10"/>
  </w:num>
  <w:num w:numId="11" w16cid:durableId="1039009506">
    <w:abstractNumId w:val="37"/>
  </w:num>
  <w:num w:numId="12" w16cid:durableId="1159538410">
    <w:abstractNumId w:val="23"/>
  </w:num>
  <w:num w:numId="13" w16cid:durableId="1280062539">
    <w:abstractNumId w:val="36"/>
  </w:num>
  <w:num w:numId="14" w16cid:durableId="28655142">
    <w:abstractNumId w:val="27"/>
  </w:num>
  <w:num w:numId="15" w16cid:durableId="1779837132">
    <w:abstractNumId w:val="16"/>
  </w:num>
  <w:num w:numId="16" w16cid:durableId="1447650941">
    <w:abstractNumId w:val="25"/>
  </w:num>
  <w:num w:numId="17" w16cid:durableId="837765979">
    <w:abstractNumId w:val="24"/>
  </w:num>
  <w:num w:numId="18" w16cid:durableId="289288287">
    <w:abstractNumId w:val="12"/>
  </w:num>
  <w:num w:numId="19" w16cid:durableId="1291746561">
    <w:abstractNumId w:val="34"/>
  </w:num>
  <w:num w:numId="20" w16cid:durableId="1147211787">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76891309">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03651890">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06234169">
    <w:abstractNumId w:val="26"/>
  </w:num>
  <w:num w:numId="24" w16cid:durableId="1504011782">
    <w:abstractNumId w:val="14"/>
  </w:num>
  <w:num w:numId="25" w16cid:durableId="690910333">
    <w:abstractNumId w:val="15"/>
  </w:num>
  <w:num w:numId="26" w16cid:durableId="675812743">
    <w:abstractNumId w:val="11"/>
  </w:num>
  <w:num w:numId="27" w16cid:durableId="3674139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54489212">
    <w:abstractNumId w:val="8"/>
  </w:num>
  <w:num w:numId="29" w16cid:durableId="1081757294">
    <w:abstractNumId w:val="3"/>
  </w:num>
  <w:num w:numId="30" w16cid:durableId="1335568369">
    <w:abstractNumId w:val="2"/>
  </w:num>
  <w:num w:numId="31" w16cid:durableId="968514991">
    <w:abstractNumId w:val="1"/>
  </w:num>
  <w:num w:numId="32" w16cid:durableId="1412118111">
    <w:abstractNumId w:val="0"/>
  </w:num>
  <w:num w:numId="33" w16cid:durableId="1856723118">
    <w:abstractNumId w:val="9"/>
  </w:num>
  <w:num w:numId="34" w16cid:durableId="717048123">
    <w:abstractNumId w:val="7"/>
  </w:num>
  <w:num w:numId="35" w16cid:durableId="1225218635">
    <w:abstractNumId w:val="6"/>
  </w:num>
  <w:num w:numId="36" w16cid:durableId="1547982411">
    <w:abstractNumId w:val="5"/>
  </w:num>
  <w:num w:numId="37" w16cid:durableId="253127347">
    <w:abstractNumId w:val="4"/>
  </w:num>
  <w:num w:numId="38" w16cid:durableId="1762994943">
    <w:abstractNumId w:val="33"/>
  </w:num>
  <w:num w:numId="39" w16cid:durableId="360938962">
    <w:abstractNumId w:val="13"/>
  </w:num>
  <w:num w:numId="40" w16cid:durableId="2124957138">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2D18"/>
    <w:rsid w:val="00016003"/>
    <w:rsid w:val="00025684"/>
    <w:rsid w:val="00031C55"/>
    <w:rsid w:val="00043827"/>
    <w:rsid w:val="000458EE"/>
    <w:rsid w:val="0005157B"/>
    <w:rsid w:val="0005178B"/>
    <w:rsid w:val="00054229"/>
    <w:rsid w:val="00055C12"/>
    <w:rsid w:val="00056A2A"/>
    <w:rsid w:val="0005762B"/>
    <w:rsid w:val="00061750"/>
    <w:rsid w:val="00061BDC"/>
    <w:rsid w:val="00062C8A"/>
    <w:rsid w:val="000633BA"/>
    <w:rsid w:val="00076A78"/>
    <w:rsid w:val="0007771C"/>
    <w:rsid w:val="000859C2"/>
    <w:rsid w:val="00092D9E"/>
    <w:rsid w:val="0009320A"/>
    <w:rsid w:val="00094577"/>
    <w:rsid w:val="000967AE"/>
    <w:rsid w:val="00097E24"/>
    <w:rsid w:val="000A1C17"/>
    <w:rsid w:val="000A331B"/>
    <w:rsid w:val="000A4FB9"/>
    <w:rsid w:val="000A78DB"/>
    <w:rsid w:val="000B3104"/>
    <w:rsid w:val="000B5029"/>
    <w:rsid w:val="000C3AF0"/>
    <w:rsid w:val="000C4BFF"/>
    <w:rsid w:val="000C4D94"/>
    <w:rsid w:val="000C68D7"/>
    <w:rsid w:val="000D5FB9"/>
    <w:rsid w:val="000D5FEE"/>
    <w:rsid w:val="000D6C9F"/>
    <w:rsid w:val="000D6CAE"/>
    <w:rsid w:val="000E156D"/>
    <w:rsid w:val="000E4E55"/>
    <w:rsid w:val="000E4EDE"/>
    <w:rsid w:val="000F1349"/>
    <w:rsid w:val="000F1443"/>
    <w:rsid w:val="000F3E8C"/>
    <w:rsid w:val="000F431E"/>
    <w:rsid w:val="000F518E"/>
    <w:rsid w:val="000F5384"/>
    <w:rsid w:val="000F5592"/>
    <w:rsid w:val="000F7E60"/>
    <w:rsid w:val="001060E2"/>
    <w:rsid w:val="00112B38"/>
    <w:rsid w:val="00121960"/>
    <w:rsid w:val="001337B6"/>
    <w:rsid w:val="001353D2"/>
    <w:rsid w:val="00137CF9"/>
    <w:rsid w:val="0015223B"/>
    <w:rsid w:val="00156BC9"/>
    <w:rsid w:val="00161226"/>
    <w:rsid w:val="0016326F"/>
    <w:rsid w:val="00163FBB"/>
    <w:rsid w:val="001658DF"/>
    <w:rsid w:val="0017134A"/>
    <w:rsid w:val="00173488"/>
    <w:rsid w:val="0018310A"/>
    <w:rsid w:val="00193D6D"/>
    <w:rsid w:val="0019470A"/>
    <w:rsid w:val="00194B1F"/>
    <w:rsid w:val="00196EB1"/>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9FE"/>
    <w:rsid w:val="001F6C80"/>
    <w:rsid w:val="00200BEB"/>
    <w:rsid w:val="0020102E"/>
    <w:rsid w:val="002036CA"/>
    <w:rsid w:val="002039FC"/>
    <w:rsid w:val="0021511C"/>
    <w:rsid w:val="002244C2"/>
    <w:rsid w:val="00227368"/>
    <w:rsid w:val="00227800"/>
    <w:rsid w:val="0023647C"/>
    <w:rsid w:val="00237569"/>
    <w:rsid w:val="00241E15"/>
    <w:rsid w:val="0024674E"/>
    <w:rsid w:val="00250A71"/>
    <w:rsid w:val="00253DA9"/>
    <w:rsid w:val="00260B21"/>
    <w:rsid w:val="002619F8"/>
    <w:rsid w:val="00262055"/>
    <w:rsid w:val="00265403"/>
    <w:rsid w:val="00271E65"/>
    <w:rsid w:val="00273725"/>
    <w:rsid w:val="00277FAF"/>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D689D"/>
    <w:rsid w:val="002E0AE5"/>
    <w:rsid w:val="002E198B"/>
    <w:rsid w:val="002E6E8B"/>
    <w:rsid w:val="002E6FCB"/>
    <w:rsid w:val="002E769A"/>
    <w:rsid w:val="002E7B8C"/>
    <w:rsid w:val="00301D6A"/>
    <w:rsid w:val="00302FF8"/>
    <w:rsid w:val="003117D6"/>
    <w:rsid w:val="00320378"/>
    <w:rsid w:val="00322210"/>
    <w:rsid w:val="003224A0"/>
    <w:rsid w:val="00326931"/>
    <w:rsid w:val="0032751A"/>
    <w:rsid w:val="00327C72"/>
    <w:rsid w:val="00327E03"/>
    <w:rsid w:val="00330DE5"/>
    <w:rsid w:val="003369FB"/>
    <w:rsid w:val="0034363F"/>
    <w:rsid w:val="003459CF"/>
    <w:rsid w:val="00351EC2"/>
    <w:rsid w:val="003559DD"/>
    <w:rsid w:val="00361683"/>
    <w:rsid w:val="00363DED"/>
    <w:rsid w:val="0037683C"/>
    <w:rsid w:val="003838C5"/>
    <w:rsid w:val="00394A34"/>
    <w:rsid w:val="00394AD5"/>
    <w:rsid w:val="003A10AB"/>
    <w:rsid w:val="003A4543"/>
    <w:rsid w:val="003B0E67"/>
    <w:rsid w:val="003C2275"/>
    <w:rsid w:val="003D0269"/>
    <w:rsid w:val="003D16DC"/>
    <w:rsid w:val="003D5C2C"/>
    <w:rsid w:val="003D5F24"/>
    <w:rsid w:val="003D7F10"/>
    <w:rsid w:val="003E6E97"/>
    <w:rsid w:val="003F24D7"/>
    <w:rsid w:val="0041334B"/>
    <w:rsid w:val="00413379"/>
    <w:rsid w:val="00414382"/>
    <w:rsid w:val="004164E8"/>
    <w:rsid w:val="004172DF"/>
    <w:rsid w:val="0042016A"/>
    <w:rsid w:val="00420AC0"/>
    <w:rsid w:val="00420C51"/>
    <w:rsid w:val="00437389"/>
    <w:rsid w:val="00446F8B"/>
    <w:rsid w:val="004476D3"/>
    <w:rsid w:val="004478AD"/>
    <w:rsid w:val="00455BA7"/>
    <w:rsid w:val="004567F9"/>
    <w:rsid w:val="00462742"/>
    <w:rsid w:val="00466671"/>
    <w:rsid w:val="0046796B"/>
    <w:rsid w:val="0049466E"/>
    <w:rsid w:val="004966B9"/>
    <w:rsid w:val="00497C87"/>
    <w:rsid w:val="004A1A48"/>
    <w:rsid w:val="004A2922"/>
    <w:rsid w:val="004B2B82"/>
    <w:rsid w:val="004B3822"/>
    <w:rsid w:val="004B7249"/>
    <w:rsid w:val="004C1059"/>
    <w:rsid w:val="004C760A"/>
    <w:rsid w:val="004D4E6F"/>
    <w:rsid w:val="004D4F93"/>
    <w:rsid w:val="004E1547"/>
    <w:rsid w:val="004E5487"/>
    <w:rsid w:val="004E6897"/>
    <w:rsid w:val="004F1492"/>
    <w:rsid w:val="004F1F3F"/>
    <w:rsid w:val="004F290D"/>
    <w:rsid w:val="004F5D83"/>
    <w:rsid w:val="004F66CC"/>
    <w:rsid w:val="0050234E"/>
    <w:rsid w:val="00507E5B"/>
    <w:rsid w:val="005131BE"/>
    <w:rsid w:val="0052419D"/>
    <w:rsid w:val="00525591"/>
    <w:rsid w:val="005326C2"/>
    <w:rsid w:val="005366C0"/>
    <w:rsid w:val="00537516"/>
    <w:rsid w:val="005463ED"/>
    <w:rsid w:val="00551A69"/>
    <w:rsid w:val="00555B62"/>
    <w:rsid w:val="00566823"/>
    <w:rsid w:val="00574B3D"/>
    <w:rsid w:val="00575580"/>
    <w:rsid w:val="0058112D"/>
    <w:rsid w:val="005B0856"/>
    <w:rsid w:val="005B0CDF"/>
    <w:rsid w:val="005C1D3F"/>
    <w:rsid w:val="005C4BE9"/>
    <w:rsid w:val="005C520D"/>
    <w:rsid w:val="005D2544"/>
    <w:rsid w:val="005E0B6D"/>
    <w:rsid w:val="005E2B04"/>
    <w:rsid w:val="005F240A"/>
    <w:rsid w:val="005F2851"/>
    <w:rsid w:val="0060065C"/>
    <w:rsid w:val="0060328A"/>
    <w:rsid w:val="00605D5B"/>
    <w:rsid w:val="00611689"/>
    <w:rsid w:val="00612C9C"/>
    <w:rsid w:val="00613DB8"/>
    <w:rsid w:val="00620388"/>
    <w:rsid w:val="00621302"/>
    <w:rsid w:val="006223FA"/>
    <w:rsid w:val="006227CB"/>
    <w:rsid w:val="006238BC"/>
    <w:rsid w:val="006311BF"/>
    <w:rsid w:val="00632AA3"/>
    <w:rsid w:val="00636C2F"/>
    <w:rsid w:val="00643060"/>
    <w:rsid w:val="006432C0"/>
    <w:rsid w:val="006432FA"/>
    <w:rsid w:val="00644965"/>
    <w:rsid w:val="006467F9"/>
    <w:rsid w:val="0065243B"/>
    <w:rsid w:val="006535C1"/>
    <w:rsid w:val="00656B43"/>
    <w:rsid w:val="006613F9"/>
    <w:rsid w:val="00664F67"/>
    <w:rsid w:val="0066551B"/>
    <w:rsid w:val="00671262"/>
    <w:rsid w:val="006825B0"/>
    <w:rsid w:val="00697E5F"/>
    <w:rsid w:val="006A210E"/>
    <w:rsid w:val="006B3751"/>
    <w:rsid w:val="006B682F"/>
    <w:rsid w:val="006B683F"/>
    <w:rsid w:val="006C52A0"/>
    <w:rsid w:val="006C7BB7"/>
    <w:rsid w:val="006D1870"/>
    <w:rsid w:val="006D4184"/>
    <w:rsid w:val="006E3957"/>
    <w:rsid w:val="006F170A"/>
    <w:rsid w:val="006F5606"/>
    <w:rsid w:val="006F7317"/>
    <w:rsid w:val="006F79F1"/>
    <w:rsid w:val="00702914"/>
    <w:rsid w:val="00703B95"/>
    <w:rsid w:val="00710277"/>
    <w:rsid w:val="00711B4D"/>
    <w:rsid w:val="00711E4C"/>
    <w:rsid w:val="00712024"/>
    <w:rsid w:val="007211EF"/>
    <w:rsid w:val="0072465C"/>
    <w:rsid w:val="00732FC1"/>
    <w:rsid w:val="0073726F"/>
    <w:rsid w:val="007425E0"/>
    <w:rsid w:val="00742C69"/>
    <w:rsid w:val="007431BA"/>
    <w:rsid w:val="00744D29"/>
    <w:rsid w:val="00745244"/>
    <w:rsid w:val="00747CE3"/>
    <w:rsid w:val="00747E13"/>
    <w:rsid w:val="00756CD6"/>
    <w:rsid w:val="00756E1A"/>
    <w:rsid w:val="00757566"/>
    <w:rsid w:val="007616AA"/>
    <w:rsid w:val="00770742"/>
    <w:rsid w:val="00771960"/>
    <w:rsid w:val="007731A9"/>
    <w:rsid w:val="00777AEB"/>
    <w:rsid w:val="007802EB"/>
    <w:rsid w:val="00790FC0"/>
    <w:rsid w:val="00793399"/>
    <w:rsid w:val="00795B73"/>
    <w:rsid w:val="00797EF2"/>
    <w:rsid w:val="007A0245"/>
    <w:rsid w:val="007A0588"/>
    <w:rsid w:val="007A34FD"/>
    <w:rsid w:val="007B15E7"/>
    <w:rsid w:val="007B66DD"/>
    <w:rsid w:val="007C07DF"/>
    <w:rsid w:val="007C0D92"/>
    <w:rsid w:val="007C1E0E"/>
    <w:rsid w:val="007C2659"/>
    <w:rsid w:val="007C5E56"/>
    <w:rsid w:val="007C7EC3"/>
    <w:rsid w:val="007D00F6"/>
    <w:rsid w:val="007D1B3E"/>
    <w:rsid w:val="007D1E15"/>
    <w:rsid w:val="007D608C"/>
    <w:rsid w:val="007E4840"/>
    <w:rsid w:val="007F2549"/>
    <w:rsid w:val="007F3640"/>
    <w:rsid w:val="007F4843"/>
    <w:rsid w:val="007F691E"/>
    <w:rsid w:val="0080425D"/>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617D7"/>
    <w:rsid w:val="00866DDC"/>
    <w:rsid w:val="00866EC2"/>
    <w:rsid w:val="008745E4"/>
    <w:rsid w:val="008807AF"/>
    <w:rsid w:val="0088459B"/>
    <w:rsid w:val="00891011"/>
    <w:rsid w:val="00891308"/>
    <w:rsid w:val="00893CD6"/>
    <w:rsid w:val="008A664C"/>
    <w:rsid w:val="008B1C85"/>
    <w:rsid w:val="008B3A46"/>
    <w:rsid w:val="008B6154"/>
    <w:rsid w:val="008B7EF4"/>
    <w:rsid w:val="008C09DB"/>
    <w:rsid w:val="008C4127"/>
    <w:rsid w:val="008C4BB2"/>
    <w:rsid w:val="008D1A32"/>
    <w:rsid w:val="008D2E81"/>
    <w:rsid w:val="008D3DA2"/>
    <w:rsid w:val="008D60AD"/>
    <w:rsid w:val="008D72F2"/>
    <w:rsid w:val="008E1670"/>
    <w:rsid w:val="008E1ECE"/>
    <w:rsid w:val="008E51B1"/>
    <w:rsid w:val="008F0709"/>
    <w:rsid w:val="008F1E4C"/>
    <w:rsid w:val="00902D15"/>
    <w:rsid w:val="00917348"/>
    <w:rsid w:val="00921AE9"/>
    <w:rsid w:val="009233B9"/>
    <w:rsid w:val="00926C14"/>
    <w:rsid w:val="00935FD2"/>
    <w:rsid w:val="009400C5"/>
    <w:rsid w:val="009434C7"/>
    <w:rsid w:val="009435B5"/>
    <w:rsid w:val="00944818"/>
    <w:rsid w:val="009501A3"/>
    <w:rsid w:val="0095328C"/>
    <w:rsid w:val="009546DA"/>
    <w:rsid w:val="009563DF"/>
    <w:rsid w:val="00962EC2"/>
    <w:rsid w:val="00964675"/>
    <w:rsid w:val="00970D13"/>
    <w:rsid w:val="00971BFA"/>
    <w:rsid w:val="00974EC5"/>
    <w:rsid w:val="00976D1B"/>
    <w:rsid w:val="0098228A"/>
    <w:rsid w:val="009848BD"/>
    <w:rsid w:val="00987B51"/>
    <w:rsid w:val="00990F55"/>
    <w:rsid w:val="009959A6"/>
    <w:rsid w:val="009A1065"/>
    <w:rsid w:val="009A2458"/>
    <w:rsid w:val="009A3C7C"/>
    <w:rsid w:val="009A4CF7"/>
    <w:rsid w:val="009B0764"/>
    <w:rsid w:val="009B61E5"/>
    <w:rsid w:val="009C0C97"/>
    <w:rsid w:val="009C2BF3"/>
    <w:rsid w:val="009C4BFF"/>
    <w:rsid w:val="009C6E33"/>
    <w:rsid w:val="009C788A"/>
    <w:rsid w:val="009D10D7"/>
    <w:rsid w:val="009D1309"/>
    <w:rsid w:val="009D5FF6"/>
    <w:rsid w:val="009D6F1F"/>
    <w:rsid w:val="009E1948"/>
    <w:rsid w:val="009E76FD"/>
    <w:rsid w:val="009F18E9"/>
    <w:rsid w:val="009F7B85"/>
    <w:rsid w:val="00A03B7E"/>
    <w:rsid w:val="00A17600"/>
    <w:rsid w:val="00A20F71"/>
    <w:rsid w:val="00A24FD0"/>
    <w:rsid w:val="00A3105A"/>
    <w:rsid w:val="00A44C83"/>
    <w:rsid w:val="00A4761C"/>
    <w:rsid w:val="00A50F61"/>
    <w:rsid w:val="00A578F3"/>
    <w:rsid w:val="00A60896"/>
    <w:rsid w:val="00A60E8D"/>
    <w:rsid w:val="00A634A5"/>
    <w:rsid w:val="00A645D8"/>
    <w:rsid w:val="00A66451"/>
    <w:rsid w:val="00A6682D"/>
    <w:rsid w:val="00A67DBC"/>
    <w:rsid w:val="00A71D6D"/>
    <w:rsid w:val="00A76AA2"/>
    <w:rsid w:val="00A76D45"/>
    <w:rsid w:val="00A77244"/>
    <w:rsid w:val="00A80F5B"/>
    <w:rsid w:val="00A838E4"/>
    <w:rsid w:val="00A839D0"/>
    <w:rsid w:val="00A86F97"/>
    <w:rsid w:val="00A9140C"/>
    <w:rsid w:val="00A944F6"/>
    <w:rsid w:val="00A969BA"/>
    <w:rsid w:val="00A976B2"/>
    <w:rsid w:val="00AA3D5A"/>
    <w:rsid w:val="00AA3D8B"/>
    <w:rsid w:val="00AB2DE2"/>
    <w:rsid w:val="00AC4102"/>
    <w:rsid w:val="00AD4F85"/>
    <w:rsid w:val="00AD5510"/>
    <w:rsid w:val="00AF1487"/>
    <w:rsid w:val="00AF501E"/>
    <w:rsid w:val="00AF5B79"/>
    <w:rsid w:val="00B0196C"/>
    <w:rsid w:val="00B02EF8"/>
    <w:rsid w:val="00B03326"/>
    <w:rsid w:val="00B0793D"/>
    <w:rsid w:val="00B10BBE"/>
    <w:rsid w:val="00B1656E"/>
    <w:rsid w:val="00B22F15"/>
    <w:rsid w:val="00B23573"/>
    <w:rsid w:val="00B309CA"/>
    <w:rsid w:val="00B31EC8"/>
    <w:rsid w:val="00B407F7"/>
    <w:rsid w:val="00B417CD"/>
    <w:rsid w:val="00B46421"/>
    <w:rsid w:val="00B5171A"/>
    <w:rsid w:val="00B61D67"/>
    <w:rsid w:val="00B67479"/>
    <w:rsid w:val="00B70F9D"/>
    <w:rsid w:val="00B71FC6"/>
    <w:rsid w:val="00B72D4C"/>
    <w:rsid w:val="00B8087F"/>
    <w:rsid w:val="00B814A5"/>
    <w:rsid w:val="00B96994"/>
    <w:rsid w:val="00BA172C"/>
    <w:rsid w:val="00BA17EF"/>
    <w:rsid w:val="00BA1FC7"/>
    <w:rsid w:val="00BA38FB"/>
    <w:rsid w:val="00BC2EB1"/>
    <w:rsid w:val="00BD13D7"/>
    <w:rsid w:val="00BD2766"/>
    <w:rsid w:val="00BD614C"/>
    <w:rsid w:val="00BE0B57"/>
    <w:rsid w:val="00BE65ED"/>
    <w:rsid w:val="00C006FD"/>
    <w:rsid w:val="00C01390"/>
    <w:rsid w:val="00C059ED"/>
    <w:rsid w:val="00C07405"/>
    <w:rsid w:val="00C13A81"/>
    <w:rsid w:val="00C16D13"/>
    <w:rsid w:val="00C222E6"/>
    <w:rsid w:val="00C26997"/>
    <w:rsid w:val="00C27904"/>
    <w:rsid w:val="00C34C2E"/>
    <w:rsid w:val="00C35016"/>
    <w:rsid w:val="00C37777"/>
    <w:rsid w:val="00C446B8"/>
    <w:rsid w:val="00C4595C"/>
    <w:rsid w:val="00C50246"/>
    <w:rsid w:val="00C67873"/>
    <w:rsid w:val="00C71FA7"/>
    <w:rsid w:val="00C73672"/>
    <w:rsid w:val="00C8543E"/>
    <w:rsid w:val="00C870D5"/>
    <w:rsid w:val="00C876E4"/>
    <w:rsid w:val="00C92BE5"/>
    <w:rsid w:val="00CA2352"/>
    <w:rsid w:val="00CA4E9E"/>
    <w:rsid w:val="00CB506B"/>
    <w:rsid w:val="00CC19EE"/>
    <w:rsid w:val="00CC22FD"/>
    <w:rsid w:val="00CC5415"/>
    <w:rsid w:val="00CC7CDF"/>
    <w:rsid w:val="00CD37FC"/>
    <w:rsid w:val="00CD3D49"/>
    <w:rsid w:val="00CD5253"/>
    <w:rsid w:val="00CD5402"/>
    <w:rsid w:val="00CD7181"/>
    <w:rsid w:val="00CE3504"/>
    <w:rsid w:val="00CE5B43"/>
    <w:rsid w:val="00CF08C2"/>
    <w:rsid w:val="00CF1CAE"/>
    <w:rsid w:val="00CF2718"/>
    <w:rsid w:val="00D013AB"/>
    <w:rsid w:val="00D05107"/>
    <w:rsid w:val="00D1089E"/>
    <w:rsid w:val="00D11930"/>
    <w:rsid w:val="00D11ECE"/>
    <w:rsid w:val="00D14957"/>
    <w:rsid w:val="00D14F37"/>
    <w:rsid w:val="00D17377"/>
    <w:rsid w:val="00D23C89"/>
    <w:rsid w:val="00D23E3E"/>
    <w:rsid w:val="00D30434"/>
    <w:rsid w:val="00D33335"/>
    <w:rsid w:val="00D336EC"/>
    <w:rsid w:val="00D406EA"/>
    <w:rsid w:val="00D40AEE"/>
    <w:rsid w:val="00D416B7"/>
    <w:rsid w:val="00D42BB4"/>
    <w:rsid w:val="00D43024"/>
    <w:rsid w:val="00D44A38"/>
    <w:rsid w:val="00D511BC"/>
    <w:rsid w:val="00D522FB"/>
    <w:rsid w:val="00D723DB"/>
    <w:rsid w:val="00D74023"/>
    <w:rsid w:val="00D741F6"/>
    <w:rsid w:val="00D771BD"/>
    <w:rsid w:val="00D901FA"/>
    <w:rsid w:val="00D95965"/>
    <w:rsid w:val="00DA1A7B"/>
    <w:rsid w:val="00DA4A6D"/>
    <w:rsid w:val="00DB5335"/>
    <w:rsid w:val="00DB5F37"/>
    <w:rsid w:val="00DC032A"/>
    <w:rsid w:val="00DC0C49"/>
    <w:rsid w:val="00DC3808"/>
    <w:rsid w:val="00DC5266"/>
    <w:rsid w:val="00DC6A66"/>
    <w:rsid w:val="00DD0B32"/>
    <w:rsid w:val="00DD20C2"/>
    <w:rsid w:val="00DD2649"/>
    <w:rsid w:val="00DE4211"/>
    <w:rsid w:val="00DE4822"/>
    <w:rsid w:val="00DF0BC0"/>
    <w:rsid w:val="00DF30F7"/>
    <w:rsid w:val="00DF4F22"/>
    <w:rsid w:val="00DF784B"/>
    <w:rsid w:val="00E016FA"/>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575C4"/>
    <w:rsid w:val="00E62BDA"/>
    <w:rsid w:val="00E63F97"/>
    <w:rsid w:val="00E65011"/>
    <w:rsid w:val="00E7167D"/>
    <w:rsid w:val="00E73C3E"/>
    <w:rsid w:val="00E745AB"/>
    <w:rsid w:val="00E761A0"/>
    <w:rsid w:val="00E7645E"/>
    <w:rsid w:val="00E76C3D"/>
    <w:rsid w:val="00E771D7"/>
    <w:rsid w:val="00E85467"/>
    <w:rsid w:val="00E8698C"/>
    <w:rsid w:val="00E93EE4"/>
    <w:rsid w:val="00E9509A"/>
    <w:rsid w:val="00EA02E3"/>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370C"/>
    <w:rsid w:val="00F05C99"/>
    <w:rsid w:val="00F12301"/>
    <w:rsid w:val="00F140A7"/>
    <w:rsid w:val="00F154BB"/>
    <w:rsid w:val="00F15EA0"/>
    <w:rsid w:val="00F16F2F"/>
    <w:rsid w:val="00F17E50"/>
    <w:rsid w:val="00F210EC"/>
    <w:rsid w:val="00F22D8E"/>
    <w:rsid w:val="00F24498"/>
    <w:rsid w:val="00F36633"/>
    <w:rsid w:val="00F37058"/>
    <w:rsid w:val="00F4274A"/>
    <w:rsid w:val="00F46137"/>
    <w:rsid w:val="00F5055C"/>
    <w:rsid w:val="00F617AA"/>
    <w:rsid w:val="00F61F08"/>
    <w:rsid w:val="00F62CF4"/>
    <w:rsid w:val="00F63170"/>
    <w:rsid w:val="00F65B6D"/>
    <w:rsid w:val="00F719D6"/>
    <w:rsid w:val="00F736A2"/>
    <w:rsid w:val="00F75305"/>
    <w:rsid w:val="00F77A3B"/>
    <w:rsid w:val="00F82ED3"/>
    <w:rsid w:val="00F867A2"/>
    <w:rsid w:val="00FA5FF9"/>
    <w:rsid w:val="00FB0A6F"/>
    <w:rsid w:val="00FB228C"/>
    <w:rsid w:val="00FB31B7"/>
    <w:rsid w:val="00FC4435"/>
    <w:rsid w:val="00FC582A"/>
    <w:rsid w:val="00FD0094"/>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ind w:left="284" w:hanging="284"/>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Wingdings 3" w:hAnsi="Wingdings 3"/>
        <w:color w:val="FFFFFF" w:themeColor="background1"/>
        <w:sz w:val="20"/>
      </w:rPr>
      <w:tblPr/>
      <w:tcPr>
        <w:shd w:val="clear" w:color="auto" w:fill="0098CD"/>
      </w:tcPr>
    </w:tblStylePr>
    <w:tblStylePr w:type="band1Vert">
      <w:pPr>
        <w:wordWrap/>
        <w:jc w:val="center"/>
      </w:pPr>
      <w:rPr>
        <w:rFonts w:ascii="UnitOT" w:hAnsi="UnitO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Wingdings 3" w:hAnsi="Wingdings 3"/>
        <w:color w:val="F8F8F8"/>
        <w:sz w:val="20"/>
      </w:rPr>
      <w:tblPr/>
      <w:tcPr>
        <w:shd w:val="clear" w:color="auto" w:fill="0098CD"/>
      </w:tcPr>
    </w:tblStylePr>
    <w:tblStylePr w:type="firstCol">
      <w:rPr>
        <w:rFonts w:ascii="Wingdings 3" w:hAnsi="Wingdings 3"/>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Wingdings 3" w:hAnsi="Wingdings 3"/>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Wingdings 3" w:hAnsi="Wingdings 3"/>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ind w:left="567" w:hanging="283"/>
      <w:contextualSpacing/>
    </w:pPr>
  </w:style>
  <w:style w:type="paragraph" w:customStyle="1" w:styleId="ListanumeradaTEST">
    <w:name w:val="Lista numerada (TEST)"/>
    <w:basedOn w:val="Normal"/>
    <w:qFormat/>
    <w:rsid w:val="00A77244"/>
    <w:pPr>
      <w:ind w:left="284" w:hanging="284"/>
    </w:pPr>
  </w:style>
  <w:style w:type="paragraph" w:customStyle="1" w:styleId="Cdigofuente">
    <w:name w:val="Código fuente"/>
    <w:basedOn w:val="Normal"/>
    <w:link w:val="CdigofuenteCar"/>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Wingdings 3" w:hAnsi="Wingdings 3"/>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CdigofuenteCar">
    <w:name w:val="Código fuente Car"/>
    <w:basedOn w:val="Fuentedeprrafopredeter"/>
    <w:link w:val="Cdigofuente"/>
    <w:rsid w:val="006D4184"/>
    <w:rPr>
      <w:rFonts w:ascii="Consolas" w:hAnsi="Consolas" w:cs="Times New Roman"/>
      <w:color w:val="333333"/>
      <w:sz w:val="20"/>
      <w:szCs w:val="20"/>
      <w:lang w:val="en-IE" w:eastAsia="es-ES"/>
    </w:rPr>
  </w:style>
  <w:style w:type="character" w:customStyle="1" w:styleId="Cdigofuenteinline">
    <w:name w:val="Código fuente inline"/>
    <w:basedOn w:val="CdigofuenteCar"/>
    <w:uiPriority w:val="1"/>
    <w:qFormat/>
    <w:rsid w:val="00326931"/>
    <w:rPr>
      <w:rFonts w:ascii="Consolas" w:hAnsi="Consolas" w:cs="Times New Roman"/>
      <w:color w:val="333333"/>
      <w:sz w:val="20"/>
      <w:szCs w:val="20"/>
      <w:lang w:val="en-IE"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125275279">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MediaLengthInSeconds xmlns="27c1adeb-3674-457c-b08c-8a73f31b6e23" xsi:nil="true"/>
    <SharedWithUsers xmlns="0a70e875-3d35-4be2-921f-7117c31bab9b">
      <UserInfo>
        <DisplayName/>
        <AccountId xsi:nil="true"/>
        <AccountType/>
      </UserInfo>
    </SharedWithUsers>
    <_Flow_SignoffStatus xmlns="27c1adeb-3674-457c-b08c-8a73f31b6e2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2.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3.xml><?xml version="1.0" encoding="utf-8"?>
<ds:datastoreItem xmlns:ds="http://schemas.openxmlformats.org/officeDocument/2006/customXml" ds:itemID="{2A85C559-85F2-486D-8713-8D751002C5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9D84D8-2D2F-4DC4-A93D-919C342371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852</Words>
  <Characters>4686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Laura Elizabeth Juarez1</cp:lastModifiedBy>
  <cp:revision>44</cp:revision>
  <cp:lastPrinted>2017-11-10T07:47:00Z</cp:lastPrinted>
  <dcterms:created xsi:type="dcterms:W3CDTF">2021-10-15T05:29:00Z</dcterms:created>
  <dcterms:modified xsi:type="dcterms:W3CDTF">2024-01-23T11:52:00Z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y fmtid="{D5CDD505-2E9C-101B-9397-08002B2CF9AE}" pid="4" name="Order">
    <vt:r8>274300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