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2e75b6" w:space="1" w:sz="14" w:val="single"/>
        </w:pBdr>
        <w:spacing w:after="60" w:before="0" w:lineRule="auto"/>
        <w:jc w:val="left"/>
        <w:rPr/>
      </w:pPr>
      <w:r w:rsidDel="00000000" w:rsidR="00000000" w:rsidRPr="00000000">
        <w:rPr>
          <w:rFonts w:ascii="Arial" w:cs="Arial" w:eastAsia="Arial" w:hAnsi="Arial"/>
          <w:b w:val="1"/>
          <w:bCs w:val="1"/>
          <w:i w:val="0"/>
          <w:iCs w:val="0"/>
          <w:color w:val="1f3864"/>
          <w:sz w:val="32"/>
          <w:szCs w:val="32"/>
          <w:rtl w:val="0"/>
        </w:rPr>
        <w:t xml:space="preserve">Daily Assignment (Exercises)  —  Week 08 · Friday</w:t>
      </w:r>
      <w:r w:rsidDel="00000000" w:rsidR="00000000" w:rsidRPr="00000000">
        <w:rPr>
          <w:rtl w:val="0"/>
        </w:rPr>
      </w:r>
    </w:p>
    <w:p w:rsidR="00000000" w:rsidDel="00000000" w:rsidP="00000000" w:rsidRDefault="00000000" w:rsidRPr="00000000" w14:paraId="00000002">
      <w:pPr>
        <w:spacing w:after="130" w:before="60" w:lineRule="auto"/>
        <w:jc w:val="left"/>
        <w:rPr/>
      </w:pPr>
      <w:r w:rsidDel="00000000" w:rsidR="00000000" w:rsidRPr="00000000">
        <w:rPr>
          <w:rFonts w:ascii="Arial" w:cs="Arial" w:eastAsia="Arial" w:hAnsi="Arial"/>
          <w:b w:val="0"/>
          <w:bCs w:val="0"/>
          <w:i w:val="1"/>
          <w:iCs w:val="1"/>
          <w:color w:val="555555"/>
          <w:sz w:val="20"/>
          <w:szCs w:val="20"/>
          <w:rtl w:val="0"/>
        </w:rPr>
        <w:t xml:space="preserve">PG Diploma · AI-ML &amp; Agentic AI Engineering · IIT Gandhinagar</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100"/>
        <w:gridCol w:w="7260"/>
        <w:tblGridChange w:id="0">
          <w:tblGrid>
            <w:gridCol w:w="2100"/>
            <w:gridCol w:w="72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ddeeff" w:val="clear"/>
            <w:tcMar>
              <w:top w:w="70.0" w:type="dxa"/>
              <w:left w:w="140.0" w:type="dxa"/>
              <w:bottom w:w="70.0" w:type="dxa"/>
              <w:right w:w="100.0" w:type="dxa"/>
            </w:tcMar>
          </w:tcPr>
          <w:p w:rsidR="00000000" w:rsidDel="00000000" w:rsidP="00000000" w:rsidRDefault="00000000" w:rsidRPr="00000000" w14:paraId="00000003">
            <w:pPr>
              <w:spacing w:after="0" w:before="0" w:lineRule="auto"/>
              <w:jc w:val="left"/>
              <w:rPr/>
            </w:pPr>
            <w:r w:rsidDel="00000000" w:rsidR="00000000" w:rsidRPr="00000000">
              <w:rPr>
                <w:rFonts w:ascii="Arial" w:cs="Arial" w:eastAsia="Arial" w:hAnsi="Arial"/>
                <w:b w:val="1"/>
                <w:bCs w:val="1"/>
                <w:i w:val="0"/>
                <w:iCs w:val="0"/>
                <w:color w:val="1f3864"/>
                <w:sz w:val="20"/>
                <w:szCs w:val="20"/>
                <w:rtl w:val="0"/>
              </w:rPr>
              <w:t xml:space="preserve">Week / Day</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00.0" w:type="dxa"/>
            </w:tcMar>
          </w:tcPr>
          <w:p w:rsidR="00000000" w:rsidDel="00000000" w:rsidP="00000000" w:rsidRDefault="00000000" w:rsidRPr="00000000" w14:paraId="00000004">
            <w:pPr>
              <w:spacing w:after="0" w:before="0" w:lineRule="auto"/>
              <w:jc w:val="left"/>
              <w:rPr/>
            </w:pPr>
            <w:r w:rsidDel="00000000" w:rsidR="00000000" w:rsidRPr="00000000">
              <w:rPr>
                <w:rFonts w:ascii="Arial" w:cs="Arial" w:eastAsia="Arial" w:hAnsi="Arial"/>
                <w:b w:val="0"/>
                <w:bCs w:val="0"/>
                <w:i w:val="0"/>
                <w:iCs w:val="0"/>
                <w:color w:val="222222"/>
                <w:sz w:val="20"/>
                <w:szCs w:val="20"/>
                <w:rtl w:val="0"/>
              </w:rPr>
              <w:t xml:space="preserve">Week 08 · Friday  (Apr 17)  —  Transfer Learning + Major Exam 1 Preparation</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70.0" w:type="dxa"/>
              <w:left w:w="140.0" w:type="dxa"/>
              <w:bottom w:w="70.0" w:type="dxa"/>
              <w:right w:w="100.0" w:type="dxa"/>
            </w:tcMar>
          </w:tcPr>
          <w:p w:rsidR="00000000" w:rsidDel="00000000" w:rsidP="00000000" w:rsidRDefault="00000000" w:rsidRPr="00000000" w14:paraId="00000005">
            <w:pPr>
              <w:spacing w:after="0" w:before="0" w:lineRule="auto"/>
              <w:jc w:val="left"/>
              <w:rPr/>
            </w:pPr>
            <w:r w:rsidDel="00000000" w:rsidR="00000000" w:rsidRPr="00000000">
              <w:rPr>
                <w:rFonts w:ascii="Arial" w:cs="Arial" w:eastAsia="Arial" w:hAnsi="Arial"/>
                <w:b w:val="1"/>
                <w:bCs w:val="1"/>
                <w:i w:val="0"/>
                <w:iCs w:val="0"/>
                <w:color w:val="1f3864"/>
                <w:sz w:val="20"/>
                <w:szCs w:val="20"/>
                <w:rtl w:val="0"/>
              </w:rPr>
              <w:t xml:space="preserve">Topics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00.0" w:type="dxa"/>
            </w:tcMar>
          </w:tcPr>
          <w:p w:rsidR="00000000" w:rsidDel="00000000" w:rsidP="00000000" w:rsidRDefault="00000000" w:rsidRPr="00000000" w14:paraId="00000006">
            <w:pPr>
              <w:spacing w:after="0" w:before="0" w:lineRule="auto"/>
              <w:jc w:val="left"/>
              <w:rPr/>
            </w:pPr>
            <w:r w:rsidDel="00000000" w:rsidR="00000000" w:rsidRPr="00000000">
              <w:rPr>
                <w:rFonts w:ascii="Arial" w:cs="Arial" w:eastAsia="Arial" w:hAnsi="Arial"/>
                <w:b w:val="0"/>
                <w:bCs w:val="0"/>
                <w:i w:val="0"/>
                <w:iCs w:val="0"/>
                <w:color w:val="222222"/>
                <w:sz w:val="20"/>
                <w:szCs w:val="20"/>
                <w:rtl w:val="0"/>
              </w:rPr>
              <w:t xml:space="preserve">AM: Transfer Learning — Pre-trained Models, Feature Extraction vs Fine-Tuning, Domain AdaptationPM: DL Consolidation + ME1 Prep — Weeks 1–8 concept arc, exam strategy</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deeff" w:val="clear"/>
            <w:tcMar>
              <w:top w:w="70.0" w:type="dxa"/>
              <w:left w:w="140.0" w:type="dxa"/>
              <w:bottom w:w="70.0" w:type="dxa"/>
              <w:right w:w="100.0" w:type="dxa"/>
            </w:tcMar>
          </w:tcPr>
          <w:p w:rsidR="00000000" w:rsidDel="00000000" w:rsidP="00000000" w:rsidRDefault="00000000" w:rsidRPr="00000000" w14:paraId="00000007">
            <w:pPr>
              <w:spacing w:after="0" w:before="0" w:lineRule="auto"/>
              <w:jc w:val="left"/>
              <w:rPr/>
            </w:pPr>
            <w:r w:rsidDel="00000000" w:rsidR="00000000" w:rsidRPr="00000000">
              <w:rPr>
                <w:rFonts w:ascii="Arial" w:cs="Arial" w:eastAsia="Arial" w:hAnsi="Arial"/>
                <w:b w:val="1"/>
                <w:bCs w:val="1"/>
                <w:i w:val="0"/>
                <w:iCs w:val="0"/>
                <w:color w:val="1f3864"/>
                <w:sz w:val="20"/>
                <w:szCs w:val="20"/>
                <w:rtl w:val="0"/>
              </w:rPr>
              <w:t xml:space="preserve">Dataset</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00.0" w:type="dxa"/>
            </w:tcMar>
          </w:tcPr>
          <w:p w:rsidR="00000000" w:rsidDel="00000000" w:rsidP="00000000" w:rsidRDefault="00000000" w:rsidRPr="00000000" w14:paraId="00000008">
            <w:pPr>
              <w:spacing w:after="0" w:before="0" w:lineRule="auto"/>
              <w:jc w:val="left"/>
              <w:rPr/>
            </w:pPr>
            <w:r w:rsidDel="00000000" w:rsidR="00000000" w:rsidRPr="00000000">
              <w:rPr>
                <w:rFonts w:ascii="Arial" w:cs="Arial" w:eastAsia="Arial" w:hAnsi="Arial"/>
                <w:b w:val="0"/>
                <w:bCs w:val="0"/>
                <w:i w:val="0"/>
                <w:iCs w:val="0"/>
                <w:color w:val="222222"/>
                <w:sz w:val="20"/>
                <w:szCs w:val="20"/>
                <w:rtl w:val="0"/>
              </w:rPr>
              <w:t xml:space="preserve">medical_imaging_meta.csv  (provided on LMS)  ·  Pre-trained weights via HuggingFace / torchvisionMedical imaging ref: </w:t>
            </w:r>
            <w:r w:rsidDel="00000000" w:rsidR="00000000" w:rsidRPr="00000000">
              <w:rPr>
                <w:rFonts w:ascii="Arial" w:cs="Arial" w:eastAsia="Arial" w:hAnsi="Arial"/>
                <w:b w:val="0"/>
                <w:bCs w:val="0"/>
                <w:i w:val="0"/>
                <w:iCs w:val="0"/>
                <w:color w:val="2e75b6"/>
                <w:sz w:val="20"/>
                <w:szCs w:val="20"/>
                <w:u w:val="single"/>
                <w:rtl w:val="0"/>
              </w:rPr>
              <w:t xml:space="preserve">kaggle.com/datasets/paultimothymooney/chest-xray-pneumonia</w:t>
            </w:r>
            <w:r w:rsidDel="00000000" w:rsidR="00000000" w:rsidRPr="00000000">
              <w:rPr>
                <w:rFonts w:ascii="Arial" w:cs="Arial" w:eastAsia="Arial" w:hAnsi="Arial"/>
                <w:b w:val="0"/>
                <w:bCs w:val="0"/>
                <w:i w:val="0"/>
                <w:iCs w:val="0"/>
                <w:color w:val="222222"/>
                <w:sz w:val="20"/>
                <w:szCs w:val="20"/>
                <w:rtl w:val="0"/>
              </w:rPr>
              <w:t xml:space="preserve">NIH Chest X-ray: </w:t>
            </w:r>
            <w:r w:rsidDel="00000000" w:rsidR="00000000" w:rsidRPr="00000000">
              <w:rPr>
                <w:rFonts w:ascii="Arial" w:cs="Arial" w:eastAsia="Arial" w:hAnsi="Arial"/>
                <w:b w:val="0"/>
                <w:bCs w:val="0"/>
                <w:i w:val="0"/>
                <w:iCs w:val="0"/>
                <w:color w:val="2e75b6"/>
                <w:sz w:val="20"/>
                <w:szCs w:val="20"/>
                <w:u w:val="single"/>
                <w:rtl w:val="0"/>
              </w:rPr>
              <w:t xml:space="preserve">kaggle.com/datasets/nih-chest-xrays/data</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70.0" w:type="dxa"/>
              <w:left w:w="140.0" w:type="dxa"/>
              <w:bottom w:w="70.0" w:type="dxa"/>
              <w:right w:w="100.0" w:type="dxa"/>
            </w:tcMar>
          </w:tcPr>
          <w:p w:rsidR="00000000" w:rsidDel="00000000" w:rsidP="00000000" w:rsidRDefault="00000000" w:rsidRPr="00000000" w14:paraId="00000009">
            <w:pPr>
              <w:spacing w:after="0" w:before="0" w:lineRule="auto"/>
              <w:jc w:val="left"/>
              <w:rPr/>
            </w:pPr>
            <w:r w:rsidDel="00000000" w:rsidR="00000000" w:rsidRPr="00000000">
              <w:rPr>
                <w:rFonts w:ascii="Arial" w:cs="Arial" w:eastAsia="Arial" w:hAnsi="Arial"/>
                <w:b w:val="1"/>
                <w:bCs w:val="1"/>
                <w:i w:val="0"/>
                <w:iCs w:val="0"/>
                <w:color w:val="1f3864"/>
                <w:sz w:val="20"/>
                <w:szCs w:val="20"/>
                <w:rtl w:val="0"/>
              </w:rPr>
              <w:t xml:space="preserve">Duration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00.0" w:type="dxa"/>
            </w:tcMar>
          </w:tcPr>
          <w:p w:rsidR="00000000" w:rsidDel="00000000" w:rsidP="00000000" w:rsidRDefault="00000000" w:rsidRPr="00000000" w14:paraId="0000000A">
            <w:pPr>
              <w:spacing w:after="0" w:before="0" w:lineRule="auto"/>
              <w:jc w:val="left"/>
              <w:rPr/>
            </w:pPr>
            <w:r w:rsidDel="00000000" w:rsidR="00000000" w:rsidRPr="00000000">
              <w:rPr>
                <w:rFonts w:ascii="Arial" w:cs="Arial" w:eastAsia="Arial" w:hAnsi="Arial"/>
                <w:b w:val="0"/>
                <w:bCs w:val="0"/>
                <w:i w:val="0"/>
                <w:iCs w:val="0"/>
                <w:color w:val="222222"/>
                <w:sz w:val="20"/>
                <w:szCs w:val="20"/>
                <w:rtl w:val="0"/>
              </w:rPr>
              <w:t xml:space="preserve">60–90 minutes  |  Sub-steps 1–5 in-session  ·  Sub-steps 6–7 take-home optional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ddeeff" w:val="clear"/>
            <w:tcMar>
              <w:top w:w="70.0" w:type="dxa"/>
              <w:left w:w="140.0" w:type="dxa"/>
              <w:bottom w:w="70.0" w:type="dxa"/>
              <w:right w:w="100.0" w:type="dxa"/>
            </w:tcMar>
          </w:tcPr>
          <w:p w:rsidR="00000000" w:rsidDel="00000000" w:rsidP="00000000" w:rsidRDefault="00000000" w:rsidRPr="00000000" w14:paraId="0000000B">
            <w:pPr>
              <w:spacing w:after="0" w:before="0" w:lineRule="auto"/>
              <w:jc w:val="left"/>
              <w:rPr/>
            </w:pPr>
            <w:r w:rsidDel="00000000" w:rsidR="00000000" w:rsidRPr="00000000">
              <w:rPr>
                <w:rFonts w:ascii="Arial" w:cs="Arial" w:eastAsia="Arial" w:hAnsi="Arial"/>
                <w:b w:val="1"/>
                <w:bCs w:val="1"/>
                <w:i w:val="0"/>
                <w:iCs w:val="0"/>
                <w:color w:val="1f3864"/>
                <w:sz w:val="20"/>
                <w:szCs w:val="20"/>
                <w:rtl w:val="0"/>
              </w:rPr>
              <w:t xml:space="preserve">Submission</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00.0" w:type="dxa"/>
            </w:tcMar>
          </w:tcPr>
          <w:p w:rsidR="00000000" w:rsidDel="00000000" w:rsidP="00000000" w:rsidRDefault="00000000" w:rsidRPr="00000000" w14:paraId="0000000C">
            <w:pPr>
              <w:spacing w:after="0" w:before="0" w:lineRule="auto"/>
              <w:jc w:val="left"/>
              <w:rPr/>
            </w:pPr>
            <w:r w:rsidDel="00000000" w:rsidR="00000000" w:rsidRPr="00000000">
              <w:rPr>
                <w:rFonts w:ascii="Arial" w:cs="Arial" w:eastAsia="Arial" w:hAnsi="Arial"/>
                <w:b w:val="0"/>
                <w:bCs w:val="0"/>
                <w:i w:val="0"/>
                <w:iCs w:val="0"/>
                <w:color w:val="222222"/>
                <w:sz w:val="20"/>
                <w:szCs w:val="20"/>
                <w:rtl w:val="0"/>
              </w:rPr>
              <w:t xml:space="preserve">Push notebook to week-08/friday/ · Paste link in LMS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70.0" w:type="dxa"/>
              <w:left w:w="140.0" w:type="dxa"/>
              <w:bottom w:w="70.0" w:type="dxa"/>
              <w:right w:w="100.0" w:type="dxa"/>
            </w:tcMar>
          </w:tcPr>
          <w:p w:rsidR="00000000" w:rsidDel="00000000" w:rsidP="00000000" w:rsidRDefault="00000000" w:rsidRPr="00000000" w14:paraId="0000000D">
            <w:pPr>
              <w:spacing w:after="0" w:before="0" w:lineRule="auto"/>
              <w:jc w:val="left"/>
              <w:rPr/>
            </w:pPr>
            <w:r w:rsidDel="00000000" w:rsidR="00000000" w:rsidRPr="00000000">
              <w:rPr>
                <w:rFonts w:ascii="Arial" w:cs="Arial" w:eastAsia="Arial" w:hAnsi="Arial"/>
                <w:b w:val="1"/>
                <w:bCs w:val="1"/>
                <w:i w:val="0"/>
                <w:iCs w:val="0"/>
                <w:color w:val="1f3864"/>
                <w:sz w:val="20"/>
                <w:szCs w:val="20"/>
                <w:rtl w:val="0"/>
              </w:rPr>
              <w:t xml:space="preserve">Deadline</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70.0" w:type="dxa"/>
              <w:left w:w="140.0" w:type="dxa"/>
              <w:bottom w:w="70.0" w:type="dxa"/>
              <w:right w:w="100.0" w:type="dxa"/>
            </w:tcMar>
          </w:tcPr>
          <w:p w:rsidR="00000000" w:rsidDel="00000000" w:rsidP="00000000" w:rsidRDefault="00000000" w:rsidRPr="00000000" w14:paraId="0000000E">
            <w:pPr>
              <w:spacing w:after="0" w:before="0" w:lineRule="auto"/>
              <w:jc w:val="left"/>
              <w:rPr/>
            </w:pPr>
            <w:r w:rsidDel="00000000" w:rsidR="00000000" w:rsidRPr="00000000">
              <w:rPr>
                <w:rFonts w:ascii="Arial" w:cs="Arial" w:eastAsia="Arial" w:hAnsi="Arial"/>
                <w:b w:val="0"/>
                <w:bCs w:val="0"/>
                <w:i w:val="0"/>
                <w:iCs w:val="0"/>
                <w:color w:val="222222"/>
                <w:sz w:val="20"/>
                <w:szCs w:val="20"/>
                <w:rtl w:val="0"/>
              </w:rPr>
              <w:t xml:space="preserve">Saturday · 09:15 AM  (before assessment)</w:t>
            </w:r>
            <w:r w:rsidDel="00000000" w:rsidR="00000000" w:rsidRPr="00000000">
              <w:rPr>
                <w:rtl w:val="0"/>
              </w:rPr>
            </w:r>
          </w:p>
        </w:tc>
      </w:tr>
    </w:tbl>
    <w:p w:rsidR="00000000" w:rsidDel="00000000" w:rsidP="00000000" w:rsidRDefault="00000000" w:rsidRPr="00000000" w14:paraId="0000000F">
      <w:pPr>
        <w:spacing w:after="160" w:before="0" w:lineRule="auto"/>
        <w:jc w:val="left"/>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6a0dad" w:space="0" w:sz="8" w:val="single"/>
              <w:left w:color="6a0dad" w:space="0" w:sz="8" w:val="single"/>
              <w:bottom w:color="6a0dad" w:space="0" w:sz="8" w:val="single"/>
              <w:right w:color="6a0dad" w:space="0" w:sz="8" w:val="single"/>
            </w:tcBorders>
            <w:shd w:fill="f8f0ff" w:val="clear"/>
            <w:tcMar>
              <w:top w:w="100.0" w:type="dxa"/>
              <w:left w:w="240.0" w:type="dxa"/>
              <w:bottom w:w="100.0" w:type="dxa"/>
              <w:right w:w="240.0" w:type="dxa"/>
            </w:tcMar>
          </w:tcPr>
          <w:p w:rsidR="00000000" w:rsidDel="00000000" w:rsidP="00000000" w:rsidRDefault="00000000" w:rsidRPr="00000000" w14:paraId="00000010">
            <w:pPr>
              <w:spacing w:after="70" w:before="0" w:lineRule="auto"/>
              <w:jc w:val="left"/>
              <w:rPr/>
            </w:pPr>
            <w:sdt>
              <w:sdtPr>
                <w:id w:val="-1065227217"/>
                <w:tag w:val="goog_rdk_0"/>
              </w:sdtPr>
              <w:sdtContent>
                <w:r w:rsidDel="00000000" w:rsidR="00000000" w:rsidRPr="00000000">
                  <w:rPr>
                    <w:rFonts w:ascii="Arial Unicode MS" w:cs="Arial Unicode MS" w:eastAsia="Arial Unicode MS" w:hAnsi="Arial Unicode MS"/>
                    <w:b w:val="1"/>
                    <w:bCs w:val="1"/>
                    <w:i w:val="0"/>
                    <w:iCs w:val="0"/>
                    <w:color w:val="4a0080"/>
                    <w:sz w:val="22"/>
                    <w:szCs w:val="22"/>
                    <w:rtl w:val="0"/>
                  </w:rPr>
                  <w:t xml:space="preserve">✅  Before You Begin — Preconditions</w:t>
                </w:r>
              </w:sdtContent>
            </w:sdt>
            <w:r w:rsidDel="00000000" w:rsidR="00000000" w:rsidRPr="00000000">
              <w:rPr>
                <w:rtl w:val="0"/>
              </w:rPr>
            </w:r>
          </w:p>
          <w:p w:rsidR="00000000" w:rsidDel="00000000" w:rsidP="00000000" w:rsidRDefault="00000000" w:rsidRPr="00000000" w14:paraId="00000011">
            <w:pPr>
              <w:spacing w:after="80" w:before="0" w:lineRule="auto"/>
              <w:jc w:val="left"/>
              <w:rPr/>
            </w:pPr>
            <w:r w:rsidDel="00000000" w:rsidR="00000000" w:rsidRPr="00000000">
              <w:rPr>
                <w:rFonts w:ascii="Arial" w:cs="Arial" w:eastAsia="Arial" w:hAnsi="Arial"/>
                <w:b w:val="0"/>
                <w:bCs w:val="0"/>
                <w:i w:val="0"/>
                <w:iCs w:val="0"/>
                <w:color w:val="333333"/>
                <w:sz w:val="20"/>
                <w:szCs w:val="20"/>
                <w:rtl w:val="0"/>
              </w:rPr>
              <w:t xml:space="preserve">Ensure the following are ready before starting. Use the LMS checkpoint if anything is missing.</w:t>
            </w:r>
            <w:r w:rsidDel="00000000" w:rsidR="00000000" w:rsidRPr="00000000">
              <w:rPr>
                <w:rtl w:val="0"/>
              </w:rPr>
            </w:r>
          </w:p>
          <w:p w:rsidR="00000000" w:rsidDel="00000000" w:rsidP="00000000" w:rsidRDefault="00000000" w:rsidRPr="00000000" w14:paraId="00000012">
            <w:pPr>
              <w:spacing w:after="40" w:before="0" w:lineRule="auto"/>
              <w:jc w:val="left"/>
              <w:rPr/>
            </w:pPr>
            <w:r w:rsidDel="00000000" w:rsidR="00000000" w:rsidRPr="00000000">
              <w:rPr>
                <w:rFonts w:ascii="Arial" w:cs="Arial" w:eastAsia="Arial" w:hAnsi="Arial"/>
                <w:b w:val="1"/>
                <w:bCs w:val="1"/>
                <w:i w:val="0"/>
                <w:iCs w:val="0"/>
                <w:color w:val="4a0080"/>
                <w:sz w:val="21"/>
                <w:szCs w:val="21"/>
                <w:rtl w:val="0"/>
              </w:rPr>
              <w:t xml:space="preserve">📂  </w:t>
            </w:r>
            <w:r w:rsidDel="00000000" w:rsidR="00000000" w:rsidRPr="00000000">
              <w:rPr>
                <w:rFonts w:ascii="Arial" w:cs="Arial" w:eastAsia="Arial" w:hAnsi="Arial"/>
                <w:b w:val="0"/>
                <w:bCs w:val="0"/>
                <w:i w:val="0"/>
                <w:iCs w:val="0"/>
                <w:color w:val="333333"/>
                <w:sz w:val="20"/>
                <w:szCs w:val="20"/>
                <w:rtl w:val="0"/>
              </w:rPr>
              <w:t xml:space="preserve">medical_imaging_meta.csv loaded (520 rows, chest X-ray metadata with condition labels and 30 unlabeled images)</w:t>
            </w:r>
            <w:r w:rsidDel="00000000" w:rsidR="00000000" w:rsidRPr="00000000">
              <w:rPr>
                <w:rtl w:val="0"/>
              </w:rPr>
            </w:r>
          </w:p>
          <w:p w:rsidR="00000000" w:rsidDel="00000000" w:rsidP="00000000" w:rsidRDefault="00000000" w:rsidRPr="00000000" w14:paraId="00000013">
            <w:pPr>
              <w:spacing w:after="40" w:before="0" w:lineRule="auto"/>
              <w:jc w:val="left"/>
              <w:rPr/>
            </w:pPr>
            <w:r w:rsidDel="00000000" w:rsidR="00000000" w:rsidRPr="00000000">
              <w:rPr>
                <w:rFonts w:ascii="Arial" w:cs="Arial" w:eastAsia="Arial" w:hAnsi="Arial"/>
                <w:b w:val="1"/>
                <w:bCs w:val="1"/>
                <w:i w:val="0"/>
                <w:iCs w:val="0"/>
                <w:color w:val="4a0080"/>
                <w:sz w:val="21"/>
                <w:szCs w:val="21"/>
                <w:rtl w:val="0"/>
              </w:rPr>
              <w:t xml:space="preserve">📓  </w:t>
            </w:r>
            <w:r w:rsidDel="00000000" w:rsidR="00000000" w:rsidRPr="00000000">
              <w:rPr>
                <w:rFonts w:ascii="Arial" w:cs="Arial" w:eastAsia="Arial" w:hAnsi="Arial"/>
                <w:b w:val="0"/>
                <w:bCs w:val="0"/>
                <w:i w:val="0"/>
                <w:iCs w:val="0"/>
                <w:color w:val="333333"/>
                <w:sz w:val="20"/>
                <w:szCs w:val="20"/>
                <w:rtl w:val="0"/>
              </w:rPr>
              <w:t xml:space="preserve">A pre-trained vision model accessible — torchvision or HuggingFace (no specific model prescribed)</w:t>
            </w:r>
            <w:r w:rsidDel="00000000" w:rsidR="00000000" w:rsidRPr="00000000">
              <w:rPr>
                <w:rtl w:val="0"/>
              </w:rPr>
            </w:r>
          </w:p>
          <w:p w:rsidR="00000000" w:rsidDel="00000000" w:rsidP="00000000" w:rsidRDefault="00000000" w:rsidRPr="00000000" w14:paraId="00000014">
            <w:pPr>
              <w:spacing w:after="40" w:before="0" w:lineRule="auto"/>
              <w:jc w:val="left"/>
              <w:rPr/>
            </w:pPr>
            <w:r w:rsidDel="00000000" w:rsidR="00000000" w:rsidRPr="00000000">
              <w:rPr>
                <w:rFonts w:ascii="Arial" w:cs="Arial" w:eastAsia="Arial" w:hAnsi="Arial"/>
                <w:b w:val="1"/>
                <w:bCs w:val="1"/>
                <w:i w:val="0"/>
                <w:iCs w:val="0"/>
                <w:color w:val="4a0080"/>
                <w:sz w:val="21"/>
                <w:szCs w:val="21"/>
                <w:rtl w:val="0"/>
              </w:rPr>
              <w:t xml:space="preserve">⚠️  </w:t>
            </w:r>
            <w:r w:rsidDel="00000000" w:rsidR="00000000" w:rsidRPr="00000000">
              <w:rPr>
                <w:rFonts w:ascii="Arial" w:cs="Arial" w:eastAsia="Arial" w:hAnsi="Arial"/>
                <w:b w:val="0"/>
                <w:bCs w:val="0"/>
                <w:i w:val="0"/>
                <w:iCs w:val="0"/>
                <w:color w:val="333333"/>
                <w:sz w:val="20"/>
                <w:szCs w:val="20"/>
                <w:rtl w:val="0"/>
              </w:rPr>
              <w:t xml:space="preserve">Examine the label distribution before choosing any approach — the dataset has characteristics that make naive modeling dangerous in a clinical context</w:t>
            </w:r>
            <w:r w:rsidDel="00000000" w:rsidR="00000000" w:rsidRPr="00000000">
              <w:rPr>
                <w:rtl w:val="0"/>
              </w:rPr>
            </w:r>
          </w:p>
        </w:tc>
      </w:tr>
    </w:tbl>
    <w:p w:rsidR="00000000" w:rsidDel="00000000" w:rsidP="00000000" w:rsidRDefault="00000000" w:rsidRPr="00000000" w14:paraId="00000015">
      <w:pPr>
        <w:spacing w:after="40" w:before="0" w:lineRule="auto"/>
        <w:jc w:val="left"/>
        <w:rPr/>
      </w:pPr>
      <w:r w:rsidDel="00000000" w:rsidR="00000000" w:rsidRPr="00000000">
        <w:rPr>
          <w:rtl w:val="0"/>
        </w:rPr>
      </w:r>
    </w:p>
    <w:p w:rsidR="00000000" w:rsidDel="00000000" w:rsidP="00000000" w:rsidRDefault="00000000" w:rsidRPr="00000000" w14:paraId="00000016">
      <w:pPr>
        <w:spacing w:after="160" w:before="0" w:lineRule="auto"/>
        <w:jc w:val="left"/>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f3864" w:space="0" w:sz="6" w:val="single"/>
              <w:left w:color="2e75b6" w:space="0" w:sz="18" w:val="single"/>
              <w:bottom w:color="1f3864" w:space="0" w:sz="6" w:val="single"/>
              <w:right w:color="1f3864" w:space="0" w:sz="6" w:val="single"/>
            </w:tcBorders>
            <w:shd w:fill="eef4ff" w:val="clear"/>
            <w:tcMar>
              <w:top w:w="120.0" w:type="dxa"/>
              <w:left w:w="280.0" w:type="dxa"/>
              <w:bottom w:w="120.0" w:type="dxa"/>
              <w:right w:w="240.0" w:type="dxa"/>
            </w:tcMar>
          </w:tcPr>
          <w:p w:rsidR="00000000" w:rsidDel="00000000" w:rsidP="00000000" w:rsidRDefault="00000000" w:rsidRPr="00000000" w14:paraId="00000017">
            <w:pPr>
              <w:spacing w:after="90" w:before="0" w:lineRule="auto"/>
              <w:jc w:val="left"/>
              <w:rPr/>
            </w:pPr>
            <w:r w:rsidDel="00000000" w:rsidR="00000000" w:rsidRPr="00000000">
              <w:rPr>
                <w:rFonts w:ascii="Arial" w:cs="Arial" w:eastAsia="Arial" w:hAnsi="Arial"/>
                <w:b w:val="1"/>
                <w:bCs w:val="1"/>
                <w:i w:val="0"/>
                <w:iCs w:val="0"/>
                <w:color w:val="1f3864"/>
                <w:sz w:val="24"/>
                <w:szCs w:val="24"/>
                <w:rtl w:val="0"/>
              </w:rPr>
              <w:t xml:space="preserve">The Scenario</w:t>
            </w:r>
            <w:r w:rsidDel="00000000" w:rsidR="00000000" w:rsidRPr="00000000">
              <w:rPr>
                <w:rtl w:val="0"/>
              </w:rPr>
            </w:r>
          </w:p>
          <w:p w:rsidR="00000000" w:rsidDel="00000000" w:rsidP="00000000" w:rsidRDefault="00000000" w:rsidRPr="00000000" w14:paraId="00000018">
            <w:pPr>
              <w:spacing w:after="80" w:before="0" w:lineRule="auto"/>
              <w:jc w:val="left"/>
              <w:rPr/>
            </w:pPr>
            <w:r w:rsidDel="00000000" w:rsidR="00000000" w:rsidRPr="00000000">
              <w:rPr>
                <w:rFonts w:ascii="Arial" w:cs="Arial" w:eastAsia="Arial" w:hAnsi="Arial"/>
                <w:b w:val="0"/>
                <w:bCs w:val="0"/>
                <w:i w:val="0"/>
                <w:iCs w:val="0"/>
                <w:color w:val="222222"/>
                <w:sz w:val="21"/>
                <w:szCs w:val="21"/>
                <w:rtl w:val="0"/>
              </w:rPr>
              <w:t xml:space="preserve">Dr. Sameer Rao, a radiologist at AIIMS, has partnered with a startup to build an automated chest X-ray screening tool. They have 520 labeled scans across five conditions. They need to use pre-trained models intelligently — training from scratch is not viable at this scale.</w:t>
            </w:r>
            <w:r w:rsidDel="00000000" w:rsidR="00000000" w:rsidRPr="00000000">
              <w:rPr>
                <w:rtl w:val="0"/>
              </w:rPr>
            </w:r>
          </w:p>
          <w:p w:rsidR="00000000" w:rsidDel="00000000" w:rsidP="00000000" w:rsidRDefault="00000000" w:rsidRPr="00000000" w14:paraId="00000019">
            <w:pPr>
              <w:spacing w:after="80" w:before="0" w:lineRule="auto"/>
              <w:jc w:val="left"/>
              <w:rPr/>
            </w:pPr>
            <w:r w:rsidDel="00000000" w:rsidR="00000000" w:rsidRPr="00000000">
              <w:rPr>
                <w:rFonts w:ascii="Arial" w:cs="Arial" w:eastAsia="Arial" w:hAnsi="Arial"/>
                <w:b w:val="0"/>
                <w:bCs w:val="0"/>
                <w:i w:val="0"/>
                <w:iCs w:val="0"/>
                <w:color w:val="222222"/>
                <w:sz w:val="21"/>
                <w:szCs w:val="21"/>
                <w:rtl w:val="0"/>
              </w:rPr>
              <w:t xml:space="preserve">There are two constraints Dr. Rao will not compromise on: the model must be explainable (radiologists need to see why an alert was raised), and it must handle the label distribution honestly (a model that appears accurate but systematically misses the dangerous conditions is worse than no model). Thirty images in the dataset are unlabeled and need classification.</w:t>
            </w:r>
            <w:r w:rsidDel="00000000" w:rsidR="00000000" w:rsidRPr="00000000">
              <w:rPr>
                <w:rtl w:val="0"/>
              </w:rPr>
            </w:r>
          </w:p>
          <w:p w:rsidR="00000000" w:rsidDel="00000000" w:rsidP="00000000" w:rsidRDefault="00000000" w:rsidRPr="00000000" w14:paraId="0000001A">
            <w:pPr>
              <w:spacing w:after="80" w:before="0" w:lineRule="auto"/>
              <w:jc w:val="left"/>
              <w:rPr/>
            </w:pPr>
            <w:r w:rsidDel="00000000" w:rsidR="00000000" w:rsidRPr="00000000">
              <w:rPr>
                <w:rFonts w:ascii="Arial" w:cs="Arial" w:eastAsia="Arial" w:hAnsi="Arial"/>
                <w:b w:val="0"/>
                <w:bCs w:val="0"/>
                <w:i w:val="0"/>
                <w:iCs w:val="0"/>
                <w:color w:val="222222"/>
                <w:sz w:val="21"/>
                <w:szCs w:val="21"/>
                <w:rtl w:val="0"/>
              </w:rPr>
              <w:t xml:space="preserve">Friday is also Major Exam 1 preparation day. Sub-step 5 asks you to synthesise your own weakest area from Weeks 1–8.</w:t>
            </w:r>
            <w:r w:rsidDel="00000000" w:rsidR="00000000" w:rsidRPr="00000000">
              <w:rPr>
                <w:rtl w:val="0"/>
              </w:rPr>
            </w:r>
          </w:p>
        </w:tc>
      </w:tr>
    </w:tbl>
    <w:p w:rsidR="00000000" w:rsidDel="00000000" w:rsidP="00000000" w:rsidRDefault="00000000" w:rsidRPr="00000000" w14:paraId="0000001B">
      <w:pPr>
        <w:spacing w:after="180" w:before="0" w:lineRule="auto"/>
        <w:jc w:val="left"/>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6a39" w:space="0" w:sz="10" w:val="single"/>
              <w:left w:color="1d6a39" w:space="0" w:sz="10" w:val="single"/>
              <w:bottom w:color="1d6a39" w:space="0" w:sz="10" w:val="single"/>
              <w:right w:color="1d6a39" w:space="0" w:sz="10" w:val="single"/>
            </w:tcBorders>
            <w:shd w:fill="e8f5e9" w:val="clear"/>
            <w:tcMar>
              <w:top w:w="110.0" w:type="dxa"/>
              <w:left w:w="240.0" w:type="dxa"/>
              <w:bottom w:w="110.0" w:type="dxa"/>
              <w:right w:w="240.0" w:type="dxa"/>
            </w:tcMar>
          </w:tcPr>
          <w:p w:rsidR="00000000" w:rsidDel="00000000" w:rsidP="00000000" w:rsidRDefault="00000000" w:rsidRPr="00000000" w14:paraId="0000001C">
            <w:pPr>
              <w:spacing w:after="80" w:before="0" w:lineRule="auto"/>
              <w:jc w:val="left"/>
              <w:rPr/>
            </w:pPr>
            <w:r w:rsidDel="00000000" w:rsidR="00000000" w:rsidRPr="00000000">
              <w:rPr>
                <w:rFonts w:ascii="Arial" w:cs="Arial" w:eastAsia="Arial" w:hAnsi="Arial"/>
                <w:b w:val="1"/>
                <w:bCs w:val="1"/>
                <w:i w:val="0"/>
                <w:iCs w:val="0"/>
                <w:color w:val="1d6a39"/>
                <w:sz w:val="26"/>
                <w:szCs w:val="26"/>
                <w:rtl w:val="0"/>
              </w:rPr>
              <w:t xml:space="preserve">🟢  Easy  —  Required</w:t>
            </w:r>
            <w:r w:rsidDel="00000000" w:rsidR="00000000" w:rsidRPr="00000000">
              <w:rPr>
                <w:rFonts w:ascii="Arial" w:cs="Arial" w:eastAsia="Arial" w:hAnsi="Arial"/>
                <w:b w:val="0"/>
                <w:bCs w:val="0"/>
                <w:i w:val="1"/>
                <w:iCs w:val="1"/>
                <w:color w:val="666666"/>
                <w:sz w:val="19"/>
                <w:szCs w:val="19"/>
                <w:rtl w:val="0"/>
              </w:rPr>
              <w:t xml:space="preserve">   ·   Sub-steps 1 &amp; 2</w:t>
            </w:r>
            <w:r w:rsidDel="00000000" w:rsidR="00000000" w:rsidRPr="00000000">
              <w:rPr>
                <w:rtl w:val="0"/>
              </w:rPr>
            </w:r>
          </w:p>
          <w:p w:rsidR="00000000" w:rsidDel="00000000" w:rsidP="00000000" w:rsidRDefault="00000000" w:rsidRPr="00000000" w14:paraId="0000001D">
            <w:pPr>
              <w:spacing w:after="90" w:before="0" w:lineRule="auto"/>
              <w:jc w:val="left"/>
              <w:rPr/>
            </w:pPr>
            <w:r w:rsidDel="00000000" w:rsidR="00000000" w:rsidRPr="00000000">
              <w:rPr>
                <w:rFonts w:ascii="Arial" w:cs="Arial" w:eastAsia="Arial" w:hAnsi="Arial"/>
                <w:b w:val="0"/>
                <w:bCs w:val="0"/>
                <w:i w:val="1"/>
                <w:iCs w:val="1"/>
                <w:color w:val="555555"/>
                <w:sz w:val="20"/>
                <w:szCs w:val="20"/>
                <w:rtl w:val="0"/>
              </w:rPr>
              <w:t xml:space="preserve">Sub-steps 1 and 2 are about understanding and cleaning the data. Complete both before moving to Medium.</w:t>
            </w:r>
            <w:r w:rsidDel="00000000" w:rsidR="00000000" w:rsidRPr="00000000">
              <w:rPr>
                <w:rtl w:val="0"/>
              </w:rPr>
            </w:r>
          </w:p>
          <w:p w:rsidR="00000000" w:rsidDel="00000000" w:rsidP="00000000" w:rsidRDefault="00000000" w:rsidRPr="00000000" w14:paraId="0000001E">
            <w:pPr>
              <w:spacing w:after="88" w:before="0" w:lineRule="auto"/>
              <w:jc w:val="left"/>
              <w:rPr/>
            </w:pPr>
            <w:r w:rsidDel="00000000" w:rsidR="00000000" w:rsidRPr="00000000">
              <w:rPr>
                <w:rFonts w:ascii="Arial" w:cs="Arial" w:eastAsia="Arial" w:hAnsi="Arial"/>
                <w:b w:val="1"/>
                <w:bCs w:val="1"/>
                <w:i w:val="0"/>
                <w:iCs w:val="0"/>
                <w:color w:val="1d6a39"/>
                <w:sz w:val="22"/>
                <w:szCs w:val="22"/>
                <w:rtl w:val="0"/>
              </w:rPr>
              <w:t xml:space="preserve">1.  </w:t>
            </w:r>
            <w:r w:rsidDel="00000000" w:rsidR="00000000" w:rsidRPr="00000000">
              <w:rPr>
                <w:rFonts w:ascii="Arial" w:cs="Arial" w:eastAsia="Arial" w:hAnsi="Arial"/>
                <w:b w:val="0"/>
                <w:bCs w:val="0"/>
                <w:i w:val="0"/>
                <w:iCs w:val="0"/>
                <w:color w:val="222222"/>
                <w:sz w:val="21"/>
                <w:szCs w:val="21"/>
                <w:rtl w:val="0"/>
              </w:rPr>
              <w:t xml:space="preserve">Load medical_imaging_meta.csv. Before choosing any model, characterise the dataset: examine the label distribution across the five conditions, identify which classes have the fewest examples, and determine whether image quality and hospital site create subgroup differences that could affect model fairness. Document what you find — these characteristics constrain every modeling decision that follows.</w:t>
            </w:r>
            <w:r w:rsidDel="00000000" w:rsidR="00000000" w:rsidRPr="00000000">
              <w:rPr>
                <w:rtl w:val="0"/>
              </w:rPr>
            </w:r>
          </w:p>
          <w:p w:rsidR="00000000" w:rsidDel="00000000" w:rsidP="00000000" w:rsidRDefault="00000000" w:rsidRPr="00000000" w14:paraId="0000001F">
            <w:pPr>
              <w:spacing w:after="88" w:before="0" w:lineRule="auto"/>
              <w:jc w:val="left"/>
              <w:rPr/>
            </w:pPr>
            <w:r w:rsidDel="00000000" w:rsidR="00000000" w:rsidRPr="00000000">
              <w:rPr>
                <w:rFonts w:ascii="Arial" w:cs="Arial" w:eastAsia="Arial" w:hAnsi="Arial"/>
                <w:b w:val="1"/>
                <w:bCs w:val="1"/>
                <w:i w:val="0"/>
                <w:iCs w:val="0"/>
                <w:color w:val="1d6a39"/>
                <w:sz w:val="22"/>
                <w:szCs w:val="22"/>
                <w:rtl w:val="0"/>
              </w:rPr>
              <w:t xml:space="preserve">2.  </w:t>
            </w:r>
            <w:r w:rsidDel="00000000" w:rsidR="00000000" w:rsidRPr="00000000">
              <w:rPr>
                <w:rFonts w:ascii="Arial" w:cs="Arial" w:eastAsia="Arial" w:hAnsi="Arial"/>
                <w:b w:val="0"/>
                <w:bCs w:val="0"/>
                <w:i w:val="0"/>
                <w:iCs w:val="0"/>
                <w:color w:val="222222"/>
                <w:sz w:val="21"/>
                <w:szCs w:val="21"/>
                <w:rtl w:val="0"/>
              </w:rPr>
              <w:t xml:space="preserve">Choose a pre-trained model appropriate for this dataset size and task. Implement feature extraction — freeze the backbone and train only a new classification head. Produce a per-class performance breakdown on your hold-out set. Which classes does your model struggle with most, and what does that mean for Dr. Rao's clinical deployment?</w:t>
            </w:r>
            <w:r w:rsidDel="00000000" w:rsidR="00000000" w:rsidRPr="00000000">
              <w:rPr>
                <w:rtl w:val="0"/>
              </w:rPr>
            </w:r>
          </w:p>
        </w:tc>
      </w:tr>
    </w:tbl>
    <w:p w:rsidR="00000000" w:rsidDel="00000000" w:rsidP="00000000" w:rsidRDefault="00000000" w:rsidRPr="00000000" w14:paraId="00000020">
      <w:pPr>
        <w:spacing w:after="150" w:before="0" w:lineRule="auto"/>
        <w:jc w:val="left"/>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7b4f00" w:space="0" w:sz="10" w:val="single"/>
              <w:left w:color="7b4f00" w:space="0" w:sz="10" w:val="single"/>
              <w:bottom w:color="7b4f00" w:space="0" w:sz="10" w:val="single"/>
              <w:right w:color="7b4f00" w:space="0" w:sz="10" w:val="single"/>
            </w:tcBorders>
            <w:shd w:fill="fff8e1" w:val="clear"/>
            <w:tcMar>
              <w:top w:w="110.0" w:type="dxa"/>
              <w:left w:w="240.0" w:type="dxa"/>
              <w:bottom w:w="110.0" w:type="dxa"/>
              <w:right w:w="240.0" w:type="dxa"/>
            </w:tcMar>
          </w:tcPr>
          <w:p w:rsidR="00000000" w:rsidDel="00000000" w:rsidP="00000000" w:rsidRDefault="00000000" w:rsidRPr="00000000" w14:paraId="00000021">
            <w:pPr>
              <w:spacing w:after="80" w:before="0" w:lineRule="auto"/>
              <w:jc w:val="left"/>
              <w:rPr/>
            </w:pPr>
            <w:r w:rsidDel="00000000" w:rsidR="00000000" w:rsidRPr="00000000">
              <w:rPr>
                <w:rFonts w:ascii="Arial" w:cs="Arial" w:eastAsia="Arial" w:hAnsi="Arial"/>
                <w:b w:val="1"/>
                <w:bCs w:val="1"/>
                <w:i w:val="0"/>
                <w:iCs w:val="0"/>
                <w:color w:val="7b4f00"/>
                <w:sz w:val="26"/>
                <w:szCs w:val="26"/>
                <w:rtl w:val="0"/>
              </w:rPr>
              <w:t xml:space="preserve">🟡  Medium  —  Required</w:t>
            </w:r>
            <w:r w:rsidDel="00000000" w:rsidR="00000000" w:rsidRPr="00000000">
              <w:rPr>
                <w:rFonts w:ascii="Arial" w:cs="Arial" w:eastAsia="Arial" w:hAnsi="Arial"/>
                <w:b w:val="0"/>
                <w:bCs w:val="0"/>
                <w:i w:val="1"/>
                <w:iCs w:val="1"/>
                <w:color w:val="666666"/>
                <w:sz w:val="19"/>
                <w:szCs w:val="19"/>
                <w:rtl w:val="0"/>
              </w:rPr>
              <w:t xml:space="preserve">   ·   Sub-steps 3, 4 &amp; 5</w:t>
            </w:r>
            <w:r w:rsidDel="00000000" w:rsidR="00000000" w:rsidRPr="00000000">
              <w:rPr>
                <w:rtl w:val="0"/>
              </w:rPr>
            </w:r>
          </w:p>
          <w:p w:rsidR="00000000" w:rsidDel="00000000" w:rsidP="00000000" w:rsidRDefault="00000000" w:rsidRPr="00000000" w14:paraId="00000022">
            <w:pPr>
              <w:spacing w:after="90" w:before="0" w:lineRule="auto"/>
              <w:jc w:val="left"/>
              <w:rPr/>
            </w:pPr>
            <w:r w:rsidDel="00000000" w:rsidR="00000000" w:rsidRPr="00000000">
              <w:rPr>
                <w:rFonts w:ascii="Arial" w:cs="Arial" w:eastAsia="Arial" w:hAnsi="Arial"/>
                <w:b w:val="0"/>
                <w:bCs w:val="0"/>
                <w:i w:val="1"/>
                <w:iCs w:val="1"/>
                <w:color w:val="555555"/>
                <w:sz w:val="20"/>
                <w:szCs w:val="20"/>
                <w:rtl w:val="0"/>
              </w:rPr>
              <w:t xml:space="preserve">Sub-steps 3 and 4 are about building the model. Sub-step 5 is your evaluation and recommendation. No method hints — the approach is yours to decide and defend.</w:t>
            </w:r>
            <w:r w:rsidDel="00000000" w:rsidR="00000000" w:rsidRPr="00000000">
              <w:rPr>
                <w:rtl w:val="0"/>
              </w:rPr>
            </w:r>
          </w:p>
          <w:p w:rsidR="00000000" w:rsidDel="00000000" w:rsidP="00000000" w:rsidRDefault="00000000" w:rsidRPr="00000000" w14:paraId="00000023">
            <w:pPr>
              <w:spacing w:after="88" w:before="0" w:lineRule="auto"/>
              <w:jc w:val="left"/>
              <w:rPr/>
            </w:pPr>
            <w:r w:rsidDel="00000000" w:rsidR="00000000" w:rsidRPr="00000000">
              <w:rPr>
                <w:rFonts w:ascii="Arial" w:cs="Arial" w:eastAsia="Arial" w:hAnsi="Arial"/>
                <w:b w:val="1"/>
                <w:bCs w:val="1"/>
                <w:i w:val="0"/>
                <w:iCs w:val="0"/>
                <w:color w:val="7b4f00"/>
                <w:sz w:val="22"/>
                <w:szCs w:val="22"/>
                <w:rtl w:val="0"/>
              </w:rPr>
              <w:t xml:space="preserve">3.  </w:t>
            </w:r>
            <w:r w:rsidDel="00000000" w:rsidR="00000000" w:rsidRPr="00000000">
              <w:rPr>
                <w:rFonts w:ascii="Arial" w:cs="Arial" w:eastAsia="Arial" w:hAnsi="Arial"/>
                <w:b w:val="0"/>
                <w:bCs w:val="0"/>
                <w:i w:val="0"/>
                <w:iCs w:val="0"/>
                <w:color w:val="222222"/>
                <w:sz w:val="21"/>
                <w:szCs w:val="21"/>
                <w:rtl w:val="0"/>
              </w:rPr>
              <w:t xml:space="preserve">Implement fine-tuning on the same pre-trained backbone from Sub-step 2. Unfreeze part of the network and train end-to-end with a lower learning rate. Compare fine-tuning against feature extraction from Sub-step 2 on the same hold-out set. Which approach is safer to deploy given the clinical cost of missing each specific condition? Your comparison must go beyond overall accuracy.</w:t>
            </w:r>
            <w:r w:rsidDel="00000000" w:rsidR="00000000" w:rsidRPr="00000000">
              <w:rPr>
                <w:rtl w:val="0"/>
              </w:rPr>
            </w:r>
          </w:p>
          <w:p w:rsidR="00000000" w:rsidDel="00000000" w:rsidP="00000000" w:rsidRDefault="00000000" w:rsidRPr="00000000" w14:paraId="00000024">
            <w:pPr>
              <w:spacing w:after="88" w:before="0" w:lineRule="auto"/>
              <w:jc w:val="left"/>
              <w:rPr/>
            </w:pPr>
            <w:r w:rsidDel="00000000" w:rsidR="00000000" w:rsidRPr="00000000">
              <w:rPr>
                <w:rFonts w:ascii="Arial" w:cs="Arial" w:eastAsia="Arial" w:hAnsi="Arial"/>
                <w:b w:val="1"/>
                <w:bCs w:val="1"/>
                <w:i w:val="0"/>
                <w:iCs w:val="0"/>
                <w:color w:val="7b4f00"/>
                <w:sz w:val="22"/>
                <w:szCs w:val="22"/>
                <w:rtl w:val="0"/>
              </w:rPr>
              <w:t xml:space="preserve">4.  </w:t>
            </w:r>
            <w:r w:rsidDel="00000000" w:rsidR="00000000" w:rsidRPr="00000000">
              <w:rPr>
                <w:rFonts w:ascii="Arial" w:cs="Arial" w:eastAsia="Arial" w:hAnsi="Arial"/>
                <w:b w:val="0"/>
                <w:bCs w:val="0"/>
                <w:i w:val="0"/>
                <w:iCs w:val="0"/>
                <w:color w:val="222222"/>
                <w:sz w:val="21"/>
                <w:szCs w:val="21"/>
                <w:rtl w:val="0"/>
              </w:rPr>
              <w:t xml:space="preserve">Generate saliency maps or Grad-CAM visualisations for correctly classified and misclassified images from the two most clinically critical classes identified in Sub-step 1. What is the model attending to when it is correct? What does it focus on when it fails? Explain your findings to Dr. Rao in two sentences he can use with his radiologist colleagues.</w:t>
            </w:r>
            <w:r w:rsidDel="00000000" w:rsidR="00000000" w:rsidRPr="00000000">
              <w:rPr>
                <w:rtl w:val="0"/>
              </w:rPr>
            </w:r>
          </w:p>
          <w:p w:rsidR="00000000" w:rsidDel="00000000" w:rsidP="00000000" w:rsidRDefault="00000000" w:rsidRPr="00000000" w14:paraId="00000025">
            <w:pPr>
              <w:spacing w:after="88" w:before="0" w:lineRule="auto"/>
              <w:jc w:val="left"/>
              <w:rPr/>
            </w:pPr>
            <w:r w:rsidDel="00000000" w:rsidR="00000000" w:rsidRPr="00000000">
              <w:rPr>
                <w:rFonts w:ascii="Arial" w:cs="Arial" w:eastAsia="Arial" w:hAnsi="Arial"/>
                <w:b w:val="1"/>
                <w:bCs w:val="1"/>
                <w:i w:val="0"/>
                <w:iCs w:val="0"/>
                <w:color w:val="7b4f00"/>
                <w:sz w:val="22"/>
                <w:szCs w:val="22"/>
                <w:rtl w:val="0"/>
              </w:rPr>
              <w:t xml:space="preserve">5.  </w:t>
            </w:r>
            <w:r w:rsidDel="00000000" w:rsidR="00000000" w:rsidRPr="00000000">
              <w:rPr>
                <w:rFonts w:ascii="Arial" w:cs="Arial" w:eastAsia="Arial" w:hAnsi="Arial"/>
                <w:b w:val="0"/>
                <w:bCs w:val="0"/>
                <w:i w:val="0"/>
                <w:iCs w:val="0"/>
                <w:color w:val="222222"/>
                <w:sz w:val="21"/>
                <w:szCs w:val="21"/>
                <w:rtl w:val="0"/>
              </w:rPr>
              <w:t xml:space="preserve">ME1 Preparation — Personal Synthesis. Identify the one topic from Weeks 1–8 where you are least confident. Write a 200-word explanation of that concept in your own words — as if teaching it to a classmate. Write two interview questions about this topic that you believe could appear on Major Exam 1, along with your model answers. Then classify your 30 unlabeled images using your best model from Sub-steps 2 and 3, assigning a confidence score to each prediction.</w:t>
            </w:r>
            <w:r w:rsidDel="00000000" w:rsidR="00000000" w:rsidRPr="00000000">
              <w:rPr>
                <w:rtl w:val="0"/>
              </w:rPr>
            </w:r>
          </w:p>
        </w:tc>
      </w:tr>
    </w:tbl>
    <w:p w:rsidR="00000000" w:rsidDel="00000000" w:rsidP="00000000" w:rsidRDefault="00000000" w:rsidRPr="00000000" w14:paraId="00000026">
      <w:pPr>
        <w:spacing w:after="150" w:before="0" w:lineRule="auto"/>
        <w:jc w:val="left"/>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1a1a" w:space="0" w:sz="10" w:val="single"/>
              <w:left w:color="8b1a1a" w:space="0" w:sz="10" w:val="single"/>
              <w:bottom w:color="8b1a1a" w:space="0" w:sz="10" w:val="single"/>
              <w:right w:color="8b1a1a" w:space="0" w:sz="10" w:val="single"/>
            </w:tcBorders>
            <w:shd w:fill="fff0f0" w:val="clear"/>
            <w:tcMar>
              <w:top w:w="110.0" w:type="dxa"/>
              <w:left w:w="240.0" w:type="dxa"/>
              <w:bottom w:w="110.0" w:type="dxa"/>
              <w:right w:w="240.0" w:type="dxa"/>
            </w:tcMar>
          </w:tcPr>
          <w:p w:rsidR="00000000" w:rsidDel="00000000" w:rsidP="00000000" w:rsidRDefault="00000000" w:rsidRPr="00000000" w14:paraId="00000027">
            <w:pPr>
              <w:spacing w:after="80" w:before="0" w:lineRule="auto"/>
              <w:jc w:val="left"/>
              <w:rPr/>
            </w:pPr>
            <w:r w:rsidDel="00000000" w:rsidR="00000000" w:rsidRPr="00000000">
              <w:rPr>
                <w:rFonts w:ascii="Arial" w:cs="Arial" w:eastAsia="Arial" w:hAnsi="Arial"/>
                <w:b w:val="1"/>
                <w:bCs w:val="1"/>
                <w:i w:val="0"/>
                <w:iCs w:val="0"/>
                <w:color w:val="8b1a1a"/>
                <w:sz w:val="26"/>
                <w:szCs w:val="26"/>
                <w:rtl w:val="0"/>
              </w:rPr>
              <w:t xml:space="preserve">🔴  Hard  —  Optional  (required to reach Band 4)</w:t>
            </w:r>
            <w:r w:rsidDel="00000000" w:rsidR="00000000" w:rsidRPr="00000000">
              <w:rPr>
                <w:rFonts w:ascii="Arial" w:cs="Arial" w:eastAsia="Arial" w:hAnsi="Arial"/>
                <w:b w:val="0"/>
                <w:bCs w:val="0"/>
                <w:i w:val="1"/>
                <w:iCs w:val="1"/>
                <w:color w:val="666666"/>
                <w:sz w:val="19"/>
                <w:szCs w:val="19"/>
                <w:rtl w:val="0"/>
              </w:rPr>
              <w:t xml:space="preserve">   ·   Sub-steps 6 &amp; 7</w:t>
            </w:r>
            <w:r w:rsidDel="00000000" w:rsidR="00000000" w:rsidRPr="00000000">
              <w:rPr>
                <w:rtl w:val="0"/>
              </w:rPr>
            </w:r>
          </w:p>
          <w:p w:rsidR="00000000" w:rsidDel="00000000" w:rsidP="00000000" w:rsidRDefault="00000000" w:rsidRPr="00000000" w14:paraId="00000028">
            <w:pPr>
              <w:spacing w:after="90" w:before="0" w:lineRule="auto"/>
              <w:jc w:val="left"/>
              <w:rPr/>
            </w:pPr>
            <w:r w:rsidDel="00000000" w:rsidR="00000000" w:rsidRPr="00000000">
              <w:rPr>
                <w:rFonts w:ascii="Arial" w:cs="Arial" w:eastAsia="Arial" w:hAnsi="Arial"/>
                <w:b w:val="0"/>
                <w:bCs w:val="0"/>
                <w:i w:val="1"/>
                <w:iCs w:val="1"/>
                <w:color w:val="555555"/>
                <w:sz w:val="20"/>
                <w:szCs w:val="20"/>
                <w:rtl w:val="0"/>
              </w:rPr>
              <w:t xml:space="preserve">Hard sub-steps require you to compare competing transfer strategies empirically and build a deployment protocol for uncertain predictions.</w:t>
            </w:r>
            <w:r w:rsidDel="00000000" w:rsidR="00000000" w:rsidRPr="00000000">
              <w:rPr>
                <w:rtl w:val="0"/>
              </w:rPr>
            </w:r>
          </w:p>
          <w:p w:rsidR="00000000" w:rsidDel="00000000" w:rsidP="00000000" w:rsidRDefault="00000000" w:rsidRPr="00000000" w14:paraId="00000029">
            <w:pPr>
              <w:spacing w:after="88" w:before="0" w:lineRule="auto"/>
              <w:jc w:val="left"/>
              <w:rPr/>
            </w:pPr>
            <w:r w:rsidDel="00000000" w:rsidR="00000000" w:rsidRPr="00000000">
              <w:rPr>
                <w:rFonts w:ascii="Arial" w:cs="Arial" w:eastAsia="Arial" w:hAnsi="Arial"/>
                <w:b w:val="1"/>
                <w:bCs w:val="1"/>
                <w:i w:val="0"/>
                <w:iCs w:val="0"/>
                <w:color w:val="8b1a1a"/>
                <w:sz w:val="22"/>
                <w:szCs w:val="22"/>
                <w:rtl w:val="0"/>
              </w:rPr>
              <w:t xml:space="preserve">6.  </w:t>
            </w:r>
            <w:r w:rsidDel="00000000" w:rsidR="00000000" w:rsidRPr="00000000">
              <w:rPr>
                <w:rFonts w:ascii="Arial" w:cs="Arial" w:eastAsia="Arial" w:hAnsi="Arial"/>
                <w:b w:val="0"/>
                <w:bCs w:val="0"/>
                <w:i w:val="0"/>
                <w:iCs w:val="0"/>
                <w:color w:val="222222"/>
                <w:sz w:val="21"/>
                <w:szCs w:val="21"/>
                <w:rtl w:val="0"/>
              </w:rPr>
              <w:t xml:space="preserve">Compare three transfer strategies on the medical imaging dataset: feature extraction (Sub-step 2), fine-tuning (Sub-step 3), and training from scratch with random initialisation. Use identical evaluation conditions for all three. Your results should show clearly whether training from scratch is viable at n=490 for this task — if your results are surprising, investigate why before drawing conclusions. Do not let the expected answer substitute for actual evidence.</w:t>
            </w:r>
            <w:r w:rsidDel="00000000" w:rsidR="00000000" w:rsidRPr="00000000">
              <w:rPr>
                <w:rtl w:val="0"/>
              </w:rPr>
            </w:r>
          </w:p>
          <w:p w:rsidR="00000000" w:rsidDel="00000000" w:rsidP="00000000" w:rsidRDefault="00000000" w:rsidRPr="00000000" w14:paraId="0000002A">
            <w:pPr>
              <w:spacing w:after="88" w:before="0" w:lineRule="auto"/>
              <w:jc w:val="left"/>
              <w:rPr/>
            </w:pPr>
            <w:r w:rsidDel="00000000" w:rsidR="00000000" w:rsidRPr="00000000">
              <w:rPr>
                <w:rFonts w:ascii="Arial" w:cs="Arial" w:eastAsia="Arial" w:hAnsi="Arial"/>
                <w:b w:val="1"/>
                <w:bCs w:val="1"/>
                <w:i w:val="0"/>
                <w:iCs w:val="0"/>
                <w:color w:val="8b1a1a"/>
                <w:sz w:val="22"/>
                <w:szCs w:val="22"/>
                <w:rtl w:val="0"/>
              </w:rPr>
              <w:t xml:space="preserve">7.  </w:t>
            </w:r>
            <w:r w:rsidDel="00000000" w:rsidR="00000000" w:rsidRPr="00000000">
              <w:rPr>
                <w:rFonts w:ascii="Arial" w:cs="Arial" w:eastAsia="Arial" w:hAnsi="Arial"/>
                <w:b w:val="0"/>
                <w:bCs w:val="0"/>
                <w:i w:val="0"/>
                <w:iCs w:val="0"/>
                <w:color w:val="222222"/>
                <w:sz w:val="21"/>
                <w:szCs w:val="21"/>
                <w:rtl w:val="0"/>
              </w:rPr>
              <w:t xml:space="preserve">Design a triage protocol for the 30 unlabeled images from Sub-step 5. Your protocol must have three tiers based on model confidence: auto-classify, flag for radiologist review, and reject for rescanning. Define your own confidence thresholds and justify them with reference to the clinical cost structure of each error type. Report how many images fall into each tier, and calculate the expected false-negative rate at your auto-classify threshold if your model's confidence is well-calibrated — and if it is not.</w:t>
            </w:r>
            <w:r w:rsidDel="00000000" w:rsidR="00000000" w:rsidRPr="00000000">
              <w:rPr>
                <w:rtl w:val="0"/>
              </w:rPr>
            </w:r>
          </w:p>
        </w:tc>
      </w:tr>
    </w:tbl>
    <w:p w:rsidR="00000000" w:rsidDel="00000000" w:rsidP="00000000" w:rsidRDefault="00000000" w:rsidRPr="00000000" w14:paraId="0000002B">
      <w:pPr>
        <w:spacing w:after="180" w:before="0" w:lineRule="auto"/>
        <w:jc w:val="left"/>
        <w:rPr/>
      </w:pPr>
      <w:r w:rsidDel="00000000" w:rsidR="00000000" w:rsidRPr="00000000">
        <w:rPr>
          <w:rtl w:val="0"/>
        </w:rPr>
      </w:r>
    </w:p>
    <w:p w:rsidR="00000000" w:rsidDel="00000000" w:rsidP="00000000" w:rsidRDefault="00000000" w:rsidRPr="00000000" w14:paraId="0000002C">
      <w:pPr>
        <w:pBdr>
          <w:bottom w:color="2e75b6" w:space="1" w:sz="6" w:val="single"/>
        </w:pBdr>
        <w:spacing w:after="80" w:before="0" w:lineRule="auto"/>
        <w:jc w:val="left"/>
        <w:rPr/>
      </w:pPr>
      <w:r w:rsidDel="00000000" w:rsidR="00000000" w:rsidRPr="00000000">
        <w:rPr>
          <w:rFonts w:ascii="Arial" w:cs="Arial" w:eastAsia="Arial" w:hAnsi="Arial"/>
          <w:b w:val="1"/>
          <w:bCs w:val="1"/>
          <w:i w:val="0"/>
          <w:iCs w:val="0"/>
          <w:color w:val="1f3864"/>
          <w:sz w:val="26"/>
          <w:szCs w:val="26"/>
          <w:rtl w:val="0"/>
        </w:rPr>
        <w:t xml:space="preserve">AI Usage Policy</w:t>
      </w:r>
      <w:r w:rsidDel="00000000" w:rsidR="00000000" w:rsidRPr="00000000">
        <w:rPr>
          <w:rtl w:val="0"/>
        </w:rPr>
      </w:r>
    </w:p>
    <w:p w:rsidR="00000000" w:rsidDel="00000000" w:rsidP="00000000" w:rsidRDefault="00000000" w:rsidRPr="00000000" w14:paraId="0000002D">
      <w:pPr>
        <w:spacing w:after="60" w:before="0" w:lineRule="auto"/>
        <w:jc w:val="left"/>
        <w:rPr/>
      </w:pPr>
      <w:r w:rsidDel="00000000" w:rsidR="00000000" w:rsidRPr="00000000">
        <w:rPr>
          <w:rFonts w:ascii="Arial" w:cs="Arial" w:eastAsia="Arial" w:hAnsi="Arial"/>
          <w:b w:val="0"/>
          <w:bCs w:val="0"/>
          <w:i w:val="0"/>
          <w:iCs w:val="0"/>
          <w:color w:val="222222"/>
          <w:sz w:val="21"/>
          <w:szCs w:val="21"/>
          <w:rtl w:val="0"/>
        </w:rPr>
        <w:t xml:space="preserve">AI tools are permitted in daily exercises. The guardrails:</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20" w:line="240" w:lineRule="auto"/>
        <w:ind w:left="60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Every AI-assisted sub-step must include the exact prompt you used — appended to your notebook or in a prompts.md file.</w:t>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20" w:line="240" w:lineRule="auto"/>
        <w:ind w:left="60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Include a brief critique: "Was the AI output correct? What did I change and why?"</w:t>
      </w:r>
      <w:r w:rsidDel="00000000" w:rsidR="00000000" w:rsidRPr="00000000">
        <w:rPr>
          <w:rtl w:val="0"/>
        </w:rPr>
      </w:r>
    </w:p>
    <w:p w:rsidR="00000000" w:rsidDel="00000000" w:rsidP="00000000" w:rsidRDefault="00000000" w:rsidRPr="00000000" w14:paraId="0000003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0" w:before="20" w:line="240" w:lineRule="auto"/>
        <w:ind w:left="600" w:right="0" w:hanging="360"/>
        <w:jc w:val="left"/>
        <w:rPr/>
      </w:pPr>
      <w:r w:rsidDel="00000000" w:rsidR="00000000" w:rsidRPr="00000000">
        <w:rPr>
          <w:rFonts w:ascii="Arial" w:cs="Arial" w:eastAsia="Arial" w:hAnsi="Arial"/>
          <w:b w:val="0"/>
          <w:bCs w:val="0"/>
          <w:i w:val="0"/>
          <w:iCs w:val="0"/>
          <w:smallCaps w:val="0"/>
          <w:strike w:val="0"/>
          <w:color w:val="222222"/>
          <w:sz w:val="21"/>
          <w:szCs w:val="21"/>
          <w:u w:val="none"/>
          <w:shd w:fill="auto" w:val="clear"/>
          <w:vertAlign w:val="baseline"/>
          <w:rtl w:val="0"/>
        </w:rPr>
        <w:t xml:space="preserve">Submitting raw AI output without modification or critique zeroes your Engineering Quality score (Dimension B = 0 pts).</w:t>
      </w:r>
      <w:r w:rsidDel="00000000" w:rsidR="00000000" w:rsidRPr="00000000">
        <w:rPr>
          <w:rtl w:val="0"/>
        </w:rPr>
      </w:r>
    </w:p>
    <w:p w:rsidR="00000000" w:rsidDel="00000000" w:rsidP="00000000" w:rsidRDefault="00000000" w:rsidRPr="00000000" w14:paraId="00000031">
      <w:pPr>
        <w:spacing w:after="130" w:before="0" w:lineRule="auto"/>
        <w:jc w:val="left"/>
        <w:rPr/>
      </w:pPr>
      <w:r w:rsidDel="00000000" w:rsidR="00000000" w:rsidRPr="00000000">
        <w:rPr>
          <w:rtl w:val="0"/>
        </w:rPr>
      </w:r>
    </w:p>
    <w:p w:rsidR="00000000" w:rsidDel="00000000" w:rsidP="00000000" w:rsidRDefault="00000000" w:rsidRPr="00000000" w14:paraId="00000032">
      <w:pPr>
        <w:pBdr>
          <w:bottom w:color="2e75b6" w:space="1" w:sz="6" w:val="single"/>
        </w:pBdr>
        <w:spacing w:after="80" w:before="0" w:lineRule="auto"/>
        <w:jc w:val="left"/>
        <w:rPr/>
      </w:pPr>
      <w:r w:rsidDel="00000000" w:rsidR="00000000" w:rsidRPr="00000000">
        <w:rPr>
          <w:rFonts w:ascii="Arial" w:cs="Arial" w:eastAsia="Arial" w:hAnsi="Arial"/>
          <w:b w:val="1"/>
          <w:bCs w:val="1"/>
          <w:i w:val="0"/>
          <w:iCs w:val="0"/>
          <w:color w:val="1f3864"/>
          <w:sz w:val="26"/>
          <w:szCs w:val="26"/>
          <w:rtl w:val="0"/>
        </w:rPr>
        <w:t xml:space="preserve">GitHub Submission Requirements</w:t>
      </w:r>
      <w:r w:rsidDel="00000000" w:rsidR="00000000" w:rsidRPr="00000000">
        <w:rPr>
          <w:rtl w:val="0"/>
        </w:rPr>
      </w:r>
    </w:p>
    <w:p w:rsidR="00000000" w:rsidDel="00000000" w:rsidP="00000000" w:rsidRDefault="00000000" w:rsidRPr="00000000" w14:paraId="00000033">
      <w:pPr>
        <w:spacing w:after="70" w:before="0" w:lineRule="auto"/>
        <w:jc w:val="left"/>
        <w:rPr/>
      </w:pPr>
      <w:r w:rsidDel="00000000" w:rsidR="00000000" w:rsidRPr="00000000">
        <w:rPr>
          <w:rFonts w:ascii="Arial" w:cs="Arial" w:eastAsia="Arial" w:hAnsi="Arial"/>
          <w:b w:val="0"/>
          <w:bCs w:val="0"/>
          <w:i w:val="0"/>
          <w:iCs w:val="0"/>
          <w:color w:val="222222"/>
          <w:sz w:val="21"/>
          <w:szCs w:val="21"/>
          <w:rtl w:val="0"/>
        </w:rPr>
        <w:t xml:space="preserve">Checked as part of Dimension C (Git / Documentation) in the weekly scoring.</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00"/>
        <w:gridCol w:w="8760"/>
        <w:tblGridChange w:id="0">
          <w:tblGrid>
            <w:gridCol w:w="600"/>
            <w:gridCol w:w="87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65.0" w:type="dxa"/>
              <w:left w:w="120.0" w:type="dxa"/>
              <w:bottom w:w="65.0" w:type="dxa"/>
              <w:right w:w="80.0" w:type="dxa"/>
            </w:tcMar>
          </w:tcPr>
          <w:p w:rsidR="00000000" w:rsidDel="00000000" w:rsidP="00000000" w:rsidRDefault="00000000" w:rsidRPr="00000000" w14:paraId="00000034">
            <w:pPr>
              <w:spacing w:after="0" w:before="0" w:lineRule="auto"/>
              <w:jc w:val="center"/>
              <w:rPr/>
            </w:pPr>
            <w:sdt>
              <w:sdtPr>
                <w:id w:val="-391561289"/>
                <w:tag w:val="goog_rdk_1"/>
              </w:sdtPr>
              <w:sdtContent>
                <w:r w:rsidDel="00000000" w:rsidR="00000000" w:rsidRPr="00000000">
                  <w:rPr>
                    <w:rFonts w:ascii="Arial Unicode MS" w:cs="Arial Unicode MS" w:eastAsia="Arial Unicode MS" w:hAnsi="Arial Unicode MS"/>
                    <w:b w:val="1"/>
                    <w:bCs w:val="1"/>
                    <w:i w:val="0"/>
                    <w:iCs w:val="0"/>
                    <w:color w:val="2e75b6"/>
                    <w:sz w:val="21"/>
                    <w:szCs w:val="21"/>
                    <w:rtl w:val="0"/>
                  </w:rPr>
                  <w:t xml:space="preserve">①</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65.0" w:type="dxa"/>
              <w:left w:w="140.0" w:type="dxa"/>
              <w:bottom w:w="65.0" w:type="dxa"/>
              <w:right w:w="120.0" w:type="dxa"/>
            </w:tcMar>
          </w:tcPr>
          <w:p w:rsidR="00000000" w:rsidDel="00000000" w:rsidP="00000000" w:rsidRDefault="00000000" w:rsidRPr="00000000" w14:paraId="00000035">
            <w:pPr>
              <w:spacing w:after="0" w:before="0" w:lineRule="auto"/>
              <w:jc w:val="left"/>
              <w:rPr/>
            </w:pPr>
            <w:r w:rsidDel="00000000" w:rsidR="00000000" w:rsidRPr="00000000">
              <w:rPr>
                <w:rFonts w:ascii="Arial" w:cs="Arial" w:eastAsia="Arial" w:hAnsi="Arial"/>
                <w:b w:val="0"/>
                <w:bCs w:val="0"/>
                <w:i w:val="0"/>
                <w:iCs w:val="0"/>
                <w:color w:val="222222"/>
                <w:sz w:val="21"/>
                <w:szCs w:val="21"/>
                <w:rtl w:val="0"/>
              </w:rPr>
              <w:t xml:space="preserve">week-08/ folder with a day subfolder (e.g., week-08/monday/). Not dumped in root.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80.0" w:type="dxa"/>
            </w:tcMar>
          </w:tcPr>
          <w:p w:rsidR="00000000" w:rsidDel="00000000" w:rsidP="00000000" w:rsidRDefault="00000000" w:rsidRPr="00000000" w14:paraId="00000036">
            <w:pPr>
              <w:spacing w:after="0" w:before="0" w:lineRule="auto"/>
              <w:jc w:val="center"/>
              <w:rPr/>
            </w:pPr>
            <w:sdt>
              <w:sdtPr>
                <w:id w:val="-592903364"/>
                <w:tag w:val="goog_rdk_2"/>
              </w:sdtPr>
              <w:sdtContent>
                <w:r w:rsidDel="00000000" w:rsidR="00000000" w:rsidRPr="00000000">
                  <w:rPr>
                    <w:rFonts w:ascii="Arial Unicode MS" w:cs="Arial Unicode MS" w:eastAsia="Arial Unicode MS" w:hAnsi="Arial Unicode MS"/>
                    <w:b w:val="1"/>
                    <w:bCs w:val="1"/>
                    <w:i w:val="0"/>
                    <w:iCs w:val="0"/>
                    <w:color w:val="2e75b6"/>
                    <w:sz w:val="21"/>
                    <w:szCs w:val="21"/>
                    <w:rtl w:val="0"/>
                  </w:rPr>
                  <w:t xml:space="preserve">②</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40.0" w:type="dxa"/>
              <w:bottom w:w="65.0" w:type="dxa"/>
              <w:right w:w="120.0" w:type="dxa"/>
            </w:tcMar>
          </w:tcPr>
          <w:p w:rsidR="00000000" w:rsidDel="00000000" w:rsidP="00000000" w:rsidRDefault="00000000" w:rsidRPr="00000000" w14:paraId="00000037">
            <w:pPr>
              <w:spacing w:after="0" w:before="0" w:lineRule="auto"/>
              <w:jc w:val="left"/>
              <w:rPr/>
            </w:pPr>
            <w:r w:rsidDel="00000000" w:rsidR="00000000" w:rsidRPr="00000000">
              <w:rPr>
                <w:rFonts w:ascii="Arial" w:cs="Arial" w:eastAsia="Arial" w:hAnsi="Arial"/>
                <w:b w:val="0"/>
                <w:bCs w:val="0"/>
                <w:i w:val="0"/>
                <w:iCs w:val="0"/>
                <w:color w:val="222222"/>
                <w:sz w:val="21"/>
                <w:szCs w:val="21"/>
                <w:rtl w:val="0"/>
              </w:rPr>
              <w:t xml:space="preserve">README with: how to run, Python version, and packages needed.</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65.0" w:type="dxa"/>
              <w:left w:w="120.0" w:type="dxa"/>
              <w:bottom w:w="65.0" w:type="dxa"/>
              <w:right w:w="80.0" w:type="dxa"/>
            </w:tcMar>
          </w:tcPr>
          <w:p w:rsidR="00000000" w:rsidDel="00000000" w:rsidP="00000000" w:rsidRDefault="00000000" w:rsidRPr="00000000" w14:paraId="00000038">
            <w:pPr>
              <w:spacing w:after="0" w:before="0" w:lineRule="auto"/>
              <w:jc w:val="center"/>
              <w:rPr/>
            </w:pPr>
            <w:sdt>
              <w:sdtPr>
                <w:id w:val="1630878011"/>
                <w:tag w:val="goog_rdk_3"/>
              </w:sdtPr>
              <w:sdtContent>
                <w:r w:rsidDel="00000000" w:rsidR="00000000" w:rsidRPr="00000000">
                  <w:rPr>
                    <w:rFonts w:ascii="Arial Unicode MS" w:cs="Arial Unicode MS" w:eastAsia="Arial Unicode MS" w:hAnsi="Arial Unicode MS"/>
                    <w:b w:val="1"/>
                    <w:bCs w:val="1"/>
                    <w:i w:val="0"/>
                    <w:iCs w:val="0"/>
                    <w:color w:val="2e75b6"/>
                    <w:sz w:val="21"/>
                    <w:szCs w:val="21"/>
                    <w:rtl w:val="0"/>
                  </w:rPr>
                  <w:t xml:space="preserve">③</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65.0" w:type="dxa"/>
              <w:left w:w="140.0" w:type="dxa"/>
              <w:bottom w:w="65.0" w:type="dxa"/>
              <w:right w:w="120.0" w:type="dxa"/>
            </w:tcMar>
          </w:tcPr>
          <w:p w:rsidR="00000000" w:rsidDel="00000000" w:rsidP="00000000" w:rsidRDefault="00000000" w:rsidRPr="00000000" w14:paraId="00000039">
            <w:pPr>
              <w:spacing w:after="0" w:before="0" w:lineRule="auto"/>
              <w:jc w:val="left"/>
              <w:rPr/>
            </w:pPr>
            <w:r w:rsidDel="00000000" w:rsidR="00000000" w:rsidRPr="00000000">
              <w:rPr>
                <w:rFonts w:ascii="Arial" w:cs="Arial" w:eastAsia="Arial" w:hAnsi="Arial"/>
                <w:b w:val="0"/>
                <w:bCs w:val="0"/>
                <w:i w:val="0"/>
                <w:iCs w:val="0"/>
                <w:color w:val="222222"/>
                <w:sz w:val="21"/>
                <w:szCs w:val="21"/>
                <w:rtl w:val="0"/>
              </w:rPr>
              <w:t xml:space="preserve">At least 3 commits with messages describing what changed — not "final" or "done."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65.0" w:type="dxa"/>
              <w:left w:w="120.0" w:type="dxa"/>
              <w:bottom w:w="65.0" w:type="dxa"/>
              <w:right w:w="80.0" w:type="dxa"/>
            </w:tcMar>
          </w:tcPr>
          <w:p w:rsidR="00000000" w:rsidDel="00000000" w:rsidP="00000000" w:rsidRDefault="00000000" w:rsidRPr="00000000" w14:paraId="0000003A">
            <w:pPr>
              <w:spacing w:after="0" w:before="0" w:lineRule="auto"/>
              <w:jc w:val="center"/>
              <w:rPr/>
            </w:pPr>
            <w:sdt>
              <w:sdtPr>
                <w:id w:val="-1519544773"/>
                <w:tag w:val="goog_rdk_4"/>
              </w:sdtPr>
              <w:sdtContent>
                <w:r w:rsidDel="00000000" w:rsidR="00000000" w:rsidRPr="00000000">
                  <w:rPr>
                    <w:rFonts w:ascii="Arial Unicode MS" w:cs="Arial Unicode MS" w:eastAsia="Arial Unicode MS" w:hAnsi="Arial Unicode MS"/>
                    <w:b w:val="1"/>
                    <w:bCs w:val="1"/>
                    <w:i w:val="0"/>
                    <w:iCs w:val="0"/>
                    <w:color w:val="2e75b6"/>
                    <w:sz w:val="21"/>
                    <w:szCs w:val="21"/>
                    <w:rtl w:val="0"/>
                  </w:rPr>
                  <w:t xml:space="preserve">④</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65.0" w:type="dxa"/>
              <w:left w:w="140.0" w:type="dxa"/>
              <w:bottom w:w="65.0" w:type="dxa"/>
              <w:right w:w="120.0" w:type="dxa"/>
            </w:tcMar>
          </w:tcPr>
          <w:p w:rsidR="00000000" w:rsidDel="00000000" w:rsidP="00000000" w:rsidRDefault="00000000" w:rsidRPr="00000000" w14:paraId="0000003B">
            <w:pPr>
              <w:spacing w:after="0" w:before="0" w:lineRule="auto"/>
              <w:jc w:val="left"/>
              <w:rPr/>
            </w:pPr>
            <w:r w:rsidDel="00000000" w:rsidR="00000000" w:rsidRPr="00000000">
              <w:rPr>
                <w:rFonts w:ascii="Arial" w:cs="Arial" w:eastAsia="Arial" w:hAnsi="Arial"/>
                <w:b w:val="0"/>
                <w:bCs w:val="0"/>
                <w:i w:val="0"/>
                <w:iCs w:val="0"/>
                <w:color w:val="222222"/>
                <w:sz w:val="21"/>
                <w:szCs w:val="21"/>
                <w:rtl w:val="0"/>
              </w:rPr>
              <w:t xml:space="preserve">No .env files, API keys, __pycache__, or .ipynb_checkpoints committed.</w:t>
            </w:r>
            <w:r w:rsidDel="00000000" w:rsidR="00000000" w:rsidRPr="00000000">
              <w:rPr>
                <w:rtl w:val="0"/>
              </w:rPr>
            </w:r>
          </w:p>
        </w:tc>
      </w:tr>
    </w:tbl>
    <w:p w:rsidR="00000000" w:rsidDel="00000000" w:rsidP="00000000" w:rsidRDefault="00000000" w:rsidRPr="00000000" w14:paraId="0000003C">
      <w:pPr>
        <w:spacing w:after="130" w:before="0" w:lineRule="auto"/>
        <w:jc w:val="left"/>
        <w:rPr/>
      </w:pPr>
      <w:r w:rsidDel="00000000" w:rsidR="00000000" w:rsidRPr="00000000">
        <w:rPr>
          <w:rtl w:val="0"/>
        </w:rPr>
      </w:r>
    </w:p>
    <w:p w:rsidR="00000000" w:rsidDel="00000000" w:rsidP="00000000" w:rsidRDefault="00000000" w:rsidRPr="00000000" w14:paraId="0000003D">
      <w:pPr>
        <w:pBdr>
          <w:bottom w:color="2e75b6" w:space="1" w:sz="6" w:val="single"/>
        </w:pBdr>
        <w:spacing w:after="80" w:before="0" w:lineRule="auto"/>
        <w:jc w:val="left"/>
        <w:rPr/>
      </w:pPr>
      <w:r w:rsidDel="00000000" w:rsidR="00000000" w:rsidRPr="00000000">
        <w:rPr>
          <w:rFonts w:ascii="Arial" w:cs="Arial" w:eastAsia="Arial" w:hAnsi="Arial"/>
          <w:b w:val="1"/>
          <w:bCs w:val="1"/>
          <w:i w:val="0"/>
          <w:iCs w:val="0"/>
          <w:color w:val="1f3864"/>
          <w:sz w:val="26"/>
          <w:szCs w:val="26"/>
          <w:rtl w:val="0"/>
        </w:rPr>
        <w:t xml:space="preserve">How This Exercise Is Scored</w:t>
      </w:r>
      <w:r w:rsidDel="00000000" w:rsidR="00000000" w:rsidRPr="00000000">
        <w:rPr>
          <w:rtl w:val="0"/>
        </w:rPr>
      </w:r>
    </w:p>
    <w:p w:rsidR="00000000" w:rsidDel="00000000" w:rsidP="00000000" w:rsidRDefault="00000000" w:rsidRPr="00000000" w14:paraId="0000003E">
      <w:pPr>
        <w:spacing w:after="70" w:before="0" w:lineRule="auto"/>
        <w:jc w:val="left"/>
        <w:rPr/>
      </w:pPr>
      <w:r w:rsidDel="00000000" w:rsidR="00000000" w:rsidRPr="00000000">
        <w:rPr>
          <w:rFonts w:ascii="Arial" w:cs="Arial" w:eastAsia="Arial" w:hAnsi="Arial"/>
          <w:b w:val="0"/>
          <w:bCs w:val="0"/>
          <w:i w:val="0"/>
          <w:iCs w:val="0"/>
          <w:color w:val="222222"/>
          <w:sz w:val="21"/>
          <w:szCs w:val="21"/>
          <w:rtl w:val="0"/>
        </w:rPr>
        <w:t xml:space="preserve">Scored once per week (Saturday EOD). The TA runs your notebook end-to-end from a clean environment. "Pass" = executes and produces expected output.</w:t>
      </w:r>
      <w:r w:rsidDel="00000000" w:rsidR="00000000" w:rsidRPr="00000000">
        <w:rPr>
          <w:rtl w:val="0"/>
        </w:rPr>
      </w:r>
    </w:p>
    <w:p w:rsidR="00000000" w:rsidDel="00000000" w:rsidP="00000000" w:rsidRDefault="00000000" w:rsidRPr="00000000" w14:paraId="0000003F">
      <w:pPr>
        <w:spacing w:after="90" w:before="0" w:lineRule="auto"/>
        <w:jc w:val="left"/>
        <w:rPr/>
      </w:pPr>
      <w:r w:rsidDel="00000000" w:rsidR="00000000" w:rsidRPr="00000000">
        <w:rPr>
          <w:rFonts w:ascii="Arial" w:cs="Arial" w:eastAsia="Arial" w:hAnsi="Arial"/>
          <w:b w:val="1"/>
          <w:bCs w:val="1"/>
          <w:i w:val="0"/>
          <w:iCs w:val="0"/>
          <w:color w:val="1f3864"/>
          <w:sz w:val="21"/>
          <w:szCs w:val="21"/>
          <w:rtl w:val="0"/>
        </w:rPr>
        <w:t xml:space="preserve">Total  =  Delivery + Correctness  +  Engineering Quality  +  Git / Documentation  =  /25</w:t>
      </w: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1400"/>
        <w:gridCol w:w="1300"/>
        <w:gridCol w:w="1300"/>
        <w:gridCol w:w="4660"/>
        <w:tblGridChange w:id="0">
          <w:tblGrid>
            <w:gridCol w:w="700"/>
            <w:gridCol w:w="1400"/>
            <w:gridCol w:w="1300"/>
            <w:gridCol w:w="1300"/>
            <w:gridCol w:w="46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0">
            <w:pPr>
              <w:spacing w:after="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Band</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1">
            <w:pPr>
              <w:spacing w:after="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Delivery +Correctness(/10)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2">
            <w:pPr>
              <w:spacing w:after="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EngineeringQuality(/8)</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3">
            <w:pPr>
              <w:spacing w:after="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Git /Docs (/7)</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80.0" w:type="dxa"/>
              <w:bottom w:w="60.0" w:type="dxa"/>
              <w:right w:w="80.0" w:type="dxa"/>
            </w:tcMar>
          </w:tcPr>
          <w:p w:rsidR="00000000" w:rsidDel="00000000" w:rsidP="00000000" w:rsidRDefault="00000000" w:rsidRPr="00000000" w14:paraId="00000044">
            <w:pPr>
              <w:spacing w:after="0" w:before="0" w:lineRule="auto"/>
              <w:jc w:val="center"/>
              <w:rPr/>
            </w:pPr>
            <w:r w:rsidDel="00000000" w:rsidR="00000000" w:rsidRPr="00000000">
              <w:rPr>
                <w:rFonts w:ascii="Arial" w:cs="Arial" w:eastAsia="Arial" w:hAnsi="Arial"/>
                <w:b w:val="1"/>
                <w:bCs w:val="1"/>
                <w:i w:val="0"/>
                <w:iCs w:val="0"/>
                <w:color w:val="ffffff"/>
                <w:sz w:val="18"/>
                <w:szCs w:val="18"/>
                <w:rtl w:val="0"/>
              </w:rPr>
              <w:t xml:space="preserve">What it looks like</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8f5e9" w:val="clear"/>
            <w:tcMar>
              <w:top w:w="50.0" w:type="dxa"/>
              <w:left w:w="80.0" w:type="dxa"/>
              <w:bottom w:w="50.0" w:type="dxa"/>
              <w:right w:w="80.0" w:type="dxa"/>
            </w:tcMar>
          </w:tcPr>
          <w:p w:rsidR="00000000" w:rsidDel="00000000" w:rsidP="00000000" w:rsidRDefault="00000000" w:rsidRPr="00000000" w14:paraId="00000045">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4</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5e9" w:val="clear"/>
            <w:tcMar>
              <w:top w:w="50.0" w:type="dxa"/>
              <w:left w:w="80.0" w:type="dxa"/>
              <w:bottom w:w="50.0" w:type="dxa"/>
              <w:right w:w="80.0" w:type="dxa"/>
            </w:tcMar>
          </w:tcPr>
          <w:p w:rsidR="00000000" w:rsidDel="00000000" w:rsidP="00000000" w:rsidRDefault="00000000" w:rsidRPr="00000000" w14:paraId="00000046">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10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5e9" w:val="clear"/>
            <w:tcMar>
              <w:top w:w="50.0" w:type="dxa"/>
              <w:left w:w="80.0" w:type="dxa"/>
              <w:bottom w:w="50.0" w:type="dxa"/>
              <w:right w:w="80.0" w:type="dxa"/>
            </w:tcMar>
          </w:tcPr>
          <w:p w:rsidR="00000000" w:rsidDel="00000000" w:rsidP="00000000" w:rsidRDefault="00000000" w:rsidRPr="00000000" w14:paraId="00000047">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8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5e9" w:val="clear"/>
            <w:tcMar>
              <w:top w:w="50.0" w:type="dxa"/>
              <w:left w:w="80.0" w:type="dxa"/>
              <w:bottom w:w="50.0" w:type="dxa"/>
              <w:right w:w="80.0" w:type="dxa"/>
            </w:tcMar>
          </w:tcPr>
          <w:p w:rsidR="00000000" w:rsidDel="00000000" w:rsidP="00000000" w:rsidRDefault="00000000" w:rsidRPr="00000000" w14:paraId="00000048">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7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8f5e9" w:val="clear"/>
            <w:tcMar>
              <w:top w:w="50.0" w:type="dxa"/>
              <w:left w:w="80.0" w:type="dxa"/>
              <w:bottom w:w="50.0" w:type="dxa"/>
              <w:right w:w="80.0" w:type="dxa"/>
            </w:tcMar>
          </w:tcPr>
          <w:p w:rsidR="00000000" w:rsidDel="00000000" w:rsidP="00000000" w:rsidRDefault="00000000" w:rsidRPr="00000000" w14:paraId="00000049">
            <w:pPr>
              <w:spacing w:after="0" w:before="0" w:lineRule="auto"/>
              <w:jc w:val="left"/>
              <w:rPr/>
            </w:pPr>
            <w:r w:rsidDel="00000000" w:rsidR="00000000" w:rsidRPr="00000000">
              <w:rPr>
                <w:rFonts w:ascii="Arial" w:cs="Arial" w:eastAsia="Arial" w:hAnsi="Arial"/>
                <w:b w:val="0"/>
                <w:bCs w:val="0"/>
                <w:i w:val="0"/>
                <w:iCs w:val="0"/>
                <w:color w:val="222222"/>
                <w:sz w:val="18"/>
                <w:szCs w:val="18"/>
                <w:rtl w:val="0"/>
              </w:rPr>
              <w:t xml:space="preserve">All mandatory sub-steps pass + at least 1 Hard attempted. Modular code, readable names, defensive handling. Clear folder structure, README, 5+ meaningful commits, no junk files.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eef5ff" w:val="clear"/>
            <w:tcMar>
              <w:top w:w="50.0" w:type="dxa"/>
              <w:left w:w="80.0" w:type="dxa"/>
              <w:bottom w:w="50.0" w:type="dxa"/>
              <w:right w:w="80.0" w:type="dxa"/>
            </w:tcMar>
          </w:tcPr>
          <w:p w:rsidR="00000000" w:rsidDel="00000000" w:rsidP="00000000" w:rsidRDefault="00000000" w:rsidRPr="00000000" w14:paraId="0000004A">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3</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f" w:val="clear"/>
            <w:tcMar>
              <w:top w:w="50.0" w:type="dxa"/>
              <w:left w:w="80.0" w:type="dxa"/>
              <w:bottom w:w="50.0" w:type="dxa"/>
              <w:right w:w="80.0" w:type="dxa"/>
            </w:tcMar>
          </w:tcPr>
          <w:p w:rsidR="00000000" w:rsidDel="00000000" w:rsidP="00000000" w:rsidRDefault="00000000" w:rsidRPr="00000000" w14:paraId="0000004B">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8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f" w:val="clear"/>
            <w:tcMar>
              <w:top w:w="50.0" w:type="dxa"/>
              <w:left w:w="80.0" w:type="dxa"/>
              <w:bottom w:w="50.0" w:type="dxa"/>
              <w:right w:w="80.0" w:type="dxa"/>
            </w:tcMar>
          </w:tcPr>
          <w:p w:rsidR="00000000" w:rsidDel="00000000" w:rsidP="00000000" w:rsidRDefault="00000000" w:rsidRPr="00000000" w14:paraId="0000004C">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6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f" w:val="clear"/>
            <w:tcMar>
              <w:top w:w="50.0" w:type="dxa"/>
              <w:left w:w="80.0" w:type="dxa"/>
              <w:bottom w:w="50.0" w:type="dxa"/>
              <w:right w:w="80.0" w:type="dxa"/>
            </w:tcMar>
          </w:tcPr>
          <w:p w:rsidR="00000000" w:rsidDel="00000000" w:rsidP="00000000" w:rsidRDefault="00000000" w:rsidRPr="00000000" w14:paraId="0000004D">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5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eef5ff" w:val="clear"/>
            <w:tcMar>
              <w:top w:w="50.0" w:type="dxa"/>
              <w:left w:w="80.0" w:type="dxa"/>
              <w:bottom w:w="50.0" w:type="dxa"/>
              <w:right w:w="80.0" w:type="dxa"/>
            </w:tcMar>
          </w:tcPr>
          <w:p w:rsidR="00000000" w:rsidDel="00000000" w:rsidP="00000000" w:rsidRDefault="00000000" w:rsidRPr="00000000" w14:paraId="0000004E">
            <w:pPr>
              <w:spacing w:after="0" w:before="0" w:lineRule="auto"/>
              <w:jc w:val="left"/>
              <w:rPr/>
            </w:pPr>
            <w:r w:rsidDel="00000000" w:rsidR="00000000" w:rsidRPr="00000000">
              <w:rPr>
                <w:rFonts w:ascii="Arial" w:cs="Arial" w:eastAsia="Arial" w:hAnsi="Arial"/>
                <w:b w:val="0"/>
                <w:bCs w:val="0"/>
                <w:i w:val="0"/>
                <w:iCs w:val="0"/>
                <w:color w:val="222222"/>
                <w:sz w:val="18"/>
                <w:szCs w:val="18"/>
                <w:rtl w:val="0"/>
              </w:rPr>
              <w:t xml:space="preserve">70–89% pass. 3 of 4 engineering indicators visible. Reasonable structure, basic README, at least 3 commits.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0.0" w:type="dxa"/>
              <w:left w:w="80.0" w:type="dxa"/>
              <w:bottom w:w="50.0" w:type="dxa"/>
              <w:right w:w="80.0" w:type="dxa"/>
            </w:tcMar>
          </w:tcPr>
          <w:p w:rsidR="00000000" w:rsidDel="00000000" w:rsidP="00000000" w:rsidRDefault="00000000" w:rsidRPr="00000000" w14:paraId="0000004F">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2</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80.0" w:type="dxa"/>
              <w:bottom w:w="50.0" w:type="dxa"/>
              <w:right w:w="80.0" w:type="dxa"/>
            </w:tcMar>
          </w:tcPr>
          <w:p w:rsidR="00000000" w:rsidDel="00000000" w:rsidP="00000000" w:rsidRDefault="00000000" w:rsidRPr="00000000" w14:paraId="00000050">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6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80.0" w:type="dxa"/>
              <w:bottom w:w="50.0" w:type="dxa"/>
              <w:right w:w="80.0" w:type="dxa"/>
            </w:tcMar>
          </w:tcPr>
          <w:p w:rsidR="00000000" w:rsidDel="00000000" w:rsidP="00000000" w:rsidRDefault="00000000" w:rsidRPr="00000000" w14:paraId="00000051">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4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80.0" w:type="dxa"/>
              <w:bottom w:w="50.0" w:type="dxa"/>
              <w:right w:w="80.0" w:type="dxa"/>
            </w:tcMar>
          </w:tcPr>
          <w:p w:rsidR="00000000" w:rsidDel="00000000" w:rsidP="00000000" w:rsidRDefault="00000000" w:rsidRPr="00000000" w14:paraId="00000052">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4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0.0" w:type="dxa"/>
              <w:left w:w="80.0" w:type="dxa"/>
              <w:bottom w:w="50.0" w:type="dxa"/>
              <w:right w:w="80.0" w:type="dxa"/>
            </w:tcMar>
          </w:tcPr>
          <w:p w:rsidR="00000000" w:rsidDel="00000000" w:rsidP="00000000" w:rsidRDefault="00000000" w:rsidRPr="00000000" w14:paraId="00000053">
            <w:pPr>
              <w:spacing w:after="0" w:before="0" w:lineRule="auto"/>
              <w:jc w:val="left"/>
              <w:rPr/>
            </w:pPr>
            <w:r w:rsidDel="00000000" w:rsidR="00000000" w:rsidRPr="00000000">
              <w:rPr>
                <w:rFonts w:ascii="Arial" w:cs="Arial" w:eastAsia="Arial" w:hAnsi="Arial"/>
                <w:b w:val="0"/>
                <w:bCs w:val="0"/>
                <w:i w:val="0"/>
                <w:iCs w:val="0"/>
                <w:color w:val="222222"/>
                <w:sz w:val="18"/>
                <w:szCs w:val="18"/>
                <w:rtl w:val="0"/>
              </w:rPr>
              <w:t xml:space="preserve">40–69% pass. 2 indicators. Some structure. README. At least 2 commits.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8e1" w:val="clear"/>
            <w:tcMar>
              <w:top w:w="50.0" w:type="dxa"/>
              <w:left w:w="80.0" w:type="dxa"/>
              <w:bottom w:w="50.0" w:type="dxa"/>
              <w:right w:w="80.0" w:type="dxa"/>
            </w:tcMar>
          </w:tcPr>
          <w:p w:rsidR="00000000" w:rsidDel="00000000" w:rsidP="00000000" w:rsidRDefault="00000000" w:rsidRPr="00000000" w14:paraId="00000054">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1</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8e1" w:val="clear"/>
            <w:tcMar>
              <w:top w:w="50.0" w:type="dxa"/>
              <w:left w:w="80.0" w:type="dxa"/>
              <w:bottom w:w="50.0" w:type="dxa"/>
              <w:right w:w="80.0" w:type="dxa"/>
            </w:tcMar>
          </w:tcPr>
          <w:p w:rsidR="00000000" w:rsidDel="00000000" w:rsidP="00000000" w:rsidRDefault="00000000" w:rsidRPr="00000000" w14:paraId="00000055">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3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8e1" w:val="clear"/>
            <w:tcMar>
              <w:top w:w="50.0" w:type="dxa"/>
              <w:left w:w="80.0" w:type="dxa"/>
              <w:bottom w:w="50.0" w:type="dxa"/>
              <w:right w:w="80.0" w:type="dxa"/>
            </w:tcMar>
          </w:tcPr>
          <w:p w:rsidR="00000000" w:rsidDel="00000000" w:rsidP="00000000" w:rsidRDefault="00000000" w:rsidRPr="00000000" w14:paraId="00000056">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2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8e1" w:val="clear"/>
            <w:tcMar>
              <w:top w:w="50.0" w:type="dxa"/>
              <w:left w:w="80.0" w:type="dxa"/>
              <w:bottom w:w="50.0" w:type="dxa"/>
              <w:right w:w="80.0" w:type="dxa"/>
            </w:tcMar>
          </w:tcPr>
          <w:p w:rsidR="00000000" w:rsidDel="00000000" w:rsidP="00000000" w:rsidRDefault="00000000" w:rsidRPr="00000000" w14:paraId="00000057">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2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8e1" w:val="clear"/>
            <w:tcMar>
              <w:top w:w="50.0" w:type="dxa"/>
              <w:left w:w="80.0" w:type="dxa"/>
              <w:bottom w:w="50.0" w:type="dxa"/>
              <w:right w:w="80.0" w:type="dxa"/>
            </w:tcMar>
          </w:tcPr>
          <w:p w:rsidR="00000000" w:rsidDel="00000000" w:rsidP="00000000" w:rsidRDefault="00000000" w:rsidRPr="00000000" w14:paraId="00000058">
            <w:pPr>
              <w:spacing w:after="0" w:before="0" w:lineRule="auto"/>
              <w:jc w:val="left"/>
              <w:rPr/>
            </w:pPr>
            <w:r w:rsidDel="00000000" w:rsidR="00000000" w:rsidRPr="00000000">
              <w:rPr>
                <w:rFonts w:ascii="Arial" w:cs="Arial" w:eastAsia="Arial" w:hAnsi="Arial"/>
                <w:b w:val="0"/>
                <w:bCs w:val="0"/>
                <w:i w:val="0"/>
                <w:iCs w:val="0"/>
                <w:color w:val="222222"/>
                <w:sz w:val="18"/>
                <w:szCs w:val="18"/>
                <w:rtl w:val="0"/>
              </w:rPr>
              <w:t xml:space="preserve">&lt;40% pass. 1 indicator. Single dump commit.</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0f0" w:val="clear"/>
            <w:tcMar>
              <w:top w:w="50.0" w:type="dxa"/>
              <w:left w:w="80.0" w:type="dxa"/>
              <w:bottom w:w="50.0" w:type="dxa"/>
              <w:right w:w="80.0" w:type="dxa"/>
            </w:tcMar>
          </w:tcPr>
          <w:p w:rsidR="00000000" w:rsidDel="00000000" w:rsidP="00000000" w:rsidRDefault="00000000" w:rsidRPr="00000000" w14:paraId="00000059">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0</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50.0" w:type="dxa"/>
              <w:left w:w="80.0" w:type="dxa"/>
              <w:bottom w:w="50.0" w:type="dxa"/>
              <w:right w:w="80.0" w:type="dxa"/>
            </w:tcMar>
          </w:tcPr>
          <w:p w:rsidR="00000000" w:rsidDel="00000000" w:rsidP="00000000" w:rsidRDefault="00000000" w:rsidRPr="00000000" w14:paraId="0000005A">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0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50.0" w:type="dxa"/>
              <w:left w:w="80.0" w:type="dxa"/>
              <w:bottom w:w="50.0" w:type="dxa"/>
              <w:right w:w="80.0" w:type="dxa"/>
            </w:tcMar>
          </w:tcPr>
          <w:p w:rsidR="00000000" w:rsidDel="00000000" w:rsidP="00000000" w:rsidRDefault="00000000" w:rsidRPr="00000000" w14:paraId="0000005B">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0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50.0" w:type="dxa"/>
              <w:left w:w="80.0" w:type="dxa"/>
              <w:bottom w:w="50.0" w:type="dxa"/>
              <w:right w:w="80.0" w:type="dxa"/>
            </w:tcMar>
          </w:tcPr>
          <w:p w:rsidR="00000000" w:rsidDel="00000000" w:rsidP="00000000" w:rsidRDefault="00000000" w:rsidRPr="00000000" w14:paraId="0000005C">
            <w:pPr>
              <w:spacing w:after="0" w:before="0" w:lineRule="auto"/>
              <w:jc w:val="center"/>
              <w:rPr/>
            </w:pPr>
            <w:r w:rsidDel="00000000" w:rsidR="00000000" w:rsidRPr="00000000">
              <w:rPr>
                <w:rFonts w:ascii="Arial" w:cs="Arial" w:eastAsia="Arial" w:hAnsi="Arial"/>
                <w:b w:val="0"/>
                <w:bCs w:val="0"/>
                <w:i w:val="0"/>
                <w:iCs w:val="0"/>
                <w:color w:val="222222"/>
                <w:sz w:val="18"/>
                <w:szCs w:val="18"/>
                <w:rtl w:val="0"/>
              </w:rPr>
              <w:t xml:space="preserve">0 pts</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0f0" w:val="clear"/>
            <w:tcMar>
              <w:top w:w="50.0" w:type="dxa"/>
              <w:left w:w="80.0" w:type="dxa"/>
              <w:bottom w:w="50.0" w:type="dxa"/>
              <w:right w:w="80.0" w:type="dxa"/>
            </w:tcMar>
          </w:tcPr>
          <w:p w:rsidR="00000000" w:rsidDel="00000000" w:rsidP="00000000" w:rsidRDefault="00000000" w:rsidRPr="00000000" w14:paraId="0000005D">
            <w:pPr>
              <w:spacing w:after="0" w:before="0" w:lineRule="auto"/>
              <w:jc w:val="left"/>
              <w:rPr/>
            </w:pPr>
            <w:r w:rsidDel="00000000" w:rsidR="00000000" w:rsidRPr="00000000">
              <w:rPr>
                <w:rFonts w:ascii="Arial" w:cs="Arial" w:eastAsia="Arial" w:hAnsi="Arial"/>
                <w:b w:val="0"/>
                <w:bCs w:val="0"/>
                <w:i w:val="0"/>
                <w:iCs w:val="0"/>
                <w:color w:val="222222"/>
                <w:sz w:val="18"/>
                <w:szCs w:val="18"/>
                <w:rtl w:val="0"/>
              </w:rPr>
              <w:t xml:space="preserve">Nothing submitted, broken code, no commits, or raw AI output without critique.</w:t>
            </w:r>
            <w:r w:rsidDel="00000000" w:rsidR="00000000" w:rsidRPr="00000000">
              <w:rPr>
                <w:rtl w:val="0"/>
              </w:rPr>
            </w:r>
          </w:p>
        </w:tc>
      </w:tr>
    </w:tbl>
    <w:p w:rsidR="00000000" w:rsidDel="00000000" w:rsidP="00000000" w:rsidRDefault="00000000" w:rsidRPr="00000000" w14:paraId="0000005E">
      <w:pPr>
        <w:spacing w:after="80" w:before="0" w:lineRule="auto"/>
        <w:jc w:val="left"/>
        <w:rPr/>
      </w:pPr>
      <w:r w:rsidDel="00000000" w:rsidR="00000000" w:rsidRPr="00000000">
        <w:rPr>
          <w:rtl w:val="0"/>
        </w:rPr>
      </w:r>
    </w:p>
    <w:p w:rsidR="00000000" w:rsidDel="00000000" w:rsidP="00000000" w:rsidRDefault="00000000" w:rsidRPr="00000000" w14:paraId="0000005F">
      <w:pPr>
        <w:spacing w:after="60" w:before="60" w:lineRule="auto"/>
        <w:jc w:val="left"/>
        <w:rPr/>
      </w:pPr>
      <w:r w:rsidDel="00000000" w:rsidR="00000000" w:rsidRPr="00000000">
        <w:rPr>
          <w:rFonts w:ascii="Arial" w:cs="Arial" w:eastAsia="Arial" w:hAnsi="Arial"/>
          <w:b w:val="1"/>
          <w:bCs w:val="1"/>
          <w:i w:val="0"/>
          <w:iCs w:val="0"/>
          <w:color w:val="1f3864"/>
          <w:sz w:val="21"/>
          <w:szCs w:val="21"/>
          <w:rtl w:val="0"/>
        </w:rPr>
        <w:t xml:space="preserve">Engineering Quality — what the TA checks for:</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tcBorders>
              <w:top w:color="aaaaaa" w:space="0" w:sz="4" w:val="single"/>
              <w:left w:color="aaaaaa" w:space="0" w:sz="4" w:val="single"/>
              <w:bottom w:color="aaaaaa" w:space="0" w:sz="4" w:val="single"/>
              <w:right w:color="aaaaaa" w:space="0" w:sz="4" w:val="single"/>
            </w:tcBorders>
            <w:shd w:fill="1f3864" w:val="clear"/>
            <w:tcMar>
              <w:top w:w="60.0" w:type="dxa"/>
              <w:left w:w="120.0" w:type="dxa"/>
              <w:bottom w:w="60.0" w:type="dxa"/>
              <w:right w:w="100.0" w:type="dxa"/>
            </w:tcMar>
          </w:tcPr>
          <w:p w:rsidR="00000000" w:rsidDel="00000000" w:rsidP="00000000" w:rsidRDefault="00000000" w:rsidRPr="00000000" w14:paraId="00000060">
            <w:pPr>
              <w:spacing w:after="0" w:before="0" w:lineRule="auto"/>
              <w:jc w:val="left"/>
              <w:rPr/>
            </w:pPr>
            <w:r w:rsidDel="00000000" w:rsidR="00000000" w:rsidRPr="00000000">
              <w:rPr>
                <w:rFonts w:ascii="Arial" w:cs="Arial" w:eastAsia="Arial" w:hAnsi="Arial"/>
                <w:b w:val="1"/>
                <w:bCs w:val="1"/>
                <w:i w:val="0"/>
                <w:iCs w:val="0"/>
                <w:color w:val="ffffff"/>
                <w:sz w:val="19"/>
                <w:szCs w:val="19"/>
                <w:rtl w:val="0"/>
              </w:rPr>
              <w:t xml:space="preserve">Indicator</w:t>
            </w:r>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1f3864" w:val="clear"/>
            <w:tcMar>
              <w:top w:w="60.0" w:type="dxa"/>
              <w:left w:w="120.0" w:type="dxa"/>
              <w:bottom w:w="60.0" w:type="dxa"/>
              <w:right w:w="120.0" w:type="dxa"/>
            </w:tcMar>
          </w:tcPr>
          <w:p w:rsidR="00000000" w:rsidDel="00000000" w:rsidP="00000000" w:rsidRDefault="00000000" w:rsidRPr="00000000" w14:paraId="00000061">
            <w:pPr>
              <w:spacing w:after="0" w:before="0" w:lineRule="auto"/>
              <w:jc w:val="left"/>
              <w:rPr/>
            </w:pPr>
            <w:r w:rsidDel="00000000" w:rsidR="00000000" w:rsidRPr="00000000">
              <w:rPr>
                <w:rFonts w:ascii="Arial" w:cs="Arial" w:eastAsia="Arial" w:hAnsi="Arial"/>
                <w:b w:val="1"/>
                <w:bCs w:val="1"/>
                <w:i w:val="0"/>
                <w:iCs w:val="0"/>
                <w:color w:val="ffffff"/>
                <w:sz w:val="19"/>
                <w:szCs w:val="19"/>
                <w:rtl w:val="0"/>
              </w:rPr>
              <w:t xml:space="preserve">What the TA checks for</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5.0" w:type="dxa"/>
              <w:left w:w="120.0" w:type="dxa"/>
              <w:bottom w:w="55.0" w:type="dxa"/>
              <w:right w:w="100.0" w:type="dxa"/>
            </w:tcMar>
          </w:tcPr>
          <w:p w:rsidR="00000000" w:rsidDel="00000000" w:rsidP="00000000" w:rsidRDefault="00000000" w:rsidRPr="00000000" w14:paraId="00000062">
            <w:pPr>
              <w:spacing w:after="0" w:before="0" w:lineRule="auto"/>
              <w:jc w:val="left"/>
              <w:rPr/>
            </w:pPr>
            <w:sdt>
              <w:sdtPr>
                <w:id w:val="-569688891"/>
                <w:tag w:val="goog_rdk_5"/>
              </w:sdtPr>
              <w:sdtContent>
                <w:r w:rsidDel="00000000" w:rsidR="00000000" w:rsidRPr="00000000">
                  <w:rPr>
                    <w:rFonts w:ascii="Arial Unicode MS" w:cs="Arial Unicode MS" w:eastAsia="Arial Unicode MS" w:hAnsi="Arial Unicode MS"/>
                    <w:b w:val="1"/>
                    <w:bCs w:val="1"/>
                    <w:i w:val="0"/>
                    <w:iCs w:val="0"/>
                    <w:color w:val="1f3864"/>
                    <w:sz w:val="19"/>
                    <w:szCs w:val="19"/>
                    <w:rtl w:val="0"/>
                  </w:rPr>
                  <w:t xml:space="preserve">① Readable naming</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5.0" w:type="dxa"/>
              <w:left w:w="120.0" w:type="dxa"/>
              <w:bottom w:w="55.0" w:type="dxa"/>
              <w:right w:w="120.0" w:type="dxa"/>
            </w:tcMar>
          </w:tcPr>
          <w:p w:rsidR="00000000" w:rsidDel="00000000" w:rsidP="00000000" w:rsidRDefault="00000000" w:rsidRPr="00000000" w14:paraId="00000063">
            <w:pPr>
              <w:spacing w:after="0" w:before="0" w:lineRule="auto"/>
              <w:jc w:val="left"/>
              <w:rPr/>
            </w:pPr>
            <w:r w:rsidDel="00000000" w:rsidR="00000000" w:rsidRPr="00000000">
              <w:rPr>
                <w:rFonts w:ascii="Arial" w:cs="Arial" w:eastAsia="Arial" w:hAnsi="Arial"/>
                <w:b w:val="0"/>
                <w:bCs w:val="0"/>
                <w:i w:val="0"/>
                <w:iCs w:val="0"/>
                <w:color w:val="222222"/>
                <w:sz w:val="19"/>
                <w:szCs w:val="19"/>
                <w:rtl w:val="0"/>
              </w:rPr>
              <w:t xml:space="preserve">Variable and function names describe intent — e.g., compute_adf_test(), not x or temp2.</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5.0" w:type="dxa"/>
              <w:left w:w="120.0" w:type="dxa"/>
              <w:bottom w:w="55.0" w:type="dxa"/>
              <w:right w:w="100.0" w:type="dxa"/>
            </w:tcMar>
          </w:tcPr>
          <w:p w:rsidR="00000000" w:rsidDel="00000000" w:rsidP="00000000" w:rsidRDefault="00000000" w:rsidRPr="00000000" w14:paraId="00000064">
            <w:pPr>
              <w:spacing w:after="0" w:before="0" w:lineRule="auto"/>
              <w:jc w:val="left"/>
              <w:rPr/>
            </w:pPr>
            <w:sdt>
              <w:sdtPr>
                <w:id w:val="-1959977717"/>
                <w:tag w:val="goog_rdk_6"/>
              </w:sdtPr>
              <w:sdtContent>
                <w:r w:rsidDel="00000000" w:rsidR="00000000" w:rsidRPr="00000000">
                  <w:rPr>
                    <w:rFonts w:ascii="Arial Unicode MS" w:cs="Arial Unicode MS" w:eastAsia="Arial Unicode MS" w:hAnsi="Arial Unicode MS"/>
                    <w:b w:val="1"/>
                    <w:bCs w:val="1"/>
                    <w:i w:val="0"/>
                    <w:iCs w:val="0"/>
                    <w:color w:val="1f3864"/>
                    <w:sz w:val="19"/>
                    <w:szCs w:val="19"/>
                    <w:rtl w:val="0"/>
                  </w:rPr>
                  <w:t xml:space="preserve">② Modular structure</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5.0" w:type="dxa"/>
              <w:left w:w="120.0" w:type="dxa"/>
              <w:bottom w:w="55.0" w:type="dxa"/>
              <w:right w:w="120.0" w:type="dxa"/>
            </w:tcMar>
          </w:tcPr>
          <w:p w:rsidR="00000000" w:rsidDel="00000000" w:rsidP="00000000" w:rsidRDefault="00000000" w:rsidRPr="00000000" w14:paraId="00000065">
            <w:pPr>
              <w:spacing w:after="0" w:before="0" w:lineRule="auto"/>
              <w:jc w:val="left"/>
              <w:rPr/>
            </w:pPr>
            <w:r w:rsidDel="00000000" w:rsidR="00000000" w:rsidRPr="00000000">
              <w:rPr>
                <w:rFonts w:ascii="Arial" w:cs="Arial" w:eastAsia="Arial" w:hAnsi="Arial"/>
                <w:b w:val="0"/>
                <w:bCs w:val="0"/>
                <w:i w:val="0"/>
                <w:iCs w:val="0"/>
                <w:color w:val="222222"/>
                <w:sz w:val="19"/>
                <w:szCs w:val="19"/>
                <w:rtl w:val="0"/>
              </w:rPr>
              <w:t xml:space="preserve">At least 2 functions per sub-step. No single giant notebook cell.</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5f5f5" w:val="clear"/>
            <w:tcMar>
              <w:top w:w="55.0" w:type="dxa"/>
              <w:left w:w="120.0" w:type="dxa"/>
              <w:bottom w:w="55.0" w:type="dxa"/>
              <w:right w:w="100.0" w:type="dxa"/>
            </w:tcMar>
          </w:tcPr>
          <w:p w:rsidR="00000000" w:rsidDel="00000000" w:rsidP="00000000" w:rsidRDefault="00000000" w:rsidRPr="00000000" w14:paraId="00000066">
            <w:pPr>
              <w:spacing w:after="0" w:before="0" w:lineRule="auto"/>
              <w:jc w:val="left"/>
              <w:rPr/>
            </w:pPr>
            <w:sdt>
              <w:sdtPr>
                <w:id w:val="-2146956349"/>
                <w:tag w:val="goog_rdk_7"/>
              </w:sdtPr>
              <w:sdtContent>
                <w:r w:rsidDel="00000000" w:rsidR="00000000" w:rsidRPr="00000000">
                  <w:rPr>
                    <w:rFonts w:ascii="Arial Unicode MS" w:cs="Arial Unicode MS" w:eastAsia="Arial Unicode MS" w:hAnsi="Arial Unicode MS"/>
                    <w:b w:val="1"/>
                    <w:bCs w:val="1"/>
                    <w:i w:val="0"/>
                    <w:iCs w:val="0"/>
                    <w:color w:val="1f3864"/>
                    <w:sz w:val="19"/>
                    <w:szCs w:val="19"/>
                    <w:rtl w:val="0"/>
                  </w:rPr>
                  <w:t xml:space="preserve">③ No magic numbers</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5f5f5" w:val="clear"/>
            <w:tcMar>
              <w:top w:w="55.0" w:type="dxa"/>
              <w:left w:w="120.0" w:type="dxa"/>
              <w:bottom w:w="55.0" w:type="dxa"/>
              <w:right w:w="120.0" w:type="dxa"/>
            </w:tcMar>
          </w:tcPr>
          <w:p w:rsidR="00000000" w:rsidDel="00000000" w:rsidP="00000000" w:rsidRDefault="00000000" w:rsidRPr="00000000" w14:paraId="00000067">
            <w:pPr>
              <w:spacing w:after="0" w:before="0" w:lineRule="auto"/>
              <w:jc w:val="left"/>
              <w:rPr/>
            </w:pPr>
            <w:r w:rsidDel="00000000" w:rsidR="00000000" w:rsidRPr="00000000">
              <w:rPr>
                <w:rFonts w:ascii="Arial" w:cs="Arial" w:eastAsia="Arial" w:hAnsi="Arial"/>
                <w:b w:val="0"/>
                <w:bCs w:val="0"/>
                <w:i w:val="0"/>
                <w:iCs w:val="0"/>
                <w:color w:val="222222"/>
                <w:sz w:val="19"/>
                <w:szCs w:val="19"/>
                <w:rtl w:val="0"/>
              </w:rPr>
              <w:t xml:space="preserve">Constants (thresholds, window sizes) named or commented — not bare unexplained literals.</w:t>
            </w:r>
            <w:r w:rsidDel="00000000" w:rsidR="00000000" w:rsidRPr="00000000">
              <w:rPr>
                <w:rtl w:val="0"/>
              </w:rPr>
            </w:r>
          </w:p>
        </w:tc>
      </w:tr>
      <w:tr>
        <w:trPr>
          <w:cantSplit w:val="0"/>
          <w:tblHeader w:val="0"/>
        </w:trPr>
        <w:tc>
          <w:tcPr>
            <w:tcBorders>
              <w:top w:color="aaaaaa" w:space="0" w:sz="4" w:val="single"/>
              <w:left w:color="aaaaaa" w:space="0" w:sz="4" w:val="single"/>
              <w:bottom w:color="aaaaaa" w:space="0" w:sz="4" w:val="single"/>
              <w:right w:color="aaaaaa" w:space="0" w:sz="4" w:val="single"/>
            </w:tcBorders>
            <w:shd w:fill="ffffff" w:val="clear"/>
            <w:tcMar>
              <w:top w:w="55.0" w:type="dxa"/>
              <w:left w:w="120.0" w:type="dxa"/>
              <w:bottom w:w="55.0" w:type="dxa"/>
              <w:right w:w="100.0" w:type="dxa"/>
            </w:tcMar>
          </w:tcPr>
          <w:p w:rsidR="00000000" w:rsidDel="00000000" w:rsidP="00000000" w:rsidRDefault="00000000" w:rsidRPr="00000000" w14:paraId="00000068">
            <w:pPr>
              <w:spacing w:after="0" w:before="0" w:lineRule="auto"/>
              <w:jc w:val="left"/>
              <w:rPr/>
            </w:pPr>
            <w:sdt>
              <w:sdtPr>
                <w:id w:val="-242799081"/>
                <w:tag w:val="goog_rdk_8"/>
              </w:sdtPr>
              <w:sdtContent>
                <w:r w:rsidDel="00000000" w:rsidR="00000000" w:rsidRPr="00000000">
                  <w:rPr>
                    <w:rFonts w:ascii="Arial Unicode MS" w:cs="Arial Unicode MS" w:eastAsia="Arial Unicode MS" w:hAnsi="Arial Unicode MS"/>
                    <w:b w:val="1"/>
                    <w:bCs w:val="1"/>
                    <w:i w:val="0"/>
                    <w:iCs w:val="0"/>
                    <w:color w:val="1f3864"/>
                    <w:sz w:val="19"/>
                    <w:szCs w:val="19"/>
                    <w:rtl w:val="0"/>
                  </w:rPr>
                  <w:t xml:space="preserve">④ Defensive handling</w:t>
                </w:r>
              </w:sdtContent>
            </w:sdt>
            <w:r w:rsidDel="00000000" w:rsidR="00000000" w:rsidRPr="00000000">
              <w:rPr>
                <w:rtl w:val="0"/>
              </w:rPr>
            </w:r>
          </w:p>
        </w:tc>
        <w:tc>
          <w:tcPr>
            <w:tcBorders>
              <w:top w:color="aaaaaa" w:space="0" w:sz="4" w:val="single"/>
              <w:left w:color="aaaaaa" w:space="0" w:sz="4" w:val="single"/>
              <w:bottom w:color="aaaaaa" w:space="0" w:sz="4" w:val="single"/>
              <w:right w:color="aaaaaa" w:space="0" w:sz="4" w:val="single"/>
            </w:tcBorders>
            <w:shd w:fill="ffffff" w:val="clear"/>
            <w:tcMar>
              <w:top w:w="55.0" w:type="dxa"/>
              <w:left w:w="120.0" w:type="dxa"/>
              <w:bottom w:w="55.0" w:type="dxa"/>
              <w:right w:w="120.0" w:type="dxa"/>
            </w:tcMar>
          </w:tcPr>
          <w:p w:rsidR="00000000" w:rsidDel="00000000" w:rsidP="00000000" w:rsidRDefault="00000000" w:rsidRPr="00000000" w14:paraId="00000069">
            <w:pPr>
              <w:spacing w:after="0" w:before="0" w:lineRule="auto"/>
              <w:jc w:val="left"/>
              <w:rPr/>
            </w:pPr>
            <w:r w:rsidDel="00000000" w:rsidR="00000000" w:rsidRPr="00000000">
              <w:rPr>
                <w:rFonts w:ascii="Arial" w:cs="Arial" w:eastAsia="Arial" w:hAnsi="Arial"/>
                <w:b w:val="0"/>
                <w:bCs w:val="0"/>
                <w:i w:val="0"/>
                <w:iCs w:val="0"/>
                <w:color w:val="222222"/>
                <w:sz w:val="19"/>
                <w:szCs w:val="19"/>
                <w:rtl w:val="0"/>
              </w:rPr>
              <w:t xml:space="preserve">try/except around I/O or model calls. Input shape checks. Edge cases considered.</w:t>
            </w:r>
            <w:r w:rsidDel="00000000" w:rsidR="00000000" w:rsidRPr="00000000">
              <w:rPr>
                <w:rtl w:val="0"/>
              </w:rPr>
            </w:r>
          </w:p>
        </w:tc>
      </w:tr>
    </w:tbl>
    <w:p w:rsidR="00000000" w:rsidDel="00000000" w:rsidP="00000000" w:rsidRDefault="00000000" w:rsidRPr="00000000" w14:paraId="0000006A">
      <w:pPr>
        <w:spacing w:after="80" w:before="0" w:lineRule="auto"/>
        <w:jc w:val="left"/>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8b1a1a" w:space="0" w:sz="8" w:val="single"/>
              <w:left w:color="8b1a1a" w:space="0" w:sz="8" w:val="single"/>
              <w:bottom w:color="8b1a1a" w:space="0" w:sz="8" w:val="single"/>
              <w:right w:color="8b1a1a" w:space="0" w:sz="8" w:val="single"/>
            </w:tcBorders>
            <w:shd w:fill="fff0f0" w:val="clear"/>
            <w:tcMar>
              <w:top w:w="90.0" w:type="dxa"/>
              <w:left w:w="220.0" w:type="dxa"/>
              <w:bottom w:w="90.0" w:type="dxa"/>
              <w:right w:w="220.0" w:type="dxa"/>
            </w:tcMar>
          </w:tcPr>
          <w:p w:rsidR="00000000" w:rsidDel="00000000" w:rsidP="00000000" w:rsidRDefault="00000000" w:rsidRPr="00000000" w14:paraId="0000006B">
            <w:pPr>
              <w:spacing w:after="60" w:before="0" w:lineRule="auto"/>
              <w:jc w:val="left"/>
              <w:rPr/>
            </w:pPr>
            <w:r w:rsidDel="00000000" w:rsidR="00000000" w:rsidRPr="00000000">
              <w:rPr>
                <w:rFonts w:ascii="Arial" w:cs="Arial" w:eastAsia="Arial" w:hAnsi="Arial"/>
                <w:b w:val="1"/>
                <w:bCs w:val="1"/>
                <w:i w:val="0"/>
                <w:iCs w:val="0"/>
                <w:color w:val="8b1a1a"/>
                <w:sz w:val="22"/>
                <w:szCs w:val="22"/>
                <w:rtl w:val="0"/>
              </w:rPr>
              <w:t xml:space="preserve">⚠️  Common mistakes that cost marks</w:t>
            </w:r>
            <w:r w:rsidDel="00000000" w:rsidR="00000000" w:rsidRPr="00000000">
              <w:rPr>
                <w:rtl w:val="0"/>
              </w:rPr>
            </w:r>
          </w:p>
          <w:p w:rsidR="00000000" w:rsidDel="00000000" w:rsidP="00000000" w:rsidRDefault="00000000" w:rsidRPr="00000000" w14:paraId="0000006C">
            <w:pPr>
              <w:spacing w:after="40" w:before="0" w:lineRule="auto"/>
              <w:jc w:val="left"/>
              <w:rPr/>
            </w:pPr>
            <w:r w:rsidDel="00000000" w:rsidR="00000000" w:rsidRPr="00000000">
              <w:rPr>
                <w:rFonts w:ascii="Arial" w:cs="Arial" w:eastAsia="Arial" w:hAnsi="Arial"/>
                <w:b w:val="0"/>
                <w:bCs w:val="0"/>
                <w:i w:val="0"/>
                <w:iCs w:val="0"/>
                <w:color w:val="333333"/>
                <w:sz w:val="20"/>
                <w:szCs w:val="20"/>
                <w:rtl w:val="0"/>
              </w:rPr>
              <w:t xml:space="preserve">Hardcoded file paths — breaks when TA runs it. Sub-step does not pass.</w:t>
            </w:r>
            <w:r w:rsidDel="00000000" w:rsidR="00000000" w:rsidRPr="00000000">
              <w:rPr>
                <w:rtl w:val="0"/>
              </w:rPr>
            </w:r>
          </w:p>
          <w:p w:rsidR="00000000" w:rsidDel="00000000" w:rsidP="00000000" w:rsidRDefault="00000000" w:rsidRPr="00000000" w14:paraId="0000006D">
            <w:pPr>
              <w:spacing w:after="40" w:before="0" w:lineRule="auto"/>
              <w:jc w:val="left"/>
              <w:rPr/>
            </w:pPr>
            <w:r w:rsidDel="00000000" w:rsidR="00000000" w:rsidRPr="00000000">
              <w:rPr>
                <w:rFonts w:ascii="Arial" w:cs="Arial" w:eastAsia="Arial" w:hAnsi="Arial"/>
                <w:b w:val="0"/>
                <w:bCs w:val="0"/>
                <w:i w:val="0"/>
                <w:iCs w:val="0"/>
                <w:color w:val="333333"/>
                <w:sz w:val="20"/>
                <w:szCs w:val="20"/>
                <w:rtl w:val="0"/>
              </w:rPr>
              <w:t xml:space="preserve">Random train/test split on time-series or sequential data — wrong methodology. Does not pass.</w:t>
            </w:r>
            <w:r w:rsidDel="00000000" w:rsidR="00000000" w:rsidRPr="00000000">
              <w:rPr>
                <w:rtl w:val="0"/>
              </w:rPr>
            </w:r>
          </w:p>
          <w:p w:rsidR="00000000" w:rsidDel="00000000" w:rsidP="00000000" w:rsidRDefault="00000000" w:rsidRPr="00000000" w14:paraId="0000006E">
            <w:pPr>
              <w:spacing w:after="40" w:before="0" w:lineRule="auto"/>
              <w:jc w:val="left"/>
              <w:rPr/>
            </w:pPr>
            <w:r w:rsidDel="00000000" w:rsidR="00000000" w:rsidRPr="00000000">
              <w:rPr>
                <w:rFonts w:ascii="Arial" w:cs="Arial" w:eastAsia="Arial" w:hAnsi="Arial"/>
                <w:b w:val="0"/>
                <w:bCs w:val="0"/>
                <w:i w:val="0"/>
                <w:iCs w:val="0"/>
                <w:color w:val="333333"/>
                <w:sz w:val="20"/>
                <w:szCs w:val="20"/>
                <w:rtl w:val="0"/>
              </w:rPr>
              <w:t xml:space="preserve">Justifying model choice without evidence — qualitative claims alone do not pass Medium sub-steps.</w:t>
            </w:r>
            <w:r w:rsidDel="00000000" w:rsidR="00000000" w:rsidRPr="00000000">
              <w:rPr>
                <w:rtl w:val="0"/>
              </w:rPr>
            </w:r>
          </w:p>
          <w:p w:rsidR="00000000" w:rsidDel="00000000" w:rsidP="00000000" w:rsidRDefault="00000000" w:rsidRPr="00000000" w14:paraId="0000006F">
            <w:pPr>
              <w:spacing w:after="40" w:before="0" w:lineRule="auto"/>
              <w:jc w:val="left"/>
              <w:rPr/>
            </w:pPr>
            <w:r w:rsidDel="00000000" w:rsidR="00000000" w:rsidRPr="00000000">
              <w:rPr>
                <w:rFonts w:ascii="Arial" w:cs="Arial" w:eastAsia="Arial" w:hAnsi="Arial"/>
                <w:b w:val="0"/>
                <w:bCs w:val="0"/>
                <w:i w:val="0"/>
                <w:iCs w:val="0"/>
                <w:color w:val="333333"/>
                <w:sz w:val="20"/>
                <w:szCs w:val="20"/>
                <w:rtl w:val="0"/>
              </w:rPr>
              <w:t xml:space="preserve">Single end-of-week commit — caps Git at Band 1.</w:t>
            </w:r>
            <w:r w:rsidDel="00000000" w:rsidR="00000000" w:rsidRPr="00000000">
              <w:rPr>
                <w:rtl w:val="0"/>
              </w:rPr>
            </w:r>
          </w:p>
          <w:p w:rsidR="00000000" w:rsidDel="00000000" w:rsidP="00000000" w:rsidRDefault="00000000" w:rsidRPr="00000000" w14:paraId="00000070">
            <w:pPr>
              <w:spacing w:after="40" w:before="0" w:lineRule="auto"/>
              <w:jc w:val="left"/>
              <w:rPr/>
            </w:pPr>
            <w:r w:rsidDel="00000000" w:rsidR="00000000" w:rsidRPr="00000000">
              <w:rPr>
                <w:rFonts w:ascii="Arial" w:cs="Arial" w:eastAsia="Arial" w:hAnsi="Arial"/>
                <w:b w:val="0"/>
                <w:bCs w:val="0"/>
                <w:i w:val="0"/>
                <w:iCs w:val="0"/>
                <w:color w:val="333333"/>
                <w:sz w:val="20"/>
                <w:szCs w:val="20"/>
                <w:rtl w:val="0"/>
              </w:rPr>
              <w:t xml:space="preserve">All code in one flat cell — caps Engineering at Band 1.</w:t>
            </w:r>
            <w:r w:rsidDel="00000000" w:rsidR="00000000" w:rsidRPr="00000000">
              <w:rPr>
                <w:rtl w:val="0"/>
              </w:rPr>
            </w:r>
          </w:p>
          <w:p w:rsidR="00000000" w:rsidDel="00000000" w:rsidP="00000000" w:rsidRDefault="00000000" w:rsidRPr="00000000" w14:paraId="00000071">
            <w:pPr>
              <w:spacing w:after="40" w:before="0" w:lineRule="auto"/>
              <w:jc w:val="left"/>
              <w:rPr/>
            </w:pPr>
            <w:r w:rsidDel="00000000" w:rsidR="00000000" w:rsidRPr="00000000">
              <w:rPr>
                <w:rFonts w:ascii="Arial" w:cs="Arial" w:eastAsia="Arial" w:hAnsi="Arial"/>
                <w:b w:val="0"/>
                <w:bCs w:val="0"/>
                <w:i w:val="0"/>
                <w:iCs w:val="0"/>
                <w:color w:val="333333"/>
                <w:sz w:val="20"/>
                <w:szCs w:val="20"/>
                <w:rtl w:val="0"/>
              </w:rPr>
              <w:t xml:space="preserve">AI output without prompt or critique — Dimension B zeroed entirely.</w:t>
            </w:r>
            <w:r w:rsidDel="00000000" w:rsidR="00000000" w:rsidRPr="00000000">
              <w:rPr>
                <w:rtl w:val="0"/>
              </w:rPr>
            </w:r>
          </w:p>
        </w:tc>
      </w:tr>
    </w:tbl>
    <w:p w:rsidR="00000000" w:rsidDel="00000000" w:rsidP="00000000" w:rsidRDefault="00000000" w:rsidRPr="00000000" w14:paraId="00000072">
      <w:pPr>
        <w:spacing w:after="70" w:before="0" w:lineRule="auto"/>
        <w:jc w:val="left"/>
        <w:rPr/>
      </w:pPr>
      <w:r w:rsidDel="00000000" w:rsidR="00000000" w:rsidRPr="00000000">
        <w:rPr>
          <w:rtl w:val="0"/>
        </w:rPr>
      </w:r>
    </w:p>
    <w:p w:rsidR="00000000" w:rsidDel="00000000" w:rsidP="00000000" w:rsidRDefault="00000000" w:rsidRPr="00000000" w14:paraId="00000073">
      <w:pPr>
        <w:spacing w:after="40" w:before="40" w:lineRule="auto"/>
        <w:jc w:val="left"/>
        <w:rPr/>
      </w:pPr>
      <w:r w:rsidDel="00000000" w:rsidR="00000000" w:rsidRPr="00000000">
        <w:rPr>
          <w:rFonts w:ascii="Arial" w:cs="Arial" w:eastAsia="Arial" w:hAnsi="Arial"/>
          <w:b w:val="0"/>
          <w:bCs w:val="0"/>
          <w:i w:val="1"/>
          <w:iCs w:val="1"/>
          <w:color w:val="555555"/>
          <w:sz w:val="20"/>
          <w:szCs w:val="20"/>
          <w:rtl w:val="0"/>
        </w:rPr>
        <w:t xml:space="preserve">Sub-steps 6 &amp; 7 (Hard) are optional — but at least one Hard attempt anywhere across the week is required to reach Band 4 on Delivery.</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D0gV52qpggwP4p8SizJcNq6936Q==">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4AHIhMTlHb19OMnA5V2FTaTFDYkN5Q2RuMy1zM0ZtS3V0Mkd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