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PROJECT SYNOPSIS</w:t>
        <w:br/>
        <w:t>ON</w:t>
      </w:r>
    </w:p>
    <w:p>
      <w:pPr>
        <w:jc w:val="center"/>
      </w:pPr>
      <w:r>
        <w:rPr>
          <w:rFonts w:ascii="Times New Roman" w:hAnsi="Times New Roman"/>
          <w:b/>
          <w:sz w:val="40"/>
        </w:rPr>
        <w:t>SafeRoute AI: Crowdsourced Women's Safety &amp; Navigation System</w:t>
      </w:r>
    </w:p>
    <w:p/>
    <w:p/>
    <w:p/>
    <w:p/>
    <w:p/>
    <w:p>
      <w:pPr>
        <w:jc w:val="center"/>
      </w:pPr>
      <w:r>
        <w:rPr>
          <w:rFonts w:ascii="Times New Roman" w:hAnsi="Times New Roman"/>
          <w:b/>
          <w:sz w:val="24"/>
        </w:rPr>
        <w:t>Submitted in partial fulfillment for the award of degree of</w:t>
        <w:br/>
        <w:t>[COURSE / DEGREE NAME]</w:t>
      </w:r>
    </w:p>
    <w:p/>
    <w:p/>
    <w:p/>
    <w:p/>
    <w:p>
      <w:pPr>
        <w:jc w:val="center"/>
      </w:pPr>
      <w:r>
        <w:rPr>
          <w:rFonts w:ascii="Times New Roman" w:hAnsi="Times New Roman"/>
          <w:b/>
          <w:sz w:val="28"/>
        </w:rPr>
        <w:t>Submitted By:</w:t>
        <w:br/>
        <w:t>Anveshi Sahu</w:t>
        <w:br/>
        <w:t>[ROLL NUMBER]</w:t>
      </w:r>
    </w:p>
    <w:p/>
    <w:p/>
    <w:p/>
    <w:p>
      <w:pPr>
        <w:jc w:val="center"/>
      </w:pPr>
      <w:r>
        <w:rPr>
          <w:rFonts w:ascii="Times New Roman" w:hAnsi="Times New Roman"/>
          <w:b/>
          <w:sz w:val="28"/>
        </w:rPr>
        <w:t>Under the Guidance of:</w:t>
        <w:br/>
        <w:t>[GUIDE'S NAME]</w:t>
        <w:br/>
        <w:t>[GUIDE'S DESIGNATION]</w:t>
      </w:r>
    </w:p>
    <w:p/>
    <w:p/>
    <w:p/>
    <w:p>
      <w:pPr>
        <w:jc w:val="center"/>
      </w:pPr>
      <w:r>
        <w:rPr>
          <w:rFonts w:ascii="Times New Roman" w:hAnsi="Times New Roman"/>
          <w:b/>
          <w:sz w:val="28"/>
        </w:rPr>
        <w:t>[COLLEGE / UNIVERSITY NAME]</w:t>
        <w:br/>
        <w:t>[CITY, STATE]</w:t>
        <w:br/>
        <w:t>2024 - 2025</w:t>
      </w:r>
    </w:p>
    <w:p>
      <w:r>
        <w:br w:type="page"/>
      </w:r>
    </w:p>
    <w:p>
      <w:pPr>
        <w:spacing w:before="480" w:after="240" w:line="360" w:lineRule="auto"/>
        <w:jc w:val="center"/>
      </w:pPr>
      <w:r>
        <w:rPr>
          <w:rFonts w:ascii="Times New Roman" w:hAnsi="Times New Roman"/>
          <w:b/>
          <w:sz w:val="32"/>
        </w:rPr>
        <w:t>DECLARATION</w:t>
      </w:r>
    </w:p>
    <w:p>
      <w:pPr>
        <w:spacing w:after="120" w:line="360" w:lineRule="auto"/>
        <w:jc w:val="both"/>
      </w:pPr>
      <w:r>
        <w:rPr>
          <w:rFonts w:ascii="Times New Roman" w:hAnsi="Times New Roman"/>
          <w:b w:val="0"/>
          <w:sz w:val="24"/>
        </w:rPr>
        <w:t>I hereby declare that the project entitled "SafeRoute AI: Crowdsourced Women's Safety &amp; Navigation System" submitted in partial fulfillment of the requirements for the award of the degree of [COURSE / DEGREE NAME] is an authentic record of my own work carried out under the guidance of [GUIDE'S NAME].</w:t>
      </w:r>
    </w:p>
    <w:p>
      <w:pPr>
        <w:spacing w:after="120" w:line="360" w:lineRule="auto"/>
        <w:jc w:val="both"/>
      </w:pPr>
      <w:r>
        <w:rPr>
          <w:rFonts w:ascii="Times New Roman" w:hAnsi="Times New Roman"/>
          <w:b w:val="0"/>
          <w:sz w:val="24"/>
        </w:rPr>
        <w:t>The matter embodied in this synopsis has not been submitted by me for the award of any other degree or diploma.</w:t>
      </w:r>
    </w:p>
    <w:p/>
    <w:p/>
    <w:p/>
    <w:p>
      <w:pPr>
        <w:spacing w:after="120" w:line="360" w:lineRule="auto"/>
        <w:jc w:val="right"/>
      </w:pPr>
      <w:r>
        <w:rPr>
          <w:rFonts w:ascii="Times New Roman" w:hAnsi="Times New Roman"/>
          <w:b/>
          <w:sz w:val="24"/>
        </w:rPr>
        <w:t>Anveshi Sahu</w:t>
        <w:br/>
        <w:t>[ROLL NUMBER]</w:t>
      </w:r>
    </w:p>
    <w:p>
      <w:pPr>
        <w:spacing w:before="480" w:after="240" w:line="360" w:lineRule="auto"/>
        <w:jc w:val="center"/>
      </w:pPr>
      <w:r>
        <w:rPr>
          <w:rFonts w:ascii="Times New Roman" w:hAnsi="Times New Roman"/>
          <w:b/>
          <w:sz w:val="32"/>
        </w:rPr>
        <w:t>ACKNOWLEDGMENT</w:t>
      </w:r>
    </w:p>
    <w:p>
      <w:pPr>
        <w:spacing w:after="120" w:line="360" w:lineRule="auto"/>
        <w:jc w:val="both"/>
      </w:pPr>
      <w:r>
        <w:rPr>
          <w:rFonts w:ascii="Times New Roman" w:hAnsi="Times New Roman"/>
          <w:b w:val="0"/>
          <w:sz w:val="24"/>
        </w:rPr>
        <w:t>I would like to express my profound gratitude to my guide, [GUIDE'S NAME], [GUIDE'S DESIGNATION], for their invaluable guidance, encouragement, and support throughout the development of this project.</w:t>
      </w:r>
    </w:p>
    <w:p>
      <w:pPr>
        <w:spacing w:after="120" w:line="360" w:lineRule="auto"/>
        <w:jc w:val="both"/>
      </w:pPr>
      <w:r>
        <w:rPr>
          <w:rFonts w:ascii="Times New Roman" w:hAnsi="Times New Roman"/>
          <w:b w:val="0"/>
          <w:sz w:val="24"/>
        </w:rPr>
        <w:t>I am also deeply thankful to the Head of the Department, [HOD'S NAME], and the faculty members for providing the necessary facilities and a conducive environment for research and development. Finally, I would like to thank my family and peers for their continuous moral support.</w:t>
      </w:r>
    </w:p>
    <w:p>
      <w:r>
        <w:br w:type="page"/>
      </w:r>
    </w:p>
    <w:p>
      <w:pPr>
        <w:spacing w:before="480" w:after="240" w:line="360" w:lineRule="auto"/>
        <w:jc w:val="center"/>
      </w:pPr>
      <w:r>
        <w:rPr>
          <w:rFonts w:ascii="Times New Roman" w:hAnsi="Times New Roman"/>
          <w:b/>
          <w:sz w:val="32"/>
        </w:rPr>
        <w:t>ABSTRACT</w:t>
      </w:r>
    </w:p>
    <w:p>
      <w:pPr>
        <w:spacing w:after="120" w:line="360" w:lineRule="auto"/>
        <w:jc w:val="both"/>
      </w:pPr>
      <w:r>
        <w:rPr>
          <w:rFonts w:ascii="Times New Roman" w:hAnsi="Times New Roman"/>
          <w:b w:val="0"/>
          <w:sz w:val="24"/>
        </w:rPr>
        <w:t>In recent years, urban mobility has expanded exponentially, yet the personal safety of vulnerable demographics, particularly women, remains a significant concern. Conventional navigation applications prioritize distance and time optimization, ignoring critical environmental safety parameters such as street lighting, crowd density, and crime history. This project introduces SafeRoute AI, an intelligent, crowdsourced navigation platform designed to bridge this gap.</w:t>
      </w:r>
    </w:p>
    <w:p>
      <w:pPr>
        <w:spacing w:after="120" w:line="360" w:lineRule="auto"/>
        <w:jc w:val="both"/>
      </w:pPr>
      <w:r>
        <w:rPr>
          <w:rFonts w:ascii="Times New Roman" w:hAnsi="Times New Roman"/>
          <w:b w:val="0"/>
          <w:sz w:val="24"/>
        </w:rPr>
        <w:t>SafeRoute AI dynamically calculates pedestrian and driving routes by integrating real-time routing engines (OSRM) with spatial geocoding (Nominatim). Unlike traditional maps, SafeRoute AI introduces a 'Safety Heatmap' layer, clustering historical and crowdsourced incident data to identify high-risk zones. The platform features an active feedback loop, allowing users to rate routes based on actual on-ground conditions upon journey completion. These data points continuously update the backend database, enabling the system to evolve and adapt to changing urban environments.</w:t>
      </w:r>
    </w:p>
    <w:p>
      <w:pPr>
        <w:spacing w:after="120" w:line="360" w:lineRule="auto"/>
        <w:jc w:val="both"/>
      </w:pPr>
      <w:r>
        <w:rPr>
          <w:rFonts w:ascii="Times New Roman" w:hAnsi="Times New Roman"/>
          <w:b w:val="0"/>
          <w:sz w:val="24"/>
        </w:rPr>
        <w:t>Built using a decoupled client-server architecture with HTML5, Leaflet.js, and a robust Supabase (PostgreSQL) backend, the system demonstrates how technology can be leveraged to prioritize human safety over mere travel efficiency. The resulting application offers an intuitive, scalable, and responsive solution to modern urban safety challenges.</w:t>
      </w:r>
    </w:p>
    <w:p>
      <w:r>
        <w:br w:type="page"/>
      </w:r>
    </w:p>
    <w:p>
      <w:pPr>
        <w:spacing w:before="480" w:after="240" w:line="360" w:lineRule="auto"/>
        <w:jc w:val="center"/>
      </w:pPr>
      <w:r>
        <w:rPr>
          <w:rFonts w:ascii="Times New Roman" w:hAnsi="Times New Roman"/>
          <w:b/>
          <w:sz w:val="32"/>
        </w:rPr>
        <w:t>TABLE OF CONTENTS</w:t>
      </w:r>
    </w:p>
    <w:p>
      <w:pPr>
        <w:spacing w:after="120" w:line="360" w:lineRule="auto"/>
        <w:jc w:val="both"/>
      </w:pPr>
      <w:r>
        <w:rPr>
          <w:rFonts w:ascii="Times New Roman" w:hAnsi="Times New Roman"/>
          <w:b/>
          <w:sz w:val="24"/>
        </w:rPr>
        <w:t>1. Introduction</w:t>
      </w:r>
    </w:p>
    <w:p>
      <w:pPr>
        <w:spacing w:after="120" w:line="360" w:lineRule="auto"/>
        <w:jc w:val="both"/>
      </w:pPr>
      <w:r>
        <w:rPr>
          <w:rFonts w:ascii="Times New Roman" w:hAnsi="Times New Roman"/>
          <w:b/>
          <w:sz w:val="24"/>
        </w:rPr>
        <w:t>2. Problem Statement</w:t>
      </w:r>
    </w:p>
    <w:p>
      <w:pPr>
        <w:spacing w:after="120" w:line="360" w:lineRule="auto"/>
        <w:jc w:val="both"/>
      </w:pPr>
      <w:r>
        <w:rPr>
          <w:rFonts w:ascii="Times New Roman" w:hAnsi="Times New Roman"/>
          <w:b/>
          <w:sz w:val="24"/>
        </w:rPr>
        <w:t>3. Objectives &amp; Scope</w:t>
      </w:r>
    </w:p>
    <w:p>
      <w:pPr>
        <w:spacing w:after="120" w:line="360" w:lineRule="auto"/>
        <w:jc w:val="both"/>
      </w:pPr>
      <w:r>
        <w:rPr>
          <w:rFonts w:ascii="Times New Roman" w:hAnsi="Times New Roman"/>
          <w:b/>
          <w:sz w:val="24"/>
        </w:rPr>
        <w:t>4. Literature Survey</w:t>
      </w:r>
    </w:p>
    <w:p>
      <w:pPr>
        <w:spacing w:after="120" w:line="360" w:lineRule="auto"/>
        <w:jc w:val="both"/>
      </w:pPr>
      <w:r>
        <w:rPr>
          <w:rFonts w:ascii="Times New Roman" w:hAnsi="Times New Roman"/>
          <w:b/>
          <w:sz w:val="24"/>
        </w:rPr>
        <w:t>5. System Analysis &amp; Feasibility Study</w:t>
      </w:r>
    </w:p>
    <w:p>
      <w:pPr>
        <w:spacing w:after="120" w:line="360" w:lineRule="auto"/>
        <w:jc w:val="both"/>
      </w:pPr>
      <w:r>
        <w:rPr>
          <w:rFonts w:ascii="Times New Roman" w:hAnsi="Times New Roman"/>
          <w:b/>
          <w:sz w:val="24"/>
        </w:rPr>
        <w:t>6. System Design (DFD, ER, Use Case)</w:t>
      </w:r>
    </w:p>
    <w:p>
      <w:pPr>
        <w:spacing w:after="120" w:line="360" w:lineRule="auto"/>
        <w:jc w:val="both"/>
      </w:pPr>
      <w:r>
        <w:rPr>
          <w:rFonts w:ascii="Times New Roman" w:hAnsi="Times New Roman"/>
          <w:b/>
          <w:sz w:val="24"/>
        </w:rPr>
        <w:t>7. Database Schema</w:t>
      </w:r>
    </w:p>
    <w:p>
      <w:pPr>
        <w:spacing w:after="120" w:line="360" w:lineRule="auto"/>
        <w:jc w:val="both"/>
      </w:pPr>
      <w:r>
        <w:rPr>
          <w:rFonts w:ascii="Times New Roman" w:hAnsi="Times New Roman"/>
          <w:b/>
          <w:sz w:val="24"/>
        </w:rPr>
        <w:t>8. Implementation Methodology</w:t>
      </w:r>
    </w:p>
    <w:p>
      <w:pPr>
        <w:spacing w:after="120" w:line="360" w:lineRule="auto"/>
        <w:jc w:val="both"/>
      </w:pPr>
      <w:r>
        <w:rPr>
          <w:rFonts w:ascii="Times New Roman" w:hAnsi="Times New Roman"/>
          <w:b/>
          <w:sz w:val="24"/>
        </w:rPr>
        <w:t>9. Future Scope &amp; Conclusion</w:t>
      </w:r>
    </w:p>
    <w:p>
      <w:pPr>
        <w:spacing w:after="120" w:line="360" w:lineRule="auto"/>
        <w:jc w:val="both"/>
      </w:pPr>
      <w:r>
        <w:rPr>
          <w:rFonts w:ascii="Times New Roman" w:hAnsi="Times New Roman"/>
          <w:b/>
          <w:sz w:val="24"/>
        </w:rPr>
        <w:t>10. References</w:t>
      </w:r>
    </w:p>
    <w:p>
      <w:r>
        <w:br w:type="page"/>
      </w:r>
    </w:p>
    <w:p>
      <w:pPr>
        <w:spacing w:before="480" w:after="240" w:line="360" w:lineRule="auto"/>
        <w:jc w:val="center"/>
      </w:pPr>
      <w:r>
        <w:rPr>
          <w:rFonts w:ascii="Times New Roman" w:hAnsi="Times New Roman"/>
          <w:b/>
          <w:sz w:val="32"/>
        </w:rPr>
        <w:t>1. INTRODUCTION</w:t>
      </w:r>
    </w:p>
    <w:p>
      <w:pPr>
        <w:spacing w:before="240" w:after="240" w:line="360" w:lineRule="auto"/>
        <w:jc w:val="left"/>
      </w:pPr>
      <w:r>
        <w:rPr>
          <w:rFonts w:ascii="Times New Roman" w:hAnsi="Times New Roman"/>
          <w:b/>
          <w:sz w:val="28"/>
        </w:rPr>
        <w:t>1.1 Background</w:t>
      </w:r>
    </w:p>
    <w:p>
      <w:pPr>
        <w:spacing w:after="120" w:line="360" w:lineRule="auto"/>
        <w:jc w:val="both"/>
      </w:pPr>
      <w:r>
        <w:rPr>
          <w:rFonts w:ascii="Times New Roman" w:hAnsi="Times New Roman"/>
          <w:b w:val="0"/>
          <w:sz w:val="24"/>
        </w:rPr>
        <w:t>Urbanization has dramatically increased the need for independent mobility. However, safety concerns often restrict the movement of women, especially during late hours. Navigation systems are a ubiquitous part of daily life, yet they lack contextual awareness regarding the safety of the routes they suggest.</w:t>
      </w:r>
    </w:p>
    <w:p>
      <w:pPr>
        <w:spacing w:before="240" w:after="240" w:line="360" w:lineRule="auto"/>
        <w:jc w:val="left"/>
      </w:pPr>
      <w:r>
        <w:rPr>
          <w:rFonts w:ascii="Times New Roman" w:hAnsi="Times New Roman"/>
          <w:b/>
          <w:sz w:val="28"/>
        </w:rPr>
        <w:t>1.2 Motivation</w:t>
      </w:r>
    </w:p>
    <w:p>
      <w:pPr>
        <w:spacing w:after="120" w:line="360" w:lineRule="auto"/>
        <w:jc w:val="both"/>
      </w:pPr>
      <w:r>
        <w:rPr>
          <w:rFonts w:ascii="Times New Roman" w:hAnsi="Times New Roman"/>
          <w:b w:val="0"/>
          <w:sz w:val="24"/>
        </w:rPr>
        <w:t>The motivation behind SafeRoute AI stems from the alarming statistics of urban street harassment and crime against women. Technology should act as an enabler of safety, not just efficiency. By leveraging the power of crowdsourcing and open-source mapping tools, we can create a platform that actively steers users away from dangerous areas.</w:t>
      </w:r>
    </w:p>
    <w:p>
      <w:pPr>
        <w:spacing w:before="240" w:after="240" w:line="360" w:lineRule="auto"/>
        <w:jc w:val="left"/>
      </w:pPr>
      <w:r>
        <w:rPr>
          <w:rFonts w:ascii="Times New Roman" w:hAnsi="Times New Roman"/>
          <w:b/>
          <w:sz w:val="28"/>
        </w:rPr>
        <w:t>1.3 Scope of the Project</w:t>
      </w:r>
    </w:p>
    <w:p>
      <w:pPr>
        <w:spacing w:after="120" w:line="360" w:lineRule="auto"/>
        <w:jc w:val="both"/>
      </w:pPr>
      <w:r>
        <w:rPr>
          <w:rFonts w:ascii="Times New Roman" w:hAnsi="Times New Roman"/>
          <w:b w:val="0"/>
          <w:sz w:val="24"/>
        </w:rPr>
        <w:t>The current scope encompasses a web-based prototype utilizing open-source APIs to map routes and gather user feedback. The system focuses on visualizing safety via heatmaps and generating dynamic safety scores for selected routes.</w:t>
      </w:r>
    </w:p>
    <w:p>
      <w:r>
        <w:br w:type="page"/>
      </w:r>
    </w:p>
    <w:p>
      <w:pPr>
        <w:spacing w:before="480" w:after="240" w:line="360" w:lineRule="auto"/>
        <w:jc w:val="center"/>
      </w:pPr>
      <w:r>
        <w:rPr>
          <w:rFonts w:ascii="Times New Roman" w:hAnsi="Times New Roman"/>
          <w:b/>
          <w:sz w:val="32"/>
        </w:rPr>
        <w:t>2. PROBLEM STATEMENT</w:t>
      </w:r>
    </w:p>
    <w:p>
      <w:pPr>
        <w:spacing w:after="120" w:line="360" w:lineRule="auto"/>
        <w:jc w:val="both"/>
      </w:pPr>
      <w:r>
        <w:rPr>
          <w:rFonts w:ascii="Times New Roman" w:hAnsi="Times New Roman"/>
          <w:b w:val="0"/>
          <w:sz w:val="24"/>
        </w:rPr>
        <w:t>Current commercial mapping solutions, such as Google Maps and Apple Maps, utilize algorithms strictly optimized for time and distance (e.g., Dijkstra’s or A* algorithms based on traffic). They inherently direct pedestrians or solo travelers through isolated, poorly lit, or historically unsafe areas if it saves a few minutes. There is a critical lack of a dedicated navigation framework that assesses routes based on empirical, crowdsourced safety metrics.</w:t>
      </w:r>
    </w:p>
    <w:p>
      <w:pPr>
        <w:spacing w:before="480" w:after="240" w:line="360" w:lineRule="auto"/>
        <w:jc w:val="center"/>
      </w:pPr>
      <w:r>
        <w:rPr>
          <w:rFonts w:ascii="Times New Roman" w:hAnsi="Times New Roman"/>
          <w:b/>
          <w:sz w:val="32"/>
        </w:rPr>
        <w:t>3. OBJECTIVES</w:t>
      </w:r>
    </w:p>
    <w:p>
      <w:pPr>
        <w:spacing w:after="120" w:line="360" w:lineRule="auto"/>
        <w:jc w:val="both"/>
      </w:pPr>
      <w:r>
        <w:rPr>
          <w:rFonts w:ascii="Times New Roman" w:hAnsi="Times New Roman"/>
          <w:b w:val="0"/>
          <w:sz w:val="24"/>
        </w:rPr>
        <w:t>The primary objectives of this project include:</w:t>
      </w:r>
    </w:p>
    <w:p>
      <w:pPr>
        <w:pStyle w:val="ListBullet"/>
        <w:spacing w:after="120" w:line="360" w:lineRule="auto"/>
        <w:jc w:val="both"/>
      </w:pPr>
      <w:r>
        <w:rPr>
          <w:rFonts w:ascii="Times New Roman" w:hAnsi="Times New Roman"/>
          <w:b w:val="0"/>
          <w:sz w:val="24"/>
        </w:rPr>
        <w:t>- To develop a responsive web application that calculates navigation routes prioritizing user safety over speed.</w:t>
      </w:r>
    </w:p>
    <w:p>
      <w:pPr>
        <w:pStyle w:val="ListBullet"/>
        <w:spacing w:after="120" w:line="360" w:lineRule="auto"/>
        <w:jc w:val="both"/>
      </w:pPr>
      <w:r>
        <w:rPr>
          <w:rFonts w:ascii="Times New Roman" w:hAnsi="Times New Roman"/>
          <w:b w:val="0"/>
          <w:sz w:val="24"/>
        </w:rPr>
        <w:t>- To implement a dynamic 'Safety Heatmap' visualizing high-risk vs. safe zones using spatial clustering.</w:t>
      </w:r>
    </w:p>
    <w:p>
      <w:pPr>
        <w:pStyle w:val="ListBullet"/>
        <w:spacing w:after="120" w:line="360" w:lineRule="auto"/>
        <w:jc w:val="both"/>
      </w:pPr>
      <w:r>
        <w:rPr>
          <w:rFonts w:ascii="Times New Roman" w:hAnsi="Times New Roman"/>
          <w:b w:val="0"/>
          <w:sz w:val="24"/>
        </w:rPr>
        <w:t>- To generate predictive safety scores for queried routes using parameter analysis.</w:t>
      </w:r>
    </w:p>
    <w:p>
      <w:pPr>
        <w:pStyle w:val="ListBullet"/>
        <w:spacing w:after="120" w:line="360" w:lineRule="auto"/>
        <w:jc w:val="both"/>
      </w:pPr>
      <w:r>
        <w:rPr>
          <w:rFonts w:ascii="Times New Roman" w:hAnsi="Times New Roman"/>
          <w:b w:val="0"/>
          <w:sz w:val="24"/>
        </w:rPr>
        <w:t>- To establish a continuous 'Community Feedback Loop' allowing users to rate route conditions anonymously.</w:t>
      </w:r>
    </w:p>
    <w:p>
      <w:pPr>
        <w:pStyle w:val="ListBullet"/>
        <w:spacing w:after="120" w:line="360" w:lineRule="auto"/>
        <w:jc w:val="both"/>
      </w:pPr>
      <w:r>
        <w:rPr>
          <w:rFonts w:ascii="Times New Roman" w:hAnsi="Times New Roman"/>
          <w:b w:val="0"/>
          <w:sz w:val="24"/>
        </w:rPr>
        <w:t>- To maintain a scalable PostgreSQL backend to aggregate feedback and serve real-time safety indices.</w:t>
      </w:r>
    </w:p>
    <w:p>
      <w:r>
        <w:br w:type="page"/>
      </w:r>
    </w:p>
    <w:p>
      <w:pPr>
        <w:spacing w:before="480" w:after="240" w:line="360" w:lineRule="auto"/>
        <w:jc w:val="center"/>
      </w:pPr>
      <w:r>
        <w:rPr>
          <w:rFonts w:ascii="Times New Roman" w:hAnsi="Times New Roman"/>
          <w:b/>
          <w:sz w:val="32"/>
        </w:rPr>
        <w:t>4. LITERATURE SURVEY</w:t>
      </w:r>
    </w:p>
    <w:p>
      <w:pPr>
        <w:spacing w:after="120" w:line="360" w:lineRule="auto"/>
        <w:jc w:val="both"/>
      </w:pPr>
      <w:r>
        <w:rPr>
          <w:rFonts w:ascii="Times New Roman" w:hAnsi="Times New Roman"/>
          <w:b w:val="0"/>
          <w:sz w:val="24"/>
        </w:rPr>
        <w:t>A comprehensive review of existing systems was conducted to identify gaps in current solutions:</w:t>
      </w:r>
    </w:p>
    <w:p>
      <w:pPr>
        <w:spacing w:before="240" w:after="240" w:line="360" w:lineRule="auto"/>
        <w:jc w:val="left"/>
      </w:pPr>
      <w:r>
        <w:rPr>
          <w:rFonts w:ascii="Times New Roman" w:hAnsi="Times New Roman"/>
          <w:b/>
          <w:sz w:val="28"/>
        </w:rPr>
        <w:t>4.1 Commercial Navigation Apps (Google Maps, Waze)</w:t>
      </w:r>
    </w:p>
    <w:p>
      <w:pPr>
        <w:spacing w:after="120" w:line="360" w:lineRule="auto"/>
        <w:jc w:val="both"/>
      </w:pPr>
      <w:r>
        <w:rPr>
          <w:rFonts w:ascii="Times New Roman" w:hAnsi="Times New Roman"/>
          <w:b w:val="0"/>
          <w:sz w:val="24"/>
        </w:rPr>
        <w:t>While highly efficient, these apps focus on traffic density and distance. They do not incorporate environmental factors like street lighting or historical crime rates, often leading pedestrians into unlit or deserted areas at night.</w:t>
      </w:r>
    </w:p>
    <w:p>
      <w:pPr>
        <w:spacing w:before="240" w:after="240" w:line="360" w:lineRule="auto"/>
        <w:jc w:val="left"/>
      </w:pPr>
      <w:r>
        <w:rPr>
          <w:rFonts w:ascii="Times New Roman" w:hAnsi="Times New Roman"/>
          <w:b/>
          <w:sz w:val="28"/>
        </w:rPr>
        <w:t>4.2 Dedicated Safety Apps (Safetipin, Life360)</w:t>
      </w:r>
    </w:p>
    <w:p>
      <w:pPr>
        <w:spacing w:after="120" w:line="360" w:lineRule="auto"/>
        <w:jc w:val="both"/>
      </w:pPr>
      <w:r>
        <w:rPr>
          <w:rFonts w:ascii="Times New Roman" w:hAnsi="Times New Roman"/>
          <w:b w:val="0"/>
          <w:sz w:val="24"/>
        </w:rPr>
        <w:t>Safetipin crowdsources safety data to audit city streets, providing a safety score. However, it functions primarily as an auditing tool rather than an active routing engine. Life360 focuses on location tracking and family sharing but lacks preemptive safe-routing capabilities.</w:t>
      </w:r>
    </w:p>
    <w:p>
      <w:pPr>
        <w:spacing w:before="240" w:after="240" w:line="360" w:lineRule="auto"/>
        <w:jc w:val="left"/>
      </w:pPr>
      <w:r>
        <w:rPr>
          <w:rFonts w:ascii="Times New Roman" w:hAnsi="Times New Roman"/>
          <w:b/>
          <w:sz w:val="28"/>
        </w:rPr>
        <w:t>4.3 The SafeRoute AI Advantage</w:t>
      </w:r>
    </w:p>
    <w:p>
      <w:pPr>
        <w:spacing w:after="120" w:line="360" w:lineRule="auto"/>
        <w:jc w:val="both"/>
      </w:pPr>
      <w:r>
        <w:rPr>
          <w:rFonts w:ascii="Times New Roman" w:hAnsi="Times New Roman"/>
          <w:b w:val="0"/>
          <w:sz w:val="24"/>
        </w:rPr>
        <w:t>SafeRoute AI merges the best of both domains: it acts as a fully functional routing engine (via OSRM) while overlaying crowdsourced safety data (like Safetipin). By processing post-journey feedback natively, the app creates a self-sustaining ecosystem of safety intelligence.</w:t>
      </w:r>
    </w:p>
    <w:p>
      <w:r>
        <w:br w:type="page"/>
      </w:r>
    </w:p>
    <w:p>
      <w:pPr>
        <w:spacing w:before="480" w:after="240" w:line="360" w:lineRule="auto"/>
        <w:jc w:val="center"/>
      </w:pPr>
      <w:r>
        <w:rPr>
          <w:rFonts w:ascii="Times New Roman" w:hAnsi="Times New Roman"/>
          <w:b/>
          <w:sz w:val="32"/>
        </w:rPr>
        <w:t>5. SYSTEM ANALYSIS &amp; FEASIBILITY</w:t>
      </w:r>
    </w:p>
    <w:p>
      <w:pPr>
        <w:spacing w:before="240" w:after="240" w:line="360" w:lineRule="auto"/>
        <w:jc w:val="left"/>
      </w:pPr>
      <w:r>
        <w:rPr>
          <w:rFonts w:ascii="Times New Roman" w:hAnsi="Times New Roman"/>
          <w:b/>
          <w:sz w:val="28"/>
        </w:rPr>
        <w:t>5.1 Technical Feasibility</w:t>
      </w:r>
    </w:p>
    <w:p>
      <w:pPr>
        <w:spacing w:after="120" w:line="360" w:lineRule="auto"/>
        <w:jc w:val="both"/>
      </w:pPr>
      <w:r>
        <w:rPr>
          <w:rFonts w:ascii="Times New Roman" w:hAnsi="Times New Roman"/>
          <w:b w:val="0"/>
          <w:sz w:val="24"/>
        </w:rPr>
        <w:t>The project is technically feasible as it utilizes well-documented, open-source technologies. HTML/JS handles the frontend, Leaflet handles rendering, and Supabase provides a robust PostgreSQL backend without the need for complex server management. APIs like Nominatim and OSRM are publicly available.</w:t>
      </w:r>
    </w:p>
    <w:p>
      <w:pPr>
        <w:spacing w:before="240" w:after="240" w:line="360" w:lineRule="auto"/>
        <w:jc w:val="left"/>
      </w:pPr>
      <w:r>
        <w:rPr>
          <w:rFonts w:ascii="Times New Roman" w:hAnsi="Times New Roman"/>
          <w:b/>
          <w:sz w:val="28"/>
        </w:rPr>
        <w:t>5.2 Economic Feasibility</w:t>
      </w:r>
    </w:p>
    <w:p>
      <w:pPr>
        <w:spacing w:after="120" w:line="360" w:lineRule="auto"/>
        <w:jc w:val="both"/>
      </w:pPr>
      <w:r>
        <w:rPr>
          <w:rFonts w:ascii="Times New Roman" w:hAnsi="Times New Roman"/>
          <w:b w:val="0"/>
          <w:sz w:val="24"/>
        </w:rPr>
        <w:t>The system relies entirely on free, open-source APIs (OSRM, OpenStreetMap) and free tiers of cloud providers (Supabase, Vercel). Therefore, the development and deployment costs are negligible, making it highly economically feasible.</w:t>
      </w:r>
    </w:p>
    <w:p>
      <w:pPr>
        <w:spacing w:before="240" w:after="240" w:line="360" w:lineRule="auto"/>
        <w:jc w:val="left"/>
      </w:pPr>
      <w:r>
        <w:rPr>
          <w:rFonts w:ascii="Times New Roman" w:hAnsi="Times New Roman"/>
          <w:b/>
          <w:sz w:val="28"/>
        </w:rPr>
        <w:t>5.3 Operational Feasibility</w:t>
      </w:r>
    </w:p>
    <w:p>
      <w:pPr>
        <w:spacing w:after="120" w:line="360" w:lineRule="auto"/>
        <w:jc w:val="both"/>
      </w:pPr>
      <w:r>
        <w:rPr>
          <w:rFonts w:ascii="Times New Roman" w:hAnsi="Times New Roman"/>
          <w:b w:val="0"/>
          <w:sz w:val="24"/>
        </w:rPr>
        <w:t>The user interface is designed to be highly intuitive, mimicking familiar mapping applications. The feedback loop is a simple, frictionless pop-up modal, ensuring high user adoption and engagement.</w:t>
      </w:r>
    </w:p>
    <w:p>
      <w:r>
        <w:br w:type="page"/>
      </w:r>
    </w:p>
    <w:p>
      <w:pPr>
        <w:spacing w:before="480" w:after="240" w:line="360" w:lineRule="auto"/>
        <w:jc w:val="center"/>
      </w:pPr>
      <w:r>
        <w:rPr>
          <w:rFonts w:ascii="Times New Roman" w:hAnsi="Times New Roman"/>
          <w:b/>
          <w:sz w:val="32"/>
        </w:rPr>
        <w:t>6. SYSTEM DESIGN</w:t>
      </w:r>
    </w:p>
    <w:p>
      <w:pPr>
        <w:spacing w:before="240" w:after="240" w:line="360" w:lineRule="auto"/>
        <w:jc w:val="left"/>
      </w:pPr>
      <w:r>
        <w:rPr>
          <w:rFonts w:ascii="Times New Roman" w:hAnsi="Times New Roman"/>
          <w:b/>
          <w:sz w:val="28"/>
        </w:rPr>
        <w:t>6.1 Architecture Overview</w:t>
      </w:r>
    </w:p>
    <w:p>
      <w:pPr>
        <w:spacing w:after="120" w:line="360" w:lineRule="auto"/>
        <w:jc w:val="both"/>
      </w:pPr>
      <w:r>
        <w:rPr>
          <w:rFonts w:ascii="Times New Roman" w:hAnsi="Times New Roman"/>
          <w:b w:val="0"/>
          <w:sz w:val="24"/>
        </w:rPr>
        <w:t>The system utilizes a decoupled architecture. The frontend handles geocoding and rendering, while the backend processes feedback arrays into geographic heatmaps.</w:t>
      </w:r>
    </w:p>
    <w:p>
      <w:pPr>
        <w:spacing w:before="240" w:after="240" w:line="360" w:lineRule="auto"/>
        <w:jc w:val="left"/>
      </w:pPr>
      <w:r>
        <w:rPr>
          <w:rFonts w:ascii="Times New Roman" w:hAnsi="Times New Roman"/>
          <w:b/>
          <w:sz w:val="28"/>
        </w:rPr>
        <w:t>6.2 Data Flow Diagram (DFD)</w:t>
      </w:r>
    </w:p>
    <w:p>
      <w:pPr>
        <w:jc w:val="center"/>
      </w:pPr>
      <w:r>
        <w:drawing>
          <wp:inline xmlns:a="http://schemas.openxmlformats.org/drawingml/2006/main" xmlns:pic="http://schemas.openxmlformats.org/drawingml/2006/picture">
            <wp:extent cx="4572000" cy="2372986"/>
            <wp:docPr id="1" name="Picture 1"/>
            <wp:cNvGraphicFramePr>
              <a:graphicFrameLocks noChangeAspect="1"/>
            </wp:cNvGraphicFramePr>
            <a:graphic>
              <a:graphicData uri="http://schemas.openxmlformats.org/drawingml/2006/picture">
                <pic:pic>
                  <pic:nvPicPr>
                    <pic:cNvPr id="0" name="dfd.png"/>
                    <pic:cNvPicPr/>
                  </pic:nvPicPr>
                  <pic:blipFill>
                    <a:blip r:embed="rId9"/>
                    <a:stretch>
                      <a:fillRect/>
                    </a:stretch>
                  </pic:blipFill>
                  <pic:spPr>
                    <a:xfrm>
                      <a:off x="0" y="0"/>
                      <a:ext cx="4572000" cy="2372986"/>
                    </a:xfrm>
                    <a:prstGeom prst="rect"/>
                  </pic:spPr>
                </pic:pic>
              </a:graphicData>
            </a:graphic>
          </wp:inline>
        </w:drawing>
      </w:r>
    </w:p>
    <w:p>
      <w:pPr>
        <w:spacing w:after="120" w:line="360" w:lineRule="auto"/>
        <w:jc w:val="center"/>
      </w:pPr>
      <w:r>
        <w:rPr>
          <w:rFonts w:ascii="Times New Roman" w:hAnsi="Times New Roman"/>
          <w:b/>
          <w:sz w:val="24"/>
        </w:rPr>
        <w:t>Figure 1: Data Flow Diagram</w:t>
      </w:r>
    </w:p>
    <w:p>
      <w:pPr>
        <w:spacing w:before="240" w:after="240" w:line="360" w:lineRule="auto"/>
        <w:jc w:val="left"/>
      </w:pPr>
      <w:r>
        <w:rPr>
          <w:rFonts w:ascii="Times New Roman" w:hAnsi="Times New Roman"/>
          <w:b/>
          <w:sz w:val="28"/>
        </w:rPr>
        <w:t>6.3 Entity Relationship (ER) Diagram</w:t>
      </w:r>
    </w:p>
    <w:p>
      <w:pPr>
        <w:jc w:val="center"/>
      </w:pPr>
      <w:r>
        <w:drawing>
          <wp:inline xmlns:a="http://schemas.openxmlformats.org/drawingml/2006/main" xmlns:pic="http://schemas.openxmlformats.org/drawingml/2006/picture">
            <wp:extent cx="3657600" cy="3766686"/>
            <wp:docPr id="2" name="Picture 2"/>
            <wp:cNvGraphicFramePr>
              <a:graphicFrameLocks noChangeAspect="1"/>
            </wp:cNvGraphicFramePr>
            <a:graphic>
              <a:graphicData uri="http://schemas.openxmlformats.org/drawingml/2006/picture">
                <pic:pic>
                  <pic:nvPicPr>
                    <pic:cNvPr id="0" name="er.png"/>
                    <pic:cNvPicPr/>
                  </pic:nvPicPr>
                  <pic:blipFill>
                    <a:blip r:embed="rId10"/>
                    <a:stretch>
                      <a:fillRect/>
                    </a:stretch>
                  </pic:blipFill>
                  <pic:spPr>
                    <a:xfrm>
                      <a:off x="0" y="0"/>
                      <a:ext cx="3657600" cy="3766686"/>
                    </a:xfrm>
                    <a:prstGeom prst="rect"/>
                  </pic:spPr>
                </pic:pic>
              </a:graphicData>
            </a:graphic>
          </wp:inline>
        </w:drawing>
      </w:r>
    </w:p>
    <w:p>
      <w:pPr>
        <w:spacing w:after="120" w:line="360" w:lineRule="auto"/>
        <w:jc w:val="center"/>
      </w:pPr>
      <w:r>
        <w:rPr>
          <w:rFonts w:ascii="Times New Roman" w:hAnsi="Times New Roman"/>
          <w:b/>
          <w:sz w:val="24"/>
        </w:rPr>
        <w:t>Figure 2: ER Diagram</w:t>
      </w:r>
    </w:p>
    <w:p>
      <w:r>
        <w:br w:type="page"/>
      </w:r>
    </w:p>
    <w:p>
      <w:pPr>
        <w:spacing w:before="240" w:after="240" w:line="360" w:lineRule="auto"/>
        <w:jc w:val="left"/>
      </w:pPr>
      <w:r>
        <w:rPr>
          <w:rFonts w:ascii="Times New Roman" w:hAnsi="Times New Roman"/>
          <w:b/>
          <w:sz w:val="28"/>
        </w:rPr>
        <w:t>6.4 System Interaction Map</w:t>
      </w:r>
    </w:p>
    <w:p>
      <w:pPr>
        <w:jc w:val="center"/>
      </w:pPr>
      <w:r>
        <w:drawing>
          <wp:inline xmlns:a="http://schemas.openxmlformats.org/drawingml/2006/main" xmlns:pic="http://schemas.openxmlformats.org/drawingml/2006/picture">
            <wp:extent cx="3657600" cy="2730440"/>
            <wp:docPr id="3" name="Picture 3"/>
            <wp:cNvGraphicFramePr>
              <a:graphicFrameLocks noChangeAspect="1"/>
            </wp:cNvGraphicFramePr>
            <a:graphic>
              <a:graphicData uri="http://schemas.openxmlformats.org/drawingml/2006/picture">
                <pic:pic>
                  <pic:nvPicPr>
                    <pic:cNvPr id="0" name="uc.png"/>
                    <pic:cNvPicPr/>
                  </pic:nvPicPr>
                  <pic:blipFill>
                    <a:blip r:embed="rId11"/>
                    <a:stretch>
                      <a:fillRect/>
                    </a:stretch>
                  </pic:blipFill>
                  <pic:spPr>
                    <a:xfrm>
                      <a:off x="0" y="0"/>
                      <a:ext cx="3657600" cy="2730440"/>
                    </a:xfrm>
                    <a:prstGeom prst="rect"/>
                  </pic:spPr>
                </pic:pic>
              </a:graphicData>
            </a:graphic>
          </wp:inline>
        </w:drawing>
      </w:r>
    </w:p>
    <w:p>
      <w:pPr>
        <w:spacing w:after="120" w:line="360" w:lineRule="auto"/>
        <w:jc w:val="center"/>
      </w:pPr>
      <w:r>
        <w:rPr>
          <w:rFonts w:ascii="Times New Roman" w:hAnsi="Times New Roman"/>
          <w:b/>
          <w:sz w:val="24"/>
        </w:rPr>
        <w:t>Figure 3: System Component Interaction</w:t>
      </w:r>
    </w:p>
    <w:p>
      <w:pPr>
        <w:spacing w:before="480" w:after="240" w:line="360" w:lineRule="auto"/>
        <w:jc w:val="center"/>
      </w:pPr>
      <w:r>
        <w:rPr>
          <w:rFonts w:ascii="Times New Roman" w:hAnsi="Times New Roman"/>
          <w:b/>
          <w:sz w:val="32"/>
        </w:rPr>
        <w:t>7. DATABASE SCHEMA</w:t>
      </w:r>
    </w:p>
    <w:p>
      <w:pPr>
        <w:spacing w:after="120" w:line="360" w:lineRule="auto"/>
        <w:jc w:val="both"/>
      </w:pPr>
      <w:r>
        <w:rPr>
          <w:rFonts w:ascii="Times New Roman" w:hAnsi="Times New Roman"/>
          <w:b w:val="0"/>
          <w:sz w:val="24"/>
        </w:rPr>
        <w:t>The Supabase relational database is normalized to 3NF. It contains three primary tables:</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rFonts w:ascii="Times New Roman" w:hAnsi="Times New Roman"/>
                <w:b/>
                <w:sz w:val="22"/>
              </w:rPr>
              <w:t>Table Name</w:t>
            </w:r>
          </w:p>
        </w:tc>
        <w:tc>
          <w:tcPr>
            <w:tcW w:type="dxa" w:w="2257"/>
          </w:tcPr>
          <w:p>
            <w:r>
              <w:rPr>
                <w:rFonts w:ascii="Times New Roman" w:hAnsi="Times New Roman"/>
                <w:b/>
                <w:sz w:val="22"/>
              </w:rPr>
              <w:t>Primary Key</w:t>
            </w:r>
          </w:p>
        </w:tc>
        <w:tc>
          <w:tcPr>
            <w:tcW w:type="dxa" w:w="2257"/>
          </w:tcPr>
          <w:p>
            <w:r>
              <w:rPr>
                <w:rFonts w:ascii="Times New Roman" w:hAnsi="Times New Roman"/>
                <w:b/>
                <w:sz w:val="22"/>
              </w:rPr>
              <w:t>Foreign Keys</w:t>
            </w:r>
          </w:p>
        </w:tc>
        <w:tc>
          <w:tcPr>
            <w:tcW w:type="dxa" w:w="2257"/>
          </w:tcPr>
          <w:p>
            <w:r>
              <w:rPr>
                <w:rFonts w:ascii="Times New Roman" w:hAnsi="Times New Roman"/>
                <w:b/>
                <w:sz w:val="22"/>
              </w:rPr>
              <w:t>Description</w:t>
            </w:r>
          </w:p>
        </w:tc>
      </w:tr>
      <w:tr>
        <w:tc>
          <w:tcPr>
            <w:tcW w:type="dxa" w:w="2257"/>
          </w:tcPr>
          <w:p>
            <w:r>
              <w:rPr>
                <w:rFonts w:ascii="Times New Roman" w:hAnsi="Times New Roman"/>
                <w:sz w:val="22"/>
              </w:rPr>
              <w:t>users</w:t>
            </w:r>
          </w:p>
        </w:tc>
        <w:tc>
          <w:tcPr>
            <w:tcW w:type="dxa" w:w="2257"/>
          </w:tcPr>
          <w:p>
            <w:r>
              <w:rPr>
                <w:rFonts w:ascii="Times New Roman" w:hAnsi="Times New Roman"/>
                <w:sz w:val="22"/>
              </w:rPr>
              <w:t>id (uuid)</w:t>
            </w:r>
          </w:p>
        </w:tc>
        <w:tc>
          <w:tcPr>
            <w:tcW w:type="dxa" w:w="2257"/>
          </w:tcPr>
          <w:p>
            <w:r>
              <w:rPr>
                <w:rFonts w:ascii="Times New Roman" w:hAnsi="Times New Roman"/>
                <w:sz w:val="22"/>
              </w:rPr>
              <w:t>None</w:t>
            </w:r>
          </w:p>
        </w:tc>
        <w:tc>
          <w:tcPr>
            <w:tcW w:type="dxa" w:w="2257"/>
          </w:tcPr>
          <w:p>
            <w:r>
              <w:rPr>
                <w:rFonts w:ascii="Times New Roman" w:hAnsi="Times New Roman"/>
                <w:sz w:val="22"/>
              </w:rPr>
              <w:t>Stores user profiles.</w:t>
            </w:r>
          </w:p>
        </w:tc>
      </w:tr>
      <w:tr>
        <w:tc>
          <w:tcPr>
            <w:tcW w:type="dxa" w:w="2257"/>
          </w:tcPr>
          <w:p>
            <w:r>
              <w:rPr>
                <w:rFonts w:ascii="Times New Roman" w:hAnsi="Times New Roman"/>
                <w:sz w:val="22"/>
              </w:rPr>
              <w:t>routes</w:t>
            </w:r>
          </w:p>
        </w:tc>
        <w:tc>
          <w:tcPr>
            <w:tcW w:type="dxa" w:w="2257"/>
          </w:tcPr>
          <w:p>
            <w:r>
              <w:rPr>
                <w:rFonts w:ascii="Times New Roman" w:hAnsi="Times New Roman"/>
                <w:sz w:val="22"/>
              </w:rPr>
              <w:t>id (uuid)</w:t>
            </w:r>
          </w:p>
        </w:tc>
        <w:tc>
          <w:tcPr>
            <w:tcW w:type="dxa" w:w="2257"/>
          </w:tcPr>
          <w:p>
            <w:r>
              <w:rPr>
                <w:rFonts w:ascii="Times New Roman" w:hAnsi="Times New Roman"/>
                <w:sz w:val="22"/>
              </w:rPr>
              <w:t>None</w:t>
            </w:r>
          </w:p>
        </w:tc>
        <w:tc>
          <w:tcPr>
            <w:tcW w:type="dxa" w:w="2257"/>
          </w:tcPr>
          <w:p>
            <w:r>
              <w:rPr>
                <w:rFonts w:ascii="Times New Roman" w:hAnsi="Times New Roman"/>
                <w:sz w:val="22"/>
              </w:rPr>
              <w:t>Stores unique routes queried.</w:t>
            </w:r>
          </w:p>
        </w:tc>
      </w:tr>
      <w:tr>
        <w:tc>
          <w:tcPr>
            <w:tcW w:type="dxa" w:w="2257"/>
          </w:tcPr>
          <w:p>
            <w:r>
              <w:rPr>
                <w:rFonts w:ascii="Times New Roman" w:hAnsi="Times New Roman"/>
                <w:sz w:val="22"/>
              </w:rPr>
              <w:t>feedback</w:t>
            </w:r>
          </w:p>
        </w:tc>
        <w:tc>
          <w:tcPr>
            <w:tcW w:type="dxa" w:w="2257"/>
          </w:tcPr>
          <w:p>
            <w:r>
              <w:rPr>
                <w:rFonts w:ascii="Times New Roman" w:hAnsi="Times New Roman"/>
                <w:sz w:val="22"/>
              </w:rPr>
              <w:t>id (uuid)</w:t>
            </w:r>
          </w:p>
        </w:tc>
        <w:tc>
          <w:tcPr>
            <w:tcW w:type="dxa" w:w="2257"/>
          </w:tcPr>
          <w:p>
            <w:r>
              <w:rPr>
                <w:rFonts w:ascii="Times New Roman" w:hAnsi="Times New Roman"/>
                <w:sz w:val="22"/>
              </w:rPr>
              <w:t>route_id (routes.id)</w:t>
            </w:r>
          </w:p>
        </w:tc>
        <w:tc>
          <w:tcPr>
            <w:tcW w:type="dxa" w:w="2257"/>
          </w:tcPr>
          <w:p>
            <w:r>
              <w:rPr>
                <w:rFonts w:ascii="Times New Roman" w:hAnsi="Times New Roman"/>
                <w:sz w:val="22"/>
              </w:rPr>
              <w:t>Stores crowdsourced parameter ratings.</w:t>
            </w:r>
          </w:p>
        </w:tc>
      </w:tr>
    </w:tbl>
    <w:p>
      <w:r>
        <w:br w:type="page"/>
      </w:r>
    </w:p>
    <w:p>
      <w:pPr>
        <w:spacing w:before="480" w:after="240" w:line="360" w:lineRule="auto"/>
        <w:jc w:val="center"/>
      </w:pPr>
      <w:r>
        <w:rPr>
          <w:rFonts w:ascii="Times New Roman" w:hAnsi="Times New Roman"/>
          <w:b/>
          <w:sz w:val="32"/>
        </w:rPr>
        <w:t>8. IMPLEMENTATION METHODOLOGY</w:t>
      </w:r>
    </w:p>
    <w:p>
      <w:pPr>
        <w:spacing w:after="120" w:line="360" w:lineRule="auto"/>
        <w:jc w:val="both"/>
      </w:pPr>
      <w:r>
        <w:rPr>
          <w:rFonts w:ascii="Times New Roman" w:hAnsi="Times New Roman"/>
          <w:b w:val="0"/>
          <w:sz w:val="24"/>
        </w:rPr>
        <w:t>The implementation follows an agile methodology, divided into key modules:</w:t>
      </w:r>
    </w:p>
    <w:p>
      <w:pPr>
        <w:spacing w:before="240" w:after="240" w:line="360" w:lineRule="auto"/>
        <w:jc w:val="left"/>
      </w:pPr>
      <w:r>
        <w:rPr>
          <w:rFonts w:ascii="Times New Roman" w:hAnsi="Times New Roman"/>
          <w:b/>
          <w:sz w:val="28"/>
        </w:rPr>
        <w:t>8.1 Heatmap Implementation</w:t>
      </w:r>
    </w:p>
    <w:p>
      <w:pPr>
        <w:spacing w:after="120" w:line="360" w:lineRule="auto"/>
        <w:jc w:val="both"/>
      </w:pPr>
      <w:r>
        <w:rPr>
          <w:rFonts w:ascii="Times New Roman" w:hAnsi="Times New Roman"/>
          <w:b w:val="0"/>
          <w:sz w:val="24"/>
        </w:rPr>
        <w:t>The application uses Leaflet.js combined with the Leaflet.heat plugin. Heat data points are dynamically clustered. Red zones denote a high frequency of negative feedback (e.g., poor lighting), while green zones indicate safe areas.</w:t>
      </w:r>
    </w:p>
    <w:p>
      <w:pPr>
        <w:spacing w:before="240" w:after="240" w:line="360" w:lineRule="auto"/>
        <w:jc w:val="left"/>
      </w:pPr>
      <w:r>
        <w:rPr>
          <w:rFonts w:ascii="Times New Roman" w:hAnsi="Times New Roman"/>
          <w:b/>
          <w:sz w:val="28"/>
        </w:rPr>
        <w:t>8.2 Dynamic Routing Engine</w:t>
      </w:r>
    </w:p>
    <w:p>
      <w:pPr>
        <w:spacing w:after="120" w:line="360" w:lineRule="auto"/>
        <w:jc w:val="both"/>
      </w:pPr>
      <w:r>
        <w:rPr>
          <w:rFonts w:ascii="Times New Roman" w:hAnsi="Times New Roman"/>
          <w:b w:val="0"/>
          <w:sz w:val="24"/>
        </w:rPr>
        <w:t>When a user inputs an origin and destination, the text strings are sent via REST to the Nominatim API to receive Latitude and Longitude. These coordinates are then passed to the OSRM Driving API, which returns a GeoJSON polyline representing the physical road network.</w:t>
      </w:r>
    </w:p>
    <w:p>
      <w:pPr>
        <w:spacing w:before="240" w:after="240" w:line="360" w:lineRule="auto"/>
        <w:jc w:val="left"/>
      </w:pPr>
      <w:r>
        <w:rPr>
          <w:rFonts w:ascii="Times New Roman" w:hAnsi="Times New Roman"/>
          <w:b/>
          <w:sz w:val="28"/>
        </w:rPr>
        <w:t>8.3 Feedback Simulation Module</w:t>
      </w:r>
    </w:p>
    <w:p>
      <w:pPr>
        <w:spacing w:after="120" w:line="360" w:lineRule="auto"/>
        <w:jc w:val="both"/>
      </w:pPr>
      <w:r>
        <w:rPr>
          <w:rFonts w:ascii="Times New Roman" w:hAnsi="Times New Roman"/>
          <w:b w:val="0"/>
          <w:sz w:val="24"/>
        </w:rPr>
        <w:t>Upon journey completion, a modal interface collects multi-parametric data (Crowd Density, Lighting, Overall Safety). This data updates the global heatmap state in real-time, influencing future route safety predictions.</w:t>
      </w:r>
    </w:p>
    <w:p>
      <w:r>
        <w:br w:type="page"/>
      </w:r>
    </w:p>
    <w:p>
      <w:pPr>
        <w:spacing w:before="480" w:after="240" w:line="360" w:lineRule="auto"/>
        <w:jc w:val="center"/>
      </w:pPr>
      <w:r>
        <w:rPr>
          <w:rFonts w:ascii="Times New Roman" w:hAnsi="Times New Roman"/>
          <w:b/>
          <w:sz w:val="32"/>
        </w:rPr>
        <w:t>9. CONCLUSION &amp; FUTURE SCOPE</w:t>
      </w:r>
    </w:p>
    <w:p>
      <w:pPr>
        <w:spacing w:before="240" w:after="240" w:line="360" w:lineRule="auto"/>
        <w:jc w:val="left"/>
      </w:pPr>
      <w:r>
        <w:rPr>
          <w:rFonts w:ascii="Times New Roman" w:hAnsi="Times New Roman"/>
          <w:b/>
          <w:sz w:val="28"/>
        </w:rPr>
        <w:t>9.1 Conclusion</w:t>
      </w:r>
    </w:p>
    <w:p>
      <w:pPr>
        <w:spacing w:after="120" w:line="360" w:lineRule="auto"/>
        <w:jc w:val="both"/>
      </w:pPr>
      <w:r>
        <w:rPr>
          <w:rFonts w:ascii="Times New Roman" w:hAnsi="Times New Roman"/>
          <w:b w:val="0"/>
          <w:sz w:val="24"/>
        </w:rPr>
        <w:t>SafeRoute AI successfully demonstrates the feasibility of combining open-source routing algorithms with crowdsourced intelligence. By prioritizing human safety over mere distance efficiency and establishing a continuous feedback loop, the application creates a scalable, evolving ecosystem that actively works to make urban navigation safer for women.</w:t>
      </w:r>
    </w:p>
    <w:p>
      <w:pPr>
        <w:spacing w:before="240" w:after="240" w:line="360" w:lineRule="auto"/>
        <w:jc w:val="left"/>
      </w:pPr>
      <w:r>
        <w:rPr>
          <w:rFonts w:ascii="Times New Roman" w:hAnsi="Times New Roman"/>
          <w:b/>
          <w:sz w:val="28"/>
        </w:rPr>
        <w:t>9.2 Future Scope</w:t>
      </w:r>
    </w:p>
    <w:p>
      <w:pPr>
        <w:pStyle w:val="ListBullet"/>
        <w:spacing w:after="120" w:line="360" w:lineRule="auto"/>
        <w:jc w:val="both"/>
      </w:pPr>
      <w:r>
        <w:rPr>
          <w:rFonts w:ascii="Times New Roman" w:hAnsi="Times New Roman"/>
          <w:b w:val="0"/>
          <w:sz w:val="24"/>
        </w:rPr>
        <w:t>- SOS Integration: Panic button for emergency broadcasts.</w:t>
      </w:r>
    </w:p>
    <w:p>
      <w:pPr>
        <w:pStyle w:val="ListBullet"/>
        <w:spacing w:after="120" w:line="360" w:lineRule="auto"/>
        <w:jc w:val="both"/>
      </w:pPr>
      <w:r>
        <w:rPr>
          <w:rFonts w:ascii="Times New Roman" w:hAnsi="Times New Roman"/>
          <w:b w:val="0"/>
          <w:sz w:val="24"/>
        </w:rPr>
        <w:t>- Machine Learning: LSTM models to predict safety dynamically based on time of day.</w:t>
      </w:r>
    </w:p>
    <w:p>
      <w:pPr>
        <w:pStyle w:val="ListBullet"/>
        <w:spacing w:after="120" w:line="360" w:lineRule="auto"/>
        <w:jc w:val="both"/>
      </w:pPr>
      <w:r>
        <w:rPr>
          <w:rFonts w:ascii="Times New Roman" w:hAnsi="Times New Roman"/>
          <w:b w:val="0"/>
          <w:sz w:val="24"/>
        </w:rPr>
        <w:t>- Mobile Application: React Native port for seamless mobile experience and background GPS tracking.</w:t>
      </w:r>
    </w:p>
    <w:p>
      <w:pPr>
        <w:spacing w:before="480" w:after="240" w:line="360" w:lineRule="auto"/>
        <w:jc w:val="center"/>
      </w:pPr>
      <w:r>
        <w:rPr>
          <w:rFonts w:ascii="Times New Roman" w:hAnsi="Times New Roman"/>
          <w:b/>
          <w:sz w:val="32"/>
        </w:rPr>
        <w:t>10. REFERENCES</w:t>
      </w:r>
    </w:p>
    <w:p>
      <w:pPr>
        <w:spacing w:after="120" w:line="360" w:lineRule="auto"/>
        <w:jc w:val="both"/>
      </w:pPr>
      <w:r>
        <w:rPr>
          <w:rFonts w:ascii="Times New Roman" w:hAnsi="Times New Roman"/>
          <w:b w:val="0"/>
          <w:sz w:val="24"/>
        </w:rPr>
        <w:t>- Leaflet.js Documentation: https://leafletjs.com/</w:t>
      </w:r>
    </w:p>
    <w:p>
      <w:pPr>
        <w:spacing w:after="120" w:line="360" w:lineRule="auto"/>
        <w:jc w:val="both"/>
      </w:pPr>
      <w:r>
        <w:rPr>
          <w:rFonts w:ascii="Times New Roman" w:hAnsi="Times New Roman"/>
          <w:b w:val="0"/>
          <w:sz w:val="24"/>
        </w:rPr>
        <w:t>- OSRM API Reference: http://project-osrm.org/docs/v5.24.0/api/</w:t>
      </w:r>
    </w:p>
    <w:p>
      <w:pPr>
        <w:spacing w:after="120" w:line="360" w:lineRule="auto"/>
        <w:jc w:val="both"/>
      </w:pPr>
      <w:r>
        <w:rPr>
          <w:rFonts w:ascii="Times New Roman" w:hAnsi="Times New Roman"/>
          <w:b w:val="0"/>
          <w:sz w:val="24"/>
        </w:rPr>
        <w:t>- Nominatim Geocoding API: https://nominatim.org/</w:t>
      </w:r>
    </w:p>
    <w:p>
      <w:pPr>
        <w:spacing w:after="120" w:line="360" w:lineRule="auto"/>
        <w:jc w:val="both"/>
      </w:pPr>
      <w:r>
        <w:rPr>
          <w:rFonts w:ascii="Times New Roman" w:hAnsi="Times New Roman"/>
          <w:b w:val="0"/>
          <w:sz w:val="24"/>
        </w:rPr>
        <w:t>- Supabase Architecture: https://supabase.com/docs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