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B0" w:rsidRDefault="009139B0" w:rsidP="009139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Team 52 -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PartyFreaks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–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PartyGuard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Web Application – LokeshReddy Pothapu</w:t>
      </w:r>
    </w:p>
    <w:p w:rsidR="009139B0" w:rsidRDefault="009139B0" w:rsidP="009139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Client: Jacob Stansbury (S516098@mail.nwmissouri.edu)</w:t>
      </w:r>
    </w:p>
    <w:p w:rsidR="009139B0" w:rsidRDefault="009139B0" w:rsidP="009139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Roles and Responsibilities:</w:t>
      </w:r>
    </w:p>
    <w:p w:rsidR="009139B0" w:rsidRDefault="009139B0" w:rsidP="009139B0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1.Primary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Contact: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Prem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Abishai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Parise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2.Client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Nihitha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Reddy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Bhimireddy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3.Requirements management: Lokesh Reddy Pothapu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4.Data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Srichaitanya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Peddinti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5.Issues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Sindhuja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Pannala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6.Quality and testing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Spandana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Velaga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7.Communications and documentation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Gopinadh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Cherupally</w:t>
      </w:r>
      <w:proofErr w:type="spellEnd"/>
    </w:p>
    <w:p w:rsidR="009139B0" w:rsidRDefault="009139B0" w:rsidP="009139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Artifacts:</w:t>
      </w:r>
    </w:p>
    <w:p w:rsidR="009139B0" w:rsidRDefault="009139B0" w:rsidP="009139B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1.POC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on geolocation functionality :</w:t>
      </w:r>
      <w:r>
        <w:rPr>
          <w:rFonts w:ascii="Helvetica" w:hAnsi="Helvetica" w:cs="Helvetica"/>
          <w:color w:val="2D3B45"/>
          <w:sz w:val="21"/>
          <w:szCs w:val="21"/>
        </w:rPr>
        <w:br/>
        <w:t>2.Percentage completion – 70%</w:t>
      </w:r>
      <w:r>
        <w:rPr>
          <w:rFonts w:ascii="Helvetica" w:hAnsi="Helvetica" w:cs="Helvetica"/>
          <w:color w:val="2D3B45"/>
          <w:sz w:val="21"/>
          <w:szCs w:val="21"/>
        </w:rPr>
        <w:br/>
        <w:t>3.</w:t>
      </w:r>
      <w:hyperlink r:id="rId4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https://github.com/s525080/PartyGuardWebApp_PartyFreaks/blob/3100584d2f5410e26c07f89e0a7a424304361f92/test.zip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(Links to an external site.)(Links to an external site.)</w:t>
      </w:r>
    </w:p>
    <w:p w:rsidR="009139B0" w:rsidRDefault="009139B0" w:rsidP="009139B0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4.Criticality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:Required</w:t>
      </w:r>
    </w:p>
    <w:p w:rsidR="009139B0" w:rsidRDefault="009139B0" w:rsidP="009139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5.It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is on the track</w:t>
      </w:r>
    </w:p>
    <w:p w:rsidR="009139B0" w:rsidRDefault="009139B0" w:rsidP="009139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Accomplishments:</w:t>
      </w:r>
    </w:p>
    <w:p w:rsidR="009139B0" w:rsidRDefault="009139B0" w:rsidP="009139B0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1.Researched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on Google Maps API. - 2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2.Researched and experimented methods and functions in Geolocation API. - 2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3.Researched on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ajax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jquery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to use maps API - 2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4.Created API keys and enabled them. - 1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5.Implemented the functionality of Geolocation - 70% percent completed - 7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9139B0" w:rsidRDefault="009139B0" w:rsidP="009139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9139B0" w:rsidRDefault="009139B0" w:rsidP="009139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Planned Work for this week:</w:t>
      </w:r>
    </w:p>
    <w:p w:rsidR="009139B0" w:rsidRDefault="009139B0" w:rsidP="009139B0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1.Should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research more on Google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to get autofill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adress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. -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estimated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3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2.Should research more on Google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methods. -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estimated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3.Should fix the issues regarding Geolocation with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netbeans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- 5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4.should integrate geolocation functionality into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addcustomer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webpage - estimated 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9139B0" w:rsidRDefault="009139B0" w:rsidP="009139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Future Work:</w:t>
      </w:r>
    </w:p>
    <w:p w:rsidR="009139B0" w:rsidRDefault="009139B0" w:rsidP="009139B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1.Should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work on developing webpages along with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Abishai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Parise</w:t>
      </w:r>
    </w:p>
    <w:p w:rsidR="009139B0" w:rsidRDefault="009139B0" w:rsidP="009139B0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Unresolved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Challenges :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Couldn't get autofill address location using GOOGLE maps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634BFD" w:rsidRDefault="00634BFD">
      <w:bookmarkStart w:id="0" w:name="_GoBack"/>
      <w:bookmarkEnd w:id="0"/>
    </w:p>
    <w:sectPr w:rsidR="0063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B0"/>
    <w:rsid w:val="00634BFD"/>
    <w:rsid w:val="0091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BAFFE-77E7-4C2F-A06A-C8DF11C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9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39B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139B0"/>
  </w:style>
  <w:style w:type="character" w:customStyle="1" w:styleId="apple-converted-space">
    <w:name w:val="apple-converted-space"/>
    <w:basedOn w:val="DefaultParagraphFont"/>
    <w:rsid w:val="0091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4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525080/PartyGuardWebApp_PartyFreaks/blob/3100584d2f5410e26c07f89e0a7a424304361f92/tes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2016-11-30T02:04:00Z</dcterms:created>
  <dcterms:modified xsi:type="dcterms:W3CDTF">2016-11-30T02:04:00Z</dcterms:modified>
</cp:coreProperties>
</file>