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KiranaKart ordering platform: proposal v1</w:t>
      </w:r>
    </w:p>
    <w:p>
      <w:r>
        <w:t xml:space="preserve">Plan: four stages over nine months, all features in one plan.</w:t>
      </w:r>
    </w:p>
    <w:p>
      <w:r>
        <w:t xml:space="preserve">Estimated price: INR 24 lakh.</w:t>
      </w:r>
    </w:p>
    <w:p>
      <w:r>
        <w:t xml:space="preserve">Stage one covers shop setup and ordering.</w:t>
      </w:r>
    </w:p>
  </w:body>
</w:document>
</file>