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BB448" w14:textId="7423A614" w:rsidR="00A81D31" w:rsidRDefault="00A81D31" w:rsidP="00A81D31">
      <w:pPr>
        <w:numPr>
          <w:ilvl w:val="0"/>
          <w:numId w:val="3"/>
        </w:numPr>
      </w:pPr>
      <w:r w:rsidRPr="00A81D31">
        <w:t>Discuss the factors you would consider when choosing a specific DB engine for your application on Amazon RDS. Explain how the choice of DB engine impacts your application architecture and performance.</w:t>
      </w:r>
    </w:p>
    <w:p w14:paraId="6F365E01" w14:textId="77777777" w:rsidR="00A81D31" w:rsidRDefault="00A81D31" w:rsidP="00A81D31">
      <w:r>
        <w:t>When selecting a database engine for your application on Amazon RDS, several critical factors must be considered to ensure optimal performance, scalability, and maintainability. The first factor is application compatibility—your application may already be built around a specific engine like MySQL, PostgreSQL, or SQL Server. Migrating to a different engine could require significant code changes, so sticking with a compatible engine often makes sense.</w:t>
      </w:r>
    </w:p>
    <w:p w14:paraId="13C14BD2" w14:textId="77777777" w:rsidR="00A81D31" w:rsidRDefault="00A81D31" w:rsidP="00A81D31">
      <w:r>
        <w:t>Next, consider feature requirements. For example, PostgreSQL supports advanced data types and full-text search, while MySQL is known for simplicity and speed. If you need high availability and performance, Amazon Aurora (compatible with MySQL and PostgreSQL) offers enhanced scalability and fault tolerance.</w:t>
      </w:r>
    </w:p>
    <w:p w14:paraId="798669B6" w14:textId="77777777" w:rsidR="00A81D31" w:rsidRDefault="00A81D31" w:rsidP="00A81D31">
      <w:r>
        <w:t xml:space="preserve">Licensing and cost are also important. Open-source engines like MySQL and PostgreSQL are free, whereas Oracle and SQL Server may incur licensing fees. This can significantly </w:t>
      </w:r>
      <w:proofErr w:type="gramStart"/>
      <w:r>
        <w:t>impact</w:t>
      </w:r>
      <w:proofErr w:type="gramEnd"/>
      <w:r>
        <w:t xml:space="preserve"> your budget, especially </w:t>
      </w:r>
      <w:proofErr w:type="gramStart"/>
      <w:r>
        <w:t>for</w:t>
      </w:r>
      <w:proofErr w:type="gramEnd"/>
      <w:r>
        <w:t xml:space="preserve"> large-scale deployments.</w:t>
      </w:r>
    </w:p>
    <w:p w14:paraId="349274B0" w14:textId="77777777" w:rsidR="00A81D31" w:rsidRDefault="00A81D31" w:rsidP="00A81D31">
      <w:r>
        <w:t>Performance characteristics vary between engines. PostgreSQL handles complex queries and large datasets well, while MySQL excels in read-heavy workloads. Aurora provides up to five times the throughput of standard MySQL and three times that of PostgreSQL, making it ideal for high-performance applications.</w:t>
      </w:r>
    </w:p>
    <w:p w14:paraId="71934A4B" w14:textId="77777777" w:rsidR="00A81D31" w:rsidRDefault="00A81D31" w:rsidP="00A81D31">
      <w:r>
        <w:t>Finally, consider ecosystem and community support. A well-supported engine ensures easier troubleshooting, better documentation, and more third-party tools.</w:t>
      </w:r>
    </w:p>
    <w:p w14:paraId="2C311C4F" w14:textId="3A960E97" w:rsidR="00A81D31" w:rsidRDefault="00A81D31" w:rsidP="00A81D31">
      <w:r>
        <w:t>The choice of DB engine directly affects your application architecture. For instance, Aurora’s auto-scaling and replication features can simplify your design, while using Oracle might require more manual configuration. It also impacts performance tuning, backup strategies, and disaster recovery planning. Choosing the right engine is foundational to building a resilient and efficient cloud-native application.</w:t>
      </w:r>
    </w:p>
    <w:p w14:paraId="73D39E8E" w14:textId="77777777" w:rsidR="00A81D31" w:rsidRPr="00A81D31" w:rsidRDefault="00A81D31" w:rsidP="00A81D31"/>
    <w:p w14:paraId="55E9A409" w14:textId="77777777" w:rsidR="00A81D31" w:rsidRDefault="00A81D31" w:rsidP="00A81D31">
      <w:pPr>
        <w:numPr>
          <w:ilvl w:val="0"/>
          <w:numId w:val="3"/>
        </w:numPr>
      </w:pPr>
      <w:r w:rsidRPr="00A81D31">
        <w:t>Compare and contrast the different DB Instance classes offered by Amazon RDS. Analyze the specific use cases where each class might be most suitable, taking into consideration factors like workload characteristics and cost implications.</w:t>
      </w:r>
    </w:p>
    <w:p w14:paraId="21CE2023" w14:textId="77777777" w:rsidR="00A81D31" w:rsidRDefault="00A81D31" w:rsidP="00A81D31">
      <w:r>
        <w:t xml:space="preserve">Amazon RDS offers a variety of DB instance classes tailored to different workloads, ranging from small development environments to large-scale production systems. These classes </w:t>
      </w:r>
      <w:r>
        <w:lastRenderedPageBreak/>
        <w:t>are grouped into three main families: Standard (M class), Memory Optimized (R class), and Burstable Performance (T class).</w:t>
      </w:r>
    </w:p>
    <w:p w14:paraId="7BB3AD80" w14:textId="77777777" w:rsidR="00A81D31" w:rsidRDefault="00A81D31" w:rsidP="00A81D31">
      <w:r>
        <w:t>T classes (e.g., db.t</w:t>
      </w:r>
      <w:proofErr w:type="gramStart"/>
      <w:r>
        <w:t>3.micro</w:t>
      </w:r>
      <w:proofErr w:type="gramEnd"/>
      <w:r>
        <w:t>) are ideal for low-cost, low-traffic applications such as development, testing, or small web apps. They offer baseline performance with the ability to burst CPU usage temporarily. However, they are not suitable for sustained high-performance workloads due to limited CPU credits.</w:t>
      </w:r>
    </w:p>
    <w:p w14:paraId="3713F456" w14:textId="77777777" w:rsidR="00A81D31" w:rsidRDefault="00A81D31" w:rsidP="00A81D31">
      <w:r>
        <w:t>M classes (e.g., db.m6g.large) provide a balanced mix of compute, memory, and networking resources. These are well-suited for general-purpose workloads like web applications, small databases, and backend services. They offer consistent performance and are a good default choice for many use cases.</w:t>
      </w:r>
    </w:p>
    <w:p w14:paraId="1391479C" w14:textId="77777777" w:rsidR="00A81D31" w:rsidRDefault="00A81D31" w:rsidP="00A81D31">
      <w:r>
        <w:t>R classes (e.g., db.r6g.large) are optimized for memory-intensive workloads such as in-memory databases, analytics, and large transactional systems. They provide more RAM per vCPU, which is beneficial for applications that require large caches or handle complex queries.</w:t>
      </w:r>
    </w:p>
    <w:p w14:paraId="4774E045" w14:textId="77777777" w:rsidR="00A81D31" w:rsidRDefault="00A81D31" w:rsidP="00A81D31">
      <w:r>
        <w:t>Choosing the right instance class depends on workload characteristics. For example, a read-heavy analytics application might benefit from an R class, while a small blog site could run efficiently on a T class. Cost implications are significant—T classes are the cheapest, but may throttle under load, while R classes are more expensive but offer superior performance.</w:t>
      </w:r>
    </w:p>
    <w:p w14:paraId="1977CCD8" w14:textId="69CCA489" w:rsidR="00A81D31" w:rsidRDefault="00A81D31" w:rsidP="00A81D31">
      <w:r>
        <w:t>Understanding these classes helps you balance cost vs. performance, ensuring your application runs efficiently without over-provisioning resources.</w:t>
      </w:r>
    </w:p>
    <w:p w14:paraId="4FDB4D6C" w14:textId="77777777" w:rsidR="00A81D31" w:rsidRPr="00A81D31" w:rsidRDefault="00A81D31" w:rsidP="00A81D31"/>
    <w:p w14:paraId="7F46DB43" w14:textId="77777777" w:rsidR="00A81D31" w:rsidRDefault="00A81D31" w:rsidP="00A81D31">
      <w:pPr>
        <w:numPr>
          <w:ilvl w:val="0"/>
          <w:numId w:val="3"/>
        </w:numPr>
      </w:pPr>
      <w:r w:rsidRPr="00A81D31">
        <w:t xml:space="preserve">Describe the different approaches to achieving high availability for your RDS databases. Explain the benefits and trade-offs associated with each approach, including </w:t>
      </w:r>
      <w:proofErr w:type="gramStart"/>
      <w:r w:rsidRPr="00A81D31">
        <w:t>Multi-AZ</w:t>
      </w:r>
      <w:proofErr w:type="gramEnd"/>
      <w:r w:rsidRPr="00A81D31">
        <w:t xml:space="preserve"> deployments, read replicas, and cross-region replication.</w:t>
      </w:r>
    </w:p>
    <w:p w14:paraId="48EBFF34" w14:textId="77777777" w:rsidR="00A81D31" w:rsidRDefault="00A81D31" w:rsidP="00A81D31">
      <w:r>
        <w:t>High availability (HA) in Amazon RDS is crucial for minimizing downtime and ensuring business continuity. AWS provides several approaches to achieve HA, each with its own benefits and trade-offs.</w:t>
      </w:r>
    </w:p>
    <w:p w14:paraId="20AA5B70" w14:textId="77777777" w:rsidR="00A81D31" w:rsidRDefault="00A81D31" w:rsidP="00A81D31">
      <w:r>
        <w:t>Multi-AZ deployments automatically replicate your database to a standby instance in a different Availability Zone. In case of failure, RDS performs a failover to the standby, minimizing downtime. This approach is ideal for production environments where uptime is critical. The trade-off is cost—</w:t>
      </w:r>
      <w:proofErr w:type="gramStart"/>
      <w:r>
        <w:t>Multi-AZ</w:t>
      </w:r>
      <w:proofErr w:type="gramEnd"/>
      <w:r>
        <w:t xml:space="preserve"> doubles your instance charges since you're running two instances.</w:t>
      </w:r>
    </w:p>
    <w:p w14:paraId="4282A098" w14:textId="77777777" w:rsidR="00A81D31" w:rsidRDefault="00A81D31" w:rsidP="00A81D31">
      <w:r>
        <w:lastRenderedPageBreak/>
        <w:t xml:space="preserve">Read replicas are used primarily for scaling read-heavy workloads. They replicate data asynchronously from the primary instance and can be promoted to a standalone DB in case of failure. While they improve performance and availability, they don’t offer automatic failover like </w:t>
      </w:r>
      <w:proofErr w:type="gramStart"/>
      <w:r>
        <w:t>Multi-AZ.</w:t>
      </w:r>
      <w:proofErr w:type="gramEnd"/>
      <w:r>
        <w:t xml:space="preserve"> Also, since replication is asynchronous, there may be data lag.</w:t>
      </w:r>
    </w:p>
    <w:p w14:paraId="2857B6F2" w14:textId="77777777" w:rsidR="00A81D31" w:rsidRDefault="00A81D31" w:rsidP="00A81D31">
      <w:r>
        <w:t xml:space="preserve">Cross-region replication extends HA across geographic regions. This is useful for disaster recovery and global applications. It allows you to recover from regional outages and serve users closer to their location. However, it introduces complexity and higher </w:t>
      </w:r>
      <w:proofErr w:type="gramStart"/>
      <w:r>
        <w:t>latency, and</w:t>
      </w:r>
      <w:proofErr w:type="gramEnd"/>
      <w:r>
        <w:t xml:space="preserve"> is more expensive due to inter-region data transfer.</w:t>
      </w:r>
    </w:p>
    <w:p w14:paraId="521A0327" w14:textId="48121F94" w:rsidR="00A81D31" w:rsidRDefault="00A81D31" w:rsidP="00A81D31">
      <w:r>
        <w:t>Each approach serves different needs. Multi-AZ is best for automatic failover, read replicas for scaling, and cross-region replication for disaster recovery. Often, a combination of these strategies is used to meet both performance and availability goals.</w:t>
      </w:r>
    </w:p>
    <w:p w14:paraId="1DCA9034" w14:textId="77777777" w:rsidR="00A81D31" w:rsidRPr="00A81D31" w:rsidRDefault="00A81D31" w:rsidP="00A81D31"/>
    <w:p w14:paraId="5C568C0E" w14:textId="77777777" w:rsidR="00A81D31" w:rsidRDefault="00A81D31" w:rsidP="00A81D31">
      <w:pPr>
        <w:numPr>
          <w:ilvl w:val="0"/>
          <w:numId w:val="3"/>
        </w:numPr>
      </w:pPr>
      <w:r w:rsidRPr="00A81D31">
        <w:t>Explain the concept of security in depth as it applies to securing your Amazon RDS instances. Discuss various security best practices, including the use of security groups, IAM roles, encryption, and VPCs.</w:t>
      </w:r>
    </w:p>
    <w:p w14:paraId="4083F1D8" w14:textId="77777777" w:rsidR="00A81D31" w:rsidRDefault="00A81D31" w:rsidP="00A81D31">
      <w:r>
        <w:t>Security in depth is a layered approach to protecting your Amazon RDS instances, ensuring that even if one layer is compromised, others remain intact. This strategy involves multiple controls across network, access, data, and monitoring layers.</w:t>
      </w:r>
    </w:p>
    <w:p w14:paraId="20E1CC47" w14:textId="77777777" w:rsidR="00A81D31" w:rsidRDefault="00A81D31" w:rsidP="00A81D31">
      <w:r>
        <w:t>Security groups act as virtual firewalls, controlling inbound and outbound traffic to your RDS instances. You should restrict access to only trusted IPs and services, minimizing exposure to the internet.</w:t>
      </w:r>
    </w:p>
    <w:p w14:paraId="11668D59" w14:textId="77777777" w:rsidR="00A81D31" w:rsidRDefault="00A81D31" w:rsidP="00A81D31">
      <w:r>
        <w:t>IAM roles and policies manage who can perform actions on your RDS resources. Use least privilege principles—grant only the permissions necessary for each user or service. For example, developers might have read-only access, while DBAs have full control.</w:t>
      </w:r>
    </w:p>
    <w:p w14:paraId="264942BC" w14:textId="77777777" w:rsidR="00A81D31" w:rsidRDefault="00A81D31" w:rsidP="00A81D31">
      <w:r>
        <w:t>Encryption is vital for protecting data at rest and in transit. AWS allows you to enable encryption using KMS (Key Management Service). This ensures that even if data is intercepted or stolen, it remains unreadable without the encryption keys.</w:t>
      </w:r>
    </w:p>
    <w:p w14:paraId="6391F100" w14:textId="77777777" w:rsidR="00A81D31" w:rsidRDefault="00A81D31" w:rsidP="00A81D31">
      <w:r>
        <w:t>VPCs (Virtual Private Clouds) isolate your RDS instances within a private network. You can configure subnets, route tables, and NAT gateways to control traffic flow and prevent unauthorized access.</w:t>
      </w:r>
    </w:p>
    <w:p w14:paraId="70D76A82" w14:textId="77777777" w:rsidR="00A81D31" w:rsidRDefault="00A81D31" w:rsidP="00A81D31">
      <w:r>
        <w:t>Additional best practices include enabling audit logging, using SSL/TLS for connections, rotating credentials regularly, and monitoring with CloudTrail and CloudWatch.</w:t>
      </w:r>
    </w:p>
    <w:p w14:paraId="6030B490" w14:textId="131DF172" w:rsidR="00A81D31" w:rsidRDefault="00A81D31" w:rsidP="00A81D31">
      <w:r>
        <w:lastRenderedPageBreak/>
        <w:t xml:space="preserve">By implementing security in depth, you create a robust defense system that protects your data and infrastructure from internal and external threats. It’s not just about compliance—it’s about building trust and resilience </w:t>
      </w:r>
      <w:proofErr w:type="gramStart"/>
      <w:r>
        <w:t>into</w:t>
      </w:r>
      <w:proofErr w:type="gramEnd"/>
      <w:r>
        <w:t xml:space="preserve"> your cloud architecture.</w:t>
      </w:r>
    </w:p>
    <w:p w14:paraId="5E3183FD" w14:textId="77777777" w:rsidR="00A81D31" w:rsidRPr="00A81D31" w:rsidRDefault="00A81D31" w:rsidP="00A81D31"/>
    <w:p w14:paraId="7F47D285" w14:textId="77777777" w:rsidR="00A81D31" w:rsidRDefault="00A81D31" w:rsidP="00A81D31">
      <w:pPr>
        <w:numPr>
          <w:ilvl w:val="0"/>
          <w:numId w:val="3"/>
        </w:numPr>
      </w:pPr>
      <w:r w:rsidRPr="00A81D31">
        <w:t>Describe the tools and techniques available for monitoring and optimizing the performance of your Amazon RDS instances. Explain how you would identify and troubleshoot performance bottlenecks using metrics, logs, and other diagnostic information.</w:t>
      </w:r>
    </w:p>
    <w:p w14:paraId="1921FCCC" w14:textId="77777777" w:rsidR="00A81D31" w:rsidRDefault="00A81D31" w:rsidP="00A81D31">
      <w:r>
        <w:t>Monitoring and optimizing Amazon RDS performance is essential for maintaining application responsiveness and reliability. AWS provides several tools and techniques to help you identify and resolve performance bottlenecks.</w:t>
      </w:r>
    </w:p>
    <w:p w14:paraId="47EBEB36" w14:textId="77777777" w:rsidR="00A81D31" w:rsidRDefault="00A81D31" w:rsidP="00A81D31">
      <w:r>
        <w:t>Amazon CloudWatch is the primary monitoring tool. It tracks metrics like CPU utilization, memory usage, disk I/O, and network throughput. You can set alarms to notify you when thresholds are breached, helping you respond proactively.</w:t>
      </w:r>
    </w:p>
    <w:p w14:paraId="40AB4CEF" w14:textId="77777777" w:rsidR="00A81D31" w:rsidRDefault="00A81D31" w:rsidP="00A81D31">
      <w:r>
        <w:t>Enhanced Monitoring offers deeper insights into the operating system-level metrics of your RDS instance, such as process list, swap usage, and file system activity. This is useful for diagnosing issues like memory leaks or CPU spikes.</w:t>
      </w:r>
    </w:p>
    <w:p w14:paraId="06B35042" w14:textId="77777777" w:rsidR="00A81D31" w:rsidRDefault="00A81D31" w:rsidP="00A81D31">
      <w:r>
        <w:t>Performance Insights provides a visual dashboard to analyze database load over time. It helps you identify slow queries, wait events, and resource bottlenecks. You can drill down into SQL statements and see which ones are consuming the most resources.</w:t>
      </w:r>
    </w:p>
    <w:p w14:paraId="281AA8E1" w14:textId="77777777" w:rsidR="00A81D31" w:rsidRDefault="00A81D31" w:rsidP="00A81D31">
      <w:r>
        <w:t>RDS logs (error logs, slow query logs, general logs) are invaluable for troubleshooting. For example, the slow query log can reveal inefficient queries that need indexing or rewriting.</w:t>
      </w:r>
    </w:p>
    <w:p w14:paraId="21CD7C5C" w14:textId="77777777" w:rsidR="00A81D31" w:rsidRDefault="00A81D31" w:rsidP="00A81D31">
      <w:r>
        <w:t>To optimize performance, you can:</w:t>
      </w:r>
    </w:p>
    <w:p w14:paraId="632886DF" w14:textId="77777777" w:rsidR="00A81D31" w:rsidRDefault="00A81D31" w:rsidP="00A81D31"/>
    <w:p w14:paraId="24CB14B8" w14:textId="77777777" w:rsidR="00A81D31" w:rsidRDefault="00A81D31" w:rsidP="00A81D31">
      <w:r>
        <w:t>Tune queries and indexes</w:t>
      </w:r>
    </w:p>
    <w:p w14:paraId="1DE6AC6A" w14:textId="77777777" w:rsidR="00A81D31" w:rsidRDefault="00A81D31" w:rsidP="00A81D31">
      <w:r>
        <w:t>Adjust instance class or storage type</w:t>
      </w:r>
    </w:p>
    <w:p w14:paraId="3571229E" w14:textId="77777777" w:rsidR="00A81D31" w:rsidRDefault="00A81D31" w:rsidP="00A81D31">
      <w:r>
        <w:t>Use read replicas to offload traffic</w:t>
      </w:r>
    </w:p>
    <w:p w14:paraId="5049E582" w14:textId="77777777" w:rsidR="00A81D31" w:rsidRDefault="00A81D31" w:rsidP="00A81D31">
      <w:r>
        <w:t xml:space="preserve">Enable </w:t>
      </w:r>
      <w:proofErr w:type="gramStart"/>
      <w:r>
        <w:t>caching</w:t>
      </w:r>
      <w:proofErr w:type="gramEnd"/>
      <w:r>
        <w:t xml:space="preserve"> with services like </w:t>
      </w:r>
      <w:proofErr w:type="spellStart"/>
      <w:r>
        <w:t>ElastiCache</w:t>
      </w:r>
      <w:proofErr w:type="spellEnd"/>
    </w:p>
    <w:p w14:paraId="3DF68B76" w14:textId="77777777" w:rsidR="00A81D31" w:rsidRDefault="00A81D31" w:rsidP="00A81D31">
      <w:r>
        <w:t>Scale vertically (larger instance) or horizontally (more replicas)</w:t>
      </w:r>
    </w:p>
    <w:p w14:paraId="36510289" w14:textId="77777777" w:rsidR="00A81D31" w:rsidRDefault="00A81D31" w:rsidP="00A81D31"/>
    <w:p w14:paraId="4687B963" w14:textId="5CDB2559" w:rsidR="00A81D31" w:rsidRDefault="00A81D31" w:rsidP="00A81D31">
      <w:r>
        <w:lastRenderedPageBreak/>
        <w:t>Regular monitoring ensures your database remains healthy and responsive. It also helps you plan for scaling and cost optimization, making your cloud infrastructure more efficient and resilient.</w:t>
      </w:r>
    </w:p>
    <w:p w14:paraId="2970DA7F" w14:textId="77777777" w:rsidR="00A81D31" w:rsidRPr="00A81D31" w:rsidRDefault="00A81D31" w:rsidP="00A81D31"/>
    <w:p w14:paraId="0070B0C3" w14:textId="06DA0BD2" w:rsidR="004A3BB8" w:rsidRPr="00A81D31" w:rsidRDefault="004A3BB8" w:rsidP="00A81D31"/>
    <w:sectPr w:rsidR="004A3BB8" w:rsidRPr="00A81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5B4"/>
    <w:multiLevelType w:val="multilevel"/>
    <w:tmpl w:val="2B58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91F24"/>
    <w:multiLevelType w:val="multilevel"/>
    <w:tmpl w:val="C756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F5A69"/>
    <w:multiLevelType w:val="multilevel"/>
    <w:tmpl w:val="4B42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235446">
    <w:abstractNumId w:val="0"/>
  </w:num>
  <w:num w:numId="2" w16cid:durableId="861550629">
    <w:abstractNumId w:val="1"/>
  </w:num>
  <w:num w:numId="3" w16cid:durableId="1590843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B4"/>
    <w:rsid w:val="00380EB4"/>
    <w:rsid w:val="00393C11"/>
    <w:rsid w:val="004A3BB8"/>
    <w:rsid w:val="009F59E9"/>
    <w:rsid w:val="00A8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A52D"/>
  <w15:chartTrackingRefBased/>
  <w15:docId w15:val="{459196AD-521B-423E-9C25-36627F99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EB4"/>
    <w:rPr>
      <w:rFonts w:eastAsiaTheme="majorEastAsia" w:cstheme="majorBidi"/>
      <w:color w:val="272727" w:themeColor="text1" w:themeTint="D8"/>
    </w:rPr>
  </w:style>
  <w:style w:type="paragraph" w:styleId="Title">
    <w:name w:val="Title"/>
    <w:basedOn w:val="Normal"/>
    <w:next w:val="Normal"/>
    <w:link w:val="TitleChar"/>
    <w:uiPriority w:val="10"/>
    <w:qFormat/>
    <w:rsid w:val="00380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EB4"/>
    <w:pPr>
      <w:spacing w:before="160"/>
      <w:jc w:val="center"/>
    </w:pPr>
    <w:rPr>
      <w:i/>
      <w:iCs/>
      <w:color w:val="404040" w:themeColor="text1" w:themeTint="BF"/>
    </w:rPr>
  </w:style>
  <w:style w:type="character" w:customStyle="1" w:styleId="QuoteChar">
    <w:name w:val="Quote Char"/>
    <w:basedOn w:val="DefaultParagraphFont"/>
    <w:link w:val="Quote"/>
    <w:uiPriority w:val="29"/>
    <w:rsid w:val="00380EB4"/>
    <w:rPr>
      <w:i/>
      <w:iCs/>
      <w:color w:val="404040" w:themeColor="text1" w:themeTint="BF"/>
    </w:rPr>
  </w:style>
  <w:style w:type="paragraph" w:styleId="ListParagraph">
    <w:name w:val="List Paragraph"/>
    <w:basedOn w:val="Normal"/>
    <w:uiPriority w:val="34"/>
    <w:qFormat/>
    <w:rsid w:val="00380EB4"/>
    <w:pPr>
      <w:ind w:left="720"/>
      <w:contextualSpacing/>
    </w:pPr>
  </w:style>
  <w:style w:type="character" w:styleId="IntenseEmphasis">
    <w:name w:val="Intense Emphasis"/>
    <w:basedOn w:val="DefaultParagraphFont"/>
    <w:uiPriority w:val="21"/>
    <w:qFormat/>
    <w:rsid w:val="00380EB4"/>
    <w:rPr>
      <w:i/>
      <w:iCs/>
      <w:color w:val="0F4761" w:themeColor="accent1" w:themeShade="BF"/>
    </w:rPr>
  </w:style>
  <w:style w:type="paragraph" w:styleId="IntenseQuote">
    <w:name w:val="Intense Quote"/>
    <w:basedOn w:val="Normal"/>
    <w:next w:val="Normal"/>
    <w:link w:val="IntenseQuoteChar"/>
    <w:uiPriority w:val="30"/>
    <w:qFormat/>
    <w:rsid w:val="00380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EB4"/>
    <w:rPr>
      <w:i/>
      <w:iCs/>
      <w:color w:val="0F4761" w:themeColor="accent1" w:themeShade="BF"/>
    </w:rPr>
  </w:style>
  <w:style w:type="character" w:styleId="IntenseReference">
    <w:name w:val="Intense Reference"/>
    <w:basedOn w:val="DefaultParagraphFont"/>
    <w:uiPriority w:val="32"/>
    <w:qFormat/>
    <w:rsid w:val="00380E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2</cp:revision>
  <dcterms:created xsi:type="dcterms:W3CDTF">2025-10-13T16:17:00Z</dcterms:created>
  <dcterms:modified xsi:type="dcterms:W3CDTF">2025-10-13T16:19:00Z</dcterms:modified>
</cp:coreProperties>
</file>