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07AFC4" w14:textId="77777777" w:rsidR="001A42B3" w:rsidRDefault="001A42B3" w:rsidP="001A42B3">
      <w:pPr>
        <w:numPr>
          <w:ilvl w:val="0"/>
          <w:numId w:val="5"/>
        </w:numPr>
      </w:pPr>
      <w:r w:rsidRPr="001A42B3">
        <w:t>Discuss the advantages and disadvantages of enabling versioning in Amazon S3. Consider factors such as data protection, recovery, cost implications, and complexity.</w:t>
      </w:r>
    </w:p>
    <w:p w14:paraId="5428636F" w14:textId="77777777" w:rsidR="001A42B3" w:rsidRDefault="001A42B3" w:rsidP="001A42B3">
      <w:r>
        <w:t>Enabling versioning in Amazon S3 is a powerful feature that enhances data protection and recovery capabilities. When versioning is turned on, every time an object is modified or deleted, S3 preserves the previous version rather than overwriting or removing it. This means that accidental deletions or overwrites don’t result in permanent data loss, which is a major advantage for organizations that handle sensitive or frequently updated data.</w:t>
      </w:r>
    </w:p>
    <w:p w14:paraId="2C7B69E0" w14:textId="77777777" w:rsidR="001A42B3" w:rsidRDefault="001A42B3" w:rsidP="001A42B3">
      <w:r>
        <w:t>Another benefit is the ability to track changes over time. Versioning allows you to maintain a history of object modifications, which can be useful for auditing, debugging, or compliance purposes. It also integrates well with lifecycle policies, enabling automated transitions of older versions to cheaper storage classes or scheduled deletions to manage costs.</w:t>
      </w:r>
    </w:p>
    <w:p w14:paraId="159973F8" w14:textId="77777777" w:rsidR="001A42B3" w:rsidRDefault="001A42B3" w:rsidP="001A42B3">
      <w:r>
        <w:t>However, versioning does come with trade-offs. One of the most significant is increased storage cost. Since every version of an object is retained, storage usage can grow rapidly, especially for frequently updated files. This can lead to higher bills if not managed properly. Additionally, managing multiple versions adds complexity to application logic. Developers must handle version IDs explicitly when retrieving or restoring objects, which can complicate workflows.</w:t>
      </w:r>
    </w:p>
    <w:p w14:paraId="3B02B069" w14:textId="77777777" w:rsidR="001A42B3" w:rsidRDefault="001A42B3" w:rsidP="001A42B3">
      <w:r>
        <w:t xml:space="preserve">Another subtle challenge is the behavior of </w:t>
      </w:r>
      <w:proofErr w:type="gramStart"/>
      <w:r>
        <w:t>delete</w:t>
      </w:r>
      <w:proofErr w:type="gramEnd"/>
      <w:r>
        <w:t xml:space="preserve"> markers. When an object is deleted, S3 adds a delete marker instead of removing the object. This can confuse users who expect the object to be gone, even though older versions still exist.</w:t>
      </w:r>
    </w:p>
    <w:p w14:paraId="20D1A9A8" w14:textId="71367246" w:rsidR="001A42B3" w:rsidRDefault="001A42B3" w:rsidP="001A42B3">
      <w:r>
        <w:t xml:space="preserve">In summary, versioning is a valuable tool for data protection and recovery, but it requires thoughtful implementation. Organizations should weigh the benefits against the cost and </w:t>
      </w:r>
      <w:proofErr w:type="gramStart"/>
      <w:r>
        <w:t>complexity, and</w:t>
      </w:r>
      <w:proofErr w:type="gramEnd"/>
      <w:r>
        <w:t xml:space="preserve"> consider using lifecycle policies to mitigate storage growth.</w:t>
      </w:r>
    </w:p>
    <w:p w14:paraId="3F5F7D0D" w14:textId="77777777" w:rsidR="001A42B3" w:rsidRPr="001A42B3" w:rsidRDefault="001A42B3" w:rsidP="001A42B3"/>
    <w:p w14:paraId="14EEE36C" w14:textId="77777777" w:rsidR="001A42B3" w:rsidRDefault="001A42B3" w:rsidP="001A42B3">
      <w:pPr>
        <w:numPr>
          <w:ilvl w:val="0"/>
          <w:numId w:val="5"/>
        </w:numPr>
      </w:pPr>
      <w:r w:rsidRPr="001A42B3">
        <w:t>Explain how versioning in Amazon S3 can be used as a data recovery mechanism. Describe different scenarios where versioning can help restore data and provide examples.</w:t>
      </w:r>
    </w:p>
    <w:p w14:paraId="0DFF594D" w14:textId="77777777" w:rsidR="001A42B3" w:rsidRDefault="001A42B3" w:rsidP="001A42B3">
      <w:r>
        <w:t>Amazon S3 versioning serves as a reliable mechanism for recovering data in various scenarios. When versioning is enabled, S3 retains every version of an object, allowing users to restore previous states even after accidental deletions or overwrites.</w:t>
      </w:r>
    </w:p>
    <w:p w14:paraId="1811A76E" w14:textId="77777777" w:rsidR="001A42B3" w:rsidRDefault="001A42B3" w:rsidP="001A42B3">
      <w:r>
        <w:t xml:space="preserve">One common recovery scenario involves accidental deletion. In a versioning-enabled bucket, deleting an object doesn’t remove it permanently. Instead, S3 adds a delete </w:t>
      </w:r>
      <w:r>
        <w:lastRenderedPageBreak/>
        <w:t>marker, which hides the object from standard retrieval operations. However, the previous versions remain intact and can be accessed by specifying their version IDs. This allows administrators to recover deleted files simply by removing the delete marker or retrieving a specific version.</w:t>
      </w:r>
    </w:p>
    <w:p w14:paraId="7850F33C" w14:textId="77777777" w:rsidR="001A42B3" w:rsidRDefault="001A42B3" w:rsidP="001A42B3">
      <w:r>
        <w:t>Another scenario is overwriting files with incorrect or corrupted data. For example, if a user uploads a new version of a document that contains errors, the original version is still available. By listing the object’s versions, the correct one can be identified and restored, effectively rolling back the change.</w:t>
      </w:r>
    </w:p>
    <w:p w14:paraId="5490418D" w14:textId="77777777" w:rsidR="001A42B3" w:rsidRDefault="001A42B3" w:rsidP="001A42B3">
      <w:r>
        <w:t>Versioning also provides protection against malicious changes, such as those caused by ransomware or unauthorized access. If an attacker modifies or deletes data, the original versions remain accessible, allowing recovery without significant data loss.</w:t>
      </w:r>
    </w:p>
    <w:p w14:paraId="3D2FA8B2" w14:textId="77777777" w:rsidR="001A42B3" w:rsidRDefault="001A42B3" w:rsidP="001A42B3">
      <w:r>
        <w:t>In addition to recovery, versioning supports compliance and auditing. Organizations can maintain a complete history of changes, which is useful for regulatory requirements or internal reviews.</w:t>
      </w:r>
    </w:p>
    <w:p w14:paraId="2457BAA5" w14:textId="686792C6" w:rsidR="001A42B3" w:rsidRDefault="001A42B3" w:rsidP="001A42B3">
      <w:r>
        <w:t>Overall, versioning transforms S3 into a resilient storage solution. It ensures that data is never truly lost and provides flexible options for restoring content in a wide range of failure scenarios.</w:t>
      </w:r>
    </w:p>
    <w:p w14:paraId="1AE82898" w14:textId="77777777" w:rsidR="001A42B3" w:rsidRPr="001A42B3" w:rsidRDefault="001A42B3" w:rsidP="001A42B3"/>
    <w:p w14:paraId="2B976B65" w14:textId="77777777" w:rsidR="001A42B3" w:rsidRDefault="001A42B3" w:rsidP="001A42B3">
      <w:pPr>
        <w:numPr>
          <w:ilvl w:val="0"/>
          <w:numId w:val="5"/>
        </w:numPr>
      </w:pPr>
      <w:r w:rsidRPr="001A42B3">
        <w:t>Elaborate on the concept of delete markers and their role in versioning-enabled buckets. Explain how delete markers impact object retrieval and version history.</w:t>
      </w:r>
    </w:p>
    <w:p w14:paraId="385D19D7" w14:textId="77777777" w:rsidR="001A42B3" w:rsidRDefault="001A42B3" w:rsidP="001A42B3">
      <w:r>
        <w:t>In Amazon S3, delete markers play a crucial role in how deletions are handled when versioning is enabled. Rather than permanently removing an object, S3 adds a delete marker, which is essentially a placeholder indicating that the object has been deleted. This marker becomes the latest version of the object, and it prevents the object from being retrieved through standard GET requests.</w:t>
      </w:r>
    </w:p>
    <w:p w14:paraId="66B51EDA" w14:textId="77777777" w:rsidR="001A42B3" w:rsidRDefault="001A42B3" w:rsidP="001A42B3">
      <w:r>
        <w:t>The presence of a delete marker means that if you try to access the object without specifying a version ID, S3 will return a 404 error, as the marker signals that the object is no longer available in its current form. However, older versions of the object still exist and can be accessed by explicitly referencing their version IDs. This allows users to recover deleted data by either removing the delete marker or retrieving a previous version.</w:t>
      </w:r>
    </w:p>
    <w:p w14:paraId="4D6D718D" w14:textId="77777777" w:rsidR="001A42B3" w:rsidRDefault="001A42B3" w:rsidP="001A42B3">
      <w:r>
        <w:t>Delete markers are particularly useful in maintaining non-destructive deletion behavior. They ensure that data is not lost immediately and can be restored if needed. However, they can also introduce confusion. For instance, users might assume that an object has been permanently deleted when</w:t>
      </w:r>
      <w:proofErr w:type="gramStart"/>
      <w:r>
        <w:t>, in reality, it’s</w:t>
      </w:r>
      <w:proofErr w:type="gramEnd"/>
      <w:r>
        <w:t xml:space="preserve"> simply hidden by a delete marker.</w:t>
      </w:r>
    </w:p>
    <w:p w14:paraId="7AAA1EB0" w14:textId="77777777" w:rsidR="001A42B3" w:rsidRDefault="001A42B3" w:rsidP="001A42B3">
      <w:r>
        <w:lastRenderedPageBreak/>
        <w:t>To manage delete markers effectively, lifecycle policies can be configured to automatically remove them after a certain period. This helps reduce clutter and control storage costs, especially in buckets with frequent deletions.</w:t>
      </w:r>
    </w:p>
    <w:p w14:paraId="1C54918A" w14:textId="6B68386D" w:rsidR="001A42B3" w:rsidRDefault="001A42B3" w:rsidP="001A42B3">
      <w:r>
        <w:t xml:space="preserve">In essence, delete markers are a key component of S3’s versioning system. They provide a safety net for </w:t>
      </w:r>
      <w:proofErr w:type="gramStart"/>
      <w:r>
        <w:t>deletions, but</w:t>
      </w:r>
      <w:proofErr w:type="gramEnd"/>
      <w:r>
        <w:t xml:space="preserve"> require careful handling to avoid misunderstandings and ensure smooth data recovery.</w:t>
      </w:r>
    </w:p>
    <w:p w14:paraId="4B7E55E8" w14:textId="77777777" w:rsidR="001A42B3" w:rsidRPr="001A42B3" w:rsidRDefault="001A42B3" w:rsidP="001A42B3"/>
    <w:p w14:paraId="6AFFCE44" w14:textId="77777777" w:rsidR="001A42B3" w:rsidRDefault="001A42B3" w:rsidP="001A42B3">
      <w:pPr>
        <w:numPr>
          <w:ilvl w:val="0"/>
          <w:numId w:val="5"/>
        </w:numPr>
      </w:pPr>
      <w:r w:rsidRPr="001A42B3">
        <w:t>Describe the different states of versioning in Amazon S3 (</w:t>
      </w:r>
      <w:proofErr w:type="spellStart"/>
      <w:r w:rsidRPr="001A42B3">
        <w:t>unversioned</w:t>
      </w:r>
      <w:proofErr w:type="spellEnd"/>
      <w:r w:rsidRPr="001A42B3">
        <w:t>, versioning-enabled, and versioning-suspended) and explain the implications of each state for object management.</w:t>
      </w:r>
    </w:p>
    <w:p w14:paraId="0EAD793E" w14:textId="77777777" w:rsidR="001A42B3" w:rsidRDefault="001A42B3" w:rsidP="001A42B3">
      <w:r>
        <w:t xml:space="preserve">Amazon S3 supports three distinct states for versioning: </w:t>
      </w:r>
      <w:proofErr w:type="spellStart"/>
      <w:r>
        <w:t>unversioned</w:t>
      </w:r>
      <w:proofErr w:type="spellEnd"/>
      <w:r>
        <w:t>, versioning-enabled, and versioning-suspended. Each state affects how objects are stored, retrieved, and managed.</w:t>
      </w:r>
    </w:p>
    <w:p w14:paraId="3010EA4F" w14:textId="77777777" w:rsidR="001A42B3" w:rsidRDefault="001A42B3" w:rsidP="001A42B3">
      <w:r>
        <w:t xml:space="preserve">In the </w:t>
      </w:r>
      <w:proofErr w:type="spellStart"/>
      <w:r>
        <w:t>unversioned</w:t>
      </w:r>
      <w:proofErr w:type="spellEnd"/>
      <w:r>
        <w:t xml:space="preserve"> state, which is the default for new buckets, objects are stored without version IDs. Any update or deletion permanently replaces or removes the object. This simplicity makes it suitable for temporary or static data, but it offers no protection against accidental changes or deletions.</w:t>
      </w:r>
    </w:p>
    <w:p w14:paraId="13F9A7AD" w14:textId="77777777" w:rsidR="001A42B3" w:rsidRDefault="001A42B3" w:rsidP="001A42B3">
      <w:r>
        <w:t>When a bucket is versioning-enabled, every object receives a unique version ID. Updates create new versions, and deletions add delete markers instead of removing the object. This state provides robust data protection, allowing recovery from accidental overwrites or deletions. It’s ideal for applications that require high data integrity, such as document management systems or collaborative platforms.</w:t>
      </w:r>
    </w:p>
    <w:p w14:paraId="6BA25C8E" w14:textId="77777777" w:rsidR="001A42B3" w:rsidRDefault="001A42B3" w:rsidP="001A42B3">
      <w:r>
        <w:t>The versioning-suspended state is a middle ground. It stops the creation of new versions while preserving existing ones. New uploads overwrite the current version without generating a new version ID. This can be useful for controlling costs or simplifying management temporarily, but it reintroduces the risk of data loss if overwrites occur during suspension.</w:t>
      </w:r>
    </w:p>
    <w:p w14:paraId="4EC5A314" w14:textId="77777777" w:rsidR="001A42B3" w:rsidRDefault="001A42B3" w:rsidP="001A42B3">
      <w:r>
        <w:t>Transitioning between these states is straightforward. You can enable or suspend versioning at any time, but once versioning is enabled, it cannot be fully disabled—only suspended. This ensures that historical data remains protected.</w:t>
      </w:r>
    </w:p>
    <w:p w14:paraId="034D93BB" w14:textId="0F0E1AE6" w:rsidR="001A42B3" w:rsidRDefault="001A42B3" w:rsidP="001A42B3">
      <w:r>
        <w:t>Understanding these states is essential for designing effective storage strategies. Choosing the right versioning state depends on your application’s needs for data protection, cost control, and operational simplicity.</w:t>
      </w:r>
    </w:p>
    <w:p w14:paraId="0DD5F8F2" w14:textId="77777777" w:rsidR="001A42B3" w:rsidRPr="001A42B3" w:rsidRDefault="001A42B3" w:rsidP="001A42B3"/>
    <w:p w14:paraId="7298F8F7" w14:textId="77777777" w:rsidR="001A42B3" w:rsidRDefault="001A42B3" w:rsidP="001A42B3">
      <w:pPr>
        <w:numPr>
          <w:ilvl w:val="0"/>
          <w:numId w:val="5"/>
        </w:numPr>
      </w:pPr>
      <w:r w:rsidRPr="001A42B3">
        <w:t>Discuss the integration of S3 Versioning and S3 Lifecycle. Explain how these features can work together to manage data retention, storage costs, and compliance requirements. Provide specific examples of how to configure versioning and lifecycle policies to achieve desired outcomes.</w:t>
      </w:r>
    </w:p>
    <w:p w14:paraId="6B01D145" w14:textId="77777777" w:rsidR="001A42B3" w:rsidRDefault="001A42B3" w:rsidP="001A42B3">
      <w:r>
        <w:t>Amazon S3’s versioning and lifecycle features can be combined to create a powerful system for managing data retention, controlling storage costs, and meeting compliance requirements. Versioning ensures that every change to an object is preserved, while lifecycle policies automate the management of these versions over time.</w:t>
      </w:r>
    </w:p>
    <w:p w14:paraId="3FC632A9" w14:textId="77777777" w:rsidR="001A42B3" w:rsidRDefault="001A42B3" w:rsidP="001A42B3">
      <w:r>
        <w:t>Lifecycle policies allow you to define rules for transitioning objects to different storage classes or deleting them after a certain period. When versioning is enabled, these rules can specifically target non-current versions—older versions of objects that are no longer the latest. For example, you might configure a policy to move non-current versions to Glacier after 30 days and delete them after one year. This helps reduce costs while still retaining data for a reasonable recovery window.</w:t>
      </w:r>
    </w:p>
    <w:p w14:paraId="31925B22" w14:textId="77777777" w:rsidR="001A42B3" w:rsidRDefault="001A42B3" w:rsidP="001A42B3">
      <w:r>
        <w:t>Another practical use case involves compliance. Organizations may be required to retain data for a specific duration. By combining versioning with lifecycle rules, you can ensure that all versions are preserved for the required time and then automatically deleted to meet data retention policies.</w:t>
      </w:r>
    </w:p>
    <w:p w14:paraId="56BEE3BE" w14:textId="77777777" w:rsidR="001A42B3" w:rsidRDefault="001A42B3" w:rsidP="001A42B3">
      <w:r>
        <w:t>Lifecycle policies also help manage delete markers. You can set rules to remove delete markers after a certain period, which helps clean up buckets and prevent confusion.</w:t>
      </w:r>
    </w:p>
    <w:p w14:paraId="7433D94B" w14:textId="77777777" w:rsidR="001A42B3" w:rsidRDefault="001A42B3" w:rsidP="001A42B3">
      <w:r>
        <w:t>To implement this integration, you define lifecycle rules in the bucket’s configuration, specifying actions for current and non-current versions. These rules run automatically, reducing manual effort and ensuring consistent data management.</w:t>
      </w:r>
    </w:p>
    <w:p w14:paraId="1CA76C83" w14:textId="04241A52" w:rsidR="001A42B3" w:rsidRDefault="001A42B3" w:rsidP="001A42B3">
      <w:r>
        <w:t>In summary, integrating versioning with lifecycle policies provides a scalable and cost-effective way to manage data in S3. It balances the need for data protection with operational efficiency and regulatory compliance.</w:t>
      </w:r>
    </w:p>
    <w:p w14:paraId="73C3C681" w14:textId="77777777" w:rsidR="001A42B3" w:rsidRPr="001A42B3" w:rsidRDefault="001A42B3" w:rsidP="001A42B3"/>
    <w:p w14:paraId="51EBC9A4" w14:textId="77777777" w:rsidR="00503E54" w:rsidRPr="001A42B3" w:rsidRDefault="00503E54" w:rsidP="001A42B3"/>
    <w:sectPr w:rsidR="00503E54" w:rsidRPr="001A4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418B5"/>
    <w:multiLevelType w:val="multilevel"/>
    <w:tmpl w:val="38AA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314629"/>
    <w:multiLevelType w:val="multilevel"/>
    <w:tmpl w:val="A9B2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D76FC"/>
    <w:multiLevelType w:val="multilevel"/>
    <w:tmpl w:val="D098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BA21BE"/>
    <w:multiLevelType w:val="multilevel"/>
    <w:tmpl w:val="7E9A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F50DF"/>
    <w:multiLevelType w:val="multilevel"/>
    <w:tmpl w:val="9F60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688993">
    <w:abstractNumId w:val="1"/>
  </w:num>
  <w:num w:numId="2" w16cid:durableId="1066951334">
    <w:abstractNumId w:val="4"/>
  </w:num>
  <w:num w:numId="3" w16cid:durableId="1327855109">
    <w:abstractNumId w:val="3"/>
  </w:num>
  <w:num w:numId="4" w16cid:durableId="1668631777">
    <w:abstractNumId w:val="2"/>
  </w:num>
  <w:num w:numId="5" w16cid:durableId="2043819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8"/>
    <w:rsid w:val="001A42B3"/>
    <w:rsid w:val="003D7488"/>
    <w:rsid w:val="00503E54"/>
    <w:rsid w:val="005C4B8B"/>
    <w:rsid w:val="00BF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2C5C"/>
  <w15:chartTrackingRefBased/>
  <w15:docId w15:val="{3144166B-0F15-4665-8C49-15421FFB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488"/>
    <w:rPr>
      <w:rFonts w:eastAsiaTheme="majorEastAsia" w:cstheme="majorBidi"/>
      <w:color w:val="272727" w:themeColor="text1" w:themeTint="D8"/>
    </w:rPr>
  </w:style>
  <w:style w:type="paragraph" w:styleId="Title">
    <w:name w:val="Title"/>
    <w:basedOn w:val="Normal"/>
    <w:next w:val="Normal"/>
    <w:link w:val="TitleChar"/>
    <w:uiPriority w:val="10"/>
    <w:qFormat/>
    <w:rsid w:val="003D7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488"/>
    <w:pPr>
      <w:spacing w:before="160"/>
      <w:jc w:val="center"/>
    </w:pPr>
    <w:rPr>
      <w:i/>
      <w:iCs/>
      <w:color w:val="404040" w:themeColor="text1" w:themeTint="BF"/>
    </w:rPr>
  </w:style>
  <w:style w:type="character" w:customStyle="1" w:styleId="QuoteChar">
    <w:name w:val="Quote Char"/>
    <w:basedOn w:val="DefaultParagraphFont"/>
    <w:link w:val="Quote"/>
    <w:uiPriority w:val="29"/>
    <w:rsid w:val="003D7488"/>
    <w:rPr>
      <w:i/>
      <w:iCs/>
      <w:color w:val="404040" w:themeColor="text1" w:themeTint="BF"/>
    </w:rPr>
  </w:style>
  <w:style w:type="paragraph" w:styleId="ListParagraph">
    <w:name w:val="List Paragraph"/>
    <w:basedOn w:val="Normal"/>
    <w:uiPriority w:val="34"/>
    <w:qFormat/>
    <w:rsid w:val="003D7488"/>
    <w:pPr>
      <w:ind w:left="720"/>
      <w:contextualSpacing/>
    </w:pPr>
  </w:style>
  <w:style w:type="character" w:styleId="IntenseEmphasis">
    <w:name w:val="Intense Emphasis"/>
    <w:basedOn w:val="DefaultParagraphFont"/>
    <w:uiPriority w:val="21"/>
    <w:qFormat/>
    <w:rsid w:val="003D7488"/>
    <w:rPr>
      <w:i/>
      <w:iCs/>
      <w:color w:val="0F4761" w:themeColor="accent1" w:themeShade="BF"/>
    </w:rPr>
  </w:style>
  <w:style w:type="paragraph" w:styleId="IntenseQuote">
    <w:name w:val="Intense Quote"/>
    <w:basedOn w:val="Normal"/>
    <w:next w:val="Normal"/>
    <w:link w:val="IntenseQuoteChar"/>
    <w:uiPriority w:val="30"/>
    <w:qFormat/>
    <w:rsid w:val="003D7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488"/>
    <w:rPr>
      <w:i/>
      <w:iCs/>
      <w:color w:val="0F4761" w:themeColor="accent1" w:themeShade="BF"/>
    </w:rPr>
  </w:style>
  <w:style w:type="character" w:styleId="IntenseReference">
    <w:name w:val="Intense Reference"/>
    <w:basedOn w:val="DefaultParagraphFont"/>
    <w:uiPriority w:val="32"/>
    <w:qFormat/>
    <w:rsid w:val="003D7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1855561">
      <w:bodyDiv w:val="1"/>
      <w:marLeft w:val="0"/>
      <w:marRight w:val="0"/>
      <w:marTop w:val="0"/>
      <w:marBottom w:val="0"/>
      <w:divBdr>
        <w:top w:val="none" w:sz="0" w:space="0" w:color="auto"/>
        <w:left w:val="none" w:sz="0" w:space="0" w:color="auto"/>
        <w:bottom w:val="none" w:sz="0" w:space="0" w:color="auto"/>
        <w:right w:val="none" w:sz="0" w:space="0" w:color="auto"/>
      </w:divBdr>
    </w:div>
    <w:div w:id="823164036">
      <w:bodyDiv w:val="1"/>
      <w:marLeft w:val="0"/>
      <w:marRight w:val="0"/>
      <w:marTop w:val="0"/>
      <w:marBottom w:val="0"/>
      <w:divBdr>
        <w:top w:val="none" w:sz="0" w:space="0" w:color="auto"/>
        <w:left w:val="none" w:sz="0" w:space="0" w:color="auto"/>
        <w:bottom w:val="none" w:sz="0" w:space="0" w:color="auto"/>
        <w:right w:val="none" w:sz="0" w:space="0" w:color="auto"/>
      </w:divBdr>
    </w:div>
    <w:div w:id="956331916">
      <w:bodyDiv w:val="1"/>
      <w:marLeft w:val="0"/>
      <w:marRight w:val="0"/>
      <w:marTop w:val="0"/>
      <w:marBottom w:val="0"/>
      <w:divBdr>
        <w:top w:val="none" w:sz="0" w:space="0" w:color="auto"/>
        <w:left w:val="none" w:sz="0" w:space="0" w:color="auto"/>
        <w:bottom w:val="none" w:sz="0" w:space="0" w:color="auto"/>
        <w:right w:val="none" w:sz="0" w:space="0" w:color="auto"/>
      </w:divBdr>
    </w:div>
    <w:div w:id="1390032049">
      <w:bodyDiv w:val="1"/>
      <w:marLeft w:val="0"/>
      <w:marRight w:val="0"/>
      <w:marTop w:val="0"/>
      <w:marBottom w:val="0"/>
      <w:divBdr>
        <w:top w:val="none" w:sz="0" w:space="0" w:color="auto"/>
        <w:left w:val="none" w:sz="0" w:space="0" w:color="auto"/>
        <w:bottom w:val="none" w:sz="0" w:space="0" w:color="auto"/>
        <w:right w:val="none" w:sz="0" w:space="0" w:color="auto"/>
      </w:divBdr>
      <w:divsChild>
        <w:div w:id="1963881439">
          <w:marLeft w:val="0"/>
          <w:marRight w:val="0"/>
          <w:marTop w:val="0"/>
          <w:marBottom w:val="0"/>
          <w:divBdr>
            <w:top w:val="none" w:sz="0" w:space="0" w:color="auto"/>
            <w:left w:val="none" w:sz="0" w:space="0" w:color="auto"/>
            <w:bottom w:val="none" w:sz="0" w:space="0" w:color="auto"/>
            <w:right w:val="none" w:sz="0" w:space="0" w:color="auto"/>
          </w:divBdr>
          <w:divsChild>
            <w:div w:id="430971659">
              <w:marLeft w:val="0"/>
              <w:marRight w:val="0"/>
              <w:marTop w:val="0"/>
              <w:marBottom w:val="0"/>
              <w:divBdr>
                <w:top w:val="none" w:sz="0" w:space="0" w:color="auto"/>
                <w:left w:val="none" w:sz="0" w:space="0" w:color="auto"/>
                <w:bottom w:val="none" w:sz="0" w:space="0" w:color="auto"/>
                <w:right w:val="none" w:sz="0" w:space="0" w:color="auto"/>
              </w:divBdr>
              <w:divsChild>
                <w:div w:id="1009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62389">
      <w:bodyDiv w:val="1"/>
      <w:marLeft w:val="0"/>
      <w:marRight w:val="0"/>
      <w:marTop w:val="0"/>
      <w:marBottom w:val="0"/>
      <w:divBdr>
        <w:top w:val="none" w:sz="0" w:space="0" w:color="auto"/>
        <w:left w:val="none" w:sz="0" w:space="0" w:color="auto"/>
        <w:bottom w:val="none" w:sz="0" w:space="0" w:color="auto"/>
        <w:right w:val="none" w:sz="0" w:space="0" w:color="auto"/>
      </w:divBdr>
    </w:div>
    <w:div w:id="1952395540">
      <w:bodyDiv w:val="1"/>
      <w:marLeft w:val="0"/>
      <w:marRight w:val="0"/>
      <w:marTop w:val="0"/>
      <w:marBottom w:val="0"/>
      <w:divBdr>
        <w:top w:val="none" w:sz="0" w:space="0" w:color="auto"/>
        <w:left w:val="none" w:sz="0" w:space="0" w:color="auto"/>
        <w:bottom w:val="none" w:sz="0" w:space="0" w:color="auto"/>
        <w:right w:val="none" w:sz="0" w:space="0" w:color="auto"/>
      </w:divBdr>
    </w:div>
    <w:div w:id="211219193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73">
          <w:marLeft w:val="0"/>
          <w:marRight w:val="0"/>
          <w:marTop w:val="0"/>
          <w:marBottom w:val="0"/>
          <w:divBdr>
            <w:top w:val="none" w:sz="0" w:space="0" w:color="auto"/>
            <w:left w:val="none" w:sz="0" w:space="0" w:color="auto"/>
            <w:bottom w:val="none" w:sz="0" w:space="0" w:color="auto"/>
            <w:right w:val="none" w:sz="0" w:space="0" w:color="auto"/>
          </w:divBdr>
          <w:divsChild>
            <w:div w:id="191652425">
              <w:marLeft w:val="0"/>
              <w:marRight w:val="0"/>
              <w:marTop w:val="0"/>
              <w:marBottom w:val="0"/>
              <w:divBdr>
                <w:top w:val="none" w:sz="0" w:space="0" w:color="auto"/>
                <w:left w:val="none" w:sz="0" w:space="0" w:color="auto"/>
                <w:bottom w:val="none" w:sz="0" w:space="0" w:color="auto"/>
                <w:right w:val="none" w:sz="0" w:space="0" w:color="auto"/>
              </w:divBdr>
              <w:divsChild>
                <w:div w:id="5957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1413</Words>
  <Characters>8056</Characters>
  <Application>Microsoft Office Word</Application>
  <DocSecurity>0</DocSecurity>
  <Lines>67</Lines>
  <Paragraphs>18</Paragraphs>
  <ScaleCrop>false</ScaleCrop>
  <Company/>
  <LinksUpToDate>false</LinksUpToDate>
  <CharactersWithSpaces>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Krohn</dc:creator>
  <cp:keywords/>
  <dc:description/>
  <cp:lastModifiedBy>Stephen Krohn</cp:lastModifiedBy>
  <cp:revision>2</cp:revision>
  <dcterms:created xsi:type="dcterms:W3CDTF">2025-10-10T20:33:00Z</dcterms:created>
  <dcterms:modified xsi:type="dcterms:W3CDTF">2025-10-10T20:43:00Z</dcterms:modified>
</cp:coreProperties>
</file>