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12A54F" w14:textId="77777777" w:rsidR="005607EC" w:rsidRDefault="005607EC" w:rsidP="005607EC">
      <w:pPr>
        <w:numPr>
          <w:ilvl w:val="0"/>
          <w:numId w:val="2"/>
        </w:numPr>
      </w:pPr>
      <w:r w:rsidRPr="005607EC">
        <w:t>Discuss the importance of establishing a comprehensive tagging strategy for your AWS environment. Consider factors such as resource organization, cost management, security, and automation.</w:t>
      </w:r>
    </w:p>
    <w:p w14:paraId="52B35266" w14:textId="4A810D1F" w:rsidR="0051400B" w:rsidRDefault="0051400B" w:rsidP="0051400B">
      <w:pPr>
        <w:ind w:firstLine="360"/>
      </w:pPr>
      <w:r>
        <w:t xml:space="preserve">Having a good tagging strategy in AWS </w:t>
      </w:r>
      <w:proofErr w:type="gramStart"/>
      <w:r>
        <w:t>isn’t</w:t>
      </w:r>
      <w:proofErr w:type="gramEnd"/>
      <w:r>
        <w:t xml:space="preserve"> just a nice-to-have—it’s a must if you want to keep your cloud environment organized and manageable. Tags are simple labels you attach to resources, like EC2 instances or S3 buckets, to describe what </w:t>
      </w:r>
      <w:proofErr w:type="gramStart"/>
      <w:r>
        <w:t>they’re</w:t>
      </w:r>
      <w:proofErr w:type="gramEnd"/>
      <w:r>
        <w:t xml:space="preserve"> for, who owns them, or what project they belong to. Without tags, </w:t>
      </w:r>
      <w:proofErr w:type="gramStart"/>
      <w:r>
        <w:t>it’s</w:t>
      </w:r>
      <w:proofErr w:type="gramEnd"/>
      <w:r>
        <w:t xml:space="preserve"> easy to lose track of things, especially when your environment starts growing.</w:t>
      </w:r>
    </w:p>
    <w:p w14:paraId="24BCDCDA" w14:textId="3DE30D46" w:rsidR="0051400B" w:rsidRDefault="0051400B" w:rsidP="0051400B">
      <w:pPr>
        <w:ind w:firstLine="360"/>
      </w:pPr>
      <w:r>
        <w:t xml:space="preserve">Tags help you group resources logically—by team, environment (like dev or prod), or application. This makes it easier to search, filter, and manage them. </w:t>
      </w:r>
      <w:proofErr w:type="gramStart"/>
      <w:r>
        <w:t>They’re</w:t>
      </w:r>
      <w:proofErr w:type="gramEnd"/>
      <w:r>
        <w:t xml:space="preserve"> also crucial for tracking costs. If you tag resources with cost centers or project names, you can break down your AWS bill and see exactly where your money is going.</w:t>
      </w:r>
    </w:p>
    <w:p w14:paraId="3190F9CB" w14:textId="7C7166EA" w:rsidR="0051400B" w:rsidRDefault="0051400B" w:rsidP="0051400B">
      <w:pPr>
        <w:ind w:firstLine="360"/>
      </w:pPr>
      <w:r>
        <w:t>Security-wise, tags let you control access. You can write policies that only allow users to interact with resources tagged for their team. And for automation, tags can trigger actions like shutting down unused servers at night. In short, tagging helps you stay organized, secure, and cost-efficient.</w:t>
      </w:r>
    </w:p>
    <w:p w14:paraId="26EF1AC7" w14:textId="77777777" w:rsidR="0051400B" w:rsidRPr="005607EC" w:rsidRDefault="0051400B" w:rsidP="0051400B"/>
    <w:p w14:paraId="0D5CB33A" w14:textId="77777777" w:rsidR="005607EC" w:rsidRDefault="005607EC" w:rsidP="005607EC">
      <w:pPr>
        <w:numPr>
          <w:ilvl w:val="0"/>
          <w:numId w:val="2"/>
        </w:numPr>
      </w:pPr>
      <w:r w:rsidRPr="005607EC">
        <w:t>Compare and contrast the three main methods of adding tags to AWS resources: AWS service API operations, the Tag Editor console, and the Resource Groups Tagging API. Highlight the strengths and limitations of each approach.</w:t>
      </w:r>
    </w:p>
    <w:p w14:paraId="3C5C4152" w14:textId="6DA4DDA6" w:rsidR="0051400B" w:rsidRDefault="0051400B" w:rsidP="00D33BE1">
      <w:pPr>
        <w:ind w:firstLine="360"/>
      </w:pPr>
      <w:r>
        <w:t xml:space="preserve">There are a few </w:t>
      </w:r>
      <w:proofErr w:type="gramStart"/>
      <w:r>
        <w:t>different ways</w:t>
      </w:r>
      <w:proofErr w:type="gramEnd"/>
      <w:r>
        <w:t xml:space="preserve"> to tag resources in AWS, and each one fits a different kind of workflow. First, </w:t>
      </w:r>
      <w:proofErr w:type="gramStart"/>
      <w:r>
        <w:t>you’ve</w:t>
      </w:r>
      <w:proofErr w:type="gramEnd"/>
      <w:r>
        <w:t xml:space="preserve"> got the option to tag resources using AWS service APIs. This is great if </w:t>
      </w:r>
      <w:proofErr w:type="gramStart"/>
      <w:r>
        <w:t>you’re</w:t>
      </w:r>
      <w:proofErr w:type="gramEnd"/>
      <w:r>
        <w:t xml:space="preserve"> working with automation tools like the CLI, SDKs, or infrastructure-as-code setups like CloudFormation. You can tag things as </w:t>
      </w:r>
      <w:proofErr w:type="gramStart"/>
      <w:r>
        <w:t>they’re</w:t>
      </w:r>
      <w:proofErr w:type="gramEnd"/>
      <w:r>
        <w:t xml:space="preserve"> created, which helps ensure consistency and reduces manual work. But </w:t>
      </w:r>
      <w:proofErr w:type="gramStart"/>
      <w:r>
        <w:t>it’s</w:t>
      </w:r>
      <w:proofErr w:type="gramEnd"/>
      <w:r>
        <w:t xml:space="preserve"> not ideal if you’re just trying to fix or update tags manually.</w:t>
      </w:r>
    </w:p>
    <w:p w14:paraId="2D9715A7" w14:textId="68D82469" w:rsidR="0051400B" w:rsidRDefault="0051400B" w:rsidP="00D33BE1">
      <w:pPr>
        <w:ind w:firstLine="360"/>
      </w:pPr>
      <w:r>
        <w:t xml:space="preserve">Then </w:t>
      </w:r>
      <w:proofErr w:type="gramStart"/>
      <w:r>
        <w:t>there’s</w:t>
      </w:r>
      <w:proofErr w:type="gramEnd"/>
      <w:r>
        <w:t xml:space="preserve"> the Tag Editor in the AWS Console. This is a visual tool that lets you search for resources across services and </w:t>
      </w:r>
      <w:proofErr w:type="gramStart"/>
      <w:r>
        <w:t>regions, and</w:t>
      </w:r>
      <w:proofErr w:type="gramEnd"/>
      <w:r>
        <w:t xml:space="preserve"> apply tags in bulk. </w:t>
      </w:r>
      <w:proofErr w:type="gramStart"/>
      <w:r>
        <w:t>It’s</w:t>
      </w:r>
      <w:proofErr w:type="gramEnd"/>
      <w:r>
        <w:t xml:space="preserve"> super handy for one-off tasks or cleaning up tags when you’re not using automation. The downside is that </w:t>
      </w:r>
      <w:proofErr w:type="gramStart"/>
      <w:r>
        <w:t>it’s</w:t>
      </w:r>
      <w:proofErr w:type="gramEnd"/>
      <w:r>
        <w:t xml:space="preserve"> manual and not scalable for large environments.</w:t>
      </w:r>
    </w:p>
    <w:p w14:paraId="179F5146" w14:textId="46F9BAC4" w:rsidR="0051400B" w:rsidRDefault="0051400B" w:rsidP="00D33BE1">
      <w:pPr>
        <w:ind w:firstLine="360"/>
      </w:pPr>
      <w:r>
        <w:t xml:space="preserve">Finally, </w:t>
      </w:r>
      <w:proofErr w:type="gramStart"/>
      <w:r>
        <w:t>there’s</w:t>
      </w:r>
      <w:proofErr w:type="gramEnd"/>
      <w:r>
        <w:t xml:space="preserve"> the Resource Groups Tagging API. This is the most powerful option if you want centralized, programmatic control over tagging. You can manage tags across services, list tagged </w:t>
      </w:r>
      <w:proofErr w:type="gramStart"/>
      <w:r>
        <w:t>resources, and</w:t>
      </w:r>
      <w:proofErr w:type="gramEnd"/>
      <w:r>
        <w:t xml:space="preserve"> build custom tools. </w:t>
      </w:r>
      <w:proofErr w:type="gramStart"/>
      <w:r>
        <w:t>It’s</w:t>
      </w:r>
      <w:proofErr w:type="gramEnd"/>
      <w:r>
        <w:t xml:space="preserve"> great for developers, but it does require coding and doesn’t support every AWS service.</w:t>
      </w:r>
    </w:p>
    <w:p w14:paraId="605CE71E" w14:textId="55FDA22D" w:rsidR="0051400B" w:rsidRPr="005607EC" w:rsidRDefault="0051400B" w:rsidP="00D33BE1">
      <w:pPr>
        <w:ind w:firstLine="360"/>
      </w:pPr>
      <w:r>
        <w:lastRenderedPageBreak/>
        <w:t xml:space="preserve">So, if </w:t>
      </w:r>
      <w:proofErr w:type="gramStart"/>
      <w:r>
        <w:t>you’re</w:t>
      </w:r>
      <w:proofErr w:type="gramEnd"/>
      <w:r>
        <w:t xml:space="preserve"> automating, go with APIs. For quick fixes, use Tag Editor. And if you need full control, the Tagging API is your best bet.</w:t>
      </w:r>
    </w:p>
    <w:p w14:paraId="49CC6AF6" w14:textId="1440ABF4" w:rsidR="00D33BE1" w:rsidRDefault="005607EC" w:rsidP="00D33BE1">
      <w:pPr>
        <w:numPr>
          <w:ilvl w:val="0"/>
          <w:numId w:val="2"/>
        </w:numPr>
      </w:pPr>
      <w:r w:rsidRPr="005607EC">
        <w:t xml:space="preserve">Explain how tags can </w:t>
      </w:r>
      <w:proofErr w:type="gramStart"/>
      <w:r w:rsidRPr="005607EC">
        <w:t>be used</w:t>
      </w:r>
      <w:proofErr w:type="gramEnd"/>
      <w:r w:rsidRPr="005607EC">
        <w:t xml:space="preserve"> to enhance security and control access to resources within your AWS environment. Provide specific examples of how tags can </w:t>
      </w:r>
      <w:proofErr w:type="gramStart"/>
      <w:r w:rsidRPr="005607EC">
        <w:t>be integrated</w:t>
      </w:r>
      <w:proofErr w:type="gramEnd"/>
      <w:r w:rsidRPr="005607EC">
        <w:t xml:space="preserve"> into IAM policies to enforce permissions.</w:t>
      </w:r>
    </w:p>
    <w:p w14:paraId="0C37B165" w14:textId="3FEEE0C4" w:rsidR="00D33BE1" w:rsidRDefault="00D33BE1" w:rsidP="00D33BE1">
      <w:pPr>
        <w:ind w:firstLine="360"/>
      </w:pPr>
      <w:r>
        <w:t xml:space="preserve">There are a few </w:t>
      </w:r>
      <w:proofErr w:type="gramStart"/>
      <w:r>
        <w:t>different ways</w:t>
      </w:r>
      <w:proofErr w:type="gramEnd"/>
      <w:r>
        <w:t xml:space="preserve"> to tag resources in AWS, and each one fits a different kind of workflow. First, </w:t>
      </w:r>
      <w:proofErr w:type="gramStart"/>
      <w:r>
        <w:t>you’ve</w:t>
      </w:r>
      <w:proofErr w:type="gramEnd"/>
      <w:r>
        <w:t xml:space="preserve"> got the option to tag resources using AWS service APIs. This is great if </w:t>
      </w:r>
      <w:proofErr w:type="gramStart"/>
      <w:r>
        <w:t>you’re</w:t>
      </w:r>
      <w:proofErr w:type="gramEnd"/>
      <w:r>
        <w:t xml:space="preserve"> working with automation tools like the CLI, SDKs, or infrastructure-as-code setups like CloudFormation. You can tag things as </w:t>
      </w:r>
      <w:proofErr w:type="gramStart"/>
      <w:r>
        <w:t>they’re</w:t>
      </w:r>
      <w:proofErr w:type="gramEnd"/>
      <w:r>
        <w:t xml:space="preserve"> created, which helps ensure consistency and reduces manual work. But </w:t>
      </w:r>
      <w:proofErr w:type="gramStart"/>
      <w:r>
        <w:t>it’s</w:t>
      </w:r>
      <w:proofErr w:type="gramEnd"/>
      <w:r>
        <w:t xml:space="preserve"> not ideal if you’re just trying to fix or update tags manually.</w:t>
      </w:r>
    </w:p>
    <w:p w14:paraId="5966A549" w14:textId="4A319A51" w:rsidR="00D33BE1" w:rsidRDefault="00D33BE1" w:rsidP="00D33BE1">
      <w:pPr>
        <w:ind w:firstLine="360"/>
      </w:pPr>
      <w:r>
        <w:t xml:space="preserve">Then </w:t>
      </w:r>
      <w:proofErr w:type="gramStart"/>
      <w:r>
        <w:t>there’s</w:t>
      </w:r>
      <w:proofErr w:type="gramEnd"/>
      <w:r>
        <w:t xml:space="preserve"> the Tag Editor in the AWS Console. This is a visual tool that lets you search for resources across services and </w:t>
      </w:r>
      <w:proofErr w:type="gramStart"/>
      <w:r>
        <w:t>regions, and</w:t>
      </w:r>
      <w:proofErr w:type="gramEnd"/>
      <w:r>
        <w:t xml:space="preserve"> apply tags in bulk. </w:t>
      </w:r>
      <w:proofErr w:type="gramStart"/>
      <w:r>
        <w:t>It’s</w:t>
      </w:r>
      <w:proofErr w:type="gramEnd"/>
      <w:r>
        <w:t xml:space="preserve"> super handy for one-off tasks or cleaning up tags when you’re not using automation. The downside is that </w:t>
      </w:r>
      <w:proofErr w:type="gramStart"/>
      <w:r>
        <w:t>it’s</w:t>
      </w:r>
      <w:proofErr w:type="gramEnd"/>
      <w:r>
        <w:t xml:space="preserve"> manual and not scalable for large environments.</w:t>
      </w:r>
    </w:p>
    <w:p w14:paraId="0FD2E235" w14:textId="6BF9EA78" w:rsidR="00D33BE1" w:rsidRDefault="00D33BE1" w:rsidP="00D33BE1">
      <w:pPr>
        <w:ind w:firstLine="360"/>
      </w:pPr>
      <w:r>
        <w:t xml:space="preserve">Finally, </w:t>
      </w:r>
      <w:proofErr w:type="gramStart"/>
      <w:r>
        <w:t>there’s</w:t>
      </w:r>
      <w:proofErr w:type="gramEnd"/>
      <w:r>
        <w:t xml:space="preserve"> the Resource Groups Tagging API. This is the most powerful option if you want centralized, programmatic control over tagging. You can manage tags across services, list tagged </w:t>
      </w:r>
      <w:proofErr w:type="gramStart"/>
      <w:r>
        <w:t>resources, and</w:t>
      </w:r>
      <w:proofErr w:type="gramEnd"/>
      <w:r>
        <w:t xml:space="preserve"> build custom tools. </w:t>
      </w:r>
      <w:proofErr w:type="gramStart"/>
      <w:r>
        <w:t>It’s</w:t>
      </w:r>
      <w:proofErr w:type="gramEnd"/>
      <w:r>
        <w:t xml:space="preserve"> great for developers, but it does require coding and doesn’t support every AWS service.</w:t>
      </w:r>
    </w:p>
    <w:p w14:paraId="074219FF" w14:textId="283CCF71" w:rsidR="00D33BE1" w:rsidRPr="005607EC" w:rsidRDefault="00D33BE1" w:rsidP="00D33BE1">
      <w:pPr>
        <w:ind w:firstLine="360"/>
      </w:pPr>
      <w:r>
        <w:t xml:space="preserve">So, if </w:t>
      </w:r>
      <w:proofErr w:type="gramStart"/>
      <w:r>
        <w:t>you’re</w:t>
      </w:r>
      <w:proofErr w:type="gramEnd"/>
      <w:r>
        <w:t xml:space="preserve"> automating, go with APIs. For quick fixes, use Tag Editor. And if you need full control, the Tagging API is your best bet.</w:t>
      </w:r>
    </w:p>
    <w:p w14:paraId="17B1E26D" w14:textId="77777777" w:rsidR="005607EC" w:rsidRDefault="005607EC" w:rsidP="005607EC">
      <w:pPr>
        <w:numPr>
          <w:ilvl w:val="0"/>
          <w:numId w:val="2"/>
        </w:numPr>
      </w:pPr>
      <w:r w:rsidRPr="005607EC">
        <w:t>Describe how tags contribute to effective cost management and optimization within AWS. Illustrate how tagging enables detailed cost analysis, resource allocation tracking, and budget enforcement.</w:t>
      </w:r>
    </w:p>
    <w:p w14:paraId="6B14D52C" w14:textId="430EC9AC" w:rsidR="00D33BE1" w:rsidRDefault="00D33BE1" w:rsidP="00D33BE1">
      <w:pPr>
        <w:ind w:firstLine="360"/>
      </w:pPr>
      <w:r>
        <w:t xml:space="preserve">If </w:t>
      </w:r>
      <w:proofErr w:type="gramStart"/>
      <w:r>
        <w:t>you’re</w:t>
      </w:r>
      <w:proofErr w:type="gramEnd"/>
      <w:r>
        <w:t xml:space="preserve"> trying to get a handle on your AWS spending, tagging is one of the best tools you’ve got. By tagging resources with things like Project, Owner, or </w:t>
      </w:r>
      <w:proofErr w:type="spellStart"/>
      <w:r>
        <w:t>CostCenter</w:t>
      </w:r>
      <w:proofErr w:type="spellEnd"/>
      <w:r>
        <w:t>, you can break down your AWS bill and see exactly where your money is going. This is especially helpful in shared environments where multiple teams or departments use the same account.</w:t>
      </w:r>
    </w:p>
    <w:p w14:paraId="11AE4185" w14:textId="77777777" w:rsidR="00D33BE1" w:rsidRDefault="00D33BE1" w:rsidP="00D33BE1">
      <w:pPr>
        <w:ind w:firstLine="360"/>
      </w:pPr>
      <w:r>
        <w:t xml:space="preserve">With tags, you can generate detailed cost reports using AWS Cost Explorer or the billing dashboard. </w:t>
      </w:r>
      <w:proofErr w:type="gramStart"/>
      <w:r>
        <w:t>You’ll</w:t>
      </w:r>
      <w:proofErr w:type="gramEnd"/>
      <w:r>
        <w:t xml:space="preserve"> be able to see how much each team or project is spending, which helps with budgeting and accountability. You can even set up alerts when spending goes over a certain threshold.</w:t>
      </w:r>
    </w:p>
    <w:p w14:paraId="22F5B266" w14:textId="65144EFA" w:rsidR="00D33BE1" w:rsidRDefault="00D33BE1" w:rsidP="00D33BE1">
      <w:pPr>
        <w:ind w:firstLine="360"/>
      </w:pPr>
      <w:r>
        <w:lastRenderedPageBreak/>
        <w:t>Tags also help with optimization. For example, if you tag non-production resources with Environment=Dev, you can schedule them to shut down during off-hours to save money. You can automate this with Lambda or Systems Manager.</w:t>
      </w:r>
    </w:p>
    <w:p w14:paraId="42EE75BC" w14:textId="46C9B418" w:rsidR="00D33BE1" w:rsidRPr="005607EC" w:rsidRDefault="00D33BE1" w:rsidP="00D33BE1">
      <w:pPr>
        <w:ind w:firstLine="360"/>
      </w:pPr>
      <w:r>
        <w:t>And if your organization uses a chargeback model—where departments pay for their own usage—tags make it easy to track and bill accurately. In short, tagging gives you the visibility and control you need to manage costs wisely.</w:t>
      </w:r>
    </w:p>
    <w:p w14:paraId="1E482327" w14:textId="77777777" w:rsidR="005607EC" w:rsidRDefault="005607EC" w:rsidP="005607EC">
      <w:pPr>
        <w:numPr>
          <w:ilvl w:val="0"/>
          <w:numId w:val="2"/>
        </w:numPr>
      </w:pPr>
      <w:r w:rsidRPr="005607EC">
        <w:t>Discuss the concept of "Tag Governance" in the context of AWS. Outline best practices for managing tags, ensuring consistency, and preventing tag sprawl. Explain the importance of establishing clear guidelines and responsibilities for tagging within your organization.</w:t>
      </w:r>
    </w:p>
    <w:p w14:paraId="79A812E7" w14:textId="0204C2AA" w:rsidR="00D33BE1" w:rsidRDefault="00D33BE1" w:rsidP="00D33BE1">
      <w:pPr>
        <w:ind w:firstLine="360"/>
      </w:pPr>
      <w:r>
        <w:t xml:space="preserve">Tag governance is all about keeping your tagging system clean, consistent, and useful. Without it, you end up with a mess—tags that </w:t>
      </w:r>
      <w:proofErr w:type="gramStart"/>
      <w:r>
        <w:t>are misspelled</w:t>
      </w:r>
      <w:proofErr w:type="gramEnd"/>
      <w:r>
        <w:t>, duplicated, or missing altogether. That makes it hard to use tags for anything meaningful, like cost tracking or access control.</w:t>
      </w:r>
    </w:p>
    <w:p w14:paraId="14880538" w14:textId="0BACB2A0" w:rsidR="00D33BE1" w:rsidRDefault="00D33BE1" w:rsidP="00D33BE1">
      <w:pPr>
        <w:ind w:firstLine="360"/>
      </w:pPr>
      <w:r>
        <w:t xml:space="preserve">The first step is to create a tagging policy. Decide which tags </w:t>
      </w:r>
      <w:proofErr w:type="gramStart"/>
      <w:r>
        <w:t>are required</w:t>
      </w:r>
      <w:proofErr w:type="gramEnd"/>
      <w:r>
        <w:t>—like Project, Owner, or Environment—and set rules for how they should be named. For example, use lowercase letters, avoid spaces, and stick to a consistent format like prod, dev, or test.</w:t>
      </w:r>
    </w:p>
    <w:p w14:paraId="636E1D5B" w14:textId="77777777" w:rsidR="00D33BE1" w:rsidRDefault="00D33BE1" w:rsidP="00D33BE1">
      <w:pPr>
        <w:ind w:firstLine="360"/>
      </w:pPr>
    </w:p>
    <w:p w14:paraId="5A9C9C5D" w14:textId="12691B08" w:rsidR="00D33BE1" w:rsidRDefault="00D33BE1" w:rsidP="00D33BE1">
      <w:pPr>
        <w:ind w:firstLine="360"/>
      </w:pPr>
      <w:r>
        <w:t xml:space="preserve">You also need to enforce these rules. AWS Organizations lets you create tag policies that help keep things consistent. AWS Config can audit your tags and alert you when </w:t>
      </w:r>
      <w:proofErr w:type="gramStart"/>
      <w:r>
        <w:t>something’s</w:t>
      </w:r>
      <w:proofErr w:type="gramEnd"/>
      <w:r>
        <w:t xml:space="preserve"> off.</w:t>
      </w:r>
    </w:p>
    <w:p w14:paraId="16202991" w14:textId="653EB5C1" w:rsidR="00D33BE1" w:rsidRDefault="00D33BE1" w:rsidP="00D33BE1">
      <w:pPr>
        <w:ind w:firstLine="360"/>
      </w:pPr>
      <w:r>
        <w:t xml:space="preserve">Automation helps too. Use tools like CloudFormation or Terraform to apply tags automatically when resources </w:t>
      </w:r>
      <w:proofErr w:type="gramStart"/>
      <w:r>
        <w:t>are created</w:t>
      </w:r>
      <w:proofErr w:type="gramEnd"/>
      <w:r>
        <w:t>. This reduces human error and keeps your environment tidy.</w:t>
      </w:r>
    </w:p>
    <w:p w14:paraId="492B5CCB" w14:textId="31CFA1A1" w:rsidR="00D33BE1" w:rsidRDefault="00D33BE1" w:rsidP="00D33BE1">
      <w:pPr>
        <w:ind w:firstLine="360"/>
      </w:pPr>
      <w:r>
        <w:t xml:space="preserve">Finally, assign responsibility. Each team should </w:t>
      </w:r>
      <w:proofErr w:type="gramStart"/>
      <w:r>
        <w:t>be in charge of</w:t>
      </w:r>
      <w:proofErr w:type="gramEnd"/>
      <w:r>
        <w:t xml:space="preserve"> tagging their own resources. Regular reviews and training help keep everyone on the same page.</w:t>
      </w:r>
    </w:p>
    <w:p w14:paraId="00F411A6" w14:textId="1F93BEA0" w:rsidR="00D33BE1" w:rsidRPr="005607EC" w:rsidRDefault="00D33BE1" w:rsidP="00D33BE1">
      <w:pPr>
        <w:ind w:firstLine="360"/>
      </w:pPr>
      <w:r>
        <w:t xml:space="preserve">Good tag governance makes your AWS environment easier to manage, more secure, and more cost-effective. </w:t>
      </w:r>
      <w:proofErr w:type="gramStart"/>
      <w:r>
        <w:t>It’s</w:t>
      </w:r>
      <w:proofErr w:type="gramEnd"/>
      <w:r>
        <w:t xml:space="preserve"> not just about being organized—it’s about making your cloud work smarter.</w:t>
      </w:r>
    </w:p>
    <w:p w14:paraId="47CAFAB7" w14:textId="77777777" w:rsidR="00503E54" w:rsidRDefault="00503E54" w:rsidP="005607EC"/>
    <w:p w14:paraId="685B9DA5" w14:textId="77777777" w:rsidR="00F95193" w:rsidRDefault="00F95193" w:rsidP="005607EC"/>
    <w:p w14:paraId="462080CA" w14:textId="77777777" w:rsidR="00F95193" w:rsidRDefault="00F95193" w:rsidP="005607EC"/>
    <w:p w14:paraId="6B953F73" w14:textId="77777777" w:rsidR="00F95193" w:rsidRDefault="00F95193" w:rsidP="005607EC"/>
    <w:p w14:paraId="187F2D81" w14:textId="77777777" w:rsidR="00F95193" w:rsidRDefault="00F95193" w:rsidP="005607EC"/>
    <w:p w14:paraId="6D55D1DD" w14:textId="77777777" w:rsidR="00F95193" w:rsidRDefault="00F95193" w:rsidP="005607EC"/>
    <w:p w14:paraId="767E26AB" w14:textId="1B922DA2" w:rsidR="00F95193" w:rsidRPr="005607EC" w:rsidRDefault="00F95193" w:rsidP="005607EC"/>
    <w:sectPr w:rsidR="00F95193" w:rsidRPr="0056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C0F99"/>
    <w:multiLevelType w:val="multilevel"/>
    <w:tmpl w:val="1FB01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FB0257"/>
    <w:multiLevelType w:val="multilevel"/>
    <w:tmpl w:val="F0C42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3443610">
    <w:abstractNumId w:val="1"/>
  </w:num>
  <w:num w:numId="2" w16cid:durableId="1262492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F3D"/>
    <w:rsid w:val="003A2F3D"/>
    <w:rsid w:val="00503E54"/>
    <w:rsid w:val="0051400B"/>
    <w:rsid w:val="005607EC"/>
    <w:rsid w:val="006F6DB7"/>
    <w:rsid w:val="00973ED7"/>
    <w:rsid w:val="00BF71A6"/>
    <w:rsid w:val="00D33BE1"/>
    <w:rsid w:val="00F95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66390"/>
  <w15:chartTrackingRefBased/>
  <w15:docId w15:val="{00A1D8C2-3F0D-4106-8751-75FFCBC24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F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2F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2F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2F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2F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2F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F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F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F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F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2F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2F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2F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2F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2F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F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F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F3D"/>
    <w:rPr>
      <w:rFonts w:eastAsiaTheme="majorEastAsia" w:cstheme="majorBidi"/>
      <w:color w:val="272727" w:themeColor="text1" w:themeTint="D8"/>
    </w:rPr>
  </w:style>
  <w:style w:type="paragraph" w:styleId="Title">
    <w:name w:val="Title"/>
    <w:basedOn w:val="Normal"/>
    <w:next w:val="Normal"/>
    <w:link w:val="TitleChar"/>
    <w:uiPriority w:val="10"/>
    <w:qFormat/>
    <w:rsid w:val="003A2F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F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F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F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F3D"/>
    <w:pPr>
      <w:spacing w:before="160"/>
      <w:jc w:val="center"/>
    </w:pPr>
    <w:rPr>
      <w:i/>
      <w:iCs/>
      <w:color w:val="404040" w:themeColor="text1" w:themeTint="BF"/>
    </w:rPr>
  </w:style>
  <w:style w:type="character" w:customStyle="1" w:styleId="QuoteChar">
    <w:name w:val="Quote Char"/>
    <w:basedOn w:val="DefaultParagraphFont"/>
    <w:link w:val="Quote"/>
    <w:uiPriority w:val="29"/>
    <w:rsid w:val="003A2F3D"/>
    <w:rPr>
      <w:i/>
      <w:iCs/>
      <w:color w:val="404040" w:themeColor="text1" w:themeTint="BF"/>
    </w:rPr>
  </w:style>
  <w:style w:type="paragraph" w:styleId="ListParagraph">
    <w:name w:val="List Paragraph"/>
    <w:basedOn w:val="Normal"/>
    <w:uiPriority w:val="34"/>
    <w:qFormat/>
    <w:rsid w:val="003A2F3D"/>
    <w:pPr>
      <w:ind w:left="720"/>
      <w:contextualSpacing/>
    </w:pPr>
  </w:style>
  <w:style w:type="character" w:styleId="IntenseEmphasis">
    <w:name w:val="Intense Emphasis"/>
    <w:basedOn w:val="DefaultParagraphFont"/>
    <w:uiPriority w:val="21"/>
    <w:qFormat/>
    <w:rsid w:val="003A2F3D"/>
    <w:rPr>
      <w:i/>
      <w:iCs/>
      <w:color w:val="0F4761" w:themeColor="accent1" w:themeShade="BF"/>
    </w:rPr>
  </w:style>
  <w:style w:type="paragraph" w:styleId="IntenseQuote">
    <w:name w:val="Intense Quote"/>
    <w:basedOn w:val="Normal"/>
    <w:next w:val="Normal"/>
    <w:link w:val="IntenseQuoteChar"/>
    <w:uiPriority w:val="30"/>
    <w:qFormat/>
    <w:rsid w:val="003A2F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2F3D"/>
    <w:rPr>
      <w:i/>
      <w:iCs/>
      <w:color w:val="0F4761" w:themeColor="accent1" w:themeShade="BF"/>
    </w:rPr>
  </w:style>
  <w:style w:type="character" w:styleId="IntenseReference">
    <w:name w:val="Intense Reference"/>
    <w:basedOn w:val="DefaultParagraphFont"/>
    <w:uiPriority w:val="32"/>
    <w:qFormat/>
    <w:rsid w:val="003A2F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8710201">
      <w:bodyDiv w:val="1"/>
      <w:marLeft w:val="0"/>
      <w:marRight w:val="0"/>
      <w:marTop w:val="0"/>
      <w:marBottom w:val="0"/>
      <w:divBdr>
        <w:top w:val="none" w:sz="0" w:space="0" w:color="auto"/>
        <w:left w:val="none" w:sz="0" w:space="0" w:color="auto"/>
        <w:bottom w:val="none" w:sz="0" w:space="0" w:color="auto"/>
        <w:right w:val="none" w:sz="0" w:space="0" w:color="auto"/>
      </w:divBdr>
    </w:div>
    <w:div w:id="1195341728">
      <w:bodyDiv w:val="1"/>
      <w:marLeft w:val="0"/>
      <w:marRight w:val="0"/>
      <w:marTop w:val="0"/>
      <w:marBottom w:val="0"/>
      <w:divBdr>
        <w:top w:val="none" w:sz="0" w:space="0" w:color="auto"/>
        <w:left w:val="none" w:sz="0" w:space="0" w:color="auto"/>
        <w:bottom w:val="none" w:sz="0" w:space="0" w:color="auto"/>
        <w:right w:val="none" w:sz="0" w:space="0" w:color="auto"/>
      </w:divBdr>
    </w:div>
    <w:div w:id="171635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Krohn</dc:creator>
  <cp:keywords/>
  <dc:description/>
  <cp:lastModifiedBy>Stephen Krohn</cp:lastModifiedBy>
  <cp:revision>3</cp:revision>
  <dcterms:created xsi:type="dcterms:W3CDTF">2025-09-08T14:13:00Z</dcterms:created>
  <dcterms:modified xsi:type="dcterms:W3CDTF">2025-09-08T16:13:00Z</dcterms:modified>
</cp:coreProperties>
</file>