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Create a comprehensive business plan for an online grocery delivery startup.</w:t>
      </w:r>
    </w:p>
    <w:p/>
    <w:p>
      <w:pPr>
        <w:pStyle w:val="Heading2"/>
      </w:pPr>
      <w:r>
        <w:t>Write Executive Summary</w:t>
      </w:r>
    </w:p>
    <w:p>
      <w:r>
        <w:t>Content could not be generated.</w:t>
      </w:r>
    </w:p>
    <w:p/>
    <w:p>
      <w:pPr>
        <w:pStyle w:val="Heading2"/>
      </w:pPr>
      <w:r>
        <w:t>Define Company Mission and Vision</w:t>
      </w:r>
    </w:p>
    <w:p>
      <w:r>
        <w:t>FreshCart's mission is to empower communities by making fresh, quality groceries accessible to every household through seamless technology and trusted partnerships. We strive to eliminate the hassle of grocery shopping by delivering essentials directly to customers' doors, saving time and enhancing lifestyle convenience. Our vision is to become the leading grocery delivery platform in North America, known for reliability, transparency, and environmental responsibility. We aim to build a sustainable ecosystem that benefits consumers, local retailers, and the planet. By 2030, FreshCart envisions expanding to over 100 cities, serving millions of customers while reducing food waste and carbon emissions through smart logistics. We are committed to fostering inclusive growth by partnering with diverse, small-to-medium-sized retailers and creating opportunities for local economies. Our long-term goal is to redefine grocery retail as a service, where convenience meets community impact, and technology enhances human connection rather than replacing it. Every interaction, from browsing to delivery, will reflect our values of trust, innovation, and social responsibility.</w:t>
      </w:r>
    </w:p>
    <w:p/>
    <w:p>
      <w:pPr>
        <w:pStyle w:val="Heading2"/>
      </w:pPr>
      <w:r>
        <w:t>Analyze Target Market and Customer Segments</w:t>
      </w:r>
    </w:p>
    <w:p>
      <w:r>
        <w:t>FreshCart's primary target market consists of urban and suburban households aged 25-55 with disposable income exceeding $50,000 annually. This demographic values time efficiency, convenience, and quality, often juggling demanding careers and family responsibilities. Secondary segments include elderly individuals seeking contactless shopping, young professionals living in apartments without vehicle access, and health-conscious consumers prioritizing organic and specialty products. Geographic focus includes major metropolitan areas like New York, Los Angeles, Chicago, and emerging tech hubs such as Austin and Seattle. Customer personas include 'Busy Professionals' who need quick weekday deliveries, 'Health Enthusiasts' seeking organic options, and 'Time-Strapped Parents' managing household errands. Market trends show a 20% annual growth in online grocery adoption, accelerated by post-pandemic behavior shifts. Key pain points addressed include limited store hours, crowded aisles, and lack of delivery options in certain neighborhoods. FreshCart will leverage data analytics to personalize offerings, predict demand, and optimize delivery windows. Customer retention strategies include loyalty programs, subscription discounts, and community-driven initiatives like local farmer partnerships. Understanding seasonal purchasing patterns and cultural preferences will further refine our segmentation strategy, ensuring relevance and scalability across diverse markets.</w:t>
      </w:r>
    </w:p>
    <w:p/>
    <w:p>
      <w:pPr>
        <w:pStyle w:val="Heading2"/>
      </w:pPr>
      <w:r>
        <w:t>Conduct Competitive Analysis</w:t>
      </w:r>
    </w:p>
    <w:p>
      <w:r>
        <w:t>The online grocery delivery market is highly competitive, dominated by players like Instacart, Amazon Fresh, and Walmart Grocery. Instacart leads with its marketplace model, connecting multiple retailers but facing criticism over pricing transparency and delivery delays. Amazon Fresh leverages Prime integration and same-day delivery but requires significant infrastructure investment. Walmart excels in price competitiveness and scale but struggles with app usability and rural coverage. Target and Kroger focus on their proprietary stores, limiting flexibility. FreshCart differentiates by emphasizing hyper-local partnerships with independent grocers, offering unique regional products unavailable on larger platforms. Unlike competitors who rely on centralized warehouses, FreshCart uses a distributed model, reducing delivery times and supporting local businesses. Our technology stack includes AI-powered inventory prediction and dynamic pricing, ensuring freshness and cost-efficiency. We address common complaints about hidden fees by implementing transparent pricing and offering flexible subscription tiers. Customer service is prioritized through real-time communication and a 24/7 support team. While competitors may have deeper pockets, FreshCart's agility, community focus, and personalized experience create a unique value proposition. By focusing on underserved markets and building strong retailer relationships, we aim to capture niche segments overlooked by larger players, establishing a loyal customer base before scaling.</w:t>
      </w:r>
    </w:p>
    <w:p/>
    <w:p>
      <w:pPr>
        <w:pStyle w:val="Heading2"/>
      </w:pPr>
      <w:r>
        <w:t>Outline Product and Service Offerings</w:t>
      </w:r>
    </w:p>
    <w:p>
      <w:r>
        <w:t>FreshCart offers a comprehensive range of grocery categories including fresh produce, meats, dairy, baked goods, pantry staples, and organic specialties. Our platform integrates with partner retailers' inventory systems in real-time, ensuring accurate stock levels and minimizing out-of-stock scenarios. Core services include standard delivery within 2-4 hours, express delivery for premium fees, and scheduled ordering for weekly meal planning. Subscription members enjoy unlimited free deliveries, exclusive discounts, and early access to sales. Value-added services include meal kit bundles curated by nutritionists, gift card options for special occasions, and corporate catering for businesses. Seasonal offerings feature holiday-specific items, local harvest promotions, and limited-time collaborations with celebrity chefs. Special dietary needs are catered to with dedicated sections for vegan, gluten-free, and keto-friendly products. Our mobile app includes features like voice search, barcode scanning for quick reordering, and smart shopping lists that sync across family accounts. Future expansions include pharmacy items, floral arrangements, and pet supplies. Sustainability initiatives involve eco-friendly packaging, carbon-neutral delivery options, and partnerships with zero-waste stores. Customer feedback drives continuous product refinement, ensuring alignment with evolving preferences and lifestyle trends.</w:t>
      </w:r>
    </w:p>
    <w:p/>
    <w:p>
      <w:pPr>
        <w:pStyle w:val="Heading2"/>
      </w:pPr>
      <w:r>
        <w:t>Design Business Model and Revenue Streams</w:t>
      </w:r>
    </w:p>
    <w:p>
      <w:r>
        <w:t>FreshCart operates on a hybrid business model combining marketplace and subscription revenues. The primary income sources include delivery fees ($3.99-$9.99 per order), monthly subscriptions ($9.99/month for unlimited deliveries), and merchant commissions (8-12% of order value from partner retailers). Additional revenue streams include promotional partnerships with brands, featured product placements, and data analytics services for retailers. Corporate accounts generate income through bulk ordering discounts and customized procurement solutions. Premium membership tiers offer enhanced benefits like priority customer support, exclusive product access, and personalized shopping consultations. Advertising revenue comes from targeted digital ads within the app and email campaigns, leveraging user purchase history and preferences. Cross-selling opportunities arise through affiliated services such as wine delivery, meal preparation kits, and local service providers. Revenue diversification reduces dependency on single income sources and enhances stability. The model scales efficiently as order volume increases, with marginal costs decreasing due to optimized logistics and technology automation. Long-term profitability is ensured through customer lifetime value optimization, retention strategies, and continuous service innovation. Financial projections indicate a 25% year-over-year revenue growth, driven by expanding merchant networks and subscription adoption.</w:t>
      </w:r>
    </w:p>
    <w:p/>
    <w:p>
      <w:pPr>
        <w:pStyle w:val="Heading2"/>
      </w:pPr>
      <w:r>
        <w:t>Plan Operations and Logistics Strategy</w:t>
      </w:r>
    </w:p>
    <w:p>
      <w:r>
        <w:t>FreshCart's operations center on a decentralized logistics model, partnering with local retailers and third-party fulfillment centers to ensure rapid delivery. Orders are processed through a centralized platform that aggregates inventory from multiple sources, optimizing for proximity and availability. Delivery zones are strategically defined based on population density and partner coverage, with dynamic radius adjustments during peak times. Route optimization algorithms minimize travel time and fuel consumption, while real-time traffic integration ensures punctuality. A hybrid fleet of company-owned vehicles and gig economy drivers provides flexibility, with drivers equipped with temperature-controlled bags for freshness. Warehouse hubs in each city handle staging, quality control, and last-mile delivery coordination. Technology infrastructure includes cloud-based order management, IoT sensors for inventory tracking, and AI-driven demand forecasting. Quality assurance protocols involve regular audits of partner stores and driver training on handling perishables. Customer service teams operate 24/7 via chat, phone, and social media, resolving issues promptly. Scalability is achieved through modular expansion of partner networks and automated systems. Sustainability measures include electric vehicle adoption, route consolidation, and packaging reduction initiatives. Performance metrics track delivery speed, accuracy, and customer satisfaction, feeding into continuous improvement processes.</w:t>
      </w:r>
    </w:p>
    <w:p/>
    <w:p>
      <w:pPr>
        <w:pStyle w:val="Heading2"/>
      </w:pPr>
      <w:r>
        <w:t>Develop Marketing and Customer Acquisition Plan</w:t>
      </w:r>
    </w:p>
    <w:p>
      <w:r>
        <w:t>FreshCart's marketing strategy focuses on digital-first campaigns, community engagement, and referral incentives to build brand awareness and drive sustainable growth. Digital marketing leverages social media platforms like Instagram and TikTok, showcasing fresh recipes, customer testimonials, and behind-the-scenes content with local partners. Search engine optimization targets long-tail keywords related to grocery delivery, while pay-per-click campaigns capture high-intent users. Influencer partnerships with food bloggers and lifestyle personalities amplify reach within niche audiences. Email marketing nurtures leads through personalized offers, seasonal promotions, and educational content on healthy eating. Referral programs reward existing customers with credits for each successful friend acquisition, fostering organic growth. Community initiatives include sponsoring local farmers' markets, hosting cooking classes, and supporting food banks to build goodwill. Launch campaigns in new cities feature limited-time discounts, free delivery trials, and pop-up sampling events. Customer retention strategies include loyalty points, birthday rewards, and exclusive member-only sales. Data-driven analytics track campaign performance, enabling real-time adjustments and budget optimization. Public relations efforts highlight FreshCart's commitment to local businesses and sustainability, securing media coverage and thought leadership opportunities. By combining emotional storytelling with practical value propositions, the marketing plan aims to achieve a 30% customer acquisition cost reduction and 40% year-over-year growth in active users.</w:t>
      </w:r>
    </w:p>
    <w:p/>
    <w:p>
      <w:pPr>
        <w:pStyle w:val="Heading2"/>
      </w:pPr>
      <w:r>
        <w:t>Create Organizational Structure and Team Plan</w:t>
      </w:r>
    </w:p>
    <w:p>
      <w:r>
        <w:t>FreshCart's organizational structure is designed for agility, scalability, and cross-functional collaboration. The leadership team includes a CEO overseeing strategic direction, a COO managing operations and logistics, and a CTO leading technology innovation. Key departments include Technology, Operations, Marketing, Finance, and Human Resources, each headed by experienced VPs. The Technology team develops and maintains the platform, mobile apps, and data analytics tools. Operations manages delivery logistics, partner relationships, and quality assurance. Marketing drives customer acquisition, brand building, and campaign execution. Finance handles budgeting, investor relations, and financial planning. HR focuses on talent acquisition, culture development, and employee engagement. Initial hiring prioritizes technical expertise in software engineering, data science, and supply chain management. Regional managers oversee city-specific operations, while customer success teams ensure user satisfaction. Advisory board members from retail, logistics, and venture capital provide strategic guidance. As the company scales, departmental expansion includes specialized roles in sustainability, legal compliance, and international growth. Performance metrics align with company goals, fostering accountability and innovation. A flat hierarchy encourages open communication and rapid decision-making. Employee development programs, equity incentives, and flexible work arrangements attract top talent. Regular team-building activities and transparent communication channels maintain a cohesive culture. Succession planning ensures leadership continuity, while diversity and inclusion initiatives promote equitable growth and representation across all levels.</w:t>
      </w:r>
    </w:p>
    <w:p/>
    <w:p>
      <w:pPr>
        <w:pStyle w:val="Heading2"/>
      </w:pPr>
      <w:r>
        <w:t>Estimate Startup Costs and Funding Requirements</w:t>
      </w:r>
    </w:p>
    <w:p>
      <w:r>
        <w:t>FreshCart's total startup costs are estimated at $2.5 million, allocated across technology development, initial operations, marketing, and working capital. Technology infrastructure accounts for $800,000, covering platform development, mobile app creation, cloud hosting, and cybersecurity measures. Initial operational setup requires $600,000 for warehouse leasing, delivery vehicle acquisition, licensing, and insurance. Marketing and customer acquisition are budgeted at $500,000, including digital advertising, influencer partnerships, and launch event expenses. Working capital and contingency funds total $600,000 to sustain operations during the first 12 months before profitability. Funding will be sourced through a combination of seed investment from angel investors and venture capital firms specializing in foodtech and e-commerce. Key investors include local angel networks, sustainability-focused funds, and strategic partners from the grocery industry. The funding round will be structured as preferred shares with convertible terms, offering attractive equity stakes and board representation. Use of funds will follow a phased approach: 40% for technology, 30% for operations, 20% for marketing, and 10% for administrative expenses. Monthly burn rate projections indicate $150,000 in the first six months, decreasing to $100,000 post-launch. Financial milestones include achieving 10,000 active users and $500,000 in monthly revenue by month 12. Investor updates will be provided quarterly, detailing progress against KPIs and market expansion plans. Future funding rounds will support geographic expansion and product diversification, with a Series A target of $10 million by year two.</w:t>
      </w:r>
    </w:p>
    <w:p/>
    <w:p>
      <w:pPr>
        <w:pStyle w:val="Heading2"/>
      </w:pPr>
      <w:r>
        <w:t>Project Financial Performance (Revenue, Expenses, Profitability)</w:t>
      </w:r>
    </w:p>
    <w:p>
      <w:r>
        <w:t>FreshCart's financial projections forecast steady growth from $0 in the first quarter to $15 million in annual revenue by year three. Year one revenue is projected at $2.4 million, driven by 15,000 active users and an average order value of $40. Subscription revenue contributes 30% of total income, with 3,000 paying members. Year two sees revenue growth to $7.2 million, supported by expanded geographic reach and increased order frequency. Gross margins improve from 22% in year one to 28% by year three, thanks to optimized logistics and economies of scale. Operating expenses peak at $2.1 million in year one, primarily due to technology development and marketing costs. By year three, operating expenses stabilize at 65% of revenue, allowing for profitability. Net profit margins turn positive in month 18, reaching 8% by year three. Key expense categories include cost of goods sold (60% of revenue), marketing (15%), technology (10%), and operations (15%). Cash flow analysis shows break-even achieved in month 15, with positive cash flow of $1.2 million by year three. Sensitivity analysis indicates profitability remains achievable even with a 20% decline in average order value. Monthly recurring revenue grows from $50,000 to $400,000, reflecting customer retention and subscription adoption. These projections assume conservative market penetration rates and realistic customer acquisition costs. Regular financial reviews will adjust forecasts based on actual performance and market conditions, ensuring alignment with strategic objectives and investor expectations.</w:t>
      </w:r>
    </w:p>
    <w:p/>
    <w:p>
      <w:pPr>
        <w:pStyle w:val="Heading2"/>
      </w:pPr>
      <w:r>
        <w:t>Develop Growth Strategy and Expansion Plans</w:t>
      </w:r>
    </w:p>
    <w:p>
      <w:r>
        <w:t>FreshCart's growth strategy centers on geographic expansion, product diversification, and strategic partnerships to establish market leadership. Phase one focuses on establishing a strong presence in three major metropolitan areas, optimizing operations, and refining the customer experience. Phase two expands to 15 cities within two years, targeting high-density urban markets with proven demand for grocery delivery. Market entry follows a hub-and-spoke model, leveraging existing logistics infrastructure to minimize setup costs. Product line extensions include meal kits, organic groceries, and specialty dietary options, responding to evolving consumer preferences. Strategic partnerships with national brands and local artisans enhance product variety and exclusivity. International expansion begins in Canada and the UK by year four, adapting to regional regulations and consumer behaviors. Technology innovation drives growth through AI-powered personalization, voice-activated ordering, and augmented reality shopping experiences. Corporate accounts represent a significant opportunity, with tailored B2B solutions for offices and institutions. Franchise models for independent retailers enable rapid network expansion with reduced capital investment. Sustainability initiatives, such as carbon-neutral delivery and zero-waste packaging, attract environmentally conscious consumers and differentiate the brand. Mergers and acquisitions of smaller competitors or complementary services accelerate market share gains. Long-term success depends on maintaining operational excellence while scaling efficiently, supported by robust data analytics and a customer-centric culture that prioritizes innovation and community impact.</w:t>
      </w:r>
    </w:p>
    <w:p/>
    <w:p>
      <w:pPr>
        <w:pStyle w:val="Heading2"/>
      </w:pPr>
      <w:r>
        <w:t>Assess Legal and Regulatory Requirements</w:t>
      </w:r>
    </w:p>
    <w:p>
      <w:r>
        <w:t>FreshCart must navigate complex legal and regulatory landscapes across multiple jurisdictions to ensure compliance and mitigate risks. Key requirements include obtaining proper business licenses, food handling permits, and sales tax registrations in each operating state and municipality. Data privacy compliance is critical, necessitating adherence to regulations like GDPR and CCPA, with robust cybersecurity measures protecting customer information. Employment law considerations involve classifying gig workers appropriately, providing fair compensation, and maintaining worker classification audits. Food safety regulations mandate compliance with FDA guidelines, including temperature control during transport and proper storage protocols. Insurance coverage includes general liability, professional liability, cyber liability, and commercial auto insurance for delivery vehicles. Intellectual property protection involves trademark registration for the brand name and logo, as well as patent applications for proprietary technology. Contractual agreements with retail partners must address liability, indemnification, and performance standards. International expansion requires understanding local food import/export laws, labeling requirements, and consumer protection statutes. Regular legal audits ensure ongoing compliance, while external counsel provides guidance on emerging regulations. Environmental regulations related to packaging waste and emissions may impact future operations, requiring proactive adaptation. Establishing a legal framework early prevents costly penalties and builds trust with investors and partners. A dedicated legal team or outsourced counsel will manage these requirements, ensuring FreshCart operates within all applicable laws and maintains its reputation as a responsible corporate citizen.</w:t>
      </w:r>
    </w:p>
    <w:p/>
    <w:p>
      <w:pPr>
        <w:pStyle w:val="Heading2"/>
      </w:pPr>
      <w:r>
        <w:t>Create Risk Analysis and Mitigation Strategies</w:t>
      </w:r>
    </w:p>
    <w:p>
      <w:r>
        <w:t>FreshCart identifies several key risks that could impact business operations and financial performance. Market competition poses the most significant threat, with established players like Amazon and Walmart having deeper resources and broader reach. Mitigation involves differentiating through hyper-local partnerships, superior customer service, and niche product offerings. Supply chain disruptions, particularly during peak seasons or unforeseen events like pandemics, could affect inventory availability and delivery times. Diversifying supplier networks, maintaining buffer stock, and developing contingency plans with backup retailers reduce this risk. Technology failures or cybersecurity breaches could compromise customer data and operational efficiency. Investing in robust IT infrastructure, regular security audits, and employee training minimizes vulnerabilities. Regulatory changes, such as new data privacy laws or delivery restrictions, may increase compliance costs or limit operational flexibility. Maintaining close relationships with legal advisors and proactively adapting policies ensures readiness for regulatory shifts. Financial risks include cash flow instability during growth phases and potential investor withdrawal. Maintaining conservative financial planning, securing diversified funding sources, and achieving early profitability reduce exposure. Reputation damage from negative customer experiences or delivery failures can erode brand trust. Implementing strict quality control measures, responsive customer service, and transparent communication strategies preserve brand integrity. By identifying these risks early and implementing layered mitigation approaches, FreshCart builds resilience and positions itself for sustainable long-term growth in a dynamic market environment.</w:t>
      </w:r>
    </w:p>
    <w:p/>
    <w:p>
      <w:pPr>
        <w:pStyle w:val="Heading2"/>
      </w:pPr>
      <w:r>
        <w:t>Compile Supporting Documents and Appendices</w:t>
      </w:r>
    </w:p>
    <w:p>
      <w:r>
        <w:t>Supporting documents for FreshCart's business plan include detailed financial statements, market research data, product mockups, and organizational charts. The financial appendix contains five-year income statements, balance sheets, and cash flow projections, along with sensitivity analysis under various market conditions. Market research reports provide insights into consumer behavior, competitive landscape analysis, and demographic trends in target cities. Product design documents feature wireframes of the mobile app and website interface, showcasing user experience flows and key functionalities. The organizational structure appendix outlines the company's hierarchy, role descriptions, and succession planning. Legal documents include sample contracts with retail partners, employment agreements, and intellectual property filings. Marketing materials in the appendix include brand guidelines, campaign samples, and social media content calendars. Operational procedures are detailed in standard operating procedures (SOPs) for order fulfillment, customer service, and quality assurance. Technology architecture diagrams illustrate the platform's infrastructure, data flow, and security measures. Investor presentations and pitch decks summarize key business highlights and funding requirements. Additional appendices cover sustainability initiatives, community engagement programs, and expansion timelines. These supporting materials provide depth and credibility to the business plan, enabling stakeholders to evaluate the startup's viability and strategic direction comprehensively.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