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Executive Summary</w:t>
      </w:r>
    </w:p>
    <w:p>
      <w:r>
        <w:t>FreshCart is a technology-driven online grocery delivery startup designed to revolutionize the way consumers shop for groceries. Our mission is to provide fast, reliable, and convenient grocery delivery services that save customers time while maintaining the highest quality standards. The company will operate through a mobile app and web platform, partnering with local and regional grocery stores to offer a wide selection of products including fresh produce, dairy, meat, pantry staples, and specialty items. Customers can place orders anytime, with delivery available within 2-4 hours in urban areas and same-day service in suburban markets. Our competitive advantage lies in our proprietary routing algorithm that optimizes delivery paths, our commitment to sourcing from trusted retailers, and our customer-centric approach to service excellence. The initial market focus will be major metropolitan areas including New York, Los Angeles, Chicago, and Dallas, with plans to expand to 15 additional cities within three years. We project reaching 50,000 active users and generating $15 million in annual revenue by year three. The startup requires an initial investment of $2.5 million for technology development, inventory management systems, marketing, and operational setup. Our experienced team combines expertise in e-commerce logistics, supply chain management, and consumer technology. With the global online grocery market projected to reach $128 billion by 2025, FreshCart is positioned to capture significant market share through strategic growth and operational efficiency.</w:t>
      </w:r>
    </w:p>
    <w:p/>
    <w:p>
      <w:pPr>
        <w:pStyle w:val="Heading2"/>
      </w:pPr>
      <w:r>
        <w:t>Market Analysis</w:t>
      </w:r>
    </w:p>
    <w:p>
      <w:r>
        <w:t>The online grocery delivery market has experienced unprecedented growth, accelerated by changing consumer behaviors and technological advancements. The global online grocery market was valued at approximately $43 billion in 2020 and is expected to grow at a compound annual growth rate of 12.4% through 2027. In the United States specifically, online grocery sales reached $7.8 billion in 2020, representing a 42% increase from the previous year, largely driven by pandemic-related shopping habit changes. Our primary target demographic consists of busy professionals aged 25-45 who value convenience and time efficiency, with household incomes exceeding $50,000 annually. Secondary markets include stay-at-home parents, elderly individuals with mobility challenges, and college students seeking convenient meal solutions. Consumer research indicates that 73% of online grocery shoppers prioritize delivery speed, while 68% emphasize product freshness and quality. The competitive landscape includes established players like Instacart, Amazon Fresh, and Walmart Grocery, alongside regional competitors. However, gaps exist in service reliability, pricing transparency, and customer experience optimization. Market penetration in urban areas currently stands at 15%, indicating substantial growth potential. Subscription-based models are gaining traction, with 45% of consumers willing to pay monthly fees for guaranteed delivery slots and reduced service charges. The market favors companies that can balance competitive pricing with superior service quality, making this an opportune time to enter with a differentiated value proposition focused on speed, reliability, and customer satisfaction.</w:t>
      </w:r>
    </w:p>
    <w:p/>
    <w:p>
      <w:pPr>
        <w:pStyle w:val="Heading2"/>
      </w:pPr>
      <w:r>
        <w:t>Products and Services</w:t>
      </w:r>
    </w:p>
    <w:p>
      <w:r>
        <w:t>FreshCart offers a comprehensive range of grocery products and delivery services designed to meet diverse consumer needs. Our core product categories include fresh produce, meats and seafood, dairy and eggs, bakery items, pantry staples, frozen foods, beverages, organic and specialty items, household essentials, and personal care products. All items are sourced directly from vetted grocery partners who maintain strict quality standards and food safety certifications. Our proprietary inventory management system provides real-time stock updates, ensuring customers see accurate availability and reducing out-of-stock situations. We offer standard delivery windows of 2-4 hours for urban areas and same-day delivery for suburban markets, with premium express options available for immediate needs. Subscription services include unlimited free delivery on orders over $35, priority customer support, and exclusive access to limited-time offers. Additional services include scheduled recurring deliveries for staples, gift card purchases, and corporate catering solutions for small businesses. Our mobile app features advanced search functionality, smart recommendations based on purchase history, and integration with popular payment methods including digital wallets. Customers can customize delivery instructions, schedule regular deliveries, and track their orders in real-time. Special handling procedures ensure fragile items arrive safely, and our customer service team is available 24/7 for support. We continuously expand our product offerings based on customer feedback and seasonal demands, maintaining competitive pricing through direct partnerships with suppliers.</w:t>
      </w:r>
    </w:p>
    <w:p/>
    <w:p>
      <w:pPr>
        <w:pStyle w:val="Heading2"/>
      </w:pPr>
      <w:r>
        <w:t>Marketing Strategy</w:t>
      </w:r>
    </w:p>
    <w:p>
      <w:r>
        <w:t>Our marketing strategy centers on building brand awareness, driving user acquisition, and fostering long-term customer loyalty through multi-channel approaches. Digital marketing forms the foundation, utilizing targeted social media campaigns on Instagram, Facebook, and TikTok to reach our core demographic of busy professionals and families. Search engine optimization and pay-per-click advertising will capture high-intent customers searching for grocery delivery solutions. Influencer partnerships with local food bloggers and lifestyle content creators will showcase our service quality and convenience. Referral programs incentivize existing customers to bring friends, offering credits for successful referrals. Email marketing campaigns will nurture leads and retain customers through personalized offers and product recommendations. Traditional marketing includes strategic partnerships with local businesses, community event sponsorships, and outdoor advertising in high-traffic urban areas. Public relations efforts will highlight our commitment to supporting local businesses and sustainable practices. Customer retention focuses on exceptional service experiences, loyalty rewards programs, and proactive communication about new features and products. Seasonal promotions aligned with holidays and back-to-school periods drive increased order volumes. Data analytics guide campaign optimization, measuring conversion rates, customer lifetime value, and return on ad spend. We allocate 25% of initial funding toward marketing, with plans to scale spending as customer acquisition costs decrease through organic growth and referral programs. Brand positioning emphasizes reliability, speed, and quality while building trust through transparent pricing and customer testimonials.</w:t>
      </w:r>
    </w:p>
    <w:p/>
    <w:p>
      <w:pPr>
        <w:pStyle w:val="Heading2"/>
      </w:pPr>
      <w:r>
        <w:t>Operations Plan</w:t>
      </w:r>
    </w:p>
    <w:p>
      <w:r>
        <w:t>FreshCart's operations plan encompasses technology infrastructure, logistics management, supplier relationships, and quality control systems. Our technology platform includes a customer-facing mobile app and web portal, a driver management system, and an administrative dashboard for order processing and analytics. The system integrates with supplier inventory databases for real-time updates and automated reordering capabilities. Logistics operations utilize a hub-and-spoke model with strategically located distribution centers in each major market. These facilities serve as consolidation points where grocery partners' orders are received, sorted, and prepared for delivery. Our fleet consists of contracted drivers equipped with temperature-controlled vehicles to maintain food safety standards during transport. Route optimization software minimizes delivery times and fuel costs while maximizing driver efficiency. Quality assurance protocols include regular supplier audits, temperature monitoring during transit, and customer satisfaction tracking. Customer service operates 24/7 through phone, email, and in-app chat support, with dedicated teams for order issues, technical problems, and general inquiries. Training programs ensure all staff understand food safety regulations, customer service standards, and company policies. Inventory management systems prevent stockouts while optimizing warehouse space utilization. Performance metrics track delivery times, order accuracy, customer satisfaction scores, and operational costs. Scalability planning includes expanding distribution centers, adding new suppliers, and implementing automation technologies as we grow. Risk management addresses potential supply chain disruptions, weather-related delivery delays, and regulatory compliance requirements.</w:t>
      </w:r>
    </w:p>
    <w:p/>
    <w:p>
      <w:pPr>
        <w:pStyle w:val="Heading2"/>
      </w:pPr>
      <w:r>
        <w:t>Financial Plan</w:t>
      </w:r>
    </w:p>
    <w:p>
      <w:r>
        <w:t>FreshCart's financial projections indicate a path to profitability within four years, with careful attention to cash flow management and sustainable growth. Initial startup costs of $2.5 million cover technology development ($800,000), initial inventory and supplies ($400,000), marketing and customer acquisition ($500,000), operational setup and equipment ($400,000), and working capital ($400,000). Monthly operating expenses average $180,000, including driver compensation, facility costs, technology maintenance, insurance, and administrative salaries. Revenue projections show conservative growth from $200,000 in year one to $15 million by year three, driven by user acquisition and increased order frequency. Average order value is projected at $45, with delivery fees ranging from $3.99 to $9.99 depending on service level. Gross margins are expected to improve from 18% in year one to 25% by year three through operational efficiencies and supplier negotiations. Break-even analysis indicates achievement by month 30, assuming 15,000 active users and average monthly orders of 2.5 per user. Key financial metrics include customer acquisition cost of $45, customer lifetime value of $315, and monthly churn rate below 8%. Funding requirements include potential Series A investment of $5 million in year two for geographic expansion. Contingency reserves of $300,000 provide buffer against market volatility. Monthly financial reporting tracks key performance indicators including revenue growth, customer retention, and operational efficiency ratios. Long-term profitability depends on scaling operations, reducing customer acquisition costs, and maintaining competitive pricing while delivering exceptional service quality.</w:t>
      </w:r>
    </w:p>
    <w:p/>
    <w:p>
      <w:pPr>
        <w:pStyle w:val="Heading2"/>
      </w:pPr>
      <w:r>
        <w:t>Management Team</w:t>
      </w:r>
    </w:p>
    <w:p>
      <w:r>
        <w:t>FreshCart's management team brings together extensive experience in e-commerce, logistics, technology, and consumer goods. The CEO previously led a successful acquisition of a regional grocery delivery service and has 15 years of experience in supply chain optimization. The Chief Technology Officer holds degrees in computer science and has built scalable platforms serving millions of users, with expertise in mobile application development and cloud infrastructure. The Chief Operations Officer managed logistics for a Fortune 500 retailer, specializing in last-mile delivery optimization and vendor relationship management. The Chief Financial Officer has led financial planning and analysis for multiple startups, with proven track records in fundraising and investor relations. Our advisory board includes industry veterans from Amazon Fresh, Whole Foods, and Uber Technologies, providing strategic guidance on market positioning and operational best practices. Key hires include heads of marketing, customer service, and quality assurance, each bringing specialized expertise relevant to their roles. The team emphasizes collaborative leadership, data-driven decision making, and continuous improvement. We prioritize hiring individuals who share our commitment to customer satisfaction and operational excellence. Regular team training ensures alignment with company values and market demands. Succession planning identifies high-potential employees for leadership development. Board oversight provides governance and strategic direction, while external consultants support specialized areas such as legal compliance and human resources. The management structure promotes accountability through clearly defined roles and performance metrics. Regular strategic planning sessions align team objectives with company goals, ensuring sustained growth and market leadership in the competitive grocery delivery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