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rFonts w:ascii="Calibri" w:eastAsia="Calibri" w:hAnsi="Calibri" w:cs="Arial"/>
          <w:lang w:val="es-ES_tradnl"/>
        </w:rPr>
        <w:t>NEGENES 2 – RECURSOS DE SALUD MENTAL</w:t>
      </w:r>
    </w:p>
    <w:tbl>
      <w:tblPr>
        <w:tblStyle w:val="GridTable2-Accent3"/>
        <w:tblW w:w="11070" w:type="dxa"/>
        <w:tblInd w:w="-180" w:type="dxa"/>
        <w:tblLayout w:type="fixed"/>
        <w:tblLook w:val="04A0" w:firstRow="1" w:lastRow="0" w:firstColumn="1" w:lastColumn="0" w:noHBand="0" w:noVBand="1"/>
      </w:tblPr>
      <w:tblGrid>
        <w:gridCol w:w="3690"/>
        <w:gridCol w:w="1980"/>
        <w:gridCol w:w="2970"/>
        <w:gridCol w:w="243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Recurso</w:t>
            </w:r>
          </w:p>
        </w:tc>
        <w:tc>
          <w:tcPr>
            <w:tcW w:w="198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A quién está dirigido este recurso</w:t>
            </w:r>
          </w:p>
        </w:tc>
        <w:tc>
          <w:tcPr>
            <w:tcW w:w="297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Información de pago</w:t>
            </w:r>
          </w:p>
        </w:tc>
        <w:tc>
          <w:tcPr>
            <w:tcW w:w="243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Región geográfica en la que está disponible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Fonts w:ascii="Calibri" w:eastAsia="Calibri" w:hAnsi="Calibri" w:cs="Calibri"/>
                <w:b w:val="0"/>
                <w:bCs w:val="0"/>
                <w:color w:val="0000FF"/>
                <w:u w:val="single"/>
                <w:lang w:val="es-ES_tradnl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FF"/>
                <w:u w:val="single"/>
                <w:lang w:val="es-ES_tradnl"/>
              </w:rPr>
              <w:t>National Suicide Prevention Line</w:t>
            </w:r>
          </w:p>
          <w:p>
            <w:pPr>
              <w:rPr>
                <w:rFonts w:ascii="Calibri" w:eastAsia="Times New Roman" w:hAnsi="Calibri" w:cs="Calibri"/>
                <w:color w:val="000000"/>
                <w:lang w:val="fr-FR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Teléfono: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 xml:space="preserve"> 1-800-273-8255</w:t>
            </w:r>
          </w:p>
        </w:tc>
        <w:tc>
          <w:tcPr>
            <w:tcW w:w="198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Personas en riesgo de suicidio</w:t>
            </w:r>
          </w:p>
        </w:tc>
        <w:tc>
          <w:tcPr>
            <w:tcW w:w="297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Los servicios son gratuitos.</w:t>
            </w:r>
          </w:p>
        </w:tc>
        <w:tc>
          <w:tcPr>
            <w:tcW w:w="243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En todo los EE. UU.: línea directa nacional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Style w:val="Hyperlink"/>
                <w:rFonts w:ascii="Calibri" w:eastAsia="Times New Roman" w:hAnsi="Calibri" w:cs="Calibri"/>
                <w:b w:val="0"/>
                <w:bCs w:val="0"/>
              </w:rPr>
            </w:pPr>
            <w:hyperlink r:id="rId5" w:history="1">
              <w:r>
                <w:rPr>
                  <w:rFonts w:ascii="Calibri" w:eastAsia="Calibri" w:hAnsi="Calibri" w:cs="Calibri"/>
                  <w:b w:val="0"/>
                  <w:bCs w:val="0"/>
                  <w:color w:val="0000FF"/>
                  <w:u w:val="single"/>
                  <w:lang w:val="es-ES_tradnl"/>
                </w:rPr>
                <w:t>Open Path Psychotherapy Collective</w:t>
              </w:r>
            </w:hyperlink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Teléfono: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 xml:space="preserve"> 1-800-268-2833</w:t>
            </w:r>
            <w:bookmarkStart w:id="0" w:name="_GoBack"/>
            <w:bookmarkEnd w:id="0"/>
          </w:p>
        </w:tc>
        <w:tc>
          <w:tcPr>
            <w:tcW w:w="19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Adultos, parejas, niños y familias</w:t>
            </w:r>
          </w:p>
        </w:tc>
        <w:tc>
          <w:tcPr>
            <w:tcW w:w="297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Open Path no acepta seguros, pero pone a las personas al tanto de servicios con tarifa reducida.</w:t>
            </w:r>
          </w:p>
        </w:tc>
        <w:tc>
          <w:tcPr>
            <w:tcW w:w="24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En todo los EE. UU.: red nacional de profesionales de salud mental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Style w:val="Hyperlink"/>
                <w:rFonts w:ascii="Calibri" w:eastAsia="Times New Roman" w:hAnsi="Calibri" w:cs="Calibri"/>
              </w:rPr>
            </w:pPr>
            <w:hyperlink r:id="rId6" w:history="1">
              <w:r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UNC Medical Center Mental Health services</w:t>
              </w:r>
            </w:hyperlink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(pacientes ambulatorios adultos)</w:t>
            </w:r>
            <w:r>
              <w:rPr>
                <w:rFonts w:ascii="Calibri" w:eastAsia="Calibri" w:hAnsi="Calibri" w:cs="Calibri"/>
                <w:color w:val="000000"/>
                <w:lang w:val="es-ES_tradnl"/>
              </w:rPr>
              <w:t>: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 xml:space="preserve"> 984-974-5217</w:t>
            </w:r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(atención a niños y adolescentes)</w:t>
            </w:r>
            <w:r>
              <w:rPr>
                <w:rFonts w:ascii="Calibri" w:eastAsia="Calibri" w:hAnsi="Calibri" w:cs="Calibri"/>
                <w:color w:val="000000"/>
                <w:lang w:val="es-ES_tradnl"/>
              </w:rPr>
              <w:t>: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 xml:space="preserve"> 984-974-2199</w:t>
            </w:r>
          </w:p>
        </w:tc>
        <w:tc>
          <w:tcPr>
            <w:tcW w:w="198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Adultos, niños y adolescentes con trastornos psiquiátricos</w:t>
            </w:r>
          </w:p>
        </w:tc>
        <w:tc>
          <w:tcPr>
            <w:tcW w:w="297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Se acepta a todos los pacientes, independientemente del estado del seguro.</w:t>
            </w:r>
          </w:p>
        </w:tc>
        <w:tc>
          <w:tcPr>
            <w:tcW w:w="243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En todo el estado de Carolina del Norte y estados aledaños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Style w:val="Hyperlink"/>
                <w:rFonts w:ascii="Calibri" w:eastAsia="Times New Roman" w:hAnsi="Calibri" w:cs="Calibri"/>
                <w:b w:val="0"/>
                <w:bCs w:val="0"/>
              </w:rPr>
            </w:pPr>
            <w:hyperlink r:id="rId7" w:history="1">
              <w:r>
                <w:rPr>
                  <w:rFonts w:ascii="Calibri" w:eastAsia="Calibri" w:hAnsi="Calibri" w:cs="Calibri"/>
                  <w:b w:val="0"/>
                  <w:bCs w:val="0"/>
                  <w:color w:val="0000FF"/>
                  <w:u w:val="single"/>
                  <w:lang w:val="es-ES_tradnl"/>
                </w:rPr>
                <w:t>Freedom House Recovery Center</w:t>
              </w:r>
            </w:hyperlink>
          </w:p>
          <w:p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Teléfono: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(919) 942 2803</w:t>
            </w:r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(unidad de crisis de Chapel Hill)</w:t>
            </w:r>
            <w:r>
              <w:rPr>
                <w:rFonts w:ascii="Calibri" w:eastAsia="Calibri" w:hAnsi="Calibri" w:cs="Calibri"/>
                <w:color w:val="000000"/>
                <w:lang w:val="es-ES_tradnl"/>
              </w:rPr>
              <w:t>: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 xml:space="preserve"> 919-967-8844</w:t>
            </w:r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(equipos de crisis móviles del condado de Orange y Person)</w:t>
            </w:r>
            <w:r>
              <w:rPr>
                <w:rFonts w:ascii="Calibri" w:eastAsia="Calibri" w:hAnsi="Calibri" w:cs="Calibri"/>
                <w:color w:val="000000"/>
                <w:lang w:val="es-ES_tradnl"/>
              </w:rPr>
              <w:t>: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 xml:space="preserve"> 1-877-967-8844</w:t>
            </w:r>
          </w:p>
        </w:tc>
        <w:tc>
          <w:tcPr>
            <w:tcW w:w="19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Adultos y niños</w:t>
            </w:r>
          </w:p>
        </w:tc>
        <w:tc>
          <w:tcPr>
            <w:tcW w:w="297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Los servicios son gratuitos para personas que califiquen financieramente.</w:t>
            </w:r>
          </w:p>
        </w:tc>
        <w:tc>
          <w:tcPr>
            <w:tcW w:w="24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Condados de Orange, Durham, Chatham y Person en Carolina del Norte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Style w:val="Hyperlink"/>
                <w:rFonts w:ascii="Calibri" w:eastAsia="Times New Roman" w:hAnsi="Calibri" w:cs="Calibri"/>
              </w:rPr>
            </w:pPr>
            <w:hyperlink r:id="rId8" w:history="1">
              <w:r>
                <w:rPr>
                  <w:rStyle w:val="Hyperlink"/>
                  <w:rFonts w:ascii="Calibri" w:eastAsia="Times New Roman" w:hAnsi="Calibri" w:cs="Calibri"/>
                  <w:b w:val="0"/>
                  <w:bCs w:val="0"/>
                </w:rPr>
                <w:t>UNC Department of Psychology Community Clinic</w:t>
              </w:r>
            </w:hyperlink>
          </w:p>
          <w:p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Teléfono: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919-962-6906</w:t>
            </w:r>
          </w:p>
        </w:tc>
        <w:tc>
          <w:tcPr>
            <w:tcW w:w="198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Adultos, parejas, niños y familias</w:t>
            </w:r>
          </w:p>
        </w:tc>
        <w:tc>
          <w:tcPr>
            <w:tcW w:w="297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Se acepta a todos los pacientes, independientemente del estado del seguro.</w:t>
            </w:r>
          </w:p>
        </w:tc>
        <w:tc>
          <w:tcPr>
            <w:tcW w:w="243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El área de El Triángulo (Raleigh, Durham, Chapel Hill) de Carolina del Norte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Style w:val="Hyperlink"/>
                <w:rFonts w:ascii="Calibri" w:eastAsia="Times New Roman" w:hAnsi="Calibri" w:cs="Calibri"/>
                <w:b w:val="0"/>
                <w:bCs w:val="0"/>
              </w:rPr>
            </w:pPr>
            <w:hyperlink r:id="rId9" w:history="1">
              <w:r>
                <w:rPr>
                  <w:rFonts w:ascii="Calibri" w:eastAsia="Calibri" w:hAnsi="Calibri" w:cs="Calibri"/>
                  <w:b w:val="0"/>
                  <w:bCs w:val="0"/>
                  <w:color w:val="0000FF"/>
                  <w:u w:val="single"/>
                  <w:lang w:val="es-ES_tradnl"/>
                </w:rPr>
                <w:t>Coalición de El Triángulo para la Prevención del Suicidio</w:t>
              </w:r>
            </w:hyperlink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Teléfono: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919-215-0271</w:t>
            </w:r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(HopeLine)</w:t>
            </w: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919-231-4525</w:t>
            </w:r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o el número gratuito 1-877-235-4525</w:t>
            </w:r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(Teen TalkLine)</w:t>
            </w: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: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919-231-4525 o el número gratuito 1-877-235-4525</w:t>
            </w:r>
          </w:p>
        </w:tc>
        <w:tc>
          <w:tcPr>
            <w:tcW w:w="19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Personas en riesgo de suicidio y sobrevivientes de pérdidas por suicido</w:t>
            </w:r>
          </w:p>
        </w:tc>
        <w:tc>
          <w:tcPr>
            <w:tcW w:w="297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Los servicios son gratuitos.</w:t>
            </w:r>
          </w:p>
        </w:tc>
        <w:tc>
          <w:tcPr>
            <w:tcW w:w="24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El área de El Triángulo (Raleigh, Durham, Chapel Hill) de Carolina del Norte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Style w:val="Hyperlink"/>
                <w:rFonts w:ascii="Calibri" w:eastAsia="Times New Roman" w:hAnsi="Calibri" w:cs="Calibri"/>
                <w:b w:val="0"/>
                <w:bCs w:val="0"/>
              </w:rPr>
            </w:pPr>
            <w:hyperlink r:id="rId10" w:history="1">
              <w:r>
                <w:rPr>
                  <w:rFonts w:ascii="Calibri" w:eastAsia="Calibri" w:hAnsi="Calibri" w:cs="Calibri"/>
                  <w:b w:val="0"/>
                  <w:bCs w:val="0"/>
                  <w:color w:val="0000FF"/>
                  <w:u w:val="single"/>
                  <w:lang w:val="es-ES_tradnl"/>
                </w:rPr>
                <w:t>Carolina Partners in Mental HealthCare</w:t>
              </w:r>
            </w:hyperlink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Teléfono: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919-929-9610</w:t>
            </w:r>
          </w:p>
        </w:tc>
        <w:tc>
          <w:tcPr>
            <w:tcW w:w="198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Adultos, parejas, niños y familias</w:t>
            </w:r>
          </w:p>
        </w:tc>
        <w:tc>
          <w:tcPr>
            <w:tcW w:w="297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Se aceptan Medicare y otros planes de seguro seleccionados.</w:t>
            </w:r>
          </w:p>
        </w:tc>
        <w:tc>
          <w:tcPr>
            <w:tcW w:w="243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El área de El Triángulo y Asheville, Carolina del Norte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Style w:val="Hyperlink"/>
                <w:rFonts w:ascii="Calibri" w:eastAsia="Times New Roman" w:hAnsi="Calibri" w:cs="Calibri"/>
                <w:b w:val="0"/>
                <w:bCs w:val="0"/>
              </w:rPr>
            </w:pPr>
            <w:hyperlink r:id="rId11" w:history="1">
              <w:r>
                <w:rPr>
                  <w:rFonts w:ascii="Calibri" w:eastAsia="Calibri" w:hAnsi="Calibri" w:cs="Calibri"/>
                  <w:b w:val="0"/>
                  <w:bCs w:val="0"/>
                  <w:color w:val="0000FF"/>
                  <w:u w:val="single"/>
                  <w:lang w:val="es-ES_tradnl"/>
                </w:rPr>
                <w:t>Western North Carolina Community Health Services</w:t>
              </w:r>
            </w:hyperlink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Teléfono: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(828) 285-0622</w:t>
            </w:r>
          </w:p>
        </w:tc>
        <w:tc>
          <w:tcPr>
            <w:tcW w:w="19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Adultos, niños y familias</w:t>
            </w:r>
          </w:p>
        </w:tc>
        <w:tc>
          <w:tcPr>
            <w:tcW w:w="297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Planes disponibles para quienes reciben Medicare y Medicaid, y personas sin seguro.</w:t>
            </w:r>
          </w:p>
        </w:tc>
        <w:tc>
          <w:tcPr>
            <w:tcW w:w="24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Asheville y el oeste de Carolina del Norte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Style w:val="Hyperlink"/>
                <w:rFonts w:ascii="Calibri" w:eastAsia="Times New Roman" w:hAnsi="Calibri" w:cs="Calibri"/>
                <w:b w:val="0"/>
                <w:bCs w:val="0"/>
              </w:rPr>
            </w:pPr>
            <w:hyperlink r:id="rId12" w:history="1">
              <w:r>
                <w:rPr>
                  <w:rFonts w:ascii="Calibri" w:eastAsia="Calibri" w:hAnsi="Calibri" w:cs="Calibri"/>
                  <w:b w:val="0"/>
                  <w:bCs w:val="0"/>
                  <w:color w:val="0000FF"/>
                  <w:u w:val="single"/>
                  <w:lang w:val="es-ES_tradnl"/>
                </w:rPr>
                <w:t>Trillium Health Resources</w:t>
              </w:r>
            </w:hyperlink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Teléfono: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1-877-685-2415</w:t>
            </w:r>
          </w:p>
        </w:tc>
        <w:tc>
          <w:tcPr>
            <w:tcW w:w="198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Personas con problemas de consumo de </w:t>
            </w:r>
            <w:r>
              <w:rPr>
                <w:rFonts w:ascii="Calibri" w:eastAsia="Calibri" w:hAnsi="Calibri" w:cs="Calibri"/>
                <w:color w:val="000000"/>
                <w:lang w:val="es-ES_tradnl"/>
              </w:rPr>
              <w:lastRenderedPageBreak/>
              <w:t>drogas, enfermedades mentales y discapacidades intelectuales o del desarrollo</w:t>
            </w:r>
          </w:p>
        </w:tc>
        <w:tc>
          <w:tcPr>
            <w:tcW w:w="297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lastRenderedPageBreak/>
              <w:t>Planes disponibles para quienes reciben Medicaid y personas sin seguro.</w:t>
            </w:r>
          </w:p>
        </w:tc>
        <w:tc>
          <w:tcPr>
            <w:tcW w:w="2430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Greenville y el este de Carolina del Norte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</w:tcPr>
          <w:p>
            <w:pPr>
              <w:rPr>
                <w:rStyle w:val="Hyperlink"/>
                <w:rFonts w:ascii="Calibri" w:eastAsia="Times New Roman" w:hAnsi="Calibri" w:cs="Calibri"/>
                <w:b w:val="0"/>
                <w:bCs w:val="0"/>
              </w:rPr>
            </w:pPr>
            <w:hyperlink r:id="rId13" w:history="1">
              <w:r>
                <w:rPr>
                  <w:rFonts w:ascii="Calibri" w:eastAsia="Calibri" w:hAnsi="Calibri" w:cs="Calibri"/>
                  <w:b w:val="0"/>
                  <w:bCs w:val="0"/>
                  <w:color w:val="0000FF"/>
                  <w:u w:val="single"/>
                  <w:lang w:val="es-ES_tradnl"/>
                </w:rPr>
                <w:t>Port Health</w:t>
              </w:r>
            </w:hyperlink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Teléfono: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252-830-7540</w:t>
            </w:r>
          </w:p>
          <w:p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 xml:space="preserve">Teléfono </w:t>
            </w:r>
            <w:r>
              <w:rPr>
                <w:rFonts w:ascii="Calibri" w:eastAsia="Calibri" w:hAnsi="Calibri" w:cs="Calibri"/>
                <w:b w:val="0"/>
                <w:bCs w:val="0"/>
                <w:color w:val="000000"/>
                <w:lang w:val="es-ES_tradnl"/>
              </w:rPr>
              <w:t>(línea de crisis): 1-866-488-7678</w:t>
            </w:r>
          </w:p>
        </w:tc>
        <w:tc>
          <w:tcPr>
            <w:tcW w:w="198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Adultos y jóvenes</w:t>
            </w:r>
          </w:p>
        </w:tc>
        <w:tc>
          <w:tcPr>
            <w:tcW w:w="297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Se aceptan Medicare, Medicaid y otros planes de seguro seleccionados.</w:t>
            </w:r>
          </w:p>
        </w:tc>
        <w:tc>
          <w:tcPr>
            <w:tcW w:w="243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lang w:val="es-ES_tradnl"/>
              </w:rPr>
              <w:t>Greenville y el este de Carolina del Norte</w:t>
            </w:r>
          </w:p>
        </w:tc>
      </w:tr>
    </w:tbl>
    <w:p>
      <w:pPr>
        <w:shd w:val="clear" w:color="auto" w:fill="FFFFFF"/>
        <w:rPr>
          <w:rFonts w:ascii="Calibri" w:eastAsia="Times New Roman" w:hAnsi="Calibri" w:cs="Calibri"/>
          <w:color w:val="000000"/>
        </w:rPr>
      </w:pPr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02CF5"/>
    <w:multiLevelType w:val="multilevel"/>
    <w:tmpl w:val="BF56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27A7"/>
    <w:multiLevelType w:val="multilevel"/>
    <w:tmpl w:val="FB78D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80DB3"/>
    <w:multiLevelType w:val="multilevel"/>
    <w:tmpl w:val="939E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791A86"/>
    <w:multiLevelType w:val="multilevel"/>
    <w:tmpl w:val="7FCC4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11102"/>
    <w:multiLevelType w:val="multilevel"/>
    <w:tmpl w:val="6366A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369F9"/>
    <w:multiLevelType w:val="multilevel"/>
    <w:tmpl w:val="AD1A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>
      <w:startOverride w:val="1"/>
    </w:lvlOverride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2"/>
    <w:lvlOverride w:ilvl="1">
      <w:startOverride w:val="1"/>
    </w:lvlOverride>
  </w:num>
  <w:num w:numId="7">
    <w:abstractNumId w:val="4"/>
  </w:num>
  <w:num w:numId="8">
    <w:abstractNumId w:val="4"/>
    <w:lvlOverride w:ilvl="1">
      <w:startOverride w:val="1"/>
    </w:lvlOverride>
  </w:num>
  <w:num w:numId="9">
    <w:abstractNumId w:val="4"/>
    <w:lvlOverride w:ilvl="1">
      <w:startOverride w:val="1"/>
    </w:lvlOverride>
  </w:num>
  <w:num w:numId="10">
    <w:abstractNumId w:val="1"/>
  </w:num>
  <w:num w:numId="11">
    <w:abstractNumId w:val="1"/>
    <w:lvlOverride w:ilvl="1">
      <w:startOverride w:val="1"/>
    </w:lvlOverride>
  </w:num>
  <w:num w:numId="12">
    <w:abstractNumId w:val="1"/>
    <w:lvlOverride w:ilvl="1">
      <w:startOverride w:val="1"/>
    </w:lvlOverride>
  </w:num>
  <w:num w:numId="13">
    <w:abstractNumId w:val="3"/>
  </w:num>
  <w:num w:numId="14">
    <w:abstractNumId w:val="3"/>
    <w:lvlOverride w:ilvl="1">
      <w:startOverride w:val="1"/>
    </w:lvlOverride>
  </w:num>
  <w:num w:numId="15">
    <w:abstractNumId w:val="3"/>
    <w:lvlOverride w:ilvl="1">
      <w:startOverride w:val="1"/>
    </w:lvlOverride>
  </w:num>
  <w:num w:numId="16">
    <w:abstractNumId w:val="5"/>
  </w:num>
  <w:num w:numId="17">
    <w:abstractNumId w:val="5"/>
    <w:lvlOverride w:ilvl="1">
      <w:startOverride w:val="1"/>
    </w:lvlOverride>
  </w:num>
  <w:num w:numId="18">
    <w:abstractNumId w:val="5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6F319FB2-2913-224E-95DF-0E9216EA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3">
    <w:name w:val="Grid Table 2 Accent 3"/>
    <w:basedOn w:val="TableNormal"/>
    <w:uiPriority w:val="47"/>
    <w:tblPr>
      <w:tblStyleRowBandSize w:val="1"/>
      <w:tblStyleColBandSize w:val="1"/>
      <w:tblBorders>
        <w:top w:val="single" w:sz="2" w:space="0" w:color="D0CECE" w:themeColor="background2" w:themeShade="E6"/>
        <w:bottom w:val="single" w:sz="2" w:space="0" w:color="D0CECE" w:themeColor="background2" w:themeShade="E6"/>
        <w:insideH w:val="single" w:sz="2" w:space="0" w:color="D0CECE" w:themeColor="background2" w:themeShade="E6"/>
        <w:insideV w:val="single" w:sz="2" w:space="0" w:color="D0CECE" w:themeColor="background2" w:themeShade="E6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nic.unc.edu/" TargetMode="External"/><Relationship Id="rId13" Type="http://schemas.openxmlformats.org/officeDocument/2006/relationships/hyperlink" Target="https://www.porthealth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eedomhouserecovery.org/adult-services/free-counseling-services/" TargetMode="External"/><Relationship Id="rId12" Type="http://schemas.openxmlformats.org/officeDocument/2006/relationships/hyperlink" Target="http://www.trilliumhealthresourc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cmedicalcenter.org/uncmc/care-treatment/mental-health/" TargetMode="External"/><Relationship Id="rId11" Type="http://schemas.openxmlformats.org/officeDocument/2006/relationships/hyperlink" Target="http://www.wncchs.org/index.html" TargetMode="External"/><Relationship Id="rId5" Type="http://schemas.openxmlformats.org/officeDocument/2006/relationships/hyperlink" Target="https://openpathcollective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arolinapartn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ianglesuicidepreventi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US0706252</dc:title>
  <dc:creator>Ida Griesemer</dc:creator>
  <cp:lastModifiedBy>Julia Ly</cp:lastModifiedBy>
  <cp:revision>2</cp:revision>
  <dcterms:created xsi:type="dcterms:W3CDTF">2020-07-22T20:53:00Z</dcterms:created>
  <dcterms:modified xsi:type="dcterms:W3CDTF">2020-07-22T20:53:00Z</dcterms:modified>
</cp:coreProperties>
</file>