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9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0E2866" w14:paraId="190E0C94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221B3A1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4D7F8" w14:textId="737E3A30" w:rsidR="000E2866" w:rsidRPr="009C1292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Quản lý order</w:t>
            </w:r>
          </w:p>
        </w:tc>
      </w:tr>
      <w:tr w:rsidR="000E2866" w14:paraId="6692CC97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B05482E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EF251" w14:textId="601BEEEB" w:rsidR="000E2866" w:rsidRDefault="00473799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 xml:space="preserve">Chức năng này cho phép </w:t>
            </w:r>
            <w:r w:rsidR="00D127CD">
              <w:rPr>
                <w:rFonts w:eastAsia="Calibri"/>
                <w14:ligatures w14:val="none"/>
              </w:rPr>
              <w:t>nhân viên, quản lý</w:t>
            </w:r>
            <w:r w:rsidRPr="00473799">
              <w:rPr>
                <w:rFonts w:eastAsia="Calibri"/>
                <w14:ligatures w14:val="none"/>
              </w:rPr>
              <w:t xml:space="preserve"> chọn bàn và chọn món cho khách hàng</w:t>
            </w:r>
          </w:p>
        </w:tc>
      </w:tr>
      <w:tr w:rsidR="000E2866" w14:paraId="52A557BE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8BF9B6B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430" w14:textId="053B66C3" w:rsidR="000E2866" w:rsidRPr="009C1292" w:rsidRDefault="00D127CD" w:rsidP="00820364">
            <w:pPr>
              <w:spacing w:before="180" w:after="120" w:line="240" w:lineRule="auto"/>
              <w:ind w:firstLine="0"/>
              <w:rPr>
                <w:color w:val="D2D0CE"/>
              </w:rPr>
            </w:pPr>
            <w:r>
              <w:t>Nhân viên, quản lý</w:t>
            </w:r>
          </w:p>
        </w:tc>
      </w:tr>
      <w:tr w:rsidR="000E2866" w14:paraId="398BA6E6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C23F9DA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F443" w14:textId="44C52AA5" w:rsidR="000E2866" w:rsidRPr="009C1292" w:rsidRDefault="00D127CD" w:rsidP="00820364">
            <w:pPr>
              <w:spacing w:before="180" w:after="120" w:line="240" w:lineRule="auto"/>
              <w:ind w:firstLine="0"/>
              <w:rPr>
                <w:color w:val="D2D0CE"/>
                <w:lang w:val="vi-VN"/>
              </w:rPr>
            </w:pPr>
            <w:r>
              <w:rPr>
                <w:lang w:val="vi-VN"/>
              </w:rPr>
              <w:t>Nhân viên, quản lý</w:t>
            </w:r>
            <w:r w:rsidR="00473799" w:rsidRPr="00473799">
              <w:rPr>
                <w:lang w:val="vi-VN"/>
              </w:rPr>
              <w:t xml:space="preserve"> đã đăng nhập vào hệ thống</w:t>
            </w:r>
          </w:p>
        </w:tc>
      </w:tr>
      <w:tr w:rsidR="000E2866" w14:paraId="48983DCE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D8EA96F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9915" w14:textId="727E53CA" w:rsidR="00473799" w:rsidRDefault="00D127CD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473799" w:rsidRPr="00473799">
              <w:rPr>
                <w:rFonts w:eastAsia="Calibri"/>
                <w14:ligatures w14:val="none"/>
              </w:rPr>
              <w:t xml:space="preserve"> chọn chức năng </w:t>
            </w:r>
            <w:r w:rsidR="00473799">
              <w:rPr>
                <w:rFonts w:eastAsia="Calibri"/>
                <w14:ligatures w14:val="none"/>
              </w:rPr>
              <w:t>order</w:t>
            </w:r>
            <w:r w:rsidR="00473799" w:rsidRPr="00473799">
              <w:rPr>
                <w:rFonts w:eastAsia="Calibri"/>
                <w14:ligatures w14:val="none"/>
              </w:rPr>
              <w:t xml:space="preserve"> </w:t>
            </w:r>
          </w:p>
          <w:p w14:paraId="0E11EB67" w14:textId="105F81C0" w:rsidR="00473799" w:rsidRDefault="00473799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>Hệ thống hiển thị danh sách các bàn</w:t>
            </w:r>
          </w:p>
          <w:p w14:paraId="2461F31D" w14:textId="7853AD7B" w:rsidR="00473799" w:rsidRDefault="00D127CD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473799" w:rsidRPr="00473799">
              <w:rPr>
                <w:rFonts w:eastAsia="Calibri"/>
                <w14:ligatures w14:val="none"/>
              </w:rPr>
              <w:t xml:space="preserve"> chọn một bàn cho khách hàng</w:t>
            </w:r>
          </w:p>
          <w:p w14:paraId="60C55662" w14:textId="27CEFB29" w:rsidR="00473799" w:rsidRDefault="00473799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>Hệ thống hiển thị danh sách các món ăn</w:t>
            </w:r>
          </w:p>
          <w:p w14:paraId="0E9F1641" w14:textId="73FA99F7" w:rsidR="00473799" w:rsidRDefault="00D127CD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473799" w:rsidRPr="00473799">
              <w:rPr>
                <w:rFonts w:eastAsia="Calibri"/>
                <w14:ligatures w14:val="none"/>
              </w:rPr>
              <w:t xml:space="preserve"> chọn các món ăn cho khách hàng</w:t>
            </w:r>
          </w:p>
          <w:p w14:paraId="1821D15B" w14:textId="192ADD17" w:rsidR="00473799" w:rsidRDefault="00473799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 xml:space="preserve">Hệ thống xác nhận </w:t>
            </w:r>
            <w:r w:rsidR="003A6C46">
              <w:rPr>
                <w:rFonts w:eastAsia="Calibri"/>
                <w14:ligatures w14:val="none"/>
              </w:rPr>
              <w:t>order</w:t>
            </w:r>
            <w:r w:rsidRPr="00473799">
              <w:rPr>
                <w:rFonts w:eastAsia="Calibri"/>
                <w14:ligatures w14:val="none"/>
              </w:rPr>
              <w:t xml:space="preserve"> và gửi đến bếp</w:t>
            </w:r>
          </w:p>
          <w:p w14:paraId="78A0B6F8" w14:textId="2367F06E" w:rsidR="000E2866" w:rsidRDefault="00D127CD" w:rsidP="00820364">
            <w:pPr>
              <w:numPr>
                <w:ilvl w:val="1"/>
                <w:numId w:val="1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473799" w:rsidRPr="00473799">
              <w:rPr>
                <w:rFonts w:eastAsia="Calibri"/>
                <w14:ligatures w14:val="none"/>
              </w:rPr>
              <w:t xml:space="preserve"> thoát khỏi chức năng chọn bàn và chọn món</w:t>
            </w:r>
          </w:p>
        </w:tc>
      </w:tr>
      <w:tr w:rsidR="000E2866" w14:paraId="00D09298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87EF77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A63B9" w14:textId="2474C3B8" w:rsidR="000E2866" w:rsidRDefault="00D127CD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color w:val="000000"/>
                <w14:ligatures w14:val="none"/>
              </w:rPr>
              <w:t>Nhân viên, quản lý</w:t>
            </w:r>
            <w:r w:rsidR="00473799" w:rsidRPr="00473799">
              <w:rPr>
                <w:color w:val="000000"/>
                <w14:ligatures w14:val="none"/>
              </w:rPr>
              <w:t xml:space="preserve"> không muốn chọn bàn hoặc chọn món: </w:t>
            </w:r>
            <w:r>
              <w:rPr>
                <w:color w:val="000000"/>
                <w14:ligatures w14:val="none"/>
              </w:rPr>
              <w:t>Nhân viên, quản lý</w:t>
            </w:r>
            <w:r w:rsidR="00473799" w:rsidRPr="00473799">
              <w:rPr>
                <w:color w:val="000000"/>
                <w14:ligatures w14:val="none"/>
              </w:rPr>
              <w:t xml:space="preserve"> có thể quay lại bước trước hoặc thoát khỏi chức năng chọn bàn và chọn món mà không tạo </w:t>
            </w:r>
            <w:r w:rsidR="003A6C46">
              <w:rPr>
                <w:color w:val="000000"/>
                <w14:ligatures w14:val="none"/>
              </w:rPr>
              <w:t>order</w:t>
            </w:r>
          </w:p>
        </w:tc>
      </w:tr>
      <w:tr w:rsidR="000E2866" w14:paraId="15F9106B" w14:textId="77777777" w:rsidTr="00820364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C947149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AF3D5" w14:textId="479F77F9" w:rsidR="000E2866" w:rsidRDefault="003A6C46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color w:val="000000"/>
                <w14:ligatures w14:val="none"/>
              </w:rPr>
              <w:t>Order</w:t>
            </w:r>
            <w:r w:rsidR="00473799" w:rsidRPr="00473799">
              <w:rPr>
                <w:color w:val="000000"/>
                <w14:ligatures w14:val="none"/>
              </w:rPr>
              <w:t xml:space="preserve"> của khách hàng được ghi nhận trong hệ thống và được gửi đến bếp để chế biến.</w:t>
            </w:r>
          </w:p>
        </w:tc>
      </w:tr>
      <w:tr w:rsidR="000E2866" w14:paraId="406FC40D" w14:textId="77777777" w:rsidTr="00820364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EF78AC7" w14:textId="77777777" w:rsidR="000E2866" w:rsidRDefault="000E2866" w:rsidP="00820364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A6B8" w14:textId="3DD99A3A" w:rsidR="000E2866" w:rsidRDefault="00473799" w:rsidP="00820364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473799">
              <w:rPr>
                <w:color w:val="000000"/>
                <w14:ligatures w14:val="none"/>
              </w:rPr>
              <w:t xml:space="preserve">Lỗi kỹ thuật: Nếu xảy ra lỗi kỹ thuật trong quá trình chọn bàn hoặc chọn món, hệ thống cần cung cấp thông báo lỗi và hướng dẫn </w:t>
            </w:r>
            <w:r w:rsidR="00D127CD">
              <w:rPr>
                <w:color w:val="000000"/>
                <w14:ligatures w14:val="none"/>
              </w:rPr>
              <w:t>Nhân viên, quản lý</w:t>
            </w:r>
            <w:r w:rsidRPr="00473799">
              <w:rPr>
                <w:color w:val="000000"/>
                <w14:ligatures w14:val="none"/>
              </w:rPr>
              <w:t xml:space="preserve"> cách thức giải quyết.</w:t>
            </w:r>
          </w:p>
        </w:tc>
      </w:tr>
    </w:tbl>
    <w:p w14:paraId="01392C9A" w14:textId="77777777" w:rsidR="00E6481F" w:rsidRDefault="00E6481F">
      <w:r>
        <w:rPr>
          <w:noProof/>
        </w:rPr>
        <w:drawing>
          <wp:inline distT="0" distB="0" distL="0" distR="0" wp14:anchorId="4FB4EC75" wp14:editId="2533B22E">
            <wp:extent cx="4019550" cy="2295525"/>
            <wp:effectExtent l="0" t="0" r="0" b="9525"/>
            <wp:docPr id="1748224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649"/>
        <w:tblW w:w="0" w:type="auto"/>
        <w:tblLook w:val="04A0" w:firstRow="1" w:lastRow="0" w:firstColumn="1" w:lastColumn="0" w:noHBand="0" w:noVBand="1"/>
      </w:tblPr>
      <w:tblGrid>
        <w:gridCol w:w="2235"/>
        <w:gridCol w:w="7102"/>
      </w:tblGrid>
      <w:tr w:rsidR="00E6481F" w14:paraId="45A67AD9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970C872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lastRenderedPageBreak/>
              <w:t>Name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66F3E" w14:textId="043E4B7E" w:rsidR="00E6481F" w:rsidRPr="009C1292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 xml:space="preserve">Quản lý </w:t>
            </w:r>
            <w:r w:rsidR="003526A2">
              <w:rPr>
                <w:rFonts w:eastAsia="Calibri"/>
                <w14:ligatures w14:val="none"/>
              </w:rPr>
              <w:t>hủy</w:t>
            </w:r>
            <w:r>
              <w:rPr>
                <w:rFonts w:eastAsia="Calibri"/>
                <w14:ligatures w14:val="none"/>
              </w:rPr>
              <w:t xml:space="preserve"> món trong order</w:t>
            </w:r>
          </w:p>
        </w:tc>
      </w:tr>
      <w:tr w:rsidR="00E6481F" w14:paraId="1F8E94E7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EC3A669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Brief description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3B9DF" w14:textId="49B13ADE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 xml:space="preserve">Chức năng này cho phép </w:t>
            </w:r>
            <w:r w:rsidR="00D127CD">
              <w:rPr>
                <w:rFonts w:eastAsia="Calibri"/>
                <w14:ligatures w14:val="none"/>
              </w:rPr>
              <w:t>nhân viên, quản lý</w:t>
            </w:r>
            <w:r w:rsidRPr="00473799">
              <w:rPr>
                <w:rFonts w:eastAsia="Calibri"/>
                <w14:ligatures w14:val="none"/>
              </w:rPr>
              <w:t xml:space="preserve"> chọn bàn và chọn món cho khách hàng</w:t>
            </w:r>
          </w:p>
        </w:tc>
      </w:tr>
      <w:tr w:rsidR="00E6481F" w14:paraId="1073060F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BF3232E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Actors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97D90" w14:textId="33A1E8D1" w:rsidR="00E6481F" w:rsidRPr="009C1292" w:rsidRDefault="00D127CD" w:rsidP="00411522">
            <w:pPr>
              <w:spacing w:before="180" w:after="120" w:line="240" w:lineRule="auto"/>
              <w:ind w:firstLine="0"/>
              <w:rPr>
                <w:color w:val="D2D0CE"/>
              </w:rPr>
            </w:pPr>
            <w:r>
              <w:t>Nhân viên, quản lý</w:t>
            </w:r>
          </w:p>
        </w:tc>
      </w:tr>
      <w:tr w:rsidR="00E6481F" w14:paraId="08897030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BC33F5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Pre-conditions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214EB" w14:textId="734E0D10" w:rsidR="00E6481F" w:rsidRPr="003526A2" w:rsidRDefault="00D127CD" w:rsidP="00411522">
            <w:pPr>
              <w:spacing w:before="180" w:after="120" w:line="240" w:lineRule="auto"/>
              <w:ind w:firstLine="0"/>
              <w:rPr>
                <w:color w:val="D2D0CE"/>
              </w:rPr>
            </w:pPr>
            <w:r>
              <w:rPr>
                <w:lang w:val="vi-VN"/>
              </w:rPr>
              <w:t>Nhân viên, quản lý</w:t>
            </w:r>
            <w:r w:rsidR="00E6481F" w:rsidRPr="00473799">
              <w:rPr>
                <w:lang w:val="vi-VN"/>
              </w:rPr>
              <w:t xml:space="preserve"> đã đăng nhập vào hệ thống</w:t>
            </w:r>
            <w:r w:rsidR="003526A2">
              <w:t>, đã chọn món ăn cho khách hàng</w:t>
            </w:r>
          </w:p>
        </w:tc>
      </w:tr>
      <w:tr w:rsidR="00E6481F" w14:paraId="20455F25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BA19BCF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Basic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31AC9" w14:textId="4644DCC0" w:rsidR="00E6481F" w:rsidRDefault="00D127CD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E6481F" w:rsidRPr="00473799">
              <w:rPr>
                <w:rFonts w:eastAsia="Calibri"/>
                <w14:ligatures w14:val="none"/>
              </w:rPr>
              <w:t xml:space="preserve"> chọn chức năng </w:t>
            </w:r>
            <w:r w:rsidR="00E6481F">
              <w:rPr>
                <w:rFonts w:eastAsia="Calibri"/>
                <w14:ligatures w14:val="none"/>
              </w:rPr>
              <w:t>order</w:t>
            </w:r>
            <w:r w:rsidR="00E6481F" w:rsidRPr="00473799">
              <w:rPr>
                <w:rFonts w:eastAsia="Calibri"/>
                <w14:ligatures w14:val="none"/>
              </w:rPr>
              <w:t xml:space="preserve"> </w:t>
            </w:r>
          </w:p>
          <w:p w14:paraId="2087488B" w14:textId="77777777" w:rsidR="00E6481F" w:rsidRDefault="00E6481F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>Hệ thống hiển thị danh sách các bàn</w:t>
            </w:r>
          </w:p>
          <w:p w14:paraId="00F6C6D4" w14:textId="6B829D9A" w:rsidR="00E6481F" w:rsidRDefault="00D127CD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E6481F" w:rsidRPr="00473799">
              <w:rPr>
                <w:rFonts w:eastAsia="Calibri"/>
                <w14:ligatures w14:val="none"/>
              </w:rPr>
              <w:t xml:space="preserve"> chọn một bàn </w:t>
            </w:r>
            <w:r w:rsidR="003526A2">
              <w:rPr>
                <w:rFonts w:eastAsia="Calibri"/>
                <w14:ligatures w14:val="none"/>
              </w:rPr>
              <w:t>của khách cần hủy món</w:t>
            </w:r>
          </w:p>
          <w:p w14:paraId="16366DB0" w14:textId="165818F5" w:rsidR="00E6481F" w:rsidRDefault="00E6481F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>Hệ thống hiển thị danh sách các món ăn</w:t>
            </w:r>
            <w:r w:rsidR="003526A2">
              <w:rPr>
                <w:rFonts w:eastAsia="Calibri"/>
                <w14:ligatures w14:val="none"/>
              </w:rPr>
              <w:t xml:space="preserve"> có trong bàn đó</w:t>
            </w:r>
          </w:p>
          <w:p w14:paraId="411AB508" w14:textId="0A698D91" w:rsidR="00E6481F" w:rsidRDefault="00D127CD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E6481F" w:rsidRPr="00473799">
              <w:rPr>
                <w:rFonts w:eastAsia="Calibri"/>
                <w14:ligatures w14:val="none"/>
              </w:rPr>
              <w:t xml:space="preserve"> chọn món ăn </w:t>
            </w:r>
            <w:r w:rsidR="003526A2">
              <w:rPr>
                <w:rFonts w:eastAsia="Calibri"/>
                <w14:ligatures w14:val="none"/>
              </w:rPr>
              <w:t>cần hủy và bấm hủy cho khách hàng</w:t>
            </w:r>
          </w:p>
          <w:p w14:paraId="389FCCCF" w14:textId="1C6A5425" w:rsidR="00E6481F" w:rsidRDefault="00E6481F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 w:rsidRPr="00473799">
              <w:rPr>
                <w:rFonts w:eastAsia="Calibri"/>
                <w14:ligatures w14:val="none"/>
              </w:rPr>
              <w:t xml:space="preserve">Hệ thống xác nhận </w:t>
            </w:r>
            <w:r w:rsidR="003526A2">
              <w:rPr>
                <w:rFonts w:eastAsia="Calibri"/>
                <w14:ligatures w14:val="none"/>
              </w:rPr>
              <w:t>việc hủy món khỏi order</w:t>
            </w:r>
          </w:p>
          <w:p w14:paraId="2167C457" w14:textId="75376B4F" w:rsidR="003526A2" w:rsidRDefault="003526A2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Hiển thị lại order sau khi hủy món</w:t>
            </w:r>
          </w:p>
          <w:p w14:paraId="6580FBB6" w14:textId="18C3CDD0" w:rsidR="00E6481F" w:rsidRDefault="00D127CD" w:rsidP="00E6481F">
            <w:pPr>
              <w:numPr>
                <w:ilvl w:val="1"/>
                <w:numId w:val="2"/>
              </w:numPr>
              <w:spacing w:before="120" w:after="120" w:line="288" w:lineRule="auto"/>
              <w:rPr>
                <w:rFonts w:eastAsia="Calibri"/>
                <w14:ligatures w14:val="none"/>
              </w:rPr>
            </w:pPr>
            <w:r>
              <w:rPr>
                <w:rFonts w:eastAsia="Calibri"/>
                <w14:ligatures w14:val="none"/>
              </w:rPr>
              <w:t>Nhân viên, quản lý</w:t>
            </w:r>
            <w:r w:rsidR="00E6481F" w:rsidRPr="00473799">
              <w:rPr>
                <w:rFonts w:eastAsia="Calibri"/>
                <w14:ligatures w14:val="none"/>
              </w:rPr>
              <w:t xml:space="preserve"> thoát khỏi chức năng chọn bàn và chọn món</w:t>
            </w:r>
          </w:p>
        </w:tc>
      </w:tr>
      <w:tr w:rsidR="00E6481F" w14:paraId="7589DA2E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05FC2BE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Alternative flow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EC4A0" w14:textId="2ED0A3F4" w:rsidR="00E6481F" w:rsidRDefault="00D127CD" w:rsidP="00411522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>
              <w:rPr>
                <w:color w:val="000000"/>
                <w14:ligatures w14:val="none"/>
              </w:rPr>
              <w:t>Nhân viên, quản lý</w:t>
            </w:r>
            <w:r w:rsidR="00E6481F" w:rsidRPr="00473799">
              <w:rPr>
                <w:color w:val="000000"/>
                <w14:ligatures w14:val="none"/>
              </w:rPr>
              <w:t xml:space="preserve"> không </w:t>
            </w:r>
            <w:r w:rsidR="002F5D20">
              <w:rPr>
                <w:color w:val="000000"/>
                <w14:ligatures w14:val="none"/>
              </w:rPr>
              <w:t>hủy món nữa:</w:t>
            </w:r>
            <w:r w:rsidR="002F5D20" w:rsidRPr="002F5D20">
              <w:rPr>
                <w:color w:val="000000"/>
                <w14:ligatures w14:val="none"/>
              </w:rPr>
              <w:t xml:space="preserve"> Quay lại bước trước hoặc thoát khỏi chức năng </w:t>
            </w:r>
            <w:r w:rsidR="002F5D20">
              <w:rPr>
                <w:color w:val="000000"/>
                <w14:ligatures w14:val="none"/>
              </w:rPr>
              <w:t xml:space="preserve">order </w:t>
            </w:r>
            <w:r w:rsidR="002F5D20" w:rsidRPr="002F5D20">
              <w:rPr>
                <w:color w:val="000000"/>
                <w14:ligatures w14:val="none"/>
              </w:rPr>
              <w:t xml:space="preserve">mà không thay đổi </w:t>
            </w:r>
            <w:r w:rsidR="003A6C46">
              <w:rPr>
                <w:color w:val="000000"/>
                <w14:ligatures w14:val="none"/>
              </w:rPr>
              <w:t>order</w:t>
            </w:r>
            <w:r w:rsidR="002F5D20" w:rsidRPr="002F5D20">
              <w:rPr>
                <w:color w:val="000000"/>
                <w14:ligatures w14:val="none"/>
              </w:rPr>
              <w:t>.</w:t>
            </w:r>
          </w:p>
        </w:tc>
      </w:tr>
      <w:tr w:rsidR="00E6481F" w14:paraId="3D8CCF68" w14:textId="77777777" w:rsidTr="0041152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4840F6C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Result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06DB1" w14:textId="1CB07B6D" w:rsidR="00E6481F" w:rsidRDefault="005767B0" w:rsidP="00411522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767B0">
              <w:rPr>
                <w:color w:val="000000"/>
                <w14:ligatures w14:val="none"/>
              </w:rPr>
              <w:t>Món ăn</w:t>
            </w:r>
            <w:r>
              <w:rPr>
                <w:color w:val="000000"/>
                <w14:ligatures w14:val="none"/>
              </w:rPr>
              <w:t xml:space="preserve"> bị hủy</w:t>
            </w:r>
            <w:r w:rsidRPr="005767B0">
              <w:rPr>
                <w:color w:val="000000"/>
                <w14:ligatures w14:val="none"/>
              </w:rPr>
              <w:t xml:space="preserve"> khỏi </w:t>
            </w:r>
            <w:r>
              <w:rPr>
                <w:color w:val="000000"/>
                <w14:ligatures w14:val="none"/>
              </w:rPr>
              <w:t>order</w:t>
            </w:r>
            <w:r w:rsidRPr="005767B0">
              <w:rPr>
                <w:color w:val="000000"/>
                <w14:ligatures w14:val="none"/>
              </w:rPr>
              <w:t xml:space="preserve"> của khách hàng và </w:t>
            </w:r>
            <w:r>
              <w:rPr>
                <w:color w:val="000000"/>
                <w14:ligatures w14:val="none"/>
              </w:rPr>
              <w:t>order</w:t>
            </w:r>
            <w:r w:rsidRPr="005767B0">
              <w:rPr>
                <w:color w:val="000000"/>
                <w14:ligatures w14:val="none"/>
              </w:rPr>
              <w:t xml:space="preserve"> được cập nhật trong hệ thống.</w:t>
            </w:r>
          </w:p>
        </w:tc>
      </w:tr>
      <w:tr w:rsidR="00E6481F" w14:paraId="0833B85E" w14:textId="77777777" w:rsidTr="00411522">
        <w:trPr>
          <w:trHeight w:val="11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DFD93C8" w14:textId="77777777" w:rsidR="00E6481F" w:rsidRDefault="00E6481F" w:rsidP="00411522">
            <w:pPr>
              <w:spacing w:before="120" w:after="120" w:line="288" w:lineRule="auto"/>
              <w:ind w:firstLine="0"/>
              <w:rPr>
                <w:rFonts w:eastAsia="Calibri"/>
                <w:b/>
                <w:bCs/>
                <w14:ligatures w14:val="none"/>
              </w:rPr>
            </w:pPr>
            <w:r>
              <w:rPr>
                <w:rFonts w:eastAsia="Calibri"/>
                <w:b/>
                <w:bCs/>
                <w14:ligatures w14:val="none"/>
              </w:rPr>
              <w:t>Exceptions</w:t>
            </w:r>
          </w:p>
        </w:tc>
        <w:tc>
          <w:tcPr>
            <w:tcW w:w="7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590A" w14:textId="5BAD52ED" w:rsidR="00E6481F" w:rsidRDefault="005767B0" w:rsidP="00411522">
            <w:pPr>
              <w:spacing w:before="120" w:after="120" w:line="288" w:lineRule="auto"/>
              <w:ind w:firstLine="0"/>
              <w:rPr>
                <w:rFonts w:eastAsia="Calibri"/>
                <w14:ligatures w14:val="none"/>
              </w:rPr>
            </w:pPr>
            <w:r w:rsidRPr="005767B0">
              <w:rPr>
                <w:color w:val="000000"/>
                <w14:ligatures w14:val="none"/>
              </w:rPr>
              <w:t xml:space="preserve">Lỗi kỹ thuật: Nếu xảy ra lỗi kỹ thuật trong quá trình </w:t>
            </w:r>
            <w:r>
              <w:rPr>
                <w:color w:val="000000"/>
                <w14:ligatures w14:val="none"/>
              </w:rPr>
              <w:t>hủy</w:t>
            </w:r>
            <w:r w:rsidRPr="005767B0">
              <w:rPr>
                <w:color w:val="000000"/>
                <w14:ligatures w14:val="none"/>
              </w:rPr>
              <w:t xml:space="preserve"> món, hệ thống cần cung cấp thông báo lỗi và hướng dẫn nhân viên cách thức giải quyết</w:t>
            </w:r>
          </w:p>
        </w:tc>
      </w:tr>
    </w:tbl>
    <w:p w14:paraId="14E63A8D" w14:textId="5B3451F6" w:rsidR="003556AB" w:rsidRDefault="003556AB"/>
    <w:sectPr w:rsidR="003556AB" w:rsidSect="00F6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8DC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C5B82"/>
    <w:multiLevelType w:val="multilevel"/>
    <w:tmpl w:val="7E3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71936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60047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BE"/>
    <w:rsid w:val="000E2866"/>
    <w:rsid w:val="00147BD6"/>
    <w:rsid w:val="001572E8"/>
    <w:rsid w:val="00157F3D"/>
    <w:rsid w:val="00165CD7"/>
    <w:rsid w:val="00265149"/>
    <w:rsid w:val="002F5D20"/>
    <w:rsid w:val="003526A2"/>
    <w:rsid w:val="003556AB"/>
    <w:rsid w:val="003A6C46"/>
    <w:rsid w:val="00473799"/>
    <w:rsid w:val="005767B0"/>
    <w:rsid w:val="007C4093"/>
    <w:rsid w:val="009E3E19"/>
    <w:rsid w:val="00AF01BE"/>
    <w:rsid w:val="00B0001C"/>
    <w:rsid w:val="00C7233F"/>
    <w:rsid w:val="00D0223B"/>
    <w:rsid w:val="00D127CD"/>
    <w:rsid w:val="00E6481F"/>
    <w:rsid w:val="00F6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6580"/>
  <w15:chartTrackingRefBased/>
  <w15:docId w15:val="{C2544DCD-A7FD-4602-9221-68BFFD5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81F"/>
    <w:pPr>
      <w:spacing w:line="312" w:lineRule="auto"/>
      <w:ind w:firstLine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Đăng Vinh - 66IT5</dc:creator>
  <cp:keywords/>
  <dc:description/>
  <cp:lastModifiedBy>An Đăng Vinh - 66IT5</cp:lastModifiedBy>
  <cp:revision>17</cp:revision>
  <dcterms:created xsi:type="dcterms:W3CDTF">2023-12-20T15:14:00Z</dcterms:created>
  <dcterms:modified xsi:type="dcterms:W3CDTF">2023-12-21T02:31:00Z</dcterms:modified>
</cp:coreProperties>
</file>