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E269C" w14:textId="544F2F06" w:rsidR="00C85C4D" w:rsidRDefault="002447C9" w:rsidP="002447C9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2447C9">
        <w:rPr>
          <w:b/>
          <w:bCs/>
          <w:color w:val="4472C4" w:themeColor="accent1"/>
          <w:u w:val="single"/>
        </w:rPr>
        <w:t>Zeroth Review Presentation 15 October</w:t>
      </w:r>
    </w:p>
    <w:p w14:paraId="4C32755C" w14:textId="77777777" w:rsidR="002447C9" w:rsidRDefault="002447C9" w:rsidP="002447C9"/>
    <w:p w14:paraId="4DB67443" w14:textId="77777777" w:rsidR="002447C9" w:rsidRPr="002447C9" w:rsidRDefault="002447C9" w:rsidP="002447C9">
      <w:pPr>
        <w:rPr>
          <w:b/>
          <w:bCs/>
        </w:rPr>
      </w:pPr>
      <w:r w:rsidRPr="002447C9">
        <w:rPr>
          <w:b/>
          <w:bCs/>
        </w:rPr>
        <w:t>Slide 1: Title Slide</w:t>
      </w:r>
    </w:p>
    <w:p w14:paraId="6B970016" w14:textId="77777777" w:rsidR="002447C9" w:rsidRPr="002447C9" w:rsidRDefault="002447C9" w:rsidP="002447C9">
      <w:r w:rsidRPr="002447C9">
        <w:rPr>
          <w:b/>
          <w:bCs/>
        </w:rPr>
        <w:t>Good morning, Professor.</w:t>
      </w:r>
      <w:r w:rsidRPr="002447C9">
        <w:br/>
        <w:t xml:space="preserve">We are excited to present our mini project titled </w:t>
      </w:r>
      <w:proofErr w:type="spellStart"/>
      <w:r w:rsidRPr="002447C9">
        <w:rPr>
          <w:b/>
          <w:bCs/>
        </w:rPr>
        <w:t>AttentiveAI</w:t>
      </w:r>
      <w:proofErr w:type="spellEnd"/>
      <w:r w:rsidRPr="002447C9">
        <w:rPr>
          <w:b/>
          <w:bCs/>
        </w:rPr>
        <w:t>: Real-Time Student Monitor</w:t>
      </w:r>
      <w:r w:rsidRPr="002447C9">
        <w:t>. Our team consists of myself, Kamal Sai A, along with Anvitha S, M Shamitha, and Pavan Kumar M K.</w:t>
      </w:r>
    </w:p>
    <w:p w14:paraId="1AEB2C5A" w14:textId="77777777" w:rsidR="002447C9" w:rsidRPr="002447C9" w:rsidRDefault="002447C9" w:rsidP="002447C9">
      <w:r w:rsidRPr="002447C9">
        <w:pict w14:anchorId="637A3C9A">
          <v:rect id="_x0000_i1181" style="width:0;height:1.5pt" o:hralign="center" o:hrstd="t" o:hr="t" fillcolor="#a0a0a0" stroked="f"/>
        </w:pict>
      </w:r>
    </w:p>
    <w:p w14:paraId="4B1142F3" w14:textId="77777777" w:rsidR="002447C9" w:rsidRPr="002447C9" w:rsidRDefault="002447C9" w:rsidP="002447C9">
      <w:pPr>
        <w:rPr>
          <w:b/>
          <w:bCs/>
        </w:rPr>
      </w:pPr>
      <w:r w:rsidRPr="002447C9">
        <w:rPr>
          <w:b/>
          <w:bCs/>
        </w:rPr>
        <w:t>Slide 2: Agenda</w:t>
      </w:r>
    </w:p>
    <w:p w14:paraId="70423E57" w14:textId="77777777" w:rsidR="002447C9" w:rsidRPr="002447C9" w:rsidRDefault="002447C9" w:rsidP="002447C9">
      <w:r w:rsidRPr="002447C9">
        <w:rPr>
          <w:b/>
          <w:bCs/>
        </w:rPr>
        <w:t>Here’s what we will cover in this presentation:</w:t>
      </w:r>
    </w:p>
    <w:p w14:paraId="385E762F" w14:textId="77777777" w:rsidR="002447C9" w:rsidRPr="002447C9" w:rsidRDefault="002447C9" w:rsidP="002447C9">
      <w:pPr>
        <w:numPr>
          <w:ilvl w:val="0"/>
          <w:numId w:val="6"/>
        </w:numPr>
      </w:pPr>
      <w:r w:rsidRPr="002447C9">
        <w:t xml:space="preserve">Introduction to </w:t>
      </w:r>
      <w:proofErr w:type="spellStart"/>
      <w:r w:rsidRPr="002447C9">
        <w:t>AttentiveAI</w:t>
      </w:r>
      <w:proofErr w:type="spellEnd"/>
    </w:p>
    <w:p w14:paraId="1AE8B62E" w14:textId="77777777" w:rsidR="002447C9" w:rsidRPr="002447C9" w:rsidRDefault="002447C9" w:rsidP="002447C9">
      <w:pPr>
        <w:numPr>
          <w:ilvl w:val="0"/>
          <w:numId w:val="6"/>
        </w:numPr>
      </w:pPr>
      <w:r w:rsidRPr="002447C9">
        <w:t>Literature Survey</w:t>
      </w:r>
    </w:p>
    <w:p w14:paraId="6CA1B2AA" w14:textId="77777777" w:rsidR="002447C9" w:rsidRPr="002447C9" w:rsidRDefault="002447C9" w:rsidP="002447C9">
      <w:pPr>
        <w:numPr>
          <w:ilvl w:val="0"/>
          <w:numId w:val="6"/>
        </w:numPr>
      </w:pPr>
      <w:r w:rsidRPr="002447C9">
        <w:t>Motivation</w:t>
      </w:r>
    </w:p>
    <w:p w14:paraId="12500731" w14:textId="77777777" w:rsidR="002447C9" w:rsidRPr="002447C9" w:rsidRDefault="002447C9" w:rsidP="002447C9">
      <w:pPr>
        <w:numPr>
          <w:ilvl w:val="0"/>
          <w:numId w:val="6"/>
        </w:numPr>
      </w:pPr>
      <w:r w:rsidRPr="002447C9">
        <w:t>Objective</w:t>
      </w:r>
    </w:p>
    <w:p w14:paraId="233097C7" w14:textId="77777777" w:rsidR="002447C9" w:rsidRPr="002447C9" w:rsidRDefault="002447C9" w:rsidP="002447C9">
      <w:pPr>
        <w:numPr>
          <w:ilvl w:val="0"/>
          <w:numId w:val="6"/>
        </w:numPr>
      </w:pPr>
      <w:r w:rsidRPr="002447C9">
        <w:t>Methodology</w:t>
      </w:r>
    </w:p>
    <w:p w14:paraId="1A3B70E2" w14:textId="77777777" w:rsidR="002447C9" w:rsidRPr="002447C9" w:rsidRDefault="002447C9" w:rsidP="002447C9">
      <w:pPr>
        <w:numPr>
          <w:ilvl w:val="0"/>
          <w:numId w:val="6"/>
        </w:numPr>
      </w:pPr>
      <w:r w:rsidRPr="002447C9">
        <w:t>Models of the Domain</w:t>
      </w:r>
    </w:p>
    <w:p w14:paraId="75663B6E" w14:textId="77777777" w:rsidR="002447C9" w:rsidRPr="002447C9" w:rsidRDefault="002447C9" w:rsidP="002447C9">
      <w:pPr>
        <w:numPr>
          <w:ilvl w:val="0"/>
          <w:numId w:val="6"/>
        </w:numPr>
      </w:pPr>
      <w:r w:rsidRPr="002447C9">
        <w:t>Expected Output</w:t>
      </w:r>
    </w:p>
    <w:p w14:paraId="6E02E70A" w14:textId="77777777" w:rsidR="002447C9" w:rsidRPr="002447C9" w:rsidRDefault="002447C9" w:rsidP="002447C9">
      <w:pPr>
        <w:numPr>
          <w:ilvl w:val="0"/>
          <w:numId w:val="6"/>
        </w:numPr>
      </w:pPr>
      <w:r w:rsidRPr="002447C9">
        <w:t>Ways to Use this Tool</w:t>
      </w:r>
    </w:p>
    <w:p w14:paraId="0066630C" w14:textId="77777777" w:rsidR="002447C9" w:rsidRPr="002447C9" w:rsidRDefault="002447C9" w:rsidP="002447C9">
      <w:r w:rsidRPr="002447C9">
        <w:pict w14:anchorId="6373DA27">
          <v:rect id="_x0000_i1182" style="width:0;height:1.5pt" o:hralign="center" o:hrstd="t" o:hr="t" fillcolor="#a0a0a0" stroked="f"/>
        </w:pict>
      </w:r>
    </w:p>
    <w:p w14:paraId="72F272F0" w14:textId="77777777" w:rsidR="002447C9" w:rsidRPr="002447C9" w:rsidRDefault="002447C9" w:rsidP="002447C9">
      <w:pPr>
        <w:rPr>
          <w:b/>
          <w:bCs/>
        </w:rPr>
      </w:pPr>
      <w:r w:rsidRPr="002447C9">
        <w:rPr>
          <w:b/>
          <w:bCs/>
        </w:rPr>
        <w:t>Slide 3: Introduction (Outline of the Concept)</w:t>
      </w:r>
    </w:p>
    <w:p w14:paraId="5A304824" w14:textId="77777777" w:rsidR="002447C9" w:rsidRPr="002447C9" w:rsidRDefault="002447C9" w:rsidP="002447C9">
      <w:proofErr w:type="spellStart"/>
      <w:r w:rsidRPr="002447C9">
        <w:rPr>
          <w:b/>
          <w:bCs/>
        </w:rPr>
        <w:t>AttentiveAI</w:t>
      </w:r>
      <w:proofErr w:type="spellEnd"/>
      <w:r w:rsidRPr="002447C9">
        <w:t xml:space="preserve"> is a system that monitors students' attentiveness during online classes.</w:t>
      </w:r>
      <w:r w:rsidRPr="002447C9">
        <w:br/>
        <w:t xml:space="preserve">It uses </w:t>
      </w:r>
      <w:r w:rsidRPr="002447C9">
        <w:rPr>
          <w:b/>
          <w:bCs/>
        </w:rPr>
        <w:t>AI-based facial expression and hand gesture recognition</w:t>
      </w:r>
      <w:r w:rsidRPr="002447C9">
        <w:t xml:space="preserve"> to assess student engagement. This tool provides insights for both educators and parents to understand students’ focus levels.</w:t>
      </w:r>
    </w:p>
    <w:p w14:paraId="094C64F9" w14:textId="77777777" w:rsidR="002447C9" w:rsidRPr="002447C9" w:rsidRDefault="002447C9" w:rsidP="002447C9">
      <w:r w:rsidRPr="002447C9">
        <w:pict w14:anchorId="6E84EDD2">
          <v:rect id="_x0000_i1183" style="width:0;height:1.5pt" o:hralign="center" o:hrstd="t" o:hr="t" fillcolor="#a0a0a0" stroked="f"/>
        </w:pict>
      </w:r>
    </w:p>
    <w:p w14:paraId="52CA5A68" w14:textId="77777777" w:rsidR="002447C9" w:rsidRPr="002447C9" w:rsidRDefault="002447C9" w:rsidP="002447C9">
      <w:pPr>
        <w:rPr>
          <w:b/>
          <w:bCs/>
        </w:rPr>
      </w:pPr>
      <w:r w:rsidRPr="002447C9">
        <w:rPr>
          <w:b/>
          <w:bCs/>
        </w:rPr>
        <w:t>Slide 4: Literature Survey</w:t>
      </w:r>
    </w:p>
    <w:p w14:paraId="37FB193B" w14:textId="77777777" w:rsidR="002447C9" w:rsidRPr="002447C9" w:rsidRDefault="002447C9" w:rsidP="002447C9">
      <w:r w:rsidRPr="002447C9">
        <w:t>We reviewed the current research on AI in education, which highlights the challenges of maintaining student engagement in virtual learning environments.</w:t>
      </w:r>
      <w:r w:rsidRPr="002447C9">
        <w:br/>
      </w:r>
      <w:r w:rsidRPr="002447C9">
        <w:rPr>
          <w:b/>
          <w:bCs/>
        </w:rPr>
        <w:t>Most solutions focus on either emotion detection or engagement tools,</w:t>
      </w:r>
      <w:r w:rsidRPr="002447C9">
        <w:t xml:space="preserve"> but </w:t>
      </w:r>
      <w:proofErr w:type="spellStart"/>
      <w:r w:rsidRPr="002447C9">
        <w:t>AttentiveAI</w:t>
      </w:r>
      <w:proofErr w:type="spellEnd"/>
      <w:r w:rsidRPr="002447C9">
        <w:t xml:space="preserve"> combines these into one comprehensive system that operates in real-time.</w:t>
      </w:r>
    </w:p>
    <w:p w14:paraId="3703B0EB" w14:textId="77777777" w:rsidR="002447C9" w:rsidRPr="002447C9" w:rsidRDefault="002447C9" w:rsidP="002447C9">
      <w:r w:rsidRPr="002447C9">
        <w:pict w14:anchorId="7CA48174">
          <v:rect id="_x0000_i1184" style="width:0;height:1.5pt" o:hralign="center" o:hrstd="t" o:hr="t" fillcolor="#a0a0a0" stroked="f"/>
        </w:pict>
      </w:r>
    </w:p>
    <w:p w14:paraId="23A701F6" w14:textId="77777777" w:rsidR="002447C9" w:rsidRPr="002447C9" w:rsidRDefault="002447C9" w:rsidP="002447C9">
      <w:pPr>
        <w:rPr>
          <w:b/>
          <w:bCs/>
        </w:rPr>
      </w:pPr>
      <w:r w:rsidRPr="002447C9">
        <w:rPr>
          <w:b/>
          <w:bCs/>
        </w:rPr>
        <w:t>Slide 5: Motivation</w:t>
      </w:r>
    </w:p>
    <w:p w14:paraId="590304FF" w14:textId="77777777" w:rsidR="002447C9" w:rsidRPr="002447C9" w:rsidRDefault="002447C9" w:rsidP="002447C9">
      <w:r w:rsidRPr="002447C9">
        <w:t>Online learning makes it difficult to gauge how attentive students are, which negatively impacts learning outcomes.</w:t>
      </w:r>
      <w:r w:rsidRPr="002447C9">
        <w:br/>
      </w:r>
      <w:proofErr w:type="spellStart"/>
      <w:r w:rsidRPr="002447C9">
        <w:rPr>
          <w:b/>
          <w:bCs/>
        </w:rPr>
        <w:t>AttentiveAI</w:t>
      </w:r>
      <w:proofErr w:type="spellEnd"/>
      <w:r w:rsidRPr="002447C9">
        <w:rPr>
          <w:b/>
          <w:bCs/>
        </w:rPr>
        <w:t xml:space="preserve"> addresses this by providing educators with real-time data</w:t>
      </w:r>
      <w:r w:rsidRPr="002447C9">
        <w:t xml:space="preserve"> on student engagement, helping them adapt their teaching accordingly.</w:t>
      </w:r>
    </w:p>
    <w:p w14:paraId="63E3812D" w14:textId="77777777" w:rsidR="002447C9" w:rsidRPr="002447C9" w:rsidRDefault="002447C9" w:rsidP="002447C9">
      <w:r w:rsidRPr="002447C9">
        <w:lastRenderedPageBreak/>
        <w:pict w14:anchorId="4E073C32">
          <v:rect id="_x0000_i1185" style="width:0;height:1.5pt" o:hralign="center" o:hrstd="t" o:hr="t" fillcolor="#a0a0a0" stroked="f"/>
        </w:pict>
      </w:r>
    </w:p>
    <w:p w14:paraId="29DF93AF" w14:textId="77777777" w:rsidR="002447C9" w:rsidRPr="002447C9" w:rsidRDefault="002447C9" w:rsidP="002447C9">
      <w:pPr>
        <w:rPr>
          <w:b/>
          <w:bCs/>
        </w:rPr>
      </w:pPr>
      <w:r w:rsidRPr="002447C9">
        <w:rPr>
          <w:b/>
          <w:bCs/>
        </w:rPr>
        <w:t>Slide 6: Objective</w:t>
      </w:r>
    </w:p>
    <w:p w14:paraId="01316F7A" w14:textId="77777777" w:rsidR="002447C9" w:rsidRPr="002447C9" w:rsidRDefault="002447C9" w:rsidP="002447C9">
      <w:r w:rsidRPr="002447C9">
        <w:t xml:space="preserve">The objective of </w:t>
      </w:r>
      <w:proofErr w:type="spellStart"/>
      <w:r w:rsidRPr="002447C9">
        <w:rPr>
          <w:b/>
          <w:bCs/>
        </w:rPr>
        <w:t>AttentiveAI</w:t>
      </w:r>
      <w:proofErr w:type="spellEnd"/>
      <w:r w:rsidRPr="002447C9">
        <w:t xml:space="preserve"> is to </w:t>
      </w:r>
      <w:r w:rsidRPr="002447C9">
        <w:rPr>
          <w:b/>
          <w:bCs/>
        </w:rPr>
        <w:t>monitor student engagement using facial expressions, hand gestures, and motion detection</w:t>
      </w:r>
      <w:r w:rsidRPr="002447C9">
        <w:t xml:space="preserve"> during online classes, giving immediate feedback to teachers and parents.</w:t>
      </w:r>
    </w:p>
    <w:p w14:paraId="608E590F" w14:textId="77777777" w:rsidR="002447C9" w:rsidRPr="002447C9" w:rsidRDefault="002447C9" w:rsidP="002447C9">
      <w:r w:rsidRPr="002447C9">
        <w:pict w14:anchorId="069D2A27">
          <v:rect id="_x0000_i1186" style="width:0;height:1.5pt" o:hralign="center" o:hrstd="t" o:hr="t" fillcolor="#a0a0a0" stroked="f"/>
        </w:pict>
      </w:r>
    </w:p>
    <w:p w14:paraId="4FFB8810" w14:textId="77777777" w:rsidR="002447C9" w:rsidRPr="002447C9" w:rsidRDefault="002447C9" w:rsidP="002447C9">
      <w:pPr>
        <w:rPr>
          <w:b/>
          <w:bCs/>
        </w:rPr>
      </w:pPr>
      <w:r w:rsidRPr="002447C9">
        <w:rPr>
          <w:b/>
          <w:bCs/>
        </w:rPr>
        <w:t>Slide 7: Methodology</w:t>
      </w:r>
    </w:p>
    <w:p w14:paraId="7F9FBD87" w14:textId="77777777" w:rsidR="002447C9" w:rsidRPr="002447C9" w:rsidRDefault="002447C9" w:rsidP="002447C9">
      <w:r w:rsidRPr="002447C9">
        <w:t>Our system is built using the following technologies:</w:t>
      </w:r>
    </w:p>
    <w:p w14:paraId="2E36DD94" w14:textId="77777777" w:rsidR="002447C9" w:rsidRPr="002447C9" w:rsidRDefault="002447C9" w:rsidP="002447C9">
      <w:pPr>
        <w:numPr>
          <w:ilvl w:val="0"/>
          <w:numId w:val="7"/>
        </w:numPr>
      </w:pPr>
      <w:r w:rsidRPr="002447C9">
        <w:rPr>
          <w:b/>
          <w:bCs/>
        </w:rPr>
        <w:t>Face Detection</w:t>
      </w:r>
      <w:r w:rsidRPr="002447C9">
        <w:t>: OpenCV for real-time face detection.</w:t>
      </w:r>
    </w:p>
    <w:p w14:paraId="09DF4239" w14:textId="77777777" w:rsidR="002447C9" w:rsidRPr="002447C9" w:rsidRDefault="002447C9" w:rsidP="002447C9">
      <w:pPr>
        <w:numPr>
          <w:ilvl w:val="0"/>
          <w:numId w:val="7"/>
        </w:numPr>
      </w:pPr>
      <w:r w:rsidRPr="002447C9">
        <w:rPr>
          <w:b/>
          <w:bCs/>
        </w:rPr>
        <w:t>Emotion Recognition</w:t>
      </w:r>
      <w:r w:rsidRPr="002447C9">
        <w:t xml:space="preserve">: </w:t>
      </w:r>
      <w:proofErr w:type="spellStart"/>
      <w:r w:rsidRPr="002447C9">
        <w:t>DeepFace</w:t>
      </w:r>
      <w:proofErr w:type="spellEnd"/>
      <w:r w:rsidRPr="002447C9">
        <w:t xml:space="preserve"> </w:t>
      </w:r>
      <w:proofErr w:type="spellStart"/>
      <w:r w:rsidRPr="002447C9">
        <w:t>analyzes</w:t>
      </w:r>
      <w:proofErr w:type="spellEnd"/>
      <w:r w:rsidRPr="002447C9">
        <w:t xml:space="preserve"> emotions like happiness and sadness.</w:t>
      </w:r>
    </w:p>
    <w:p w14:paraId="54FC34CF" w14:textId="77777777" w:rsidR="002447C9" w:rsidRPr="002447C9" w:rsidRDefault="002447C9" w:rsidP="002447C9">
      <w:pPr>
        <w:numPr>
          <w:ilvl w:val="0"/>
          <w:numId w:val="7"/>
        </w:numPr>
      </w:pPr>
      <w:r w:rsidRPr="002447C9">
        <w:rPr>
          <w:b/>
          <w:bCs/>
        </w:rPr>
        <w:t>Hand Gesture Recognition</w:t>
      </w:r>
      <w:r w:rsidRPr="002447C9">
        <w:t xml:space="preserve">: </w:t>
      </w:r>
      <w:proofErr w:type="spellStart"/>
      <w:r w:rsidRPr="002447C9">
        <w:t>Mediapipe</w:t>
      </w:r>
      <w:proofErr w:type="spellEnd"/>
      <w:r w:rsidRPr="002447C9">
        <w:t xml:space="preserve"> tracks hand gestures for interaction.</w:t>
      </w:r>
    </w:p>
    <w:p w14:paraId="3907BFB2" w14:textId="21561E12" w:rsidR="002447C9" w:rsidRPr="002447C9" w:rsidRDefault="002447C9" w:rsidP="002447C9">
      <w:pPr>
        <w:numPr>
          <w:ilvl w:val="0"/>
          <w:numId w:val="7"/>
        </w:numPr>
      </w:pPr>
      <w:r w:rsidRPr="002447C9">
        <w:rPr>
          <w:b/>
          <w:bCs/>
        </w:rPr>
        <w:t>Motion Detection</w:t>
      </w:r>
      <w:r w:rsidRPr="002447C9">
        <w:t>: Frame differencing detects physical activity</w:t>
      </w:r>
    </w:p>
    <w:p w14:paraId="7951F364" w14:textId="77777777" w:rsidR="002447C9" w:rsidRPr="002447C9" w:rsidRDefault="002447C9" w:rsidP="002447C9">
      <w:pPr>
        <w:rPr>
          <w:b/>
          <w:bCs/>
        </w:rPr>
      </w:pPr>
      <w:r w:rsidRPr="002447C9">
        <w:rPr>
          <w:b/>
          <w:bCs/>
        </w:rPr>
        <w:t>Slide 8: Models of the Domain</w:t>
      </w:r>
    </w:p>
    <w:p w14:paraId="57F33A77" w14:textId="77777777" w:rsidR="002447C9" w:rsidRPr="002447C9" w:rsidRDefault="002447C9" w:rsidP="002447C9">
      <w:r w:rsidRPr="002447C9">
        <w:t>We use:</w:t>
      </w:r>
    </w:p>
    <w:p w14:paraId="2916B9E1" w14:textId="77777777" w:rsidR="002447C9" w:rsidRPr="002447C9" w:rsidRDefault="002447C9" w:rsidP="002447C9">
      <w:pPr>
        <w:numPr>
          <w:ilvl w:val="0"/>
          <w:numId w:val="8"/>
        </w:numPr>
      </w:pPr>
      <w:proofErr w:type="spellStart"/>
      <w:r w:rsidRPr="002447C9">
        <w:rPr>
          <w:b/>
          <w:bCs/>
        </w:rPr>
        <w:t>DeepFace</w:t>
      </w:r>
      <w:proofErr w:type="spellEnd"/>
      <w:r w:rsidRPr="002447C9">
        <w:t xml:space="preserve"> for emotion detection,</w:t>
      </w:r>
    </w:p>
    <w:p w14:paraId="67E5ADA0" w14:textId="77777777" w:rsidR="002447C9" w:rsidRPr="002447C9" w:rsidRDefault="002447C9" w:rsidP="002447C9">
      <w:pPr>
        <w:numPr>
          <w:ilvl w:val="0"/>
          <w:numId w:val="8"/>
        </w:numPr>
      </w:pPr>
      <w:proofErr w:type="spellStart"/>
      <w:r w:rsidRPr="002447C9">
        <w:rPr>
          <w:b/>
          <w:bCs/>
        </w:rPr>
        <w:t>Mediapipe</w:t>
      </w:r>
      <w:proofErr w:type="spellEnd"/>
      <w:r w:rsidRPr="002447C9">
        <w:t xml:space="preserve"> for hand gesture recognition, and</w:t>
      </w:r>
    </w:p>
    <w:p w14:paraId="7142B880" w14:textId="77777777" w:rsidR="002447C9" w:rsidRPr="002447C9" w:rsidRDefault="002447C9" w:rsidP="002447C9">
      <w:pPr>
        <w:numPr>
          <w:ilvl w:val="0"/>
          <w:numId w:val="8"/>
        </w:numPr>
      </w:pPr>
      <w:r w:rsidRPr="002447C9">
        <w:rPr>
          <w:b/>
          <w:bCs/>
        </w:rPr>
        <w:t>OpenCV</w:t>
      </w:r>
      <w:r w:rsidRPr="002447C9">
        <w:t xml:space="preserve"> for real-time face and motion tracking.</w:t>
      </w:r>
      <w:r w:rsidRPr="002447C9">
        <w:br/>
        <w:t>These technologies work together to provide a seamless experience for real-time monitoring.</w:t>
      </w:r>
    </w:p>
    <w:p w14:paraId="27ACFD7D" w14:textId="77777777" w:rsidR="002447C9" w:rsidRPr="002447C9" w:rsidRDefault="002447C9" w:rsidP="002447C9">
      <w:r w:rsidRPr="002447C9">
        <w:pict w14:anchorId="3F1779B2">
          <v:rect id="_x0000_i1188" style="width:0;height:1.5pt" o:hralign="center" o:hrstd="t" o:hr="t" fillcolor="#a0a0a0" stroked="f"/>
        </w:pict>
      </w:r>
    </w:p>
    <w:p w14:paraId="328568F8" w14:textId="77777777" w:rsidR="002447C9" w:rsidRPr="002447C9" w:rsidRDefault="002447C9" w:rsidP="002447C9">
      <w:pPr>
        <w:rPr>
          <w:b/>
          <w:bCs/>
        </w:rPr>
      </w:pPr>
      <w:r w:rsidRPr="002447C9">
        <w:rPr>
          <w:b/>
          <w:bCs/>
        </w:rPr>
        <w:t>Slide 9: Expected Output</w:t>
      </w:r>
    </w:p>
    <w:p w14:paraId="4318D3A7" w14:textId="77777777" w:rsidR="002447C9" w:rsidRPr="002447C9" w:rsidRDefault="002447C9" w:rsidP="002447C9">
      <w:r w:rsidRPr="002447C9">
        <w:t>The system outputs:</w:t>
      </w:r>
    </w:p>
    <w:p w14:paraId="2A7C742D" w14:textId="77777777" w:rsidR="002447C9" w:rsidRPr="002447C9" w:rsidRDefault="002447C9" w:rsidP="002447C9">
      <w:pPr>
        <w:numPr>
          <w:ilvl w:val="0"/>
          <w:numId w:val="9"/>
        </w:numPr>
      </w:pPr>
      <w:r w:rsidRPr="002447C9">
        <w:rPr>
          <w:b/>
          <w:bCs/>
        </w:rPr>
        <w:t>Real-time emotion detection</w:t>
      </w:r>
      <w:r w:rsidRPr="002447C9">
        <w:t xml:space="preserve"> (displayed on screen),</w:t>
      </w:r>
    </w:p>
    <w:p w14:paraId="0381B945" w14:textId="77777777" w:rsidR="002447C9" w:rsidRPr="002447C9" w:rsidRDefault="002447C9" w:rsidP="002447C9">
      <w:pPr>
        <w:numPr>
          <w:ilvl w:val="0"/>
          <w:numId w:val="9"/>
        </w:numPr>
      </w:pPr>
      <w:r w:rsidRPr="002447C9">
        <w:rPr>
          <w:b/>
          <w:bCs/>
        </w:rPr>
        <w:t>Gesture-based volume control</w:t>
      </w:r>
      <w:r w:rsidRPr="002447C9">
        <w:t xml:space="preserve"> using hand gestures, and</w:t>
      </w:r>
    </w:p>
    <w:p w14:paraId="22AD3428" w14:textId="77777777" w:rsidR="002447C9" w:rsidRPr="002447C9" w:rsidRDefault="002447C9" w:rsidP="002447C9">
      <w:pPr>
        <w:numPr>
          <w:ilvl w:val="0"/>
          <w:numId w:val="9"/>
        </w:numPr>
      </w:pPr>
      <w:r w:rsidRPr="002447C9">
        <w:rPr>
          <w:b/>
          <w:bCs/>
        </w:rPr>
        <w:t>Alerts for disengagement</w:t>
      </w:r>
      <w:r w:rsidRPr="002447C9">
        <w:t>, notifying teachers when a student is not paying attention.</w:t>
      </w:r>
    </w:p>
    <w:p w14:paraId="69B69CD3" w14:textId="77777777" w:rsidR="002447C9" w:rsidRPr="002447C9" w:rsidRDefault="002447C9" w:rsidP="002447C9">
      <w:r w:rsidRPr="002447C9">
        <w:pict w14:anchorId="02A46840">
          <v:rect id="_x0000_i1189" style="width:0;height:1.5pt" o:hralign="center" o:hrstd="t" o:hr="t" fillcolor="#a0a0a0" stroked="f"/>
        </w:pict>
      </w:r>
    </w:p>
    <w:p w14:paraId="1DAB30A2" w14:textId="77777777" w:rsidR="002447C9" w:rsidRPr="002447C9" w:rsidRDefault="002447C9" w:rsidP="002447C9">
      <w:pPr>
        <w:rPr>
          <w:b/>
          <w:bCs/>
        </w:rPr>
      </w:pPr>
      <w:r w:rsidRPr="002447C9">
        <w:rPr>
          <w:b/>
          <w:bCs/>
        </w:rPr>
        <w:t>Slide 10: Ways to Use This</w:t>
      </w:r>
    </w:p>
    <w:p w14:paraId="4B75727E" w14:textId="77777777" w:rsidR="002447C9" w:rsidRPr="002447C9" w:rsidRDefault="002447C9" w:rsidP="002447C9">
      <w:proofErr w:type="spellStart"/>
      <w:r w:rsidRPr="002447C9">
        <w:rPr>
          <w:b/>
          <w:bCs/>
        </w:rPr>
        <w:t>AttentiveAI</w:t>
      </w:r>
      <w:proofErr w:type="spellEnd"/>
      <w:r w:rsidRPr="002447C9">
        <w:t xml:space="preserve"> can be used:</w:t>
      </w:r>
    </w:p>
    <w:p w14:paraId="73B63C17" w14:textId="77777777" w:rsidR="002447C9" w:rsidRPr="002447C9" w:rsidRDefault="002447C9" w:rsidP="002447C9">
      <w:pPr>
        <w:numPr>
          <w:ilvl w:val="0"/>
          <w:numId w:val="10"/>
        </w:numPr>
      </w:pPr>
      <w:r w:rsidRPr="002447C9">
        <w:rPr>
          <w:b/>
          <w:bCs/>
        </w:rPr>
        <w:t>By Teachers</w:t>
      </w:r>
      <w:r w:rsidRPr="002447C9">
        <w:t xml:space="preserve"> to adjust their teaching based on live feedback,</w:t>
      </w:r>
    </w:p>
    <w:p w14:paraId="312C22E9" w14:textId="77777777" w:rsidR="002447C9" w:rsidRPr="002447C9" w:rsidRDefault="002447C9" w:rsidP="002447C9">
      <w:pPr>
        <w:numPr>
          <w:ilvl w:val="0"/>
          <w:numId w:val="10"/>
        </w:numPr>
      </w:pPr>
      <w:r w:rsidRPr="002447C9">
        <w:rPr>
          <w:b/>
          <w:bCs/>
        </w:rPr>
        <w:t>By Parents</w:t>
      </w:r>
      <w:r w:rsidRPr="002447C9">
        <w:t xml:space="preserve"> to monitor their child's focus during online classes, and</w:t>
      </w:r>
    </w:p>
    <w:p w14:paraId="358B740C" w14:textId="77777777" w:rsidR="002447C9" w:rsidRDefault="002447C9" w:rsidP="002447C9">
      <w:pPr>
        <w:numPr>
          <w:ilvl w:val="0"/>
          <w:numId w:val="10"/>
        </w:numPr>
      </w:pPr>
      <w:r w:rsidRPr="002447C9">
        <w:rPr>
          <w:b/>
          <w:bCs/>
        </w:rPr>
        <w:t>By Schools</w:t>
      </w:r>
      <w:r w:rsidRPr="002447C9">
        <w:t xml:space="preserve"> to enhance the learning experience in virtual environments</w:t>
      </w:r>
    </w:p>
    <w:p w14:paraId="3C54655B" w14:textId="7FCC5514" w:rsidR="002447C9" w:rsidRPr="002447C9" w:rsidRDefault="002447C9" w:rsidP="002447C9">
      <w:pPr>
        <w:ind w:left="720"/>
        <w:jc w:val="center"/>
      </w:pPr>
      <w:r w:rsidRPr="002447C9">
        <w:rPr>
          <w:b/>
          <w:bCs/>
        </w:rPr>
        <w:t>Thank you for your time, Professor.</w:t>
      </w:r>
      <w:r w:rsidRPr="002447C9">
        <w:t xml:space="preserve"> We're open to any questions you may have.</w:t>
      </w:r>
    </w:p>
    <w:p w14:paraId="6AB51515" w14:textId="77777777" w:rsidR="002447C9" w:rsidRPr="002447C9" w:rsidRDefault="002447C9" w:rsidP="002447C9"/>
    <w:sectPr w:rsidR="002447C9" w:rsidRPr="00244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05769"/>
    <w:multiLevelType w:val="multilevel"/>
    <w:tmpl w:val="5C72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4231F"/>
    <w:multiLevelType w:val="multilevel"/>
    <w:tmpl w:val="32C6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B5B65"/>
    <w:multiLevelType w:val="multilevel"/>
    <w:tmpl w:val="E8E6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14BC1"/>
    <w:multiLevelType w:val="multilevel"/>
    <w:tmpl w:val="C294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6673E"/>
    <w:multiLevelType w:val="multilevel"/>
    <w:tmpl w:val="22D8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E2197"/>
    <w:multiLevelType w:val="multilevel"/>
    <w:tmpl w:val="A85A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61322"/>
    <w:multiLevelType w:val="multilevel"/>
    <w:tmpl w:val="6F12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B48CC"/>
    <w:multiLevelType w:val="multilevel"/>
    <w:tmpl w:val="0F74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357FE"/>
    <w:multiLevelType w:val="multilevel"/>
    <w:tmpl w:val="D06A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37BFD"/>
    <w:multiLevelType w:val="multilevel"/>
    <w:tmpl w:val="ED70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995806">
    <w:abstractNumId w:val="0"/>
  </w:num>
  <w:num w:numId="2" w16cid:durableId="1168518328">
    <w:abstractNumId w:val="3"/>
  </w:num>
  <w:num w:numId="3" w16cid:durableId="328758089">
    <w:abstractNumId w:val="5"/>
  </w:num>
  <w:num w:numId="4" w16cid:durableId="1376275041">
    <w:abstractNumId w:val="8"/>
  </w:num>
  <w:num w:numId="5" w16cid:durableId="312026342">
    <w:abstractNumId w:val="1"/>
  </w:num>
  <w:num w:numId="6" w16cid:durableId="1727994718">
    <w:abstractNumId w:val="9"/>
  </w:num>
  <w:num w:numId="7" w16cid:durableId="1581911577">
    <w:abstractNumId w:val="2"/>
  </w:num>
  <w:num w:numId="8" w16cid:durableId="1673683319">
    <w:abstractNumId w:val="7"/>
  </w:num>
  <w:num w:numId="9" w16cid:durableId="1845317932">
    <w:abstractNumId w:val="6"/>
  </w:num>
  <w:num w:numId="10" w16cid:durableId="1662848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C9"/>
    <w:rsid w:val="001F17DE"/>
    <w:rsid w:val="002447C9"/>
    <w:rsid w:val="00C8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AF34"/>
  <w15:chartTrackingRefBased/>
  <w15:docId w15:val="{CCD7328C-EE49-4370-B881-CD50B2D8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4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Sai</dc:creator>
  <cp:keywords/>
  <dc:description/>
  <cp:lastModifiedBy>Kamal Sai</cp:lastModifiedBy>
  <cp:revision>1</cp:revision>
  <dcterms:created xsi:type="dcterms:W3CDTF">2024-10-15T01:59:00Z</dcterms:created>
  <dcterms:modified xsi:type="dcterms:W3CDTF">2024-10-15T02:05:00Z</dcterms:modified>
</cp:coreProperties>
</file>