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C0" w:rsidRDefault="00007AC0" w:rsidP="00007AC0">
      <w:pPr>
        <w:spacing w:line="200" w:lineRule="exact"/>
        <w:rPr>
          <w:sz w:val="24"/>
          <w:szCs w:val="24"/>
        </w:rPr>
      </w:pPr>
      <w:bookmarkStart w:id="0" w:name="page1"/>
      <w:bookmarkEnd w:id="0"/>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ind w:left="439"/>
        <w:rPr>
          <w:rFonts w:ascii="Arial" w:eastAsia="Arial" w:hAnsi="Arial" w:cs="Arial"/>
          <w:b/>
          <w:bCs/>
          <w:w w:val="99"/>
          <w:sz w:val="36"/>
          <w:szCs w:val="36"/>
        </w:rPr>
      </w:pPr>
    </w:p>
    <w:p w:rsidR="00007AC0" w:rsidRDefault="00007AC0" w:rsidP="00007AC0">
      <w:pPr>
        <w:ind w:left="439"/>
        <w:rPr>
          <w:rFonts w:ascii="Arial" w:eastAsia="Arial" w:hAnsi="Arial" w:cs="Arial"/>
          <w:b/>
          <w:bCs/>
          <w:w w:val="99"/>
          <w:sz w:val="36"/>
          <w:szCs w:val="36"/>
        </w:rPr>
      </w:pPr>
      <w:r>
        <w:rPr>
          <w:rFonts w:ascii="Arial" w:eastAsia="Arial" w:hAnsi="Arial" w:cs="Arial"/>
          <w:b/>
          <w:bCs/>
          <w:w w:val="99"/>
          <w:sz w:val="36"/>
          <w:szCs w:val="36"/>
        </w:rPr>
        <w:t>CMPE-277: Smartphone application Development</w:t>
      </w:r>
    </w:p>
    <w:p w:rsidR="00007AC0" w:rsidRDefault="00007AC0" w:rsidP="00007AC0">
      <w:pPr>
        <w:ind w:left="1879"/>
        <w:rPr>
          <w:rFonts w:ascii="Arial" w:eastAsia="Arial" w:hAnsi="Arial" w:cs="Arial"/>
          <w:b/>
          <w:bCs/>
          <w:sz w:val="36"/>
          <w:szCs w:val="36"/>
        </w:rPr>
      </w:pPr>
    </w:p>
    <w:p w:rsidR="00007AC0" w:rsidRDefault="00007AC0" w:rsidP="00007AC0">
      <w:pPr>
        <w:ind w:left="1879"/>
        <w:rPr>
          <w:rFonts w:ascii="Arial" w:eastAsia="Arial" w:hAnsi="Arial" w:cs="Arial"/>
          <w:b/>
          <w:bCs/>
          <w:sz w:val="36"/>
          <w:szCs w:val="36"/>
        </w:rPr>
      </w:pPr>
    </w:p>
    <w:p w:rsidR="00007AC0" w:rsidRDefault="0076685D" w:rsidP="00007AC0">
      <w:pPr>
        <w:ind w:left="1879"/>
        <w:rPr>
          <w:rFonts w:ascii="Arial" w:eastAsia="Arial" w:hAnsi="Arial" w:cs="Arial"/>
          <w:b/>
          <w:bCs/>
          <w:sz w:val="36"/>
          <w:szCs w:val="36"/>
        </w:rPr>
      </w:pPr>
      <w:r>
        <w:rPr>
          <w:rFonts w:ascii="Arial" w:eastAsia="Arial" w:hAnsi="Arial" w:cs="Arial"/>
          <w:b/>
          <w:bCs/>
          <w:sz w:val="36"/>
          <w:szCs w:val="36"/>
        </w:rPr>
        <w:t>Assignment 3</w:t>
      </w:r>
      <w:r w:rsidR="00007AC0">
        <w:rPr>
          <w:rFonts w:ascii="Arial" w:eastAsia="Arial" w:hAnsi="Arial" w:cs="Arial"/>
          <w:b/>
          <w:bCs/>
          <w:sz w:val="36"/>
          <w:szCs w:val="36"/>
        </w:rPr>
        <w:t xml:space="preserve"> </w:t>
      </w:r>
      <w:r w:rsidR="00D70C56">
        <w:rPr>
          <w:rFonts w:ascii="Arial" w:eastAsia="Arial" w:hAnsi="Arial" w:cs="Arial"/>
          <w:b/>
          <w:bCs/>
          <w:sz w:val="36"/>
          <w:szCs w:val="36"/>
        </w:rPr>
        <w:t>–</w:t>
      </w:r>
      <w:r w:rsidR="00007AC0">
        <w:rPr>
          <w:rFonts w:ascii="Arial" w:eastAsia="Arial" w:hAnsi="Arial" w:cs="Arial"/>
          <w:b/>
          <w:bCs/>
          <w:sz w:val="36"/>
          <w:szCs w:val="36"/>
        </w:rPr>
        <w:t xml:space="preserve"> </w:t>
      </w:r>
      <w:r>
        <w:rPr>
          <w:rFonts w:ascii="Arial" w:eastAsia="Arial" w:hAnsi="Arial" w:cs="Arial"/>
          <w:b/>
          <w:bCs/>
          <w:sz w:val="36"/>
          <w:szCs w:val="36"/>
        </w:rPr>
        <w:t>Farm IOT App</w:t>
      </w:r>
    </w:p>
    <w:p w:rsidR="00007AC0" w:rsidRDefault="00007AC0" w:rsidP="00007AC0">
      <w:pPr>
        <w:ind w:left="1879"/>
        <w:rPr>
          <w:rFonts w:ascii="Calibri" w:eastAsia="Calibri" w:hAnsi="Calibri" w:cs="Calibri"/>
          <w:b/>
          <w:bCs/>
          <w:w w:val="99"/>
          <w:sz w:val="28"/>
          <w:szCs w:val="28"/>
        </w:rPr>
      </w:pPr>
    </w:p>
    <w:p w:rsidR="00007AC0" w:rsidRDefault="00007AC0" w:rsidP="00007AC0">
      <w:pPr>
        <w:ind w:left="1879"/>
        <w:rPr>
          <w:rFonts w:ascii="Calibri" w:eastAsia="Calibri" w:hAnsi="Calibri" w:cs="Calibri"/>
          <w:b/>
          <w:bCs/>
          <w:w w:val="99"/>
          <w:sz w:val="28"/>
          <w:szCs w:val="28"/>
        </w:rPr>
      </w:pPr>
    </w:p>
    <w:p w:rsidR="00007AC0" w:rsidRPr="00007AC0" w:rsidRDefault="00007AC0" w:rsidP="00007AC0">
      <w:pPr>
        <w:rPr>
          <w:sz w:val="36"/>
          <w:szCs w:val="36"/>
        </w:rPr>
      </w:pPr>
      <w:r>
        <w:rPr>
          <w:sz w:val="36"/>
          <w:szCs w:val="36"/>
        </w:rPr>
        <w:t xml:space="preserve">              </w:t>
      </w:r>
      <w:r w:rsidRPr="00007AC0">
        <w:rPr>
          <w:b/>
          <w:sz w:val="36"/>
          <w:szCs w:val="36"/>
        </w:rPr>
        <w:t>Submitted to:</w:t>
      </w:r>
      <w:r w:rsidRPr="00007AC0">
        <w:rPr>
          <w:sz w:val="36"/>
          <w:szCs w:val="36"/>
        </w:rPr>
        <w:t xml:space="preserve"> </w:t>
      </w:r>
      <w:r>
        <w:rPr>
          <w:sz w:val="36"/>
          <w:szCs w:val="36"/>
        </w:rPr>
        <w:t>P</w:t>
      </w:r>
      <w:r w:rsidRPr="00007AC0">
        <w:rPr>
          <w:sz w:val="36"/>
          <w:szCs w:val="36"/>
        </w:rPr>
        <w:t xml:space="preserve">rof. </w:t>
      </w:r>
      <w:proofErr w:type="spellStart"/>
      <w:r w:rsidRPr="00007AC0">
        <w:rPr>
          <w:sz w:val="36"/>
          <w:szCs w:val="36"/>
        </w:rPr>
        <w:t>Chandrasekar</w:t>
      </w:r>
      <w:proofErr w:type="spellEnd"/>
      <w:r w:rsidRPr="00007AC0">
        <w:rPr>
          <w:sz w:val="36"/>
          <w:szCs w:val="36"/>
        </w:rPr>
        <w:t xml:space="preserve"> </w:t>
      </w:r>
      <w:proofErr w:type="spellStart"/>
      <w:r w:rsidRPr="00007AC0">
        <w:rPr>
          <w:sz w:val="36"/>
          <w:szCs w:val="36"/>
        </w:rPr>
        <w:t>Vuppalapati</w:t>
      </w:r>
      <w:proofErr w:type="spellEnd"/>
    </w:p>
    <w:p w:rsidR="00007AC0" w:rsidRDefault="00007AC0" w:rsidP="00007AC0">
      <w:pPr>
        <w:rPr>
          <w:sz w:val="36"/>
          <w:szCs w:val="36"/>
        </w:rPr>
      </w:pPr>
      <w:r>
        <w:rPr>
          <w:sz w:val="36"/>
          <w:szCs w:val="36"/>
        </w:rPr>
        <w:t xml:space="preserve">              </w:t>
      </w:r>
      <w:r w:rsidRPr="00007AC0">
        <w:rPr>
          <w:b/>
          <w:sz w:val="36"/>
          <w:szCs w:val="36"/>
        </w:rPr>
        <w:t>Submitted by:</w:t>
      </w:r>
      <w:r>
        <w:rPr>
          <w:sz w:val="36"/>
          <w:szCs w:val="36"/>
        </w:rPr>
        <w:t xml:space="preserve"> Anvit Saxena (SJSU ID: 010953436)</w:t>
      </w: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r>
        <w:rPr>
          <w:noProof/>
        </w:rPr>
        <w:drawing>
          <wp:anchor distT="0" distB="0" distL="114300" distR="114300" simplePos="0" relativeHeight="251659264" behindDoc="1" locked="0" layoutInCell="0" allowOverlap="1" wp14:anchorId="466D94B1" wp14:editId="74EE2B54">
            <wp:simplePos x="0" y="0"/>
            <wp:positionH relativeFrom="page">
              <wp:posOffset>2990850</wp:posOffset>
            </wp:positionH>
            <wp:positionV relativeFrom="page">
              <wp:posOffset>914400</wp:posOffset>
            </wp:positionV>
            <wp:extent cx="1800225" cy="15671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0225" cy="1567180"/>
                    </a:xfrm>
                    <a:prstGeom prst="rect">
                      <a:avLst/>
                    </a:prstGeom>
                    <a:noFill/>
                  </pic:spPr>
                </pic:pic>
              </a:graphicData>
            </a:graphic>
            <wp14:sizeRelH relativeFrom="page">
              <wp14:pctWidth>0</wp14:pctWidth>
            </wp14:sizeRelH>
            <wp14:sizeRelV relativeFrom="page">
              <wp14:pctHeight>0</wp14:pctHeight>
            </wp14:sizeRelV>
          </wp:anchor>
        </w:drawing>
      </w:r>
    </w:p>
    <w:p w:rsidR="00007AC0" w:rsidRDefault="00007AC0" w:rsidP="00007AC0">
      <w:pPr>
        <w:rPr>
          <w:rFonts w:ascii="Times New Roman" w:hAnsi="Times New Roman" w:cs="Times New Roman"/>
          <w:b/>
          <w:sz w:val="24"/>
          <w:szCs w:val="24"/>
        </w:rPr>
      </w:pPr>
    </w:p>
    <w:p w:rsidR="00007AC0" w:rsidRDefault="00007AC0" w:rsidP="00007AC0">
      <w:pPr>
        <w:rPr>
          <w:rFonts w:ascii="Times New Roman" w:hAnsi="Times New Roman" w:cs="Times New Roman"/>
          <w:b/>
          <w:sz w:val="24"/>
          <w:szCs w:val="24"/>
        </w:rPr>
      </w:pPr>
      <w:r>
        <w:rPr>
          <w:rFonts w:ascii="Times New Roman" w:hAnsi="Times New Roman" w:cs="Times New Roman"/>
          <w:b/>
          <w:sz w:val="24"/>
          <w:szCs w:val="24"/>
        </w:rPr>
        <w:br w:type="page"/>
      </w:r>
    </w:p>
    <w:p w:rsidR="005436C2" w:rsidRPr="00007AC0" w:rsidRDefault="00007AC0">
      <w:pPr>
        <w:rPr>
          <w:sz w:val="28"/>
          <w:szCs w:val="28"/>
        </w:rPr>
      </w:pPr>
      <w:r w:rsidRPr="00007AC0">
        <w:rPr>
          <w:sz w:val="28"/>
          <w:szCs w:val="28"/>
        </w:rPr>
        <w:lastRenderedPageBreak/>
        <w:t xml:space="preserve">In this assignment, we demonstrate the concept of </w:t>
      </w:r>
      <w:r w:rsidR="0076685D">
        <w:rPr>
          <w:sz w:val="28"/>
          <w:szCs w:val="28"/>
        </w:rPr>
        <w:t>Broadcast Receiver using a Farm based IOT Application</w:t>
      </w:r>
      <w:r w:rsidRPr="00007AC0">
        <w:rPr>
          <w:sz w:val="28"/>
          <w:szCs w:val="28"/>
        </w:rPr>
        <w:t xml:space="preserve">. </w:t>
      </w:r>
      <w:r w:rsidR="00D623FC">
        <w:rPr>
          <w:sz w:val="28"/>
          <w:szCs w:val="28"/>
        </w:rPr>
        <w:t>I have cre</w:t>
      </w:r>
      <w:r w:rsidR="007E1BEA">
        <w:rPr>
          <w:sz w:val="28"/>
          <w:szCs w:val="28"/>
        </w:rPr>
        <w:t xml:space="preserve">ated two different applications, first one gets the values of temperature and Humidity from user and second application receives the broadcast from first application to take further actions. </w:t>
      </w:r>
      <w:r w:rsidRPr="00007AC0">
        <w:rPr>
          <w:sz w:val="28"/>
          <w:szCs w:val="28"/>
        </w:rPr>
        <w:t>Following are the steps along with screenshots that explains in detail:</w:t>
      </w:r>
    </w:p>
    <w:p w:rsidR="00007AC0" w:rsidRPr="00007AC0" w:rsidRDefault="00007AC0">
      <w:pPr>
        <w:rPr>
          <w:sz w:val="28"/>
          <w:szCs w:val="28"/>
        </w:rPr>
      </w:pPr>
      <w:r w:rsidRPr="00007AC0">
        <w:rPr>
          <w:b/>
          <w:sz w:val="28"/>
          <w:szCs w:val="28"/>
        </w:rPr>
        <w:t xml:space="preserve">Step 1: </w:t>
      </w:r>
      <w:r w:rsidRPr="00007AC0">
        <w:rPr>
          <w:sz w:val="28"/>
          <w:szCs w:val="28"/>
        </w:rPr>
        <w:t xml:space="preserve">The </w:t>
      </w:r>
      <w:r w:rsidR="007E1BEA">
        <w:rPr>
          <w:sz w:val="28"/>
          <w:szCs w:val="28"/>
        </w:rPr>
        <w:t xml:space="preserve">first </w:t>
      </w:r>
      <w:r w:rsidRPr="00007AC0">
        <w:rPr>
          <w:sz w:val="28"/>
          <w:szCs w:val="28"/>
        </w:rPr>
        <w:t>application “</w:t>
      </w:r>
      <w:r w:rsidR="007E1BEA">
        <w:rPr>
          <w:sz w:val="28"/>
          <w:szCs w:val="28"/>
        </w:rPr>
        <w:t>Broadcast Demo</w:t>
      </w:r>
      <w:r w:rsidR="00D70C56">
        <w:rPr>
          <w:sz w:val="28"/>
          <w:szCs w:val="28"/>
        </w:rPr>
        <w:t xml:space="preserve">” as shown below has </w:t>
      </w:r>
      <w:r w:rsidR="007E1BEA">
        <w:rPr>
          <w:sz w:val="28"/>
          <w:szCs w:val="28"/>
        </w:rPr>
        <w:t>one main activity with two fields, one to enter Temperature and other to enter Humidity</w:t>
      </w:r>
      <w:r w:rsidRPr="00007AC0">
        <w:rPr>
          <w:sz w:val="28"/>
          <w:szCs w:val="28"/>
        </w:rPr>
        <w:t>.</w:t>
      </w:r>
    </w:p>
    <w:p w:rsidR="00007AC0" w:rsidRDefault="007E1BEA" w:rsidP="00007AC0">
      <w:pPr>
        <w:jc w:val="center"/>
      </w:pPr>
      <w:r>
        <w:rPr>
          <w:noProof/>
        </w:rPr>
        <w:drawing>
          <wp:inline distT="0" distB="0" distL="0" distR="0">
            <wp:extent cx="3969637" cy="57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
                      <a:extLst>
                        <a:ext uri="{28A0092B-C50C-407E-A947-70E740481C1C}">
                          <a14:useLocalDpi xmlns:a14="http://schemas.microsoft.com/office/drawing/2010/main" val="0"/>
                        </a:ext>
                      </a:extLst>
                    </a:blip>
                    <a:stretch>
                      <a:fillRect/>
                    </a:stretch>
                  </pic:blipFill>
                  <pic:spPr>
                    <a:xfrm>
                      <a:off x="0" y="0"/>
                      <a:ext cx="3983641" cy="5811630"/>
                    </a:xfrm>
                    <a:prstGeom prst="rect">
                      <a:avLst/>
                    </a:prstGeom>
                  </pic:spPr>
                </pic:pic>
              </a:graphicData>
            </a:graphic>
          </wp:inline>
        </w:drawing>
      </w:r>
    </w:p>
    <w:p w:rsidR="00DF399D" w:rsidRDefault="00DF399D" w:rsidP="00007AC0">
      <w:pPr>
        <w:rPr>
          <w:b/>
          <w:sz w:val="28"/>
          <w:szCs w:val="28"/>
        </w:rPr>
      </w:pPr>
    </w:p>
    <w:p w:rsidR="00DF399D" w:rsidRDefault="00DF399D" w:rsidP="00007AC0">
      <w:pPr>
        <w:rPr>
          <w:b/>
          <w:sz w:val="28"/>
          <w:szCs w:val="28"/>
        </w:rPr>
      </w:pPr>
    </w:p>
    <w:p w:rsidR="00DF399D" w:rsidRDefault="00DF399D" w:rsidP="00007AC0">
      <w:pPr>
        <w:rPr>
          <w:b/>
          <w:sz w:val="28"/>
          <w:szCs w:val="28"/>
        </w:rPr>
      </w:pPr>
    </w:p>
    <w:p w:rsidR="00DF399D" w:rsidRDefault="00DF399D" w:rsidP="00007AC0">
      <w:pPr>
        <w:rPr>
          <w:b/>
          <w:sz w:val="28"/>
          <w:szCs w:val="28"/>
        </w:rPr>
      </w:pPr>
    </w:p>
    <w:p w:rsidR="00DF399D" w:rsidRDefault="00DF399D" w:rsidP="00007AC0">
      <w:pPr>
        <w:rPr>
          <w:b/>
          <w:sz w:val="28"/>
          <w:szCs w:val="28"/>
        </w:rPr>
      </w:pPr>
    </w:p>
    <w:p w:rsidR="00007AC0" w:rsidRDefault="00007AC0" w:rsidP="00007AC0">
      <w:pPr>
        <w:rPr>
          <w:sz w:val="28"/>
          <w:szCs w:val="28"/>
        </w:rPr>
      </w:pPr>
      <w:r w:rsidRPr="00773F4E">
        <w:rPr>
          <w:b/>
          <w:sz w:val="28"/>
          <w:szCs w:val="28"/>
        </w:rPr>
        <w:t>Step 2:</w:t>
      </w:r>
      <w:r w:rsidRPr="00007AC0">
        <w:rPr>
          <w:sz w:val="28"/>
          <w:szCs w:val="28"/>
        </w:rPr>
        <w:t xml:space="preserve"> </w:t>
      </w:r>
      <w:r w:rsidR="007E1BEA">
        <w:rPr>
          <w:sz w:val="28"/>
          <w:szCs w:val="28"/>
        </w:rPr>
        <w:t>The temperature and humidity is entered by the user and the “Set” button is clicked as shown below:</w:t>
      </w:r>
    </w:p>
    <w:p w:rsidR="007E1BEA" w:rsidRDefault="007E1BEA" w:rsidP="007E1BEA">
      <w:pPr>
        <w:jc w:val="center"/>
        <w:rPr>
          <w:sz w:val="28"/>
          <w:szCs w:val="28"/>
        </w:rPr>
      </w:pPr>
      <w:r>
        <w:rPr>
          <w:noProof/>
          <w:sz w:val="28"/>
          <w:szCs w:val="28"/>
        </w:rPr>
        <w:drawing>
          <wp:inline distT="0" distB="0" distL="0" distR="0">
            <wp:extent cx="4097815"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4117289" cy="5971845"/>
                    </a:xfrm>
                    <a:prstGeom prst="rect">
                      <a:avLst/>
                    </a:prstGeom>
                  </pic:spPr>
                </pic:pic>
              </a:graphicData>
            </a:graphic>
          </wp:inline>
        </w:drawing>
      </w:r>
    </w:p>
    <w:p w:rsidR="00DF399D" w:rsidRDefault="00DF399D" w:rsidP="00773F4E">
      <w:pPr>
        <w:rPr>
          <w:b/>
          <w:sz w:val="28"/>
          <w:szCs w:val="28"/>
        </w:rPr>
      </w:pPr>
    </w:p>
    <w:p w:rsidR="00773F4E" w:rsidRDefault="00773F4E" w:rsidP="00773F4E">
      <w:pPr>
        <w:rPr>
          <w:sz w:val="28"/>
          <w:szCs w:val="28"/>
        </w:rPr>
      </w:pPr>
      <w:r w:rsidRPr="00D70C56">
        <w:rPr>
          <w:b/>
          <w:sz w:val="28"/>
          <w:szCs w:val="28"/>
        </w:rPr>
        <w:lastRenderedPageBreak/>
        <w:t>Step 3:</w:t>
      </w:r>
      <w:r>
        <w:rPr>
          <w:sz w:val="28"/>
          <w:szCs w:val="28"/>
        </w:rPr>
        <w:t xml:space="preserve"> </w:t>
      </w:r>
      <w:r w:rsidR="007E1BEA">
        <w:rPr>
          <w:sz w:val="28"/>
          <w:szCs w:val="28"/>
        </w:rPr>
        <w:t>Once the Set button is clicked in first application, a broadcast is sent to second application which shows the user entered temperature and humidity values and further actions to take by the Farm Manager.</w:t>
      </w:r>
    </w:p>
    <w:p w:rsidR="007E1BEA" w:rsidRDefault="007E1BEA" w:rsidP="007E1BEA">
      <w:pPr>
        <w:jc w:val="center"/>
        <w:rPr>
          <w:sz w:val="28"/>
          <w:szCs w:val="28"/>
        </w:rPr>
      </w:pPr>
      <w:r>
        <w:rPr>
          <w:noProof/>
          <w:sz w:val="28"/>
          <w:szCs w:val="28"/>
        </w:rPr>
        <w:drawing>
          <wp:inline distT="0" distB="0" distL="0" distR="0">
            <wp:extent cx="4078730" cy="604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7">
                      <a:extLst>
                        <a:ext uri="{28A0092B-C50C-407E-A947-70E740481C1C}">
                          <a14:useLocalDpi xmlns:a14="http://schemas.microsoft.com/office/drawing/2010/main" val="0"/>
                        </a:ext>
                      </a:extLst>
                    </a:blip>
                    <a:stretch>
                      <a:fillRect/>
                    </a:stretch>
                  </pic:blipFill>
                  <pic:spPr>
                    <a:xfrm>
                      <a:off x="0" y="0"/>
                      <a:ext cx="4096795" cy="6075163"/>
                    </a:xfrm>
                    <a:prstGeom prst="rect">
                      <a:avLst/>
                    </a:prstGeom>
                  </pic:spPr>
                </pic:pic>
              </a:graphicData>
            </a:graphic>
          </wp:inline>
        </w:drawing>
      </w:r>
    </w:p>
    <w:p w:rsidR="007E1BEA" w:rsidRDefault="007E1BEA" w:rsidP="00D70C56">
      <w:pPr>
        <w:jc w:val="center"/>
        <w:rPr>
          <w:sz w:val="28"/>
          <w:szCs w:val="28"/>
        </w:rPr>
      </w:pPr>
    </w:p>
    <w:p w:rsidR="00DF399D" w:rsidRDefault="00DF399D" w:rsidP="007E1BEA">
      <w:pPr>
        <w:rPr>
          <w:b/>
          <w:sz w:val="28"/>
          <w:szCs w:val="28"/>
        </w:rPr>
      </w:pPr>
    </w:p>
    <w:p w:rsidR="00DF399D" w:rsidRDefault="00DF399D" w:rsidP="007E1BEA">
      <w:pPr>
        <w:rPr>
          <w:b/>
          <w:sz w:val="28"/>
          <w:szCs w:val="28"/>
        </w:rPr>
      </w:pPr>
    </w:p>
    <w:p w:rsidR="007E1BEA" w:rsidRDefault="007E1BEA" w:rsidP="007E1BEA">
      <w:pPr>
        <w:rPr>
          <w:sz w:val="28"/>
          <w:szCs w:val="28"/>
        </w:rPr>
      </w:pPr>
      <w:r w:rsidRPr="00DF399D">
        <w:rPr>
          <w:b/>
          <w:sz w:val="28"/>
          <w:szCs w:val="28"/>
        </w:rPr>
        <w:lastRenderedPageBreak/>
        <w:t>Step 4:</w:t>
      </w:r>
      <w:r>
        <w:rPr>
          <w:sz w:val="28"/>
          <w:szCs w:val="28"/>
        </w:rPr>
        <w:t xml:space="preserve"> Now based on the conditions mentioned in the second application, the farm manager will turn on the fan or both fan and sprinkler by clicking on given buttons and the next screen will show the status as shown below:</w:t>
      </w:r>
    </w:p>
    <w:p w:rsidR="007E1BEA" w:rsidRDefault="007E1BEA" w:rsidP="007E1BEA">
      <w:pPr>
        <w:jc w:val="center"/>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895350</wp:posOffset>
            </wp:positionH>
            <wp:positionV relativeFrom="paragraph">
              <wp:posOffset>635</wp:posOffset>
            </wp:positionV>
            <wp:extent cx="3936846" cy="56388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8">
                      <a:extLst>
                        <a:ext uri="{28A0092B-C50C-407E-A947-70E740481C1C}">
                          <a14:useLocalDpi xmlns:a14="http://schemas.microsoft.com/office/drawing/2010/main" val="0"/>
                        </a:ext>
                      </a:extLst>
                    </a:blip>
                    <a:stretch>
                      <a:fillRect/>
                    </a:stretch>
                  </pic:blipFill>
                  <pic:spPr>
                    <a:xfrm>
                      <a:off x="0" y="0"/>
                      <a:ext cx="3936846" cy="5638800"/>
                    </a:xfrm>
                    <a:prstGeom prst="rect">
                      <a:avLst/>
                    </a:prstGeom>
                  </pic:spPr>
                </pic:pic>
              </a:graphicData>
            </a:graphic>
          </wp:anchor>
        </w:drawing>
      </w:r>
    </w:p>
    <w:p w:rsidR="00D70C56" w:rsidRDefault="00D70C56" w:rsidP="00D70C56">
      <w:pPr>
        <w:jc w:val="center"/>
        <w:rPr>
          <w:sz w:val="28"/>
          <w:szCs w:val="28"/>
        </w:rPr>
      </w:pPr>
    </w:p>
    <w:p w:rsidR="00D70C56" w:rsidRDefault="00D70C56" w:rsidP="00773F4E">
      <w:pPr>
        <w:rPr>
          <w:sz w:val="28"/>
          <w:szCs w:val="28"/>
        </w:rPr>
      </w:pPr>
    </w:p>
    <w:p w:rsidR="00D70C56" w:rsidRDefault="00D70C56" w:rsidP="00366259">
      <w:pPr>
        <w:jc w:val="center"/>
        <w:rPr>
          <w:sz w:val="28"/>
          <w:szCs w:val="28"/>
        </w:rPr>
      </w:pPr>
    </w:p>
    <w:p w:rsidR="00773F4E" w:rsidRDefault="00773F4E"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F2422B" w:rsidRDefault="00F2422B" w:rsidP="00773F4E">
      <w:pPr>
        <w:jc w:val="center"/>
        <w:rPr>
          <w:sz w:val="28"/>
          <w:szCs w:val="28"/>
        </w:rPr>
      </w:pPr>
    </w:p>
    <w:p w:rsidR="002A6957" w:rsidRDefault="002A6957" w:rsidP="002A6957">
      <w:pPr>
        <w:rPr>
          <w:b/>
          <w:sz w:val="28"/>
          <w:szCs w:val="28"/>
        </w:rPr>
      </w:pPr>
    </w:p>
    <w:p w:rsidR="002A6957" w:rsidRDefault="002A6957" w:rsidP="002A6957">
      <w:pPr>
        <w:rPr>
          <w:b/>
          <w:sz w:val="28"/>
          <w:szCs w:val="28"/>
        </w:rPr>
      </w:pPr>
    </w:p>
    <w:p w:rsidR="002A6957" w:rsidRDefault="002A6957" w:rsidP="002A6957">
      <w:pPr>
        <w:rPr>
          <w:b/>
          <w:sz w:val="28"/>
          <w:szCs w:val="28"/>
        </w:rPr>
      </w:pPr>
    </w:p>
    <w:p w:rsidR="002A6957" w:rsidRDefault="002A6957" w:rsidP="002A6957">
      <w:pPr>
        <w:rPr>
          <w:b/>
          <w:sz w:val="28"/>
          <w:szCs w:val="28"/>
        </w:rPr>
      </w:pPr>
    </w:p>
    <w:p w:rsidR="002A6957" w:rsidRDefault="002A6957" w:rsidP="002A6957">
      <w:pPr>
        <w:rPr>
          <w:b/>
          <w:sz w:val="28"/>
          <w:szCs w:val="28"/>
        </w:rPr>
      </w:pPr>
    </w:p>
    <w:p w:rsidR="002A6957" w:rsidRDefault="002A6957" w:rsidP="002A6957">
      <w:pPr>
        <w:rPr>
          <w:b/>
          <w:sz w:val="28"/>
          <w:szCs w:val="28"/>
        </w:rPr>
      </w:pPr>
    </w:p>
    <w:p w:rsidR="00974841" w:rsidRDefault="00974841" w:rsidP="00974841">
      <w:pPr>
        <w:rPr>
          <w:b/>
          <w:sz w:val="28"/>
          <w:szCs w:val="28"/>
        </w:rPr>
      </w:pPr>
      <w:r w:rsidRPr="002A6957">
        <w:rPr>
          <w:b/>
          <w:sz w:val="28"/>
          <w:szCs w:val="28"/>
        </w:rPr>
        <w:lastRenderedPageBreak/>
        <w:t>Example:</w:t>
      </w:r>
    </w:p>
    <w:p w:rsidR="00974841" w:rsidRDefault="00974841" w:rsidP="00974841">
      <w:pPr>
        <w:jc w:val="center"/>
        <w:rPr>
          <w:b/>
          <w:sz w:val="28"/>
          <w:szCs w:val="28"/>
        </w:rPr>
      </w:pPr>
      <w:r>
        <w:rPr>
          <w:b/>
          <w:noProof/>
          <w:sz w:val="28"/>
          <w:szCs w:val="28"/>
        </w:rPr>
        <w:drawing>
          <wp:inline distT="0" distB="0" distL="0" distR="0">
            <wp:extent cx="4420217" cy="618258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9">
                      <a:extLst>
                        <a:ext uri="{28A0092B-C50C-407E-A947-70E740481C1C}">
                          <a14:useLocalDpi xmlns:a14="http://schemas.microsoft.com/office/drawing/2010/main" val="0"/>
                        </a:ext>
                      </a:extLst>
                    </a:blip>
                    <a:stretch>
                      <a:fillRect/>
                    </a:stretch>
                  </pic:blipFill>
                  <pic:spPr>
                    <a:xfrm>
                      <a:off x="0" y="0"/>
                      <a:ext cx="4420217" cy="6182588"/>
                    </a:xfrm>
                    <a:prstGeom prst="rect">
                      <a:avLst/>
                    </a:prstGeom>
                  </pic:spPr>
                </pic:pic>
              </a:graphicData>
            </a:graphic>
          </wp:inline>
        </w:drawing>
      </w:r>
    </w:p>
    <w:p w:rsidR="00016683" w:rsidRDefault="002A6957" w:rsidP="002A6957">
      <w:pPr>
        <w:jc w:val="center"/>
        <w:rPr>
          <w:b/>
          <w:noProof/>
          <w:sz w:val="28"/>
          <w:szCs w:val="28"/>
        </w:rPr>
      </w:pPr>
      <w:r>
        <w:rPr>
          <w:b/>
          <w:noProof/>
          <w:sz w:val="28"/>
          <w:szCs w:val="28"/>
        </w:rPr>
        <w:lastRenderedPageBreak/>
        <w:drawing>
          <wp:inline distT="0" distB="0" distL="0" distR="0">
            <wp:extent cx="2534178" cy="3781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0">
                      <a:extLst>
                        <a:ext uri="{28A0092B-C50C-407E-A947-70E740481C1C}">
                          <a14:useLocalDpi xmlns:a14="http://schemas.microsoft.com/office/drawing/2010/main" val="0"/>
                        </a:ext>
                      </a:extLst>
                    </a:blip>
                    <a:stretch>
                      <a:fillRect/>
                    </a:stretch>
                  </pic:blipFill>
                  <pic:spPr>
                    <a:xfrm>
                      <a:off x="0" y="0"/>
                      <a:ext cx="2538710" cy="3788187"/>
                    </a:xfrm>
                    <a:prstGeom prst="rect">
                      <a:avLst/>
                    </a:prstGeom>
                  </pic:spPr>
                </pic:pic>
              </a:graphicData>
            </a:graphic>
          </wp:inline>
        </w:drawing>
      </w:r>
    </w:p>
    <w:p w:rsidR="002A6957" w:rsidRPr="002A6957" w:rsidRDefault="002A6957" w:rsidP="002A6957">
      <w:pPr>
        <w:jc w:val="center"/>
        <w:rPr>
          <w:b/>
          <w:sz w:val="28"/>
          <w:szCs w:val="28"/>
        </w:rPr>
      </w:pPr>
      <w:r>
        <w:rPr>
          <w:b/>
          <w:noProof/>
          <w:sz w:val="28"/>
          <w:szCs w:val="28"/>
        </w:rPr>
        <w:drawing>
          <wp:inline distT="0" distB="0" distL="0" distR="0">
            <wp:extent cx="2468362" cy="36671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1">
                      <a:extLst>
                        <a:ext uri="{28A0092B-C50C-407E-A947-70E740481C1C}">
                          <a14:useLocalDpi xmlns:a14="http://schemas.microsoft.com/office/drawing/2010/main" val="0"/>
                        </a:ext>
                      </a:extLst>
                    </a:blip>
                    <a:stretch>
                      <a:fillRect/>
                    </a:stretch>
                  </pic:blipFill>
                  <pic:spPr>
                    <a:xfrm>
                      <a:off x="0" y="0"/>
                      <a:ext cx="2473117" cy="3674190"/>
                    </a:xfrm>
                    <a:prstGeom prst="rect">
                      <a:avLst/>
                    </a:prstGeom>
                  </pic:spPr>
                </pic:pic>
              </a:graphicData>
            </a:graphic>
          </wp:inline>
        </w:drawing>
      </w:r>
      <w:bookmarkStart w:id="1" w:name="_GoBack"/>
      <w:bookmarkEnd w:id="1"/>
    </w:p>
    <w:sectPr w:rsidR="002A6957" w:rsidRPr="002A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C0"/>
    <w:rsid w:val="00007AC0"/>
    <w:rsid w:val="00016683"/>
    <w:rsid w:val="002A6957"/>
    <w:rsid w:val="00366259"/>
    <w:rsid w:val="005436C2"/>
    <w:rsid w:val="005C0E25"/>
    <w:rsid w:val="0076685D"/>
    <w:rsid w:val="00773F4E"/>
    <w:rsid w:val="007E1BEA"/>
    <w:rsid w:val="00974841"/>
    <w:rsid w:val="009B6E35"/>
    <w:rsid w:val="00D623FC"/>
    <w:rsid w:val="00D70C56"/>
    <w:rsid w:val="00DF399D"/>
    <w:rsid w:val="00F24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7128"/>
  <w15:chartTrackingRefBased/>
  <w15:docId w15:val="{3E70E5E6-DA0F-433E-9512-B1D2028D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AC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Saxena</dc:creator>
  <cp:keywords/>
  <dc:description/>
  <cp:lastModifiedBy>Anvit Saxena</cp:lastModifiedBy>
  <cp:revision>8</cp:revision>
  <dcterms:created xsi:type="dcterms:W3CDTF">2017-03-14T01:38:00Z</dcterms:created>
  <dcterms:modified xsi:type="dcterms:W3CDTF">2017-03-14T02:17:00Z</dcterms:modified>
</cp:coreProperties>
</file>