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firstLine="709"/>
        <w:jc w:val="center"/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firstLine="709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aps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2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2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Расчётно-графическая работа. Линал № 1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 «Линейное пространство и СЛАУ»</w:t>
      </w:r>
      <w:bookmarkStart w:id="0" w:name="_GoBack"/>
      <w:bookmarkEnd w:id="0"/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Вариант №2</w:t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ы: </w:t>
      </w:r>
      <w:bookmarkStart w:id="1" w:name="_Hlk118055460"/>
      <w:r>
        <w:rPr>
          <w:rFonts w:ascii="Times New Roman" w:hAnsi="Times New Roman"/>
          <w:sz w:val="24"/>
          <w:szCs w:val="24"/>
        </w:rPr>
        <w:t>Собитов Анвархон</w:t>
      </w:r>
      <w:bookmarkStart w:id="2" w:name="_Hlk118055494"/>
      <w:bookmarkEnd w:id="1"/>
      <w:bookmarkEnd w:id="2"/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Селеменчук Антон Сергеевич</w:t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/>
        <w:rPr>
          <w:lang w:eastAsia="ru-RU"/>
        </w:rPr>
      </w:pPr>
      <w:r>
        <w:rPr>
          <w:lang w:eastAsia="ru-RU"/>
        </w:rPr>
      </w:r>
    </w:p>
    <w:p>
      <w:pPr>
        <w:pStyle w:val="Style23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</w:t>
      </w:r>
    </w:p>
    <w:p>
      <w:pPr>
        <w:pStyle w:val="Style25"/>
        <w:ind w:firstLine="709"/>
        <w:jc w:val="center"/>
        <w:rPr/>
      </w:pPr>
      <w:r>
        <w:rPr/>
        <w:t>Санкт-Петербург, 2023</w:t>
      </w:r>
    </w:p>
    <w:p>
      <w:pPr>
        <w:pStyle w:val="Style25"/>
        <w:ind w:firstLine="709"/>
        <w:jc w:val="center"/>
        <w:rPr/>
      </w:pPr>
      <w:r>
        <w:rPr/>
      </w:r>
    </w:p>
    <w:p>
      <w:pPr>
        <w:pStyle w:val="Style25"/>
        <w:ind w:firstLine="709"/>
        <w:jc w:val="center"/>
        <w:rPr/>
      </w:pPr>
      <w:r>
        <w:rPr/>
      </w:r>
    </w:p>
    <w:p>
      <w:pPr>
        <w:pStyle w:val="Style25"/>
        <w:ind w:firstLine="709"/>
        <w:jc w:val="center"/>
        <w:rPr/>
      </w:pPr>
      <w:r>
        <w:rPr/>
      </w:r>
    </w:p>
    <w:p>
      <w:pPr>
        <w:pStyle w:val="Style25"/>
        <w:ind w:firstLine="709"/>
        <w:jc w:val="center"/>
        <w:rPr/>
      </w:pPr>
      <w:r>
        <w:rPr/>
      </w:r>
    </w:p>
    <w:p>
      <w:pPr>
        <w:pStyle w:val="Style25"/>
        <w:ind w:firstLine="709"/>
        <w:jc w:val="center"/>
        <w:rPr/>
      </w:pPr>
      <w:r>
        <w:rPr/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1. СЛАУ и определители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Даны две системы линейных алгебраических уравнений:</w:t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05200" cy="768985"/>
            <wp:effectExtent l="0" t="0" r="0" b="0"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943" t="0" r="1405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8" w:leader="none"/>
        </w:tabs>
        <w:spacing w:lineRule="auto" w:line="276"/>
        <w:ind w:left="857" w:right="413" w:firstLine="709"/>
        <w:rPr>
          <w:sz w:val="24"/>
        </w:rPr>
      </w:pPr>
      <w:r>
        <w:rPr>
          <w:sz w:val="24"/>
        </w:rPr>
        <w:t>Исследуйте системы на совместность/несовместность, определенность/неопределенность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теоремы</w:t>
      </w:r>
      <w:r>
        <w:rPr>
          <w:spacing w:val="-1"/>
          <w:sz w:val="24"/>
        </w:rPr>
        <w:t xml:space="preserve"> </w:t>
      </w:r>
      <w:r>
        <w:rPr>
          <w:sz w:val="24"/>
        </w:rPr>
        <w:t>Кронекера-Капелли и</w:t>
      </w:r>
      <w:r>
        <w:rPr>
          <w:spacing w:val="-1"/>
          <w:sz w:val="24"/>
        </w:rPr>
        <w:t xml:space="preserve"> </w:t>
      </w:r>
      <w:r>
        <w:rPr>
          <w:sz w:val="24"/>
        </w:rPr>
        <w:t>следствия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него</w:t>
      </w:r>
      <w:r>
        <w:rPr>
          <w:spacing w:val="-1"/>
          <w:sz w:val="24"/>
        </w:rPr>
        <w:t xml:space="preserve"> </w:t>
      </w:r>
      <w:r>
        <w:rPr>
          <w:sz w:val="24"/>
        </w:rPr>
        <w:t>(о количестве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решений).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8" w:leader="none"/>
        </w:tabs>
        <w:spacing w:lineRule="exact" w:line="275"/>
        <w:ind w:left="868" w:firstLine="709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совместной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(если</w:t>
      </w:r>
      <w:r>
        <w:rPr>
          <w:spacing w:val="-2"/>
          <w:sz w:val="24"/>
        </w:rPr>
        <w:t xml:space="preserve"> </w:t>
      </w:r>
      <w:r>
        <w:rPr>
          <w:sz w:val="24"/>
        </w:rPr>
        <w:t>она</w:t>
      </w:r>
      <w:r>
        <w:rPr>
          <w:spacing w:val="-3"/>
          <w:sz w:val="24"/>
        </w:rPr>
        <w:t xml:space="preserve"> </w:t>
      </w:r>
      <w:r>
        <w:rPr>
          <w:sz w:val="24"/>
        </w:rPr>
        <w:t>есть):</w:t>
      </w:r>
    </w:p>
    <w:p>
      <w:pPr>
        <w:pStyle w:val="Style19"/>
        <w:spacing w:lineRule="auto" w:line="276" w:before="27" w:after="0"/>
        <w:ind w:left="1424" w:right="208" w:firstLine="709"/>
        <w:rPr/>
      </w:pPr>
      <w:r>
        <w:rPr>
          <w:sz w:val="21"/>
        </w:rPr>
        <w:t>а)</w:t>
      </w:r>
      <w:r>
        <w:rPr>
          <w:spacing w:val="35"/>
          <w:sz w:val="21"/>
        </w:rPr>
        <w:t xml:space="preserve"> </w:t>
      </w:r>
      <w:r>
        <w:rPr/>
        <w:t>Найдите</w:t>
      </w:r>
      <w:r>
        <w:rPr>
          <w:spacing w:val="-3"/>
        </w:rPr>
        <w:t xml:space="preserve"> </w:t>
      </w:r>
      <w:r>
        <w:rPr/>
        <w:t>определитель</w:t>
      </w:r>
      <w:r>
        <w:rPr>
          <w:spacing w:val="-1"/>
        </w:rPr>
        <w:t xml:space="preserve"> </w:t>
      </w:r>
      <w:r>
        <w:rPr/>
        <w:t>основной</w:t>
      </w:r>
      <w:r>
        <w:rPr>
          <w:spacing w:val="-1"/>
        </w:rPr>
        <w:t xml:space="preserve"> </w:t>
      </w:r>
      <w:r>
        <w:rPr/>
        <w:t>матрицы</w:t>
      </w:r>
      <w:r>
        <w:rPr>
          <w:spacing w:val="-1"/>
        </w:rPr>
        <w:t xml:space="preserve"> </w:t>
      </w:r>
      <w:r>
        <w:rPr/>
        <w:t>методом</w:t>
      </w:r>
      <w:r>
        <w:rPr>
          <w:spacing w:val="-2"/>
        </w:rPr>
        <w:t xml:space="preserve"> </w:t>
      </w:r>
      <w:r>
        <w:rPr/>
        <w:t>разложения</w:t>
      </w:r>
      <w:r>
        <w:rPr>
          <w:spacing w:val="-1"/>
        </w:rPr>
        <w:t xml:space="preserve"> </w:t>
      </w:r>
      <w:r>
        <w:rPr/>
        <w:t>по</w:t>
      </w:r>
      <w:r>
        <w:rPr>
          <w:spacing w:val="-1"/>
        </w:rPr>
        <w:t xml:space="preserve"> </w:t>
      </w:r>
      <w:r>
        <w:rPr/>
        <w:t>3-й</w:t>
      </w:r>
      <w:r>
        <w:rPr>
          <w:spacing w:val="-1"/>
        </w:rPr>
        <w:t xml:space="preserve"> </w:t>
      </w:r>
      <w:r>
        <w:rPr/>
        <w:t>строке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затем</w:t>
      </w:r>
      <w:r>
        <w:rPr>
          <w:spacing w:val="-57"/>
        </w:rPr>
        <w:t xml:space="preserve"> </w:t>
      </w:r>
      <w:r>
        <w:rPr/>
        <w:t>по 2-му столбцу (без предварительного упрощения элементарными</w:t>
      </w:r>
      <w:r>
        <w:rPr>
          <w:spacing w:val="1"/>
        </w:rPr>
        <w:t xml:space="preserve"> </w:t>
      </w:r>
      <w:r>
        <w:rPr/>
        <w:t>преобразованиями).</w:t>
      </w:r>
    </w:p>
    <w:p>
      <w:pPr>
        <w:pStyle w:val="Style19"/>
        <w:spacing w:lineRule="exact" w:line="271"/>
        <w:ind w:left="1064" w:firstLine="709"/>
        <w:rPr/>
      </w:pPr>
      <w:r>
        <w:rPr>
          <w:sz w:val="21"/>
        </w:rPr>
        <w:t>б)</w:t>
      </w:r>
      <w:r>
        <w:rPr>
          <w:spacing w:val="75"/>
          <w:sz w:val="21"/>
        </w:rPr>
        <w:t xml:space="preserve"> </w:t>
      </w:r>
      <w:r>
        <w:rPr/>
        <w:t>Решите</w:t>
      </w:r>
      <w:r>
        <w:rPr>
          <w:spacing w:val="-2"/>
        </w:rPr>
        <w:t xml:space="preserve"> </w:t>
      </w:r>
      <w:r>
        <w:rPr/>
        <w:t>её,</w:t>
      </w:r>
      <w:r>
        <w:rPr>
          <w:spacing w:val="-1"/>
        </w:rPr>
        <w:t xml:space="preserve"> </w:t>
      </w:r>
      <w:r>
        <w:rPr/>
        <w:t>проверьте</w:t>
      </w:r>
      <w:r>
        <w:rPr>
          <w:spacing w:val="-2"/>
        </w:rPr>
        <w:t xml:space="preserve"> </w:t>
      </w:r>
      <w:r>
        <w:rPr/>
        <w:t>решение</w:t>
      </w:r>
      <w:r>
        <w:rPr>
          <w:spacing w:val="-2"/>
        </w:rPr>
        <w:t xml:space="preserve"> </w:t>
      </w:r>
      <w:r>
        <w:rPr/>
        <w:t>подстановкой.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8" w:leader="none"/>
        </w:tabs>
        <w:spacing w:before="41" w:after="0"/>
        <w:ind w:left="868" w:firstLine="709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неопределенной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несовместной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(если</w:t>
      </w:r>
      <w:r>
        <w:rPr>
          <w:spacing w:val="-2"/>
          <w:sz w:val="24"/>
        </w:rPr>
        <w:t xml:space="preserve"> </w:t>
      </w:r>
      <w:r>
        <w:rPr>
          <w:sz w:val="24"/>
        </w:rPr>
        <w:t>она</w:t>
      </w:r>
      <w:r>
        <w:rPr>
          <w:spacing w:val="-3"/>
          <w:sz w:val="24"/>
        </w:rPr>
        <w:t xml:space="preserve"> </w:t>
      </w:r>
      <w:r>
        <w:rPr>
          <w:sz w:val="24"/>
        </w:rPr>
        <w:t>есть):</w:t>
      </w:r>
    </w:p>
    <w:p>
      <w:pPr>
        <w:pStyle w:val="Style19"/>
        <w:spacing w:lineRule="auto" w:line="276" w:before="72" w:after="0"/>
        <w:ind w:left="1064" w:firstLine="709"/>
        <w:rPr/>
      </w:pPr>
      <w:r>
        <w:rPr>
          <w:sz w:val="21"/>
        </w:rPr>
        <w:t>а)</w:t>
      </w:r>
      <w:r>
        <w:rPr>
          <w:spacing w:val="35"/>
          <w:sz w:val="21"/>
        </w:rPr>
        <w:t xml:space="preserve"> </w:t>
      </w:r>
      <w:r>
        <w:rPr/>
        <w:t>Запишите</w:t>
      </w:r>
      <w:r>
        <w:rPr>
          <w:spacing w:val="-3"/>
        </w:rPr>
        <w:t xml:space="preserve"> </w:t>
      </w:r>
      <w:r>
        <w:rPr/>
        <w:t>её</w:t>
      </w:r>
      <w:r>
        <w:rPr>
          <w:spacing w:val="-2"/>
        </w:rPr>
        <w:t xml:space="preserve"> </w:t>
      </w:r>
      <w:r>
        <w:rPr/>
        <w:t>как</w:t>
      </w:r>
      <w:r>
        <w:rPr>
          <w:spacing w:val="-1"/>
        </w:rPr>
        <w:t xml:space="preserve"> </w:t>
      </w:r>
      <w:r>
        <w:rPr/>
        <w:t>однородную.</w:t>
      </w:r>
      <w:r>
        <w:rPr>
          <w:spacing w:val="-1"/>
        </w:rPr>
        <w:t xml:space="preserve"> </w:t>
      </w:r>
      <w:r>
        <w:rPr/>
        <w:t>Найдите</w:t>
      </w:r>
      <w:r>
        <w:rPr>
          <w:spacing w:val="-2"/>
        </w:rPr>
        <w:t xml:space="preserve"> </w:t>
      </w:r>
      <w:r>
        <w:rPr/>
        <w:t>базис</w:t>
      </w:r>
      <w:r>
        <w:rPr>
          <w:spacing w:val="-2"/>
        </w:rPr>
        <w:t xml:space="preserve"> </w:t>
      </w:r>
      <w:r>
        <w:rPr/>
        <w:t>подпространства,</w:t>
      </w:r>
      <w:r>
        <w:rPr>
          <w:spacing w:val="-1"/>
        </w:rPr>
        <w:t xml:space="preserve"> </w:t>
      </w:r>
      <w:r>
        <w:rPr/>
        <w:t>которое</w:t>
      </w:r>
      <w:r>
        <w:rPr>
          <w:spacing w:val="-2"/>
        </w:rPr>
        <w:t xml:space="preserve"> </w:t>
      </w:r>
      <w:r>
        <w:rPr/>
        <w:t>задаётся</w:t>
      </w:r>
      <w:r>
        <w:rPr>
          <w:spacing w:val="-1"/>
        </w:rPr>
        <w:t xml:space="preserve"> </w:t>
      </w:r>
      <w:r>
        <w:rPr/>
        <w:t>этой</w:t>
      </w:r>
      <w:r>
        <w:rPr>
          <w:spacing w:val="-57"/>
        </w:rPr>
        <w:t xml:space="preserve"> </w:t>
      </w:r>
      <w:r>
        <w:rPr/>
        <w:t>системой.</w:t>
      </w:r>
      <w:r>
        <w:rPr>
          <w:spacing w:val="-1"/>
        </w:rPr>
        <w:t xml:space="preserve"> </w:t>
      </w:r>
      <w:r>
        <w:rPr/>
        <w:t>Изобразите подпространство решений</w:t>
      </w:r>
      <w:r>
        <w:rPr>
          <w:spacing w:val="-1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графике.</w:t>
      </w:r>
    </w:p>
    <w:p>
      <w:pPr>
        <w:pStyle w:val="Style19"/>
        <w:spacing w:before="4" w:after="0"/>
        <w:ind w:left="1424" w:firstLine="709"/>
        <w:rPr/>
      </w:pPr>
      <w:r>
        <w:rPr/>
        <w:t>Как</w:t>
      </w:r>
      <w:r>
        <w:rPr>
          <w:spacing w:val="-2"/>
        </w:rPr>
        <w:t xml:space="preserve"> </w:t>
      </w:r>
      <w:r>
        <w:rPr/>
        <w:t>изобразить</w:t>
      </w:r>
      <w:r>
        <w:rPr>
          <w:spacing w:val="-1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графике?</w:t>
      </w:r>
    </w:p>
    <w:p>
      <w:pPr>
        <w:pStyle w:val="ListParagraph"/>
        <w:numPr>
          <w:ilvl w:val="1"/>
          <w:numId w:val="7"/>
        </w:numPr>
        <w:tabs>
          <w:tab w:val="clear" w:pos="708"/>
          <w:tab w:val="left" w:pos="1425" w:leader="none"/>
        </w:tabs>
        <w:spacing w:before="38" w:after="0"/>
        <w:ind w:left="868" w:firstLine="709"/>
        <w:rPr>
          <w:sz w:val="24"/>
        </w:rPr>
      </w:pPr>
      <w:r>
        <w:rPr>
          <w:sz w:val="24"/>
        </w:rPr>
        <w:t>открыть</w:t>
      </w:r>
      <w:r>
        <w:rPr>
          <w:spacing w:val="-3"/>
          <w:sz w:val="24"/>
        </w:rPr>
        <w:t xml:space="preserve"> </w:t>
      </w:r>
      <w:r>
        <w:rPr>
          <w:sz w:val="24"/>
        </w:rPr>
        <w:t>Геогебру</w:t>
      </w:r>
      <w:r>
        <w:rPr>
          <w:spacing w:val="-3"/>
          <w:sz w:val="24"/>
        </w:rPr>
        <w:t xml:space="preserve"> </w:t>
      </w:r>
      <w:r>
        <w:rPr>
          <w:sz w:val="24"/>
        </w:rPr>
        <w:t>3D:</w:t>
      </w:r>
      <w:r>
        <w:rPr>
          <w:color w:val="0563C1"/>
          <w:spacing w:val="-2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</w:t>
      </w:r>
      <w:hyperlink r:id="rId3">
        <w:r>
          <w:rPr>
            <w:color w:val="0563C1"/>
            <w:sz w:val="24"/>
          </w:rPr>
          <w:t>www.geogebra.org/3d</w:t>
        </w:r>
      </w:hyperlink>
    </w:p>
    <w:p>
      <w:pPr>
        <w:pStyle w:val="ListParagraph"/>
        <w:numPr>
          <w:ilvl w:val="1"/>
          <w:numId w:val="8"/>
        </w:numPr>
        <w:tabs>
          <w:tab w:val="clear" w:pos="708"/>
          <w:tab w:val="left" w:pos="1425" w:leader="none"/>
        </w:tabs>
        <w:spacing w:lineRule="auto" w:line="276" w:before="37" w:after="0"/>
        <w:ind w:left="1424" w:right="4700" w:firstLine="709"/>
        <w:rPr>
          <w:sz w:val="24"/>
        </w:rPr>
      </w:pPr>
      <w:r>
        <w:rPr>
          <w:sz w:val="24"/>
        </w:rPr>
        <w:t>задать базисные векторы подпространства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ранг базиса</w:t>
      </w:r>
      <w:r>
        <w:rPr>
          <w:spacing w:val="-2"/>
          <w:sz w:val="24"/>
        </w:rPr>
        <w:t xml:space="preserve"> </w:t>
      </w:r>
      <w:r>
        <w:rPr>
          <w:sz w:val="24"/>
        </w:rPr>
        <w:t>равен 1:</w:t>
      </w:r>
    </w:p>
    <w:p>
      <w:pPr>
        <w:pStyle w:val="Style19"/>
        <w:spacing w:lineRule="exact" w:line="282"/>
        <w:ind w:left="1424" w:firstLine="709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spacing w:val="18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1,1,1</w:t>
      </w:r>
      <w:r>
        <w:rPr>
          <w:rFonts w:eastAsia="Cambria Math" w:ascii="Cambria Math" w:hAnsi="Cambria Math"/>
          <w:position w:val="1"/>
        </w:rPr>
        <w:t>)</w:t>
      </w:r>
    </w:p>
    <w:p>
      <w:pPr>
        <w:pStyle w:val="ListParagraph"/>
        <w:numPr>
          <w:ilvl w:val="1"/>
          <w:numId w:val="9"/>
        </w:numPr>
        <w:tabs>
          <w:tab w:val="clear" w:pos="708"/>
          <w:tab w:val="left" w:pos="1425" w:leader="none"/>
        </w:tabs>
        <w:spacing w:lineRule="auto" w:line="271" w:before="41" w:after="0"/>
        <w:ind w:left="1424" w:right="3667" w:firstLine="709"/>
        <w:rPr>
          <w:sz w:val="24"/>
        </w:rPr>
      </w:pPr>
      <w:r>
        <w:rPr>
          <w:sz w:val="24"/>
        </w:rPr>
        <w:t>задать линейную оболочку, натянутую на этот базис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если ранг базиса</w:t>
      </w:r>
      <w:r>
        <w:rPr>
          <w:spacing w:val="-2"/>
          <w:sz w:val="24"/>
        </w:rPr>
        <w:t xml:space="preserve"> </w:t>
      </w:r>
      <w:r>
        <w:rPr>
          <w:sz w:val="24"/>
        </w:rPr>
        <w:t>равен 1:</w:t>
      </w:r>
    </w:p>
    <w:p>
      <w:pPr>
        <w:pStyle w:val="Style19"/>
        <w:spacing w:before="2" w:after="0"/>
        <w:ind w:left="1424" w:firstLine="709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𝑡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∙ 𝑎</w:t>
      </w:r>
    </w:p>
    <w:p>
      <w:pPr>
        <w:pStyle w:val="Style19"/>
        <w:spacing w:lineRule="auto" w:line="276" w:before="44" w:after="0"/>
        <w:ind w:left="1424" w:firstLine="709"/>
        <w:rPr/>
      </w:pPr>
      <w:r>
        <w:rPr>
          <w:sz w:val="21"/>
        </w:rPr>
        <w:t>б)</w:t>
      </w:r>
      <w:r>
        <w:rPr>
          <w:spacing w:val="22"/>
          <w:sz w:val="21"/>
        </w:rPr>
        <w:t xml:space="preserve"> </w:t>
      </w:r>
      <w:r>
        <w:rPr/>
        <w:t>Найдите</w:t>
      </w:r>
      <w:r>
        <w:rPr>
          <w:spacing w:val="-3"/>
        </w:rPr>
        <w:t xml:space="preserve"> </w:t>
      </w:r>
      <w:r>
        <w:rPr/>
        <w:t>множество</w:t>
      </w:r>
      <w:r>
        <w:rPr>
          <w:spacing w:val="-1"/>
        </w:rPr>
        <w:t xml:space="preserve"> </w:t>
      </w:r>
      <w:r>
        <w:rPr/>
        <w:t>всех</w:t>
      </w:r>
      <w:r>
        <w:rPr>
          <w:spacing w:val="-1"/>
        </w:rPr>
        <w:t xml:space="preserve"> </w:t>
      </w:r>
      <w:r>
        <w:rPr/>
        <w:t>решений</w:t>
      </w:r>
      <w:r>
        <w:rPr>
          <w:spacing w:val="-2"/>
        </w:rPr>
        <w:t xml:space="preserve"> </w:t>
      </w:r>
      <w:r>
        <w:rPr/>
        <w:t>неопределённой</w:t>
      </w:r>
      <w:r>
        <w:rPr>
          <w:spacing w:val="-1"/>
        </w:rPr>
        <w:t xml:space="preserve"> </w:t>
      </w:r>
      <w:r>
        <w:rPr/>
        <w:t>системы,</w:t>
      </w:r>
      <w:r>
        <w:rPr>
          <w:spacing w:val="-1"/>
        </w:rPr>
        <w:t xml:space="preserve"> </w:t>
      </w:r>
      <w:r>
        <w:rPr/>
        <w:t>изобразите</w:t>
      </w:r>
      <w:r>
        <w:rPr>
          <w:spacing w:val="-3"/>
        </w:rPr>
        <w:t xml:space="preserve"> </w:t>
      </w:r>
      <w:r>
        <w:rPr/>
        <w:t>его</w:t>
      </w:r>
      <w:r>
        <w:rPr>
          <w:spacing w:val="-1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том</w:t>
      </w:r>
      <w:r>
        <w:rPr>
          <w:spacing w:val="-3"/>
        </w:rPr>
        <w:t xml:space="preserve"> </w:t>
      </w:r>
      <w:r>
        <w:rPr/>
        <w:t>же</w:t>
      </w:r>
      <w:r>
        <w:rPr>
          <w:spacing w:val="-57"/>
        </w:rPr>
        <w:t xml:space="preserve"> </w:t>
      </w:r>
      <w:r>
        <w:rPr/>
        <w:t>графике.</w:t>
      </w:r>
    </w:p>
    <w:p>
      <w:pPr>
        <w:pStyle w:val="Style19"/>
        <w:spacing w:lineRule="exact" w:line="275"/>
        <w:ind w:left="1424" w:firstLine="709"/>
        <w:rPr/>
      </w:pPr>
      <w:r>
        <w:rPr/>
        <w:t>Как</w:t>
      </w:r>
      <w:r>
        <w:rPr>
          <w:spacing w:val="-2"/>
        </w:rPr>
        <w:t xml:space="preserve"> </w:t>
      </w:r>
      <w:r>
        <w:rPr/>
        <w:t>изобразить</w:t>
      </w:r>
      <w:r>
        <w:rPr>
          <w:spacing w:val="-1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графике?</w:t>
      </w:r>
    </w:p>
    <w:p>
      <w:pPr>
        <w:pStyle w:val="ListParagraph"/>
        <w:numPr>
          <w:ilvl w:val="2"/>
          <w:numId w:val="10"/>
        </w:numPr>
        <w:tabs>
          <w:tab w:val="clear" w:pos="708"/>
          <w:tab w:val="left" w:pos="1992" w:leader="none"/>
        </w:tabs>
        <w:spacing w:lineRule="auto" w:line="276" w:before="38" w:after="0"/>
        <w:ind w:left="1428" w:right="2945" w:firstLine="709"/>
        <w:rPr>
          <w:sz w:val="24"/>
        </w:rPr>
      </w:pPr>
      <w:r>
        <w:rPr>
          <w:sz w:val="24"/>
        </w:rPr>
        <w:t>задать вектор частного решения неоднородной СЛАУ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например:</w:t>
      </w:r>
    </w:p>
    <w:p>
      <w:pPr>
        <w:pStyle w:val="Style19"/>
        <w:spacing w:lineRule="exact" w:line="282"/>
        <w:ind w:left="1428" w:firstLine="709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</w:rPr>
        <w:t>0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1,2,3</w:t>
      </w:r>
      <w:r>
        <w:rPr>
          <w:rFonts w:eastAsia="Cambria Math" w:ascii="Cambria Math" w:hAnsi="Cambria Math"/>
          <w:position w:val="1"/>
        </w:rPr>
        <w:t>)</w:t>
      </w:r>
    </w:p>
    <w:p>
      <w:pPr>
        <w:pStyle w:val="ListParagraph"/>
        <w:numPr>
          <w:ilvl w:val="2"/>
          <w:numId w:val="11"/>
        </w:numPr>
        <w:tabs>
          <w:tab w:val="clear" w:pos="708"/>
          <w:tab w:val="left" w:pos="1992" w:leader="none"/>
        </w:tabs>
        <w:spacing w:before="37" w:after="0"/>
        <w:ind w:left="1428" w:firstLine="709"/>
        <w:rPr>
          <w:sz w:val="24"/>
        </w:rPr>
      </w:pPr>
      <w:r>
        <w:rPr>
          <w:sz w:val="24"/>
        </w:rPr>
        <w:t>добавить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нему</w:t>
      </w:r>
      <w:r>
        <w:rPr>
          <w:spacing w:val="-1"/>
          <w:sz w:val="24"/>
        </w:rPr>
        <w:t xml:space="preserve"> </w:t>
      </w:r>
      <w:r>
        <w:rPr>
          <w:sz w:val="24"/>
        </w:rPr>
        <w:t>линейную</w:t>
      </w:r>
      <w:r>
        <w:rPr>
          <w:spacing w:val="-1"/>
          <w:sz w:val="24"/>
        </w:rPr>
        <w:t xml:space="preserve"> </w:t>
      </w:r>
      <w:r>
        <w:rPr>
          <w:sz w:val="24"/>
        </w:rPr>
        <w:t>оболочку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п. а)</w:t>
      </w:r>
    </w:p>
    <w:p>
      <w:pPr>
        <w:sectPr>
          <w:type w:val="nextPage"/>
          <w:pgSz w:w="11906" w:h="16838"/>
          <w:pgMar w:left="720" w:right="700" w:gutter="0" w:header="0" w:top="860" w:footer="0" w:bottom="1220"/>
          <w:pgNumType w:fmt="decimal"/>
          <w:formProt w:val="false"/>
          <w:textDirection w:val="lrTb"/>
          <w:docGrid w:type="default" w:linePitch="100" w:charSpace="4096"/>
        </w:sectPr>
        <w:pStyle w:val="Style19"/>
        <w:spacing w:before="45" w:after="0"/>
        <w:ind w:left="1428" w:firstLine="709"/>
        <w:rPr/>
      </w:pPr>
      <w:r>
        <w:rPr/>
        <w:t>например,</w:t>
      </w:r>
      <w:r>
        <w:rPr>
          <w:spacing w:val="-2"/>
        </w:rPr>
        <w:t xml:space="preserve"> </w:t>
      </w:r>
      <w:r>
        <w:rPr/>
        <w:t>если</w:t>
      </w:r>
      <w:r>
        <w:rPr>
          <w:spacing w:val="-2"/>
        </w:rPr>
        <w:t xml:space="preserve"> </w:t>
      </w:r>
      <w:r>
        <w:rPr/>
        <w:t>ранг</w:t>
      </w:r>
      <w:r>
        <w:rPr>
          <w:spacing w:val="-1"/>
        </w:rPr>
        <w:t xml:space="preserve"> </w:t>
      </w:r>
      <w:r>
        <w:rPr/>
        <w:t>базиса</w:t>
      </w:r>
      <w:r>
        <w:rPr>
          <w:spacing w:val="-3"/>
        </w:rPr>
        <w:t xml:space="preserve"> </w:t>
      </w:r>
      <w:r>
        <w:rPr/>
        <w:t>линейной</w:t>
      </w:r>
      <w:r>
        <w:rPr>
          <w:spacing w:val="-1"/>
        </w:rPr>
        <w:t xml:space="preserve"> </w:t>
      </w:r>
      <w:r>
        <w:rPr/>
        <w:t>оболочки</w:t>
      </w:r>
      <w:r>
        <w:rPr>
          <w:spacing w:val="-2"/>
        </w:rPr>
        <w:t xml:space="preserve"> </w:t>
      </w:r>
      <w:r>
        <w:rPr/>
        <w:t>равен</w:t>
      </w:r>
      <w:r>
        <w:rPr>
          <w:spacing w:val="-1"/>
        </w:rPr>
        <w:t xml:space="preserve"> </w:t>
      </w:r>
      <w:r>
        <w:rPr/>
        <w:t>1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Решение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Слау №1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Чтобы выяснить наличие решений заданной СЛАУ, используем теорему Кронекера-Капелли. Нам понадобятся матрица системы A и расширенная матрица системы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, запишем их: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d>
          <m:dPr>
            <m:begChr m:val="("/>
            <m:sepChr m:val="|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Найдем минор третьего порядка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т.к матрица А содержит три строки и три столбца, то минор третьего порядка это определитель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  <w:color w:val="000000"/>
          <w:shd w:fill="FFFFFF" w:val="clear"/>
        </w:rPr>
        <w:t>det </w:t>
      </w:r>
      <w:r>
        <w:rPr>
          <w:rFonts w:cs="Times New Roman" w:ascii="Times New Roman" w:hAnsi="Times New Roman"/>
          <w:b/>
          <w:bCs/>
          <w:color w:val="000000"/>
          <w:shd w:fill="FFFFFF" w:val="clear"/>
        </w:rPr>
        <w:t>A</w:t>
      </w:r>
      <w:r>
        <w:rPr>
          <w:rFonts w:cs="Times New Roman" w:ascii="Times New Roman" w:hAnsi="Times New Roman"/>
          <w:color w:val="000000"/>
          <w:shd w:fill="FFFFFF" w:val="clear"/>
        </w:rPr>
        <w:t> 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cs="Times New Roman" w:ascii="Times New Roman" w:hAnsi="Times New Roman"/>
          <w:color w:val="000000"/>
          <w:shd w:fill="FFFFFF" w:val="clear"/>
        </w:rPr>
        <w:t> = 2·2·1 + (-1)·2·1 + 1·3·(-2) - 1·2·1 - 2·2·(-2) - (-1)·3·1 = 4 - 2 - 6 - 2 + 8 + 3 = 5</w:t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Итак, есть минор третьего порядка матрицы A, который не равен нулю.</w:t>
      </w:r>
      <w:r>
        <w:rPr>
          <w:color w:val="000000"/>
          <w:sz w:val="30"/>
          <w:szCs w:val="30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Итак, наивысший порядок миноров матрицы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, среди которых есть хотя бы один не равный нулю, равен 3. Следовательно,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rang A=3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Найдем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rang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</w:rPr>
        <w:t>Давайте посмотрим на структуру матрицы 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</w:rPr>
        <w:t>. До черты в матрице 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</w:rPr>
        <w:t> находятся элементы матрицы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, причём мы выяснили, что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ΔA≠0</w:t>
      </w:r>
      <w:r>
        <w:rPr>
          <w:rFonts w:cs="Times New Roman" w:ascii="Times New Roman" w:hAnsi="Times New Roman"/>
          <w:color w:val="000000"/>
          <w:sz w:val="28"/>
          <w:szCs w:val="28"/>
        </w:rPr>
        <w:t>. Следовательно, у матрицы 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</w:rPr>
        <w:t xml:space="preserve"> есть минор третьего порядка, который не равен нулю. Миноров четвёртого порядка матрицы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</w:rPr>
        <w:t> составить мы не можем, поэтому делаем вывод: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 xml:space="preserve">rang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=3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Так как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 xml:space="preserve">rang A=rang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</w:rPr>
        <w:t>, то согласно теореме Кронекера-Капелли система совместна, т.е. имеет решение (хотя бы одно). Чтобы указать количество решений, учтём, что наша СЛАУ содержит 3 неизвестных: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x1</w:t>
      </w:r>
      <w:r>
        <w:rPr>
          <w:rFonts w:cs="Times New Roman" w:ascii="Times New Roman" w:hAnsi="Times New Roman"/>
          <w:color w:val="000000"/>
          <w:sz w:val="28"/>
          <w:szCs w:val="28"/>
        </w:rPr>
        <w:t>,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x2</w:t>
      </w:r>
      <w:r>
        <w:rPr>
          <w:rFonts w:cs="Times New Roman" w:ascii="Times New Roman" w:hAnsi="Times New Roman"/>
          <w:color w:val="000000"/>
          <w:sz w:val="28"/>
          <w:szCs w:val="28"/>
        </w:rPr>
        <w:t> и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x3</w:t>
      </w:r>
      <w:r>
        <w:rPr>
          <w:rFonts w:cs="Times New Roman" w:ascii="Times New Roman" w:hAnsi="Times New Roman"/>
          <w:color w:val="000000"/>
          <w:sz w:val="28"/>
          <w:szCs w:val="28"/>
        </w:rPr>
        <w:t>. Так как количество неизвестных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n=3</w:t>
      </w:r>
      <w:r>
        <w:rPr>
          <w:rFonts w:cs="Times New Roman" w:ascii="Times New Roman" w:hAnsi="Times New Roman"/>
          <w:color w:val="000000"/>
          <w:sz w:val="28"/>
          <w:szCs w:val="28"/>
        </w:rPr>
        <w:t>, то делаем вывод: 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 xml:space="preserve">rang A=rang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Style w:val="Mjxchar"/>
          <w:rFonts w:cs="Times New Roman" w:ascii="Times New Roman" w:hAnsi="Times New Roman"/>
          <w:color w:val="000000"/>
          <w:sz w:val="28"/>
          <w:szCs w:val="28"/>
        </w:rPr>
        <w:t>= n</w:t>
      </w:r>
      <w:r>
        <w:rPr>
          <w:rFonts w:cs="Times New Roman" w:ascii="Times New Roman" w:hAnsi="Times New Roman"/>
          <w:color w:val="000000"/>
          <w:sz w:val="28"/>
          <w:szCs w:val="28"/>
        </w:rPr>
        <w:t>, поэтому согласно из следствия теоремы Кронекера-Капелли, система является определённой, т.е. имеет единственное решение.</w:t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Перепишем систему уравнений в матричном виде и решим его методом Гаусса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p>
      <w:pPr>
        <w:pStyle w:val="Normal"/>
        <w:suppressAutoHyphens w:val="false"/>
        <w:ind w:left="707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1-ую строку делим на 2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От 2 строки отнимаем 1 строку, умноженную на 3; от 3 строки отнимаем 1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2-ую строку делим на 3.5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К 1 строке добавляем 2 строку, умноженную на 0.5; к 3 строке добавляем 2 строку, умноженную на 1.5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3-ую строку делим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от 1 строки отнимаем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от 2 строки отнимаем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/>
          <w:sz w:val="28"/>
          <w:szCs w:val="28"/>
          <w:lang w:val="en-US"/>
        </w:rPr>
        <w:tab/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Проверка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2·2 - (-1) + (-3) = 4 + 1 - 3 = 2</w:t>
      </w:r>
    </w:p>
    <w:p>
      <w:pPr>
        <w:pStyle w:val="Normal"/>
        <w:suppressAutoHyphens w:val="false"/>
        <w:ind w:left="707"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3·2 + 2·(-1) + 2·(-3) = 6 - 2 - 6 = -2</w:t>
      </w:r>
    </w:p>
    <w:p>
      <w:pPr>
        <w:pStyle w:val="Normal"/>
        <w:suppressAutoHyphens w:val="false"/>
        <w:ind w:left="707"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2 - 2·(-1) + (-3) = 2 + 2 - 3 = 1</w:t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2а) </w:t>
        <w:tab/>
        <w:t xml:space="preserve">Найдем определитель, методом разложения по 3-й строке, основной матрицы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Найдем определитель, методом разложения по 2-ому столбцу, основной матрицы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Слау №2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Чтобы выяснить наличие решений заданной СЛАУ, используем теорему Кронекера-Капелли. Нам понадобятся матрица системы A и расширенная матрица системы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, запишем их: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=</m:t>
        </m:r>
        <m:d>
          <m:dPr>
            <m:begChr m:val="("/>
            <m:sepChr m:val="|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Найдем минор третьего порядка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т.к матрица А содержит три строки и три столбца, то минор третьего порядка это определитель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suppressAutoHyphens w:val="false"/>
        <w:ind w:firstLine="709"/>
        <w:jc w:val="center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det </w:t>
      </w:r>
      <w:r>
        <w:rPr>
          <w:b/>
          <w:bCs/>
          <w:color w:val="000000"/>
          <w:shd w:fill="FFFFFF" w:val="clear"/>
        </w:rPr>
        <w:t>A</w:t>
      </w:r>
      <w:r>
        <w:rPr>
          <w:color w:val="000000"/>
          <w:shd w:fill="FFFFFF" w:val="clear"/>
        </w:rPr>
        <w:t> = 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color w:val="000000"/>
          <w:shd w:fill="FFFFFF" w:val="clear"/>
        </w:rPr>
        <w:t> = 1·1·(-1) + 2·1·3 + 3·1·1 - 3·1·3 - 1·1·1 - 2·1·(-1) = -1 + 6 + 3 - 9 - 1 + 2 = 0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Т.к. минор третьего порядка равен 0, а минор первого порядка не равен 0, следовательно ранг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3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 Вычислим миноры второго порядка.</w:t>
      </w:r>
    </w:p>
    <w:p>
      <w:pPr>
        <w:pStyle w:val="Normal"/>
        <w:suppressAutoHyphens w:val="false"/>
        <w:ind w:firstLine="709"/>
        <w:jc w:val="center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det </w:t>
      </w:r>
      <w:r>
        <w:rPr>
          <w:b/>
          <w:bCs/>
          <w:color w:val="000000"/>
          <w:shd w:fill="FFFFFF" w:val="clear"/>
        </w:rPr>
        <w:t>A</w:t>
      </w:r>
      <w:r>
        <w:rPr>
          <w:color w:val="000000"/>
          <w:shd w:fill="FFFFFF" w:val="clear"/>
        </w:rPr>
        <w:t> = 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color w:val="000000"/>
          <w:shd w:fill="FFFFFF" w:val="clear"/>
        </w:rPr>
        <w:t>= 1·1 - 1·2 = 1 - 2 = -1</w:t>
      </w:r>
    </w:p>
    <w:p>
      <w:pPr>
        <w:pStyle w:val="Normal"/>
        <w:suppressAutoHyphens w:val="false"/>
        <w:ind w:firstLine="709"/>
        <w:jc w:val="center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det </w:t>
      </w:r>
      <w:r>
        <w:rPr>
          <w:b/>
          <w:bCs/>
          <w:color w:val="000000"/>
          <w:shd w:fill="FFFFFF" w:val="clear"/>
        </w:rPr>
        <w:t>A</w:t>
      </w:r>
      <w:r>
        <w:rPr>
          <w:color w:val="000000"/>
          <w:shd w:fill="FFFFFF" w:val="clear"/>
        </w:rPr>
        <w:t> =  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</w:t>
      </w:r>
      <w:r>
        <w:rPr>
          <w:color w:val="000000"/>
          <w:shd w:fill="FFFFFF" w:val="clear"/>
        </w:rPr>
        <w:t>=  1·1 - 1·3 = 1 - 3 = -2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color w:val="000000"/>
          <w:shd w:fill="FFFFFF" w:val="clear"/>
        </w:rPr>
        <w:t>det </w:t>
      </w:r>
      <w:r>
        <w:rPr>
          <w:b/>
          <w:bCs/>
          <w:color w:val="000000"/>
          <w:shd w:fill="FFFFFF" w:val="clear"/>
        </w:rPr>
        <w:t>A</w:t>
      </w:r>
      <w:r>
        <w:rPr>
          <w:color w:val="000000"/>
          <w:shd w:fill="FFFFFF" w:val="clear"/>
        </w:rPr>
        <w:t> = 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color w:val="000000"/>
          <w:shd w:fill="FFFFFF" w:val="clear"/>
        </w:rPr>
        <w:t>= = 1·1 - 3·2 = 1 - 6 = -5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Т.к существует хотя бы один минор второго порядка отличный от нуля, то ранг основной матрицы равен 2.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rang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2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Найдем ранг расширенной матрицы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Т.к коэффициенты системы, это и есть матрица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то один из миноров третьего порядка равен 0, вычислим еще один минор третьего порядка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</w:p>
    <w:p>
      <w:pPr>
        <w:pStyle w:val="Normal"/>
        <w:suppressAutoHyphens w:val="false"/>
        <w:ind w:firstLine="709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det </w:t>
      </w:r>
      <w:r>
        <w:rPr>
          <w:b/>
          <w:bCs/>
          <w:color w:val="000000"/>
          <w:shd w:fill="FFFFFF" w:val="clear"/>
        </w:rPr>
        <w:t>A</w:t>
      </w:r>
      <w:r>
        <w:rPr>
          <w:color w:val="000000"/>
          <w:shd w:fill="FFFFFF" w:val="clear"/>
        </w:rPr>
        <w:t> 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color w:val="000000"/>
          <w:shd w:fill="FFFFFF" w:val="clear"/>
        </w:rPr>
        <w:t>= 1·1·3 + 2·(-1)·3 + 2·1·1 - 2·1·3 - 1·(-1)·1 - 2·1·3 = 3 - 6 + 2 - 6 + 1 - 6 = -12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color w:val="000000"/>
          <w:shd w:fill="FFFFFF" w:val="clear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Второй минор третьего порядка отличный от нуля, следовательно ранг расширенной матрицы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3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По теореме Кронекера — Капелли,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rang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(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rang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) , следовательно СЛАУ несовместна (не имеет решений)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3а) </w:t>
        <w:tab/>
        <w:t xml:space="preserve">Запишем ее как однородную 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Решим систему методом Гаусса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Запишем расширенную матрицу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От 2 строки отнимаем 1 строку, умноженную на 1; от 3 строки отнимаем 1 строку, умноженную на 3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Вторую строку умножаем на -5 и отнимаем от 3 строки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ФСР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Следовательно векторы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(1,2,3) 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b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(0,1,2) являются базисами подпространства.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Изобразим подпространство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5765165" cy="316611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51" t="81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Зададим линейную оболочку натянутую на этот базис. Т.к линейная оболочка натянутая на базис векторного пространства, равна этому же пространству.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4712335" cy="26168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2. Координаты вектора в базисе</w:t>
      </w:r>
    </w:p>
    <w:p>
      <w:pPr>
        <w:pStyle w:val="Style25"/>
        <w:ind w:firstLine="709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Докажите, что система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является базисом в соответствующем линейном пространстве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. Найдите в этом базисе координаты элемента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 – пространство матриц второго порядка: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A={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en-US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Решение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Т.к. матрицы системы принадлежат пространству матриц второго порядка, поэтому для доказательства того, что эти матрицы образуют базис проверим, что они линейно независимы. 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Составим линейную комбинацию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Эта матрица эквивалентна следующей системе линейных однородных уравнений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Найдем определитель матрицы коэффициентов. Так как число уравнений в системе совпадает с числом неизвестных, то ненулевое значение определителя матрицы коэффициентов влечет единственность решения, откуда следует линейная независимость исходной системы векторов.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18"/>
          <w:szCs w:val="1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53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Следовательно исходная система образует базис пространства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L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Координатами вектора x является 4 числа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), удовлетворяющие уравнению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ab/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Это уравнение эквивалентно следующей системе линейных уравнений: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Будем решать эту систему методом Гаусса.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1-ую строку делим на 2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d>
          <m:dPr>
            <m:begChr m:val="("/>
            <m:sepChr m:val="|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</m:m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mr>
                  </m:m>
                </m:e>
                <m:e>
                  <m:m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От 2 строки отнимаем 1 строку, умноженную на 3; от 3 строки отнимаем 1 строку, умноженную на 2; от 4 строки отнимаем 1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2-ую строку делим на 7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 1 строке добавляем 2 строку, умноженную на 1; от 3 строки отнимаем 2 строку, умноженную на 5; от 4 строки отнимаем 2 строку, умноженную на 4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7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7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3-ую строку делим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7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К 1 строке добавляем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к 2 строке добавляем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от 4 строки отнимаем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24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4-ую строку делим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53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24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От 1 строки отнимаем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к 2 строке добавляем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к 3 строке добавляем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61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eqAr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Проверка </w:t>
      </w:r>
    </w:p>
    <w:p>
      <w:pPr>
        <w:pStyle w:val="Normal"/>
        <w:suppressAutoHyphens w:val="false"/>
        <w:ind w:left="2124"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2·0 - 2·0 + 1 = 0 + 0 + 1 =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3·0 + 4·0 - 0 + 2·1 = 0 + 0 + 0 + 2 = 2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2·0 + 3·0 + 0 - 3·1 = 0 + 0 + 0 - 3 = -3</w:t>
      </w:r>
    </w:p>
    <w:p>
      <w:pPr>
        <w:pStyle w:val="Normal"/>
        <w:suppressAutoHyphens w:val="false"/>
        <w:ind w:left="2124"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0 + 3·0 + 0 - 1 = 0 + 0 + 0 - 1 = -1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Ответ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eqAr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L – пространство многочленов степени не больше четырёх: Составим линейную комбинацию векторов, если они являются базисом, то она будет обращаться в 0, только если все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будут 0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6"/>
          <w:szCs w:val="2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0,0,0,1,1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0,1,0,1,0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0,1,1,0,0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0,1,0,1,0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1,0,1,0,0</m:t>
              </m:r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16"/>
          <w:szCs w:val="1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0,0,0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 xml:space="preserve">Следовательно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eqAr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От 1 строки отнимаем 2 строку, умноженную на 1; от 3 строки отнимаем 2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3-ую строку делим на -1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К 1 строке добавляем 3 строку, умноженную на 1; от 2 строки отнимаем 3 строку, умноженную на 1; от 4 строки отнимаем 3 строку, умноженную на 1; от 5 строки отнимаем 3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4-ую строку делим на 2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К 1 строке добавляем 4 строку, умноженную на 1; от 2 строки отнимаем 4 строку, умноженную на 1; к 3 строке добавляем 4 строку, умноженную на 1; от 5 строки отнимаем 4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{"/>
              <m:endChr m:val=""/>
            </m:dPr>
            <m:e>
              <m:eqArr>
                <m:e>
                  <m:eqAr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Найдём координаты x в пространстве многочленов.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x=(1,-1,1,-1,1)</w:t>
      </w:r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Координатами вектора x является 5 чисел (λ1, λ2, λ3, λ4, λ5), удовлетворяющие уравнению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0,0,0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,0</m:t>
              </m:r>
              <m:r>
                <w:rPr>
                  <w:rFonts w:ascii="Cambria Math" w:hAnsi="Cambria Math"/>
                </w:rPr>
                <m:t xml:space="preserve">,0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ab/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Перепишем систему уравнений в матричном виде и решим его методом Гаусса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От 1 строки отнимаем 2 строку, умноженную на 1; от 3 строки отнимаем 2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3-ую строку делим на -1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К 1 строке добавляем 3 строку, умноженную на 1; от 2 строки отнимаем 3 строку, умноженную на 1; от 4 строки отнимаем 3 строку, умноженную на 1; от 5 строки отнимаем 3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4-ую строку делим на 2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к 1 строке добавляем 4 строку, умноженную на 1; от 2 строки отнимаем 4 строку, умноженную на 1; к 3 строке добавляем 4 строку, умноженную на 1; от 5 строки отнимаем 4 строку, умноженную на 1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</m:t>
                                      </m:r>
                                    </m:e>
                                    <m:e>
                                      <m:m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{"/>
              <m:endChr m:val=""/>
            </m:dPr>
            <m:e>
              <m:eqArr>
                <m:e>
                  <m:eqAr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1.5</m:t>
                      </m:r>
                    </m:e>
                  </m:eqAr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2.5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3. Линейная оболочка и СЛАУ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Найдите систему линейных уравнений, подпространство решений которой совпадает с линейной оболочкой системы векторов </w:t>
      </w:r>
      <w:r>
        <w:rPr>
          <w:rFonts w:cs="Tahoma" w:ascii="Tahoma" w:hAnsi="Tahoma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 = {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Style25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/>
      </m:oMathPara>
    </w:p>
    <w:p>
      <w:pPr>
        <w:pStyle w:val="Normal"/>
        <w:suppressAutoHyphens w:val="false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Рассмотрим систему из 3 линейных уравнений с 4 неизвестными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Найдем ФСР системы 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1-ую строку делим на 5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tabs>
          <w:tab w:val="clear" w:pos="4677"/>
          <w:tab w:val="clear" w:pos="9355"/>
          <w:tab w:val="left" w:pos="1898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tabs>
          <w:tab w:val="clear" w:pos="4677"/>
          <w:tab w:val="clear" w:pos="9355"/>
          <w:tab w:val="left" w:pos="1898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tabs>
          <w:tab w:val="clear" w:pos="4677"/>
          <w:tab w:val="clear" w:pos="9355"/>
          <w:tab w:val="left" w:pos="1898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tabs>
          <w:tab w:val="clear" w:pos="4677"/>
          <w:tab w:val="clear" w:pos="9355"/>
          <w:tab w:val="left" w:pos="1898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tabs>
          <w:tab w:val="clear" w:pos="4677"/>
          <w:tab w:val="clear" w:pos="9355"/>
          <w:tab w:val="left" w:pos="1898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От 2 строки отнимаем 1 строку, умноженную на 2; от 3 строки отнимаем 1 строку, умноженную на 9</w:t>
      </w:r>
    </w:p>
    <w:p>
      <w:pPr>
        <w:pStyle w:val="Style25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2.8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1.6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0.8</m:t>
                          </m:r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2-ую строку делим на 2.8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1.6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0.8</m:t>
                          </m:r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 1 строке добавляем 2 строку, умноженную на 0.4; от 3 строки отнимаем 2 строку, умноженную на 1.6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34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3-ую строку делим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34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К 1 строке добавляем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от 2 строки отнимаем 3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17</m:t>
            </m:r>
          </m:num>
          <m:den>
            <m:r>
              <w:rPr>
                <w:rFonts w:ascii="Cambria Math" w:hAnsi="Cambria Math"/>
              </w:rPr>
              <m:t xml:space="preserve">14</m:t>
            </m:r>
          </m:den>
        </m:f>
      </m:oMath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17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eqArr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Фундаментальная система решений 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17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m>
                        <m:m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17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Пусть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17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17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, пусть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=&gt;</w:t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Следовательно мы получили уравнение, подпространство решений которого совпадает с линейной оболочкой системы векторов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4. Координаты при смене базиса</w:t>
      </w:r>
    </w:p>
    <w:p>
      <w:pPr>
        <w:pStyle w:val="Style2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линейном пространстве со стандартным базисом E =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), где заданы системы векторов A =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) и B =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0.433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0.3995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0.5335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0.808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0.433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4.0801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1.1495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1.741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0.933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0.259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2.0155</m:t>
                    </m:r>
                  </m:e>
                </m:mr>
              </m:m>
            </m:e>
          </m:d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2.2811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3.5245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2.0915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0.4231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1.3462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проверки на базис определитель матрицы, составленной из системы векторов, не должен быть равен нулю.</w:t>
        <w:br/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0"/>
          <w:szCs w:val="20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0.433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0.5335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0.3995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0.433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0.99994225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4.0801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0.933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2.2811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1.1495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0.259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3.5245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1.741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2.0155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2.0915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25.9989681033</m:t>
          </m:r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A-образует базис; B-образует базис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Проверим на ортогональность базисы через скалярное произведение. Если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) = 0 при i ̸= j, то система ортогональна.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) = 0.433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0.25 + 0.808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(-0.5335) + 0.3995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0.808 = 0.10825 -0.431068+0.322796=-0.000022 (базис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не ортогонален)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) = 4.0801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0.933 + 1.1495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(-0.259) + (-1.741)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2.0155 = 3,8067333-0.2977205-3.5089855 = 0.0000273  (базис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B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не ортогонален)</w:t>
        <w:br/>
        <w:tab/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Ортонормированность базиса проверяется через длины векторов, по формуле: </w:t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(Должно быть равно единице)</w:t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Для ортонормированности нам требуется ортогональность, поэтому нет смысла проверять базисы. Следующим шагом найдём матрицу перехода T из базиса A в базис B.(Матрица, столбцы которой равны координатам векторов из B в базисе A.)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AT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det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det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0.433031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0.808025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0.399534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0.250003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0.533487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0.808025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0.866047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0.250003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0.433031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lang w:val="en-US"/>
        </w:rPr>
      </w:pPr>
      <w:r>
        <w:rPr>
          <w:rFonts w:eastAsia="" w:cs="Times New Roman" w:eastAsiaTheme="minorEastAsia" w:ascii="Times New Roman" w:hAnsi="Times New Roman"/>
          <w:lang w:val="en-US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0.4231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1.3462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lang w:val="en-US"/>
        </w:rPr>
      </w:pPr>
      <w:r>
        <w:rPr>
          <w:rFonts w:eastAsia="" w:cs="Times New Roman" w:eastAsiaTheme="minorEastAsia" w:ascii="Times New Roman" w:hAnsi="Times New Roman"/>
          <w:lang w:val="en-US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;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det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,433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0,534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0,433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,433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0,534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0,808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0,433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0.4231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0.8077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1.3462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1.1845319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1.1097266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0.099523</m:t>
                    </m:r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Style25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28739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5. Метод Гаусса</w:t>
      </w:r>
    </w:p>
    <w:p>
      <w:pPr>
        <w:pStyle w:val="Style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СЛАУ Ax = b методом Гаусса для:</w:t>
      </w:r>
    </w:p>
    <w:p>
      <w:pPr>
        <w:pStyle w:val="Style25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ind w:left="708" w:firstLine="709"/>
        <w:jc w:val="center"/>
        <w:rPr>
          <w:rFonts w:ascii="Times New Roman" w:hAnsi="Times New Roman" w:cs="Times New Roman"/>
          <w:bCs/>
          <w:i/>
          <w:i/>
          <w:sz w:val="32"/>
          <w:szCs w:val="32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eqArr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</w:t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1-ую строку делим на 2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uppressAutoHyphens w:val="false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 2 строке добавляем 1 строку, умноженную на 2; от 3 строки отнимаем 1 строку, умноженную на 4; от 4 строки отнимаем 1 строку, умноженную на 6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2-ую строку делим на -1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От 1 строки отнимаем 2 строку, умноженную на 2; к 3 строке добавляем 2 строку, умноженную на 1; к 4 строке добавляем 2 строку, умноженную на 2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3-ую строку делим на 3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 1 строке добавляем 3 строку, умноженную на 1; от 2 строки отнимаем 3 строку, умноженную на 1; к 4 строке добавляем 3 строку, умноженную на 3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4-ую строку делим на 2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den>
                    </m:f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От 1 строки отнимаем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23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к 2 строке добавляем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; от 3 строки отнимаем 4 строку, умноженную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;</w:t>
      </w:r>
    </w:p>
    <w:p>
      <w:pPr>
        <w:pStyle w:val="Style25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Style25"/>
        <w:ind w:firstLine="709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sepChr m:val="|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Style25"/>
        <w:tabs>
          <w:tab w:val="center" w:pos="4677" w:leader="none"/>
          <w:tab w:val="right" w:pos="4820" w:leader="none"/>
          <w:tab w:val="right" w:pos="9355" w:leader="none"/>
        </w:tabs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57" w:hanging="425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4" w:hanging="425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857" w:hanging="425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4" w:hanging="425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36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953650"/>
    <w:rPr/>
  </w:style>
  <w:style w:type="character" w:styleId="PlaceholderText">
    <w:name w:val="Placeholder Text"/>
    <w:basedOn w:val="DefaultParagraphFont"/>
    <w:uiPriority w:val="99"/>
    <w:semiHidden/>
    <w:qFormat/>
    <w:rsid w:val="001e27f9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e40c1b"/>
    <w:rPr/>
  </w:style>
  <w:style w:type="character" w:styleId="Style16">
    <w:name w:val="Интернет-ссылка"/>
    <w:basedOn w:val="DefaultParagraphFont"/>
    <w:uiPriority w:val="99"/>
    <w:semiHidden/>
    <w:unhideWhenUsed/>
    <w:rsid w:val="00a155fc"/>
    <w:rPr>
      <w:color w:val="0563C1" w:themeColor="hyperlink"/>
      <w:u w:val="single"/>
    </w:rPr>
  </w:style>
  <w:style w:type="character" w:styleId="Style17" w:customStyle="1">
    <w:name w:val="Основной текст Знак"/>
    <w:basedOn w:val="DefaultParagraphFont"/>
    <w:uiPriority w:val="1"/>
    <w:qFormat/>
    <w:rsid w:val="00a155fc"/>
    <w:rPr>
      <w:rFonts w:ascii="Times New Roman" w:hAnsi="Times New Roman" w:eastAsia="Times New Roman" w:cs="Times New Roman"/>
      <w:sz w:val="24"/>
      <w:szCs w:val="24"/>
    </w:rPr>
  </w:style>
  <w:style w:type="character" w:styleId="Mjxchar" w:customStyle="1">
    <w:name w:val="mjx-char"/>
    <w:basedOn w:val="DefaultParagraphFont"/>
    <w:qFormat/>
    <w:rsid w:val="00a155fc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17"/>
    <w:uiPriority w:val="1"/>
    <w:unhideWhenUsed/>
    <w:qFormat/>
    <w:rsid w:val="00a155fc"/>
    <w:pPr>
      <w:widowControl w:val="false"/>
      <w:suppressAutoHyphens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 w:customStyle="1">
    <w:name w:val="По умолчанию"/>
    <w:next w:val="Normal"/>
    <w:qFormat/>
    <w:rsid w:val="00953650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Normal"/>
    <w:link w:val="Style14"/>
    <w:uiPriority w:val="99"/>
    <w:unhideWhenUsed/>
    <w:rsid w:val="009536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Header"/>
    <w:basedOn w:val="Normal"/>
    <w:link w:val="Style15"/>
    <w:uiPriority w:val="99"/>
    <w:unhideWhenUsed/>
    <w:rsid w:val="00e40c1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a155fc"/>
    <w:pPr>
      <w:widowControl w:val="false"/>
      <w:suppressAutoHyphens w:val="false"/>
      <w:spacing w:lineRule="auto" w:line="240" w:before="0" w:after="0"/>
      <w:ind w:left="868" w:hanging="36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geogebra.org/3d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8126B63-12AB-4BD1-8657-BAE514A3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LibreOffice/7.3.7.2$Linux_X86_64 LibreOffice_project/30$Build-2</Application>
  <AppVersion>15.0000</AppVersion>
  <Pages>18</Pages>
  <Words>1864</Words>
  <Characters>9243</Characters>
  <CharactersWithSpaces>11101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2022-11-10T13:29:00Z</dcterms:created>
  <dc:creator>Темешев Тимур</dc:creator>
  <dc:description/>
  <dc:language>ru-RU</dc:language>
  <cp:lastModifiedBy/>
  <dcterms:modified xsi:type="dcterms:W3CDTF">2023-03-17T12:02:29Z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