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caps/>
          <w:spacing w:val="1"/>
          <w:szCs w:val="24"/>
        </w:rPr>
      </w:pPr>
      <w:r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>Федеральное государственное автономное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pacing w:val="1"/>
          <w:szCs w:val="24"/>
        </w:rPr>
        <w:t>«</w:t>
      </w:r>
      <w:r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информационных технологий, механики и оптики»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eastAsia="Times New Roman" w:cs="Times New Roman"/>
          <w:b/>
          <w:bCs/>
          <w:cap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 РАБОТА № 3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Основы профессиональной деятельности’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Вариант № 15327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i/>
          <w:i/>
          <w:szCs w:val="24"/>
        </w:rPr>
      </w:pPr>
      <w:r>
        <w:rPr>
          <w:rFonts w:cs="Times New Roman"/>
          <w:i/>
          <w:szCs w:val="24"/>
        </w:rPr>
        <w:t>Выполнил: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Студент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3115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Собитов Анвархон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Преподаватель:</w:t>
      </w:r>
    </w:p>
    <w:p>
      <w:pPr>
        <w:pStyle w:val="Normal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Абузов Ярослав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  <w:t xml:space="preserve">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3254375</wp:posOffset>
            </wp:positionH>
            <wp:positionV relativeFrom="paragraph">
              <wp:posOffset>-306070</wp:posOffset>
            </wp:positionV>
            <wp:extent cx="2590165" cy="240601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18"/>
        </w:rPr>
        <w:t>Текст задания:</w:t>
      </w:r>
    </w:p>
    <w:p>
      <w:pPr>
        <w:pStyle w:val="Normal"/>
        <w:widowControl/>
        <w:suppressAutoHyphens w:val="false"/>
        <w:bidi w:val="0"/>
        <w:spacing w:lineRule="auto" w:line="259" w:before="0" w:after="160"/>
        <w:ind w:left="-737" w:right="0" w:hanging="0"/>
        <w:jc w:val="left"/>
        <w:rPr>
          <w:bCs/>
          <w:sz w:val="28"/>
          <w:szCs w:val="18"/>
        </w:rPr>
      </w:pPr>
      <w:r>
        <w:rPr>
          <w:bCs/>
          <w:sz w:val="28"/>
          <w:szCs w:val="18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>
      <w:pPr>
        <w:pStyle w:val="Normal"/>
        <w:widowControl/>
        <w:suppressAutoHyphens w:val="false"/>
        <w:bidi w:val="0"/>
        <w:spacing w:lineRule="auto" w:line="259" w:before="0" w:after="160"/>
        <w:ind w:left="-737" w:right="0" w:hanging="0"/>
        <w:jc w:val="left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tbl>
      <w:tblPr>
        <w:tblStyle w:val="a5"/>
        <w:tblW w:w="11285" w:type="dxa"/>
        <w:jc w:val="left"/>
        <w:tblInd w:w="-10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3"/>
        <w:gridCol w:w="1703"/>
        <w:gridCol w:w="2038"/>
        <w:gridCol w:w="6300"/>
      </w:tblGrid>
      <w:tr>
        <w:trPr/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</w:rPr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ru-RU" w:eastAsia="en-US" w:bidi="ar-SA"/>
              </w:rPr>
              <w:t>Адрес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</w:rPr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ru-RU" w:eastAsia="en-US" w:bidi="ar-SA"/>
              </w:rPr>
              <w:t>Код команды</w:t>
            </w:r>
          </w:p>
        </w:tc>
        <w:tc>
          <w:tcPr>
            <w:tcW w:w="20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</w:rPr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ru-RU" w:eastAsia="en-US" w:bidi="ar-SA"/>
              </w:rPr>
              <w:t>Мнемоника</w:t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14"/>
                <w:lang w:val="ru-RU" w:eastAsia="en-US" w:bidi="ar-SA"/>
              </w:rPr>
              <w:t>Комментарии</w:t>
            </w:r>
          </w:p>
        </w:tc>
      </w:tr>
      <w:tr>
        <w:trPr/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50B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051F</w:t>
            </w:r>
          </w:p>
        </w:tc>
        <w:tc>
          <w:tcPr>
            <w:tcW w:w="2038" w:type="dxa"/>
            <w:tcBorders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arr_first_elem</w:t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Адрес первого элемента</w:t>
            </w:r>
          </w:p>
        </w:tc>
      </w:tr>
      <w:tr>
        <w:trPr/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50C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0200</w:t>
            </w:r>
          </w:p>
        </w:tc>
        <w:tc>
          <w:tcPr>
            <w:tcW w:w="2038" w:type="dxa"/>
            <w:tcBorders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arr_last_elem</w:t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Адрес текущего  элемента (начиная с последного)</w:t>
            </w:r>
          </w:p>
        </w:tc>
      </w:tr>
      <w:tr>
        <w:trPr/>
        <w:tc>
          <w:tcPr>
            <w:tcW w:w="1243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50D</w:t>
            </w:r>
          </w:p>
        </w:tc>
        <w:tc>
          <w:tcPr>
            <w:tcW w:w="1703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4000</w:t>
            </w:r>
          </w:p>
        </w:tc>
        <w:tc>
          <w:tcPr>
            <w:tcW w:w="2038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arr_length</w:t>
            </w:r>
          </w:p>
        </w:tc>
        <w:tc>
          <w:tcPr>
            <w:tcW w:w="6300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Количество элементов  массива</w:t>
            </w:r>
          </w:p>
        </w:tc>
      </w:tr>
      <w:tr>
        <w:trPr/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50E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0200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result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Результат</w:t>
            </w:r>
          </w:p>
        </w:tc>
      </w:tr>
      <w:tr>
        <w:trPr/>
        <w:tc>
          <w:tcPr>
            <w:tcW w:w="1243" w:type="dxa"/>
            <w:tcBorders>
              <w:top w:val="single" w:sz="24" w:space="0" w:color="000000"/>
            </w:tcBorders>
            <w:shd w:fill="81D41A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Calibri" w:cs="" w:cstheme="minorBidi" w:eastAsiaTheme="minorHAnsi"/>
                <w:highlight w:val="none"/>
                <w:shd w:fill="81D41A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kern w:val="0"/>
                <w:sz w:val="22"/>
                <w:szCs w:val="14"/>
                <w:shd w:fill="81D41A" w:val="clear"/>
                <w:lang w:val="en-US" w:eastAsia="en-US" w:bidi="ar-SA"/>
              </w:rPr>
              <w:t>50F</w:t>
            </w:r>
          </w:p>
        </w:tc>
        <w:tc>
          <w:tcPr>
            <w:tcW w:w="1703" w:type="dxa"/>
            <w:tcBorders>
              <w:top w:val="single" w:sz="24" w:space="0" w:color="000000"/>
            </w:tcBorders>
            <w:shd w:fill="81D41A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Calibri" w:cs="" w:cstheme="minorBidi" w:eastAsiaTheme="minorHAnsi"/>
                <w:highlight w:val="none"/>
                <w:shd w:fill="81D41A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kern w:val="0"/>
                <w:sz w:val="22"/>
                <w:szCs w:val="14"/>
                <w:shd w:fill="81D41A" w:val="clear"/>
                <w:lang w:val="en-US" w:eastAsia="en-US" w:bidi="ar-SA"/>
              </w:rPr>
              <w:t>AF40</w:t>
            </w:r>
          </w:p>
        </w:tc>
        <w:tc>
          <w:tcPr>
            <w:tcW w:w="2038" w:type="dxa"/>
            <w:tcBorders>
              <w:top w:val="single" w:sz="24" w:space="0" w:color="000000"/>
            </w:tcBorders>
            <w:shd w:fill="81D41A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Calibri" w:cs="" w:cstheme="minorBidi" w:eastAsiaTheme="minorHAnsi"/>
                <w:highlight w:val="none"/>
                <w:shd w:fill="81D41A" w:val="clear"/>
              </w:rPr>
            </w:pPr>
            <w:r>
              <w:rPr>
                <w:rFonts w:eastAsia="Calibri" w:cs="" w:cstheme="minorBidi" w:eastAsiaTheme="minorHAnsi"/>
                <w:bCs/>
                <w:szCs w:val="14"/>
                <w:shd w:fill="81D41A" w:val="clear"/>
                <w:lang w:val="en-US"/>
              </w:rPr>
              <w:t>LD  0x40</w:t>
            </w:r>
          </w:p>
        </w:tc>
        <w:tc>
          <w:tcPr>
            <w:tcW w:w="6300" w:type="dxa"/>
            <w:tcBorders>
              <w:top w:val="single" w:sz="24" w:space="0" w:color="000000"/>
            </w:tcBorders>
            <w:shd w:fill="81D41A" w:val="clear"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>
                <w:rFonts w:eastAsia="Calibri" w:cs="" w:cstheme="minorBidi" w:eastAsiaTheme="minorHAnsi"/>
                <w:bCs/>
                <w:sz w:val="21"/>
                <w:szCs w:val="21"/>
                <w:highlight w:val="none"/>
                <w:shd w:fill="81D41A" w:val="clear"/>
                <w:lang w:val="en-US"/>
              </w:rPr>
            </w:pPr>
            <w:r>
              <w:rPr>
                <w:rFonts w:eastAsia="Calibri" w:cs="" w:cstheme="minorBidi" w:eastAsiaTheme="minorHAnsi"/>
                <w:bCs/>
                <w:sz w:val="21"/>
                <w:szCs w:val="21"/>
                <w:shd w:fill="81D41A" w:val="clear"/>
                <w:lang w:val="en-US"/>
              </w:rPr>
              <w:t>Прямое загрузка в АC значение 0040</w:t>
            </w:r>
          </w:p>
        </w:tc>
      </w:tr>
      <w:tr>
        <w:trPr/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/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510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/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0680</w:t>
            </w:r>
          </w:p>
        </w:tc>
        <w:tc>
          <w:tcPr>
            <w:tcW w:w="20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SWAP</w:t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  <w:r>
              <w:rPr>
                <w:vertAlign w:val="subscript"/>
                <w:lang w:val="en-US"/>
              </w:rPr>
              <w:t xml:space="preserve">7 </w:t>
            </w:r>
            <w:r>
              <w:rPr>
                <w:lang w:val="en-US"/>
              </w:rPr>
              <w:t>… AC</w:t>
            </w:r>
            <w:r>
              <w:rPr>
                <w:vertAlign w:val="subscript"/>
                <w:lang w:val="en-US"/>
              </w:rPr>
              <w:t xml:space="preserve">0 </w:t>
            </w:r>
            <w:r>
              <w:rPr>
                <w:lang w:val="en-US"/>
              </w:rPr>
              <w:t>&lt;-&gt; AC</w:t>
            </w:r>
            <w:r>
              <w:rPr>
                <w:vertAlign w:val="subscript"/>
                <w:lang w:val="en-US"/>
              </w:rPr>
              <w:t xml:space="preserve">15 </w:t>
            </w:r>
            <w:r>
              <w:rPr>
                <w:lang w:val="en-US"/>
              </w:rPr>
              <w:t>… AC</w:t>
            </w:r>
            <w:r>
              <w:rPr>
                <w:vertAlign w:val="subscript"/>
                <w:lang w:val="en-US"/>
              </w:rPr>
              <w:t xml:space="preserve">8 </w:t>
            </w:r>
            <w:r>
              <w:rPr>
                <w:lang w:val="en-US"/>
              </w:rPr>
              <w:t>, AC = 0x4000</w:t>
            </w:r>
          </w:p>
        </w:tc>
      </w:tr>
      <w:tr>
        <w:trPr/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/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511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/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0500</w:t>
            </w:r>
          </w:p>
        </w:tc>
        <w:tc>
          <w:tcPr>
            <w:tcW w:w="20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ASL</w:t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AC  сдвигается влево. AC</w:t>
            </w:r>
            <w:r>
              <w:rPr>
                <w:bCs/>
                <w:sz w:val="21"/>
                <w:szCs w:val="21"/>
                <w:vertAlign w:val="subscript"/>
                <w:lang w:val="ru-RU"/>
              </w:rPr>
              <w:t>15</w:t>
            </w:r>
            <w:r>
              <w:rPr>
                <w:bCs/>
                <w:sz w:val="21"/>
                <w:szCs w:val="21"/>
                <w:lang w:val="ru-RU"/>
              </w:rPr>
              <w:t xml:space="preserve"> -&gt; </w:t>
            </w:r>
            <w:r>
              <w:rPr>
                <w:bCs/>
                <w:sz w:val="21"/>
                <w:szCs w:val="21"/>
                <w:lang w:val="en-US"/>
              </w:rPr>
              <w:t>C</w:t>
            </w:r>
            <w:r>
              <w:rPr>
                <w:bCs/>
                <w:sz w:val="21"/>
                <w:szCs w:val="21"/>
                <w:lang w:val="ru-RU"/>
              </w:rPr>
              <w:t xml:space="preserve">, 0 -&gt; </w:t>
            </w:r>
            <w:r>
              <w:rPr>
                <w:bCs/>
                <w:sz w:val="21"/>
                <w:szCs w:val="21"/>
                <w:lang w:val="en-US"/>
              </w:rPr>
              <w:t>AC</w:t>
            </w:r>
            <w:r>
              <w:rPr>
                <w:bCs/>
                <w:sz w:val="21"/>
                <w:szCs w:val="21"/>
                <w:vertAlign w:val="subscript"/>
                <w:lang w:val="ru-RU"/>
              </w:rPr>
              <w:t>0</w:t>
            </w:r>
          </w:p>
        </w:tc>
      </w:tr>
      <w:tr>
        <w:trPr/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/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512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/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EEFB</w:t>
            </w:r>
          </w:p>
        </w:tc>
        <w:tc>
          <w:tcPr>
            <w:tcW w:w="20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 IP-5</w:t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Прямое относительное сохранение AC→M(50E)</w:t>
            </w:r>
          </w:p>
        </w:tc>
      </w:tr>
      <w:tr>
        <w:trPr/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/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513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AF03</w:t>
            </w:r>
          </w:p>
        </w:tc>
        <w:tc>
          <w:tcPr>
            <w:tcW w:w="20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0x0003</w:t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Прямая загрузка 0003→AC</w:t>
            </w:r>
          </w:p>
        </w:tc>
      </w:tr>
      <w:tr>
        <w:trPr/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/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514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EEF8</w:t>
            </w:r>
          </w:p>
        </w:tc>
        <w:tc>
          <w:tcPr>
            <w:tcW w:w="20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IP-8</w:t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Прямое относительное сохранение AC→M(50D)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</w:r>
          </w:p>
        </w:tc>
      </w:tr>
      <w:tr>
        <w:trPr/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/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515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4EF5</w:t>
            </w:r>
          </w:p>
        </w:tc>
        <w:tc>
          <w:tcPr>
            <w:tcW w:w="20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IP-11</w:t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Прямое  относительное сложение M(50B)</w:t>
            </w:r>
          </w:p>
        </w:tc>
      </w:tr>
      <w:tr>
        <w:trPr/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/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516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EEF5</w:t>
            </w:r>
          </w:p>
        </w:tc>
        <w:tc>
          <w:tcPr>
            <w:tcW w:w="20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IP-11</w:t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  <w:lang w:val="en-US"/>
              </w:rPr>
              <w:t>Прямое относительное сохранение AC→M(50C)</w:t>
            </w:r>
          </w:p>
        </w:tc>
      </w:tr>
      <w:tr>
        <w:trPr>
          <w:trHeight w:val="533" w:hRule="atLeast"/>
        </w:trPr>
        <w:tc>
          <w:tcPr>
            <w:tcW w:w="1243" w:type="dxa"/>
            <w:tcBorders/>
            <w:shd w:fill="FFFF38" w:val="clear"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kern w:val="0"/>
                <w:sz w:val="22"/>
                <w:szCs w:val="14"/>
                <w:shd w:fill="auto" w:val="clear"/>
                <w:lang w:val="en-US" w:eastAsia="en-US" w:bidi="ar-SA"/>
              </w:rPr>
              <w:t>517</w:t>
            </w:r>
          </w:p>
        </w:tc>
        <w:tc>
          <w:tcPr>
            <w:tcW w:w="1703" w:type="dxa"/>
            <w:tcBorders/>
            <w:shd w:fill="FFFF38" w:val="clear"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kern w:val="0"/>
                <w:sz w:val="22"/>
                <w:szCs w:val="14"/>
                <w:shd w:fill="auto" w:val="clear"/>
                <w:lang w:val="en-US" w:eastAsia="en-US" w:bidi="ar-SA"/>
              </w:rPr>
              <w:t>ABF4</w:t>
            </w:r>
          </w:p>
        </w:tc>
        <w:tc>
          <w:tcPr>
            <w:tcW w:w="2038" w:type="dxa"/>
            <w:tcBorders/>
            <w:shd w:fill="FFFF38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cstheme="minorBidi" w:eastAsiaTheme="minorHAnsi"/>
                <w:bCs/>
                <w:szCs w:val="14"/>
                <w:shd w:fill="auto" w:val="clear"/>
                <w:lang w:val="en-US"/>
              </w:rPr>
              <w:t>LD  -(IP-12)</w:t>
            </w:r>
          </w:p>
        </w:tc>
        <w:tc>
          <w:tcPr>
            <w:tcW w:w="6300" w:type="dxa"/>
            <w:tcBorders/>
            <w:shd w:fill="FFFF38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cstheme="minorBidi" w:eastAsiaTheme="minorHAnsi"/>
                <w:bCs/>
                <w:sz w:val="21"/>
                <w:szCs w:val="21"/>
                <w:shd w:fill="auto" w:val="clear"/>
                <w:lang w:val="en-US"/>
              </w:rPr>
              <w:t>Косвенная автодекрементальное  загрузка: Зн(50C)-=1;Зн(50С)→A</w:t>
            </w:r>
          </w:p>
        </w:tc>
      </w:tr>
      <w:tr>
        <w:trPr/>
        <w:tc>
          <w:tcPr>
            <w:tcW w:w="1243" w:type="dxa"/>
            <w:tcBorders/>
            <w:shd w:fill="FFFF38" w:val="clear"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kern w:val="0"/>
                <w:sz w:val="22"/>
                <w:szCs w:val="14"/>
                <w:shd w:fill="auto" w:val="clear"/>
                <w:lang w:val="en-US" w:eastAsia="en-US" w:bidi="ar-SA"/>
              </w:rPr>
              <w:t>518</w:t>
            </w:r>
          </w:p>
        </w:tc>
        <w:tc>
          <w:tcPr>
            <w:tcW w:w="1703" w:type="dxa"/>
            <w:tcBorders/>
            <w:shd w:fill="FFFF38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kern w:val="0"/>
                <w:sz w:val="22"/>
                <w:szCs w:val="14"/>
                <w:shd w:fill="auto" w:val="clear"/>
                <w:lang w:val="en-US" w:eastAsia="en-US" w:bidi="ar-SA"/>
              </w:rPr>
              <w:t>F203</w:t>
            </w:r>
          </w:p>
        </w:tc>
        <w:tc>
          <w:tcPr>
            <w:tcW w:w="2038" w:type="dxa"/>
            <w:tcBorders/>
            <w:shd w:fill="FFFF3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cstheme="minorBidi" w:eastAsiaTheme="minorHAnsi"/>
                <w:bCs/>
                <w:szCs w:val="14"/>
                <w:shd w:fill="auto" w:val="clear"/>
                <w:lang w:val="en-US"/>
              </w:rPr>
              <w:t>BMI IP+3</w:t>
            </w:r>
          </w:p>
        </w:tc>
        <w:tc>
          <w:tcPr>
            <w:tcW w:w="6300" w:type="dxa"/>
            <w:tcBorders/>
            <w:shd w:fill="FFFF38" w:val="clear"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cstheme="minorBidi" w:eastAsiaTheme="minorHAnsi"/>
                <w:bCs/>
                <w:sz w:val="21"/>
                <w:szCs w:val="21"/>
                <w:shd w:fill="auto" w:val="clear"/>
                <w:lang w:val="en-US"/>
              </w:rPr>
              <w:t>Если минус N==1, то IP+1+3</w:t>
            </w:r>
          </w:p>
        </w:tc>
      </w:tr>
      <w:tr>
        <w:trPr/>
        <w:tc>
          <w:tcPr>
            <w:tcW w:w="1243" w:type="dxa"/>
            <w:tcBorders/>
            <w:shd w:fill="FFFF38" w:val="clear"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kern w:val="0"/>
                <w:sz w:val="22"/>
                <w:szCs w:val="14"/>
                <w:shd w:fill="auto" w:val="clear"/>
                <w:lang w:val="en-US" w:eastAsia="en-US" w:bidi="ar-SA"/>
              </w:rPr>
              <w:t>519</w:t>
            </w:r>
          </w:p>
        </w:tc>
        <w:tc>
          <w:tcPr>
            <w:tcW w:w="1703" w:type="dxa"/>
            <w:tcBorders/>
            <w:shd w:fill="FFFF38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kern w:val="0"/>
                <w:sz w:val="22"/>
                <w:szCs w:val="14"/>
                <w:shd w:fill="auto" w:val="clear"/>
                <w:lang w:val="en-US" w:eastAsia="en-US" w:bidi="ar-SA"/>
              </w:rPr>
              <w:t>7EF4</w:t>
            </w:r>
          </w:p>
        </w:tc>
        <w:tc>
          <w:tcPr>
            <w:tcW w:w="2038" w:type="dxa"/>
            <w:tcBorders/>
            <w:shd w:fill="FFFF3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cstheme="minorBidi" w:eastAsiaTheme="minorHAnsi"/>
                <w:bCs/>
                <w:szCs w:val="14"/>
                <w:shd w:fill="auto" w:val="clear"/>
                <w:lang w:val="en-US"/>
              </w:rPr>
              <w:t>CMP IP-12</w:t>
            </w:r>
          </w:p>
        </w:tc>
        <w:tc>
          <w:tcPr>
            <w:tcW w:w="6300" w:type="dxa"/>
            <w:tcBorders/>
            <w:shd w:fill="FFFF38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cstheme="minorBidi" w:eastAsiaTheme="minorHAnsi"/>
                <w:bCs/>
                <w:sz w:val="21"/>
                <w:szCs w:val="21"/>
                <w:shd w:fill="auto" w:val="clear"/>
                <w:lang w:val="en-US"/>
              </w:rPr>
              <w:t>Устанавливает   флаги по результату AC-M(50E)</w:t>
            </w:r>
          </w:p>
        </w:tc>
      </w:tr>
      <w:tr>
        <w:trPr/>
        <w:tc>
          <w:tcPr>
            <w:tcW w:w="1243" w:type="dxa"/>
            <w:tcBorders/>
            <w:shd w:fill="FFFF38" w:val="clear"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kern w:val="0"/>
                <w:sz w:val="22"/>
                <w:szCs w:val="14"/>
                <w:shd w:fill="auto" w:val="clear"/>
                <w:lang w:val="en-US" w:eastAsia="en-US" w:bidi="ar-SA"/>
              </w:rPr>
              <w:t>51A</w:t>
            </w:r>
          </w:p>
        </w:tc>
        <w:tc>
          <w:tcPr>
            <w:tcW w:w="1703" w:type="dxa"/>
            <w:tcBorders/>
            <w:shd w:fill="FFFF38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kern w:val="0"/>
                <w:sz w:val="22"/>
                <w:szCs w:val="14"/>
                <w:shd w:fill="auto" w:val="clear"/>
                <w:lang w:val="en-US" w:eastAsia="en-US" w:bidi="ar-SA"/>
              </w:rPr>
              <w:t>F801</w:t>
            </w:r>
          </w:p>
        </w:tc>
        <w:tc>
          <w:tcPr>
            <w:tcW w:w="2038" w:type="dxa"/>
            <w:tcBorders/>
            <w:shd w:fill="FFFF3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cstheme="minorBidi" w:eastAsiaTheme="minorHAnsi"/>
                <w:bCs/>
                <w:szCs w:val="14"/>
                <w:shd w:fill="auto" w:val="clear"/>
                <w:lang w:val="en-US"/>
              </w:rPr>
              <w:t>BLT  IP + 1</w:t>
            </w:r>
          </w:p>
        </w:tc>
        <w:tc>
          <w:tcPr>
            <w:tcW w:w="6300" w:type="dxa"/>
            <w:tcBorders/>
            <w:shd w:fill="FFFF38" w:val="clear"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cstheme="minorBidi" w:eastAsiaTheme="minorHAnsi"/>
                <w:bCs/>
                <w:sz w:val="21"/>
                <w:szCs w:val="21"/>
                <w:shd w:fill="auto" w:val="clear"/>
                <w:lang w:val="ru-RU"/>
              </w:rPr>
              <w:t xml:space="preserve">Переход, если </w:t>
            </w:r>
            <w:r>
              <w:rPr>
                <w:rFonts w:eastAsia="Calibri" w:cs="" w:cstheme="minorBidi" w:eastAsiaTheme="minorHAnsi"/>
                <w:bCs/>
                <w:sz w:val="21"/>
                <w:szCs w:val="21"/>
                <w:shd w:fill="auto" w:val="clear"/>
                <w:lang w:val="en-US"/>
              </w:rPr>
              <w:t>N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⨁</m:t>
              </m:r>
            </m:oMath>
            <w:r>
              <w:rPr>
                <w:rFonts w:eastAsia="Calibri" w:cs="" w:cstheme="minorBidi" w:eastAsiaTheme="minorHAnsi"/>
                <w:bCs/>
                <w:sz w:val="21"/>
                <w:szCs w:val="21"/>
                <w:shd w:fill="auto" w:val="clear"/>
                <w:lang w:val="en-US"/>
              </w:rPr>
              <w:t>V</w:t>
            </w:r>
            <w:r>
              <w:rPr>
                <w:rFonts w:eastAsia="Calibri" w:cs="" w:cstheme="minorBidi" w:eastAsiaTheme="minorHAnsi"/>
                <w:bCs/>
                <w:sz w:val="21"/>
                <w:szCs w:val="21"/>
                <w:shd w:fill="auto" w:val="clear"/>
                <w:lang w:val="ru-RU"/>
              </w:rPr>
              <w:t xml:space="preserve"> == 1 то  IP+1+1</w:t>
            </w:r>
          </w:p>
        </w:tc>
      </w:tr>
      <w:tr>
        <w:trPr/>
        <w:tc>
          <w:tcPr>
            <w:tcW w:w="1243" w:type="dxa"/>
            <w:tcBorders>
              <w:bottom w:val="single" w:sz="2" w:space="0" w:color="000000"/>
            </w:tcBorders>
            <w:shd w:fill="FFFF38" w:val="clear"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kern w:val="0"/>
                <w:sz w:val="22"/>
                <w:szCs w:val="14"/>
                <w:shd w:fill="auto" w:val="clear"/>
                <w:lang w:val="en-US" w:eastAsia="en-US" w:bidi="ar-SA"/>
              </w:rPr>
              <w:t>51B</w:t>
            </w:r>
          </w:p>
        </w:tc>
        <w:tc>
          <w:tcPr>
            <w:tcW w:w="1703" w:type="dxa"/>
            <w:tcBorders>
              <w:bottom w:val="single" w:sz="2" w:space="0" w:color="000000"/>
            </w:tcBorders>
            <w:shd w:fill="FFFF38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kern w:val="0"/>
                <w:sz w:val="22"/>
                <w:szCs w:val="14"/>
                <w:shd w:fill="auto" w:val="clear"/>
                <w:lang w:val="en-US" w:eastAsia="en-US" w:bidi="ar-SA"/>
              </w:rPr>
              <w:t>EEF2</w:t>
            </w:r>
          </w:p>
        </w:tc>
        <w:tc>
          <w:tcPr>
            <w:tcW w:w="2038" w:type="dxa"/>
            <w:tcBorders>
              <w:bottom w:val="single" w:sz="2" w:space="0" w:color="000000"/>
            </w:tcBorders>
            <w:shd w:fill="FFFF3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cstheme="minorBidi" w:eastAsiaTheme="minorHAnsi"/>
                <w:bCs/>
                <w:szCs w:val="14"/>
                <w:shd w:fill="auto" w:val="clear"/>
                <w:lang w:val="en-US"/>
              </w:rPr>
              <w:t>ST IP-14</w:t>
            </w:r>
          </w:p>
        </w:tc>
        <w:tc>
          <w:tcPr>
            <w:tcW w:w="6300" w:type="dxa"/>
            <w:tcBorders>
              <w:bottom w:val="single" w:sz="2" w:space="0" w:color="000000"/>
            </w:tcBorders>
            <w:shd w:fill="FFFF38" w:val="clear"/>
          </w:tcPr>
          <w:p>
            <w:pPr>
              <w:pStyle w:val="Normal"/>
              <w:widowControl w:val="false"/>
              <w:spacing w:lineRule="auto" w:line="240" w:before="228" w:after="228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cstheme="minorBidi" w:eastAsiaTheme="minorHAnsi"/>
                <w:bCs/>
                <w:sz w:val="21"/>
                <w:szCs w:val="21"/>
                <w:shd w:fill="auto" w:val="clear"/>
                <w:lang w:val="en-US"/>
              </w:rPr>
              <w:t>Прямое относительное сохранение AC→M(50E)</w:t>
            </w:r>
          </w:p>
        </w:tc>
      </w:tr>
      <w:tr>
        <w:trPr/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fill="FFFF3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kern w:val="0"/>
                <w:sz w:val="22"/>
                <w:szCs w:val="14"/>
                <w:shd w:fill="auto" w:val="clear"/>
                <w:lang w:val="en-US" w:eastAsia="en-US" w:bidi="ar-SA"/>
              </w:rPr>
              <w:t>51C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fill="FFFF38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kern w:val="0"/>
                <w:sz w:val="22"/>
                <w:szCs w:val="14"/>
                <w:shd w:fill="auto" w:val="clear"/>
                <w:lang w:val="en-US" w:eastAsia="en-US" w:bidi="ar-SA"/>
              </w:rPr>
              <w:t>850D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fill="FFFF3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cstheme="minorBidi" w:eastAsiaTheme="minorHAnsi"/>
                <w:bCs/>
                <w:szCs w:val="14"/>
                <w:shd w:fill="auto" w:val="clear"/>
                <w:lang w:val="en-US"/>
              </w:rPr>
              <w:t>LOOP 50D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fill="FFFF38" w:val="clear"/>
          </w:tcPr>
          <w:p>
            <w:pPr>
              <w:pStyle w:val="Normal"/>
              <w:widowControl w:val="false"/>
              <w:spacing w:lineRule="auto" w:line="240" w:before="171" w:after="171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cstheme="minorBidi" w:eastAsiaTheme="minorHAnsi"/>
                <w:bCs/>
                <w:sz w:val="21"/>
                <w:szCs w:val="21"/>
                <w:shd w:fill="auto" w:val="clear"/>
              </w:rPr>
              <w:t>M(50D) — 1→ Если M(50D)&lt;=0,то IP+1→IP</w:t>
            </w:r>
          </w:p>
        </w:tc>
      </w:tr>
      <w:tr>
        <w:trPr/>
        <w:tc>
          <w:tcPr>
            <w:tcW w:w="1243" w:type="dxa"/>
            <w:tcBorders>
              <w:top w:val="single" w:sz="18" w:space="0" w:color="000000"/>
            </w:tcBorders>
            <w:shd w:fill="FFFF3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kern w:val="0"/>
                <w:sz w:val="22"/>
                <w:szCs w:val="14"/>
                <w:shd w:fill="auto" w:val="clear"/>
                <w:lang w:val="en-US" w:eastAsia="en-US" w:bidi="ar-SA"/>
              </w:rPr>
              <w:t>51D</w:t>
            </w:r>
          </w:p>
        </w:tc>
        <w:tc>
          <w:tcPr>
            <w:tcW w:w="1703" w:type="dxa"/>
            <w:tcBorders>
              <w:top w:val="single" w:sz="18" w:space="0" w:color="000000"/>
            </w:tcBorders>
            <w:shd w:fill="FFFF3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kern w:val="0"/>
                <w:sz w:val="22"/>
                <w:szCs w:val="14"/>
                <w:shd w:fill="auto" w:val="clear"/>
                <w:lang w:val="en-US" w:eastAsia="en-US" w:bidi="ar-SA"/>
              </w:rPr>
              <w:t>CEF9</w:t>
            </w:r>
          </w:p>
        </w:tc>
        <w:tc>
          <w:tcPr>
            <w:tcW w:w="2038" w:type="dxa"/>
            <w:tcBorders>
              <w:top w:val="single" w:sz="18" w:space="0" w:color="000000"/>
            </w:tcBorders>
            <w:shd w:fill="FFFF3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Calibri" w:cs="" w:cstheme="minorBidi" w:eastAsiaTheme="minorHAnsi"/>
                <w:bCs/>
                <w:szCs w:val="14"/>
                <w:shd w:fill="auto" w:val="clear"/>
                <w:lang w:val="en-US"/>
              </w:rPr>
              <w:t>JUMP IP-7</w:t>
            </w:r>
          </w:p>
        </w:tc>
        <w:tc>
          <w:tcPr>
            <w:tcW w:w="6300" w:type="dxa"/>
            <w:tcBorders>
              <w:top w:val="single" w:sz="18" w:space="0" w:color="000000"/>
            </w:tcBorders>
            <w:shd w:fill="FFFF3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" w:cstheme="minorBidi" w:eastAsiaTheme="minorHAnsi"/>
                <w:bCs/>
                <w:sz w:val="21"/>
                <w:szCs w:val="21"/>
                <w:highlight w:val="none"/>
                <w:shd w:fill="auto" w:val="clear"/>
              </w:rPr>
            </w:pPr>
            <w:r>
              <w:rPr>
                <w:rFonts w:eastAsia="Calibri" w:cs="" w:cstheme="minorBidi" w:eastAsiaTheme="minorHAnsi"/>
                <w:bCs/>
                <w:sz w:val="21"/>
                <w:szCs w:val="21"/>
                <w:shd w:fill="auto" w:val="clear"/>
              </w:rPr>
              <w:t>Переход в   M(517)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" w:cstheme="minorBidi" w:eastAsiaTheme="minorHAnsi"/>
                <w:bCs/>
                <w:sz w:val="21"/>
                <w:szCs w:val="21"/>
                <w:highlight w:val="none"/>
                <w:shd w:fill="auto" w:val="clear"/>
              </w:rPr>
            </w:pPr>
            <w:r>
              <w:rPr>
                <w:rFonts w:eastAsia="Calibri" w:cs="" w:cstheme="minorBidi" w:eastAsiaTheme="minorHAnsi"/>
                <w:bCs/>
                <w:sz w:val="21"/>
                <w:szCs w:val="21"/>
                <w:shd w:fill="auto" w:val="clear"/>
              </w:rPr>
            </w:r>
          </w:p>
        </w:tc>
      </w:tr>
      <w:tr>
        <w:trPr/>
        <w:tc>
          <w:tcPr>
            <w:tcW w:w="1243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Calibri" w:cs="" w:cstheme="minorBidi" w:eastAsiaTheme="minorHAnsi"/>
                <w:color w:val="FFFFD7"/>
                <w:highlight w:val="none"/>
                <w:shd w:fill="FF0000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color w:val="FFFFD7"/>
                <w:kern w:val="0"/>
                <w:sz w:val="22"/>
                <w:szCs w:val="14"/>
                <w:shd w:fill="FF0000" w:val="clear"/>
                <w:lang w:val="en-US" w:eastAsia="en-US" w:bidi="ar-SA"/>
              </w:rPr>
              <w:t>51E</w:t>
            </w:r>
          </w:p>
        </w:tc>
        <w:tc>
          <w:tcPr>
            <w:tcW w:w="1703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" w:cstheme="minorBidi" w:eastAsiaTheme="minorHAnsi"/>
                <w:color w:val="FFFFD7"/>
                <w:highlight w:val="none"/>
                <w:shd w:fill="FF0000" w:val="clear"/>
              </w:rPr>
            </w:pPr>
            <w:r>
              <w:rPr>
                <w:rFonts w:eastAsia="Calibri" w:cs="" w:ascii="Calibri" w:hAnsi="Calibri" w:cstheme="minorBidi" w:eastAsiaTheme="minorHAnsi"/>
                <w:bCs/>
                <w:color w:val="FFFFD7"/>
                <w:kern w:val="0"/>
                <w:sz w:val="22"/>
                <w:szCs w:val="14"/>
                <w:shd w:fill="FF0000" w:val="clear"/>
                <w:lang w:val="en-US" w:eastAsia="en-US" w:bidi="ar-SA"/>
              </w:rPr>
              <w:t>0100</w:t>
            </w:r>
          </w:p>
        </w:tc>
        <w:tc>
          <w:tcPr>
            <w:tcW w:w="2038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" w:cstheme="minorBidi" w:eastAsiaTheme="minorHAnsi"/>
                <w:color w:val="FFFFD7"/>
                <w:highlight w:val="none"/>
                <w:shd w:fill="FF0000" w:val="clear"/>
              </w:rPr>
            </w:pPr>
            <w:r>
              <w:rPr>
                <w:rFonts w:eastAsia="Calibri" w:cs="" w:cstheme="minorBidi" w:eastAsiaTheme="minorHAnsi"/>
                <w:bCs/>
                <w:color w:val="FFFFD7"/>
                <w:szCs w:val="14"/>
                <w:shd w:fill="FF0000" w:val="clear"/>
                <w:lang w:val="en-US"/>
              </w:rPr>
              <w:t>HLT</w:t>
            </w:r>
          </w:p>
        </w:tc>
        <w:tc>
          <w:tcPr>
            <w:tcW w:w="6300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Calibri" w:cs="" w:cstheme="minorBidi" w:eastAsiaTheme="minorHAnsi"/>
                <w:bCs/>
                <w:color w:val="FFFFD7"/>
                <w:sz w:val="22"/>
                <w:szCs w:val="22"/>
                <w:highlight w:val="none"/>
                <w:shd w:fill="FF0000" w:val="clear"/>
              </w:rPr>
            </w:pPr>
            <w:r>
              <w:rPr>
                <w:rFonts w:eastAsia="Calibri" w:cs="" w:cstheme="minorBidi" w:eastAsiaTheme="minorHAnsi"/>
                <w:bCs/>
                <w:color w:val="FFFFD7"/>
                <w:sz w:val="22"/>
                <w:szCs w:val="22"/>
                <w:shd w:fill="FF0000" w:val="clear"/>
              </w:rPr>
              <w:t>Останов</w:t>
            </w:r>
          </w:p>
        </w:tc>
      </w:tr>
      <w:tr>
        <w:trPr/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51F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FA00</w:t>
            </w:r>
          </w:p>
        </w:tc>
        <w:tc>
          <w:tcPr>
            <w:tcW w:w="2038" w:type="dxa"/>
            <w:tcBorders/>
          </w:tcPr>
          <w:p>
            <w:pPr>
              <w:pStyle w:val="Normal"/>
              <w:widowControl w:val="false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300" w:type="dxa"/>
            <w:vMerge w:val="restart"/>
            <w:tcBorders/>
            <w:shd w:color="auto" w:fill="auto" w:val="clear"/>
          </w:tcPr>
          <w:p>
            <w:pPr>
              <w:pStyle w:val="Style34"/>
              <w:widowControl w:val="false"/>
              <w:shd w:val="clear" w:fill="FFFFFF"/>
              <w:spacing w:before="228" w:after="2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Элементы </w:t>
            </w:r>
            <w:r>
              <w:rPr>
                <w:bCs/>
                <w:sz w:val="24"/>
                <w:szCs w:val="24"/>
              </w:rPr>
              <w:t>массива</w:t>
            </w:r>
          </w:p>
        </w:tc>
      </w:tr>
      <w:tr>
        <w:trPr/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520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F100</w:t>
            </w:r>
          </w:p>
        </w:tc>
        <w:tc>
          <w:tcPr>
            <w:tcW w:w="2038" w:type="dxa"/>
            <w:tcBorders/>
          </w:tcPr>
          <w:p>
            <w:pPr>
              <w:pStyle w:val="Normal"/>
              <w:widowControl w:val="false"/>
              <w:spacing w:lineRule="auto" w:line="252" w:before="57" w:after="57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300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Cs/>
                <w:szCs w:val="14"/>
              </w:rPr>
            </w:pPr>
            <w:r>
              <w:rPr>
                <w:bCs/>
                <w:szCs w:val="14"/>
              </w:rPr>
            </w:r>
          </w:p>
        </w:tc>
      </w:tr>
      <w:tr>
        <w:trPr/>
        <w:tc>
          <w:tcPr>
            <w:tcW w:w="12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521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  <w:szCs w:val="14"/>
                <w:lang w:val="en-US"/>
              </w:rPr>
            </w:pPr>
            <w:r>
              <w:rPr>
                <w:rFonts w:eastAsia="Calibri" w:cs="" w:ascii="Calibri" w:hAnsi="Calibri"/>
                <w:bCs/>
                <w:kern w:val="0"/>
                <w:sz w:val="22"/>
                <w:szCs w:val="14"/>
                <w:lang w:val="en-US" w:eastAsia="en-US" w:bidi="ar-SA"/>
              </w:rPr>
              <w:t>FE00</w:t>
            </w:r>
          </w:p>
        </w:tc>
        <w:tc>
          <w:tcPr>
            <w:tcW w:w="2038" w:type="dxa"/>
            <w:tcBorders/>
          </w:tcPr>
          <w:p>
            <w:pPr>
              <w:pStyle w:val="Normal"/>
              <w:widowControl w:val="false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300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Cs/>
                <w:szCs w:val="14"/>
              </w:rPr>
            </w:pPr>
            <w:r>
              <w:rPr>
                <w:bCs/>
                <w:szCs w:val="14"/>
              </w:rPr>
            </w:r>
          </w:p>
        </w:tc>
      </w:tr>
    </w:tbl>
    <w:p>
      <w:pPr>
        <w:pStyle w:val="Normal"/>
        <w:suppressAutoHyphens w:val="false"/>
        <w:spacing w:lineRule="auto" w:line="240" w:before="0" w:after="0"/>
        <w:rPr>
          <w:bCs/>
          <w:szCs w:val="14"/>
        </w:rPr>
      </w:pPr>
      <w:r>
        <w:rPr>
          <w:bCs/>
          <w:szCs w:val="14"/>
        </w:rPr>
      </w:r>
    </w:p>
    <w:p>
      <w:pPr>
        <w:pStyle w:val="Normal"/>
        <w:suppressAutoHyphens w:val="false"/>
        <w:spacing w:lineRule="auto" w:line="240" w:before="0" w:after="0"/>
        <w:rPr>
          <w:bCs/>
          <w:szCs w:val="14"/>
        </w:rPr>
      </w:pPr>
      <w:r>
        <w:rPr>
          <w:bCs/>
          <w:szCs w:val="14"/>
        </w:rPr>
      </w:r>
    </w:p>
    <w:p>
      <w:pPr>
        <w:pStyle w:val="Normal"/>
        <w:suppressAutoHyphens w:val="false"/>
        <w:spacing w:lineRule="auto" w:line="240" w:before="0" w:after="0"/>
        <w:rPr>
          <w:bCs/>
          <w:szCs w:val="14"/>
        </w:rPr>
      </w:pPr>
      <w:r>
        <w:rPr>
          <w:bCs/>
          <w:szCs w:val="14"/>
        </w:rPr>
      </w:r>
    </w:p>
    <w:p>
      <w:pPr>
        <w:pStyle w:val="1"/>
        <w:rPr>
          <w:color w:val="1F4E79" w:themeColor="accent5" w:themeShade="80"/>
          <w:szCs w:val="32"/>
        </w:rPr>
      </w:pPr>
      <w:bookmarkStart w:id="0" w:name="_Toc129787511"/>
      <w:r>
        <w:rPr>
          <w:color w:val="1F4E79" w:themeColor="accent5" w:themeShade="80"/>
          <w:szCs w:val="32"/>
        </w:rPr>
        <w:t>Описание программы</w:t>
      </w:r>
      <w:bookmarkEnd w:id="0"/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Назначение программы: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  <w:t>Программа находит неотрицательное максимальное значение.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и назначение исходных данных: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arr_first_element — адрес первого элемент массива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arr_last_element — адрес текущего элемент массива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arr_length — Количество элементов массива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result — Результат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  <w:lang w:val="en-US"/>
        </w:rPr>
        <w:t>51F-521</w:t>
      </w:r>
      <w:r>
        <w:rPr>
          <w:sz w:val="21"/>
          <w:szCs w:val="21"/>
        </w:rPr>
        <w:t>- числа массива</w:t>
        <w:tab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Область представление: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arr_first_element</w:t>
      </w:r>
      <w:r>
        <w:rPr>
          <w:sz w:val="20"/>
          <w:szCs w:val="20"/>
        </w:rPr>
        <w:t xml:space="preserve"> – адрес первого элемента массива, 11- разрядные беззнаковое число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arr_last_element</w:t>
      </w:r>
      <w:r>
        <w:rPr>
          <w:sz w:val="20"/>
          <w:szCs w:val="20"/>
        </w:rPr>
        <w:t xml:space="preserve"> – адрес текущего элемента массива, 11- разрядные беззнаковое число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arr_length</w:t>
      </w:r>
      <w:r>
        <w:rPr>
          <w:sz w:val="20"/>
          <w:szCs w:val="20"/>
        </w:rPr>
        <w:t xml:space="preserve"> – счетчик элемента массива, 11-разрядные беззнаковое число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Result</w:t>
      </w:r>
      <w:r>
        <w:rPr>
          <w:sz w:val="20"/>
          <w:szCs w:val="20"/>
        </w:rPr>
        <w:t xml:space="preserve"> – результат программы, 16 разрядные знаковые числа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>51F-521</w:t>
      </w:r>
      <w:r>
        <w:rPr>
          <w:sz w:val="20"/>
          <w:szCs w:val="20"/>
        </w:rPr>
        <w:t xml:space="preserve"> - числа массива, 16 разрядные знаковые числа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Область допустимых значений: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 xml:space="preserve">arr_length </w:t>
      </w:r>
      <w:r>
        <w:rPr>
          <w:rFonts w:cs="Cambria Math" w:ascii="Cambria Math" w:hAnsi="Cambria Math"/>
          <w:b w:val="false"/>
          <w:bCs w:val="false"/>
          <w:sz w:val="28"/>
          <w:szCs w:val="28"/>
          <w:lang w:val="ru-RU"/>
        </w:rPr>
        <w:t>∈</w:t>
      </w:r>
      <w:r>
        <w:rPr>
          <w:b w:val="false"/>
          <w:bCs w:val="false"/>
          <w:sz w:val="28"/>
          <w:szCs w:val="28"/>
          <w:lang w:val="ru-RU"/>
        </w:rPr>
        <w:t xml:space="preserve"> [0; 1290] U [1311;2048]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 xml:space="preserve">result </w:t>
      </w:r>
      <w:r>
        <w:rPr>
          <w:rFonts w:cs="Cambria Math" w:ascii="Cambria Math" w:hAnsi="Cambria Math"/>
          <w:b w:val="false"/>
          <w:bCs w:val="false"/>
          <w:sz w:val="28"/>
          <w:szCs w:val="28"/>
          <w:lang w:val="ru-RU"/>
        </w:rPr>
        <w:t>∈</w:t>
      </w:r>
      <w:r>
        <w:rPr>
          <w:b w:val="false"/>
          <w:bCs w:val="false"/>
          <w:sz w:val="28"/>
          <w:szCs w:val="28"/>
          <w:lang w:val="ru-RU"/>
        </w:rPr>
        <w:t xml:space="preserve"> [0;1].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 xml:space="preserve">arr_first_elem </w:t>
      </w:r>
      <w:r>
        <w:rPr>
          <w:rFonts w:cs="Cambria Math" w:ascii="Cambria Math" w:hAnsi="Cambria Math"/>
          <w:b w:val="false"/>
          <w:bCs w:val="false"/>
          <w:sz w:val="28"/>
          <w:szCs w:val="28"/>
          <w:lang w:val="ru-RU"/>
        </w:rPr>
        <w:t>∈</w:t>
      </w:r>
      <w:r>
        <w:rPr>
          <w:b w:val="false"/>
          <w:bCs w:val="false"/>
          <w:sz w:val="28"/>
          <w:szCs w:val="28"/>
          <w:lang w:val="ru-RU"/>
        </w:rPr>
        <w:t xml:space="preserve"> [0; 1290 - arr_length-1] </w:t>
      </w:r>
      <w:r>
        <w:rPr>
          <w:rFonts w:cs="Cambria Math" w:ascii="Cambria Math" w:hAnsi="Cambria Math"/>
          <w:b w:val="false"/>
          <w:bCs w:val="false"/>
          <w:sz w:val="28"/>
          <w:szCs w:val="28"/>
          <w:lang w:val="ru-RU"/>
        </w:rPr>
        <w:t>∪</w:t>
      </w:r>
      <w:r>
        <w:rPr>
          <w:b w:val="false"/>
          <w:bCs w:val="false"/>
          <w:sz w:val="28"/>
          <w:szCs w:val="28"/>
          <w:lang w:val="ru-RU"/>
        </w:rPr>
        <w:t xml:space="preserve"> [1311; 2047 — arr_length].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 xml:space="preserve">arr_last_elem </w:t>
      </w:r>
      <w:r>
        <w:rPr>
          <w:rFonts w:cs="Cambria Math" w:ascii="Cambria Math" w:hAnsi="Cambria Math"/>
          <w:b w:val="false"/>
          <w:bCs w:val="false"/>
          <w:sz w:val="28"/>
          <w:szCs w:val="28"/>
          <w:lang w:val="ru-RU"/>
        </w:rPr>
        <w:t>∈</w:t>
      </w:r>
      <w:r>
        <w:rPr>
          <w:b w:val="false"/>
          <w:bCs w:val="false"/>
          <w:sz w:val="28"/>
          <w:szCs w:val="28"/>
          <w:lang w:val="ru-RU"/>
        </w:rPr>
        <w:t xml:space="preserve"> [arr_first_elem; arr_first_elem + arr_length — 1].</w:t>
      </w:r>
    </w:p>
    <w:p>
      <w:pPr>
        <w:pStyle w:val="Normal"/>
        <w:spacing w:before="0" w:after="160"/>
        <w:rPr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Элементы массива arr[i] </w:t>
      </w:r>
      <w:r>
        <w:rPr>
          <w:rFonts w:cs="Cambria Math" w:ascii="Cambria Math" w:hAnsi="Cambria Math"/>
          <w:b w:val="false"/>
          <w:bCs w:val="false"/>
          <w:sz w:val="28"/>
          <w:szCs w:val="28"/>
          <w:lang w:val="ru-RU"/>
        </w:rPr>
        <w:t>∈</w:t>
      </w:r>
      <w:r>
        <w:rPr>
          <w:b w:val="false"/>
          <w:bCs w:val="false"/>
          <w:sz w:val="28"/>
          <w:szCs w:val="28"/>
          <w:lang w:val="ru-RU"/>
        </w:rPr>
        <w:t xml:space="preserve"> [-32768; 32767].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right="-283" w:hanging="0"/>
        <w:rPr>
          <w:b/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Расположение программы в памяти ЭВМ</w:t>
      </w:r>
    </w:p>
    <w:tbl>
      <w:tblPr>
        <w:tblStyle w:val="a4"/>
        <w:tblW w:w="71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22"/>
        <w:gridCol w:w="3163"/>
      </w:tblGrid>
      <w:tr>
        <w:trPr>
          <w:trHeight w:val="333" w:hRule="atLeast"/>
        </w:trPr>
        <w:tc>
          <w:tcPr>
            <w:tcW w:w="4022" w:type="dxa"/>
            <w:tcBorders/>
          </w:tcPr>
          <w:p>
            <w:pPr>
              <w:pStyle w:val="Normal"/>
              <w:widowControl w:val="false"/>
              <w:spacing w:before="0" w:after="0"/>
              <w:ind w:right="-283" w:hanging="0"/>
              <w:jc w:val="left"/>
              <w:rPr>
                <w:iCs/>
              </w:rPr>
            </w:pPr>
            <w:r>
              <w:rPr>
                <w:iCs/>
                <w:lang w:val="ru-RU"/>
              </w:rPr>
              <w:t xml:space="preserve">Данные </w:t>
            </w:r>
          </w:p>
        </w:tc>
        <w:tc>
          <w:tcPr>
            <w:tcW w:w="3163" w:type="dxa"/>
            <w:tcBorders/>
          </w:tcPr>
          <w:p>
            <w:pPr>
              <w:pStyle w:val="Normal"/>
              <w:widowControl w:val="false"/>
              <w:spacing w:before="0" w:after="0"/>
              <w:ind w:right="-283" w:hanging="0"/>
              <w:jc w:val="left"/>
              <w:rPr>
                <w:iCs/>
              </w:rPr>
            </w:pPr>
            <w:r>
              <w:rPr>
                <w:iCs/>
                <w:lang w:val="ru-RU"/>
              </w:rPr>
              <w:t>Расположение</w:t>
            </w:r>
          </w:p>
        </w:tc>
      </w:tr>
      <w:tr>
        <w:trPr>
          <w:trHeight w:val="351" w:hRule="atLeast"/>
        </w:trPr>
        <w:tc>
          <w:tcPr>
            <w:tcW w:w="4022" w:type="dxa"/>
            <w:tcBorders/>
          </w:tcPr>
          <w:p>
            <w:pPr>
              <w:pStyle w:val="Normal"/>
              <w:widowControl w:val="false"/>
              <w:spacing w:before="0" w:after="0"/>
              <w:ind w:right="-283" w:hanging="0"/>
              <w:jc w:val="left"/>
              <w:rPr>
                <w:iCs/>
              </w:rPr>
            </w:pPr>
            <w:r>
              <w:rPr>
                <w:iCs/>
                <w:lang w:val="ru-RU"/>
              </w:rPr>
              <w:t>Адрес первого элемента массива</w:t>
            </w:r>
          </w:p>
        </w:tc>
        <w:tc>
          <w:tcPr>
            <w:tcW w:w="3163" w:type="dxa"/>
            <w:tcBorders/>
          </w:tcPr>
          <w:p>
            <w:pPr>
              <w:pStyle w:val="Normal"/>
              <w:widowControl w:val="false"/>
              <w:spacing w:before="0" w:after="0"/>
              <w:ind w:right="-283" w:hanging="0"/>
              <w:jc w:val="left"/>
              <w:rPr>
                <w:iCs/>
              </w:rPr>
            </w:pPr>
            <w:r>
              <w:rPr>
                <w:lang w:val="ru-RU"/>
              </w:rPr>
              <w:t>50B</w:t>
            </w:r>
          </w:p>
        </w:tc>
      </w:tr>
      <w:tr>
        <w:trPr>
          <w:trHeight w:val="333" w:hRule="atLeast"/>
        </w:trPr>
        <w:tc>
          <w:tcPr>
            <w:tcW w:w="4022" w:type="dxa"/>
            <w:tcBorders/>
          </w:tcPr>
          <w:p>
            <w:pPr>
              <w:pStyle w:val="Normal"/>
              <w:widowControl w:val="false"/>
              <w:spacing w:before="0" w:after="0"/>
              <w:ind w:right="-283" w:hanging="0"/>
              <w:jc w:val="left"/>
              <w:rPr>
                <w:iCs/>
              </w:rPr>
            </w:pPr>
            <w:r>
              <w:rPr>
                <w:lang w:val="ru-RU"/>
              </w:rPr>
              <w:t>Адрес текущего элемента массива</w:t>
            </w:r>
          </w:p>
        </w:tc>
        <w:tc>
          <w:tcPr>
            <w:tcW w:w="3163" w:type="dxa"/>
            <w:tcBorders/>
          </w:tcPr>
          <w:p>
            <w:pPr>
              <w:pStyle w:val="Normal"/>
              <w:widowControl w:val="false"/>
              <w:spacing w:before="0" w:after="0"/>
              <w:ind w:right="-283" w:hanging="0"/>
              <w:jc w:val="left"/>
              <w:rPr>
                <w:iCs/>
                <w:lang w:val="en-US"/>
              </w:rPr>
            </w:pPr>
            <w:r>
              <w:rPr>
                <w:lang w:val="ru-RU"/>
              </w:rPr>
              <w:t>50C</w:t>
            </w:r>
          </w:p>
        </w:tc>
      </w:tr>
      <w:tr>
        <w:trPr>
          <w:trHeight w:val="351" w:hRule="atLeast"/>
        </w:trPr>
        <w:tc>
          <w:tcPr>
            <w:tcW w:w="4022" w:type="dxa"/>
            <w:tcBorders/>
          </w:tcPr>
          <w:p>
            <w:pPr>
              <w:pStyle w:val="Normal"/>
              <w:widowControl w:val="false"/>
              <w:spacing w:before="0" w:after="0"/>
              <w:ind w:right="-283" w:hanging="0"/>
              <w:jc w:val="left"/>
              <w:rPr>
                <w:iCs/>
              </w:rPr>
            </w:pPr>
            <w:r>
              <w:rPr>
                <w:iCs/>
                <w:lang w:val="ru-RU"/>
              </w:rPr>
              <w:t>Размер для массива</w:t>
            </w:r>
          </w:p>
        </w:tc>
        <w:tc>
          <w:tcPr>
            <w:tcW w:w="3163" w:type="dxa"/>
            <w:tcBorders/>
          </w:tcPr>
          <w:p>
            <w:pPr>
              <w:pStyle w:val="Normal"/>
              <w:widowControl w:val="false"/>
              <w:spacing w:before="0" w:after="0"/>
              <w:ind w:right="-283" w:hanging="0"/>
              <w:jc w:val="left"/>
              <w:rPr>
                <w:iCs/>
                <w:lang w:val="en-US"/>
              </w:rPr>
            </w:pPr>
            <w:r>
              <w:rPr>
                <w:lang w:val="ru-RU"/>
              </w:rPr>
              <w:t>50D</w:t>
            </w:r>
          </w:p>
        </w:tc>
      </w:tr>
      <w:tr>
        <w:trPr>
          <w:trHeight w:val="333" w:hRule="atLeast"/>
        </w:trPr>
        <w:tc>
          <w:tcPr>
            <w:tcW w:w="4022" w:type="dxa"/>
            <w:tcBorders/>
          </w:tcPr>
          <w:p>
            <w:pPr>
              <w:pStyle w:val="Normal"/>
              <w:widowControl w:val="false"/>
              <w:spacing w:before="0" w:after="0"/>
              <w:ind w:right="-283" w:hanging="0"/>
              <w:jc w:val="left"/>
              <w:rPr>
                <w:iCs/>
              </w:rPr>
            </w:pPr>
            <w:r>
              <w:rPr>
                <w:iCs/>
                <w:lang w:val="ru-RU"/>
              </w:rPr>
              <w:t>Результат</w:t>
            </w:r>
          </w:p>
        </w:tc>
        <w:tc>
          <w:tcPr>
            <w:tcW w:w="3163" w:type="dxa"/>
            <w:tcBorders/>
          </w:tcPr>
          <w:p>
            <w:pPr>
              <w:pStyle w:val="Normal"/>
              <w:widowControl w:val="false"/>
              <w:spacing w:before="0" w:after="0"/>
              <w:ind w:right="-283" w:hanging="0"/>
              <w:jc w:val="left"/>
              <w:rPr>
                <w:iCs/>
                <w:lang w:val="en-US"/>
              </w:rPr>
            </w:pPr>
            <w:r>
              <w:rPr>
                <w:lang w:val="ru-RU"/>
              </w:rPr>
              <w:t>50E</w:t>
            </w:r>
          </w:p>
        </w:tc>
      </w:tr>
      <w:tr>
        <w:trPr>
          <w:trHeight w:val="351" w:hRule="atLeast"/>
        </w:trPr>
        <w:tc>
          <w:tcPr>
            <w:tcW w:w="4022" w:type="dxa"/>
            <w:tcBorders/>
          </w:tcPr>
          <w:p>
            <w:pPr>
              <w:pStyle w:val="Normal"/>
              <w:widowControl w:val="false"/>
              <w:spacing w:before="0" w:after="0"/>
              <w:ind w:right="-283" w:hanging="0"/>
              <w:jc w:val="left"/>
              <w:rPr>
                <w:iCs/>
              </w:rPr>
            </w:pPr>
            <w:r>
              <w:rPr>
                <w:iCs/>
                <w:lang w:val="ru-RU"/>
              </w:rPr>
              <w:t>Элементы массива</w:t>
            </w:r>
          </w:p>
        </w:tc>
        <w:tc>
          <w:tcPr>
            <w:tcW w:w="3163" w:type="dxa"/>
            <w:tcBorders/>
          </w:tcPr>
          <w:p>
            <w:pPr>
              <w:pStyle w:val="Normal"/>
              <w:widowControl w:val="false"/>
              <w:spacing w:before="0" w:after="0"/>
              <w:ind w:right="-283" w:hanging="0"/>
              <w:jc w:val="left"/>
              <w:rPr>
                <w:iCs/>
                <w:lang w:val="en-US"/>
              </w:rPr>
            </w:pPr>
            <w:r>
              <w:rPr>
                <w:lang w:val="en-US"/>
              </w:rPr>
              <w:t>51F-521</w:t>
            </w:r>
          </w:p>
        </w:tc>
      </w:tr>
      <w:tr>
        <w:trPr>
          <w:trHeight w:val="333" w:hRule="atLeast"/>
        </w:trPr>
        <w:tc>
          <w:tcPr>
            <w:tcW w:w="4022" w:type="dxa"/>
            <w:tcBorders/>
          </w:tcPr>
          <w:p>
            <w:pPr>
              <w:pStyle w:val="Normal"/>
              <w:widowControl w:val="false"/>
              <w:spacing w:before="0" w:after="0"/>
              <w:ind w:right="-283" w:hanging="0"/>
              <w:jc w:val="left"/>
              <w:rPr>
                <w:iCs/>
              </w:rPr>
            </w:pPr>
            <w:r>
              <w:rPr>
                <w:iCs/>
                <w:lang w:val="ru-RU"/>
              </w:rPr>
              <w:t>Программа</w:t>
            </w:r>
          </w:p>
        </w:tc>
        <w:tc>
          <w:tcPr>
            <w:tcW w:w="3163" w:type="dxa"/>
            <w:tcBorders/>
          </w:tcPr>
          <w:p>
            <w:pPr>
              <w:pStyle w:val="Normal"/>
              <w:widowControl w:val="false"/>
              <w:spacing w:before="0" w:after="0"/>
              <w:ind w:right="-283" w:hanging="0"/>
              <w:jc w:val="left"/>
              <w:rPr>
                <w:iCs/>
                <w:lang w:val="en-US"/>
              </w:rPr>
            </w:pPr>
            <w:r>
              <w:rPr>
                <w:lang w:val="ru-RU"/>
              </w:rPr>
              <w:t>50F-51E</w:t>
            </w:r>
          </w:p>
        </w:tc>
      </w:tr>
    </w:tbl>
    <w:p>
      <w:pPr>
        <w:pStyle w:val="Normal"/>
        <w:suppressAutoHyphens w:val="false"/>
        <w:spacing w:lineRule="auto" w:line="240" w:before="0" w:after="0"/>
        <w:rPr>
          <w:b/>
          <w:b/>
          <w:bCs/>
        </w:rPr>
      </w:pPr>
      <w:r>
        <w:rPr>
          <w:b/>
          <w:bCs/>
        </w:rPr>
        <w:t>Адреса первой и последней выполняемой команды: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40" w:before="0" w:after="0"/>
        <w:rPr>
          <w:bCs/>
          <w:szCs w:val="14"/>
        </w:rPr>
      </w:pPr>
      <w:r>
        <w:rPr/>
        <w:t>Адрес первой команды: 50F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40" w:before="0" w:after="0"/>
        <w:rPr>
          <w:bCs/>
          <w:szCs w:val="14"/>
        </w:rPr>
      </w:pPr>
      <w:r>
        <w:rPr/>
        <w:t>Адрес последней команды: 51E</w:t>
      </w:r>
    </w:p>
    <w:p>
      <w:pPr>
        <w:pStyle w:val="Normal"/>
        <w:suppressAutoHyphens w:val="false"/>
        <w:spacing w:lineRule="auto" w:line="240" w:before="0" w:after="0"/>
        <w:rPr>
          <w:bCs/>
          <w:szCs w:val="14"/>
        </w:rPr>
      </w:pPr>
      <w:r>
        <w:rPr>
          <w:bCs/>
          <w:szCs w:val="14"/>
        </w:rPr>
      </w:r>
    </w:p>
    <w:p>
      <w:pPr>
        <w:pStyle w:val="Normal"/>
        <w:suppressAutoHyphens w:val="false"/>
        <w:spacing w:lineRule="auto" w:line="240" w:before="0" w:after="0"/>
        <w:rPr>
          <w:bCs/>
          <w:szCs w:val="14"/>
        </w:rPr>
      </w:pPr>
      <w:r>
        <w:rPr>
          <w:bCs/>
          <w:szCs w:val="14"/>
        </w:rPr>
      </w:r>
    </w:p>
    <w:p>
      <w:pPr>
        <w:pStyle w:val="Normal"/>
        <w:suppressAutoHyphens w:val="false"/>
        <w:spacing w:lineRule="auto" w:line="240" w:before="0" w:after="0"/>
        <w:rPr>
          <w:bCs/>
          <w:szCs w:val="14"/>
        </w:rPr>
      </w:pPr>
      <w:r>
        <w:rPr>
          <w:bCs/>
          <w:szCs w:val="14"/>
        </w:rPr>
      </w:r>
    </w:p>
    <w:p>
      <w:pPr>
        <w:pStyle w:val="Normal"/>
        <w:suppressAutoHyphens w:val="false"/>
        <w:spacing w:lineRule="auto" w:line="240" w:before="0" w:after="0"/>
        <w:rPr>
          <w:b/>
          <w:b/>
          <w:bCs/>
          <w:sz w:val="28"/>
          <w:szCs w:val="28"/>
        </w:rPr>
      </w:pPr>
      <w:bookmarkStart w:id="1" w:name="_Toc1276011031"/>
      <w:r>
        <w:rPr>
          <w:b/>
          <w:bCs/>
          <w:sz w:val="28"/>
          <w:szCs w:val="28"/>
        </w:rPr>
        <w:t>Трассировка с данными числами</w:t>
      </w:r>
      <w:bookmarkEnd w:id="1"/>
      <w:r>
        <w:rPr>
          <w:b/>
          <w:bCs/>
          <w:sz w:val="28"/>
          <w:szCs w:val="28"/>
        </w:rPr>
        <w:t>:</w:t>
      </w:r>
    </w:p>
    <w:tbl>
      <w:tblPr>
        <w:tblW w:w="10057" w:type="dxa"/>
        <w:jc w:val="left"/>
        <w:tblInd w:w="0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559"/>
        <w:gridCol w:w="848"/>
        <w:gridCol w:w="850"/>
        <w:gridCol w:w="852"/>
        <w:gridCol w:w="709"/>
        <w:gridCol w:w="708"/>
        <w:gridCol w:w="567"/>
        <w:gridCol w:w="709"/>
        <w:gridCol w:w="851"/>
        <w:gridCol w:w="850"/>
        <w:gridCol w:w="995"/>
        <w:gridCol w:w="709"/>
        <w:gridCol w:w="849"/>
      </w:tblGrid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A8D08D" w:themeFill="accent6" w:themeFillTint="99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Адр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A8D08D" w:themeFill="accent6" w:themeFillTint="99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Знчн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A8D08D" w:themeFill="accent6" w:themeFillTint="99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IP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A8D08D" w:themeFill="accent6" w:themeFillTint="99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CR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A8D08D" w:themeFill="accent6" w:themeFillTint="99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AR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A8D08D" w:themeFill="accent6" w:themeFillTint="99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DR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A8D08D" w:themeFill="accent6" w:themeFillTint="99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SP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A8D08D" w:themeFill="accent6" w:themeFillTint="99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BR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A8D08D" w:themeFill="accent6" w:themeFillTint="99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AC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A8D08D" w:themeFill="accent6" w:themeFillTint="99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PS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A8D08D" w:themeFill="accent6" w:themeFillTint="99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NZVC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A8D08D" w:themeFill="accent6" w:themeFillTint="99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Адр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A8D08D" w:themeFill="accent6" w:themeFillTint="99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Знчн</w:t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50F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AF40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50F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004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0100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50F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AF40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AF40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50F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/>
              <w:t>0040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/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/>
              <w:t>0040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/>
              <w:t>0040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/>
              <w:t>000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/>
              <w:t>0000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0680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0680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0680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0510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4000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0500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4000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0511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8000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00A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EEFB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EEFB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50E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8000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FFFB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8000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00A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50E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8000</w:t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AF03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AF03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EEF8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EEF8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50D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FFF8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50D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4EF5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4EF8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50B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051F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FFF5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0522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EEF5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EEF5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50C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0522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FFF5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0522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50C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0522</w:t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ABF4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/>
              <w:t>518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/>
              <w:t>ABF4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/>
              <w:t>521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/>
              <w:t>FFFF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/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/>
              <w:t>FFF4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/>
              <w:t>FFFF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/>
              <w:t>008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/>
              <w:t>1000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/>
              <w:t>50C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/>
              <w:t>0521</w:t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F203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51C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F203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F203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FFFF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008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51C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850D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51D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850D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50D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FFFF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008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50D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51D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CEF9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CEF9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51D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0517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FFF9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FFFF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008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ABF4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ABF4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FFF4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004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0100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50C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0520</w:t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F203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F203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F203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0518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004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0100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</w:t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7EF4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51A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7EF4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50E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8000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FFF4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00A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51A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F801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51B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F801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51A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F801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051F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00A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51B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EEF2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51C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EEF2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50E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 xml:space="preserve">FFF2 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00A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50E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51C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850D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51D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850D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50D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00A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50D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51D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CEF9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CEF9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51D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0517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FFF9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00A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ABF4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ABF4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51F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FFF4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50C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051F</w:t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F203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F203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F203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0518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7EF4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51A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7EF4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50E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FFF4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001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51A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F801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 xml:space="preserve">51B 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F801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51A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F801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051A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001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51B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EEF2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51C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EEF2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50E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FFF2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50E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51C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850D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51E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850D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50D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FFFF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001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50D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51E</w:t>
            </w:r>
          </w:p>
        </w:tc>
        <w:tc>
          <w:tcPr>
            <w:tcW w:w="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0100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51F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0100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51E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0100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051E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001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160"/>
              <w:jc w:val="center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ru-RU" w:bidi="ar-SA"/>
              </w:rPr>
            </w:r>
          </w:p>
        </w:tc>
      </w:tr>
    </w:tbl>
    <w:p>
      <w:pPr>
        <w:pStyle w:val="Normal"/>
        <w:suppressAutoHyphens w:val="false"/>
        <w:spacing w:lineRule="auto" w:line="240" w:before="0" w:after="0"/>
        <w:rPr>
          <w:bCs/>
          <w:szCs w:val="14"/>
        </w:rPr>
      </w:pPr>
      <w:r>
        <w:rPr>
          <w:sz w:val="28"/>
          <w:szCs w:val="28"/>
        </w:rPr>
        <w:t>Вывод</w:t>
      </w:r>
      <w:r>
        <w:rPr/>
        <w:br/>
        <w:t>Во время выполнения лабораторной работы я научился работать в БЭВМ с массивами,</w:t>
      </w:r>
    </w:p>
    <w:p>
      <w:pPr>
        <w:pStyle w:val="Normal"/>
        <w:suppressAutoHyphens w:val="false"/>
        <w:spacing w:lineRule="auto" w:line="240" w:before="0" w:after="0"/>
        <w:rPr>
          <w:bCs/>
          <w:szCs w:val="14"/>
        </w:rPr>
      </w:pPr>
      <w:r>
        <w:rPr/>
        <w:t>ветвлением и циклами. Я изучил прямую и косвенную адресацию и цикл выполнения таких команд , как LOOP и JUMP.</w:t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30919886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1d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e503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6656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9e503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sid w:val="006e1758"/>
    <w:rPr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32"/>
      <w:lang w:val="ru-RU"/>
    </w:rPr>
  </w:style>
  <w:style w:type="character" w:styleId="Markedcontent" w:customStyle="1">
    <w:name w:val="markedcontent"/>
    <w:basedOn w:val="DefaultParagraphFont"/>
    <w:qFormat/>
    <w:rsid w:val="00725b67"/>
    <w:rPr/>
  </w:style>
  <w:style w:type="character" w:styleId="Style12">
    <w:name w:val="Интернет-ссылка"/>
    <w:basedOn w:val="DefaultParagraphFont"/>
    <w:uiPriority w:val="99"/>
    <w:unhideWhenUsed/>
    <w:rsid w:val="00413d96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66569"/>
    <w:rPr>
      <w:rFonts w:ascii="Times New Roman" w:hAnsi="Times New Roman" w:eastAsia="" w:cs="" w:cstheme="majorBidi" w:eastAsiaTheme="majorEastAsia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0108cc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1F3763" w:themeColor="accent1" w:themeShade="7f"/>
      <w:sz w:val="24"/>
      <w:szCs w:val="24"/>
      <w:lang w:val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e319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702d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Код Знак"/>
    <w:basedOn w:val="DefaultParagraphFont"/>
    <w:link w:val="Style30"/>
    <w:qFormat/>
    <w:rsid w:val="005c07ac"/>
    <w:rPr>
      <w:rFonts w:ascii="Courier New" w:hAnsi="Courier New" w:cs="Courier New"/>
      <w:sz w:val="1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d39d0"/>
    <w:rPr>
      <w:rFonts w:ascii="Times New Roman" w:hAnsi="Times New Roman"/>
      <w:sz w:val="24"/>
      <w:lang w:val="ru-RU"/>
    </w:rPr>
  </w:style>
  <w:style w:type="character" w:styleId="Qv3wpe" w:customStyle="1">
    <w:name w:val="qv3wpe"/>
    <w:basedOn w:val="DefaultParagraphFont"/>
    <w:qFormat/>
    <w:rsid w:val="0002782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07ef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eb07ef"/>
    <w:rPr>
      <w:rFonts w:ascii="Times New Roman" w:hAnsi="Times New Roman"/>
      <w:sz w:val="20"/>
      <w:szCs w:val="20"/>
      <w:lang w:val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eb07ef"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5" w:customStyle="1">
    <w:name w:val="По умолчанию"/>
    <w:next w:val="Normal"/>
    <w:qFormat/>
    <w:rsid w:val="00df61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Footer"/>
    <w:basedOn w:val="Normal"/>
    <w:link w:val="Style11"/>
    <w:uiPriority w:val="99"/>
    <w:unhideWhenUsed/>
    <w:rsid w:val="006e175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Index Heading"/>
    <w:basedOn w:val="Style20"/>
    <w:pPr/>
    <w:rPr/>
  </w:style>
  <w:style w:type="paragraph" w:styleId="Style29">
    <w:name w:val="TOC Heading"/>
    <w:basedOn w:val="1"/>
    <w:next w:val="Normal"/>
    <w:uiPriority w:val="39"/>
    <w:unhideWhenUsed/>
    <w:qFormat/>
    <w:rsid w:val="007b77a9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3d9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83e76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b0e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b0e97"/>
    <w:pPr>
      <w:spacing w:before="0" w:after="160"/>
      <w:ind w:left="720" w:hanging="0"/>
      <w:contextualSpacing/>
    </w:pPr>
    <w:rPr/>
  </w:style>
  <w:style w:type="paragraph" w:styleId="Style30" w:customStyle="1">
    <w:name w:val="Код"/>
    <w:basedOn w:val="Normal"/>
    <w:link w:val="Style13"/>
    <w:qFormat/>
    <w:rsid w:val="005c07ac"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702d6"/>
    <w:pPr>
      <w:suppressAutoHyphens w:val="false"/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31">
    <w:name w:val="Header"/>
    <w:basedOn w:val="Normal"/>
    <w:link w:val="Style14"/>
    <w:uiPriority w:val="99"/>
    <w:unhideWhenUsed/>
    <w:rsid w:val="00ad39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uiPriority w:val="39"/>
    <w:unhideWhenUsed/>
    <w:rsid w:val="00c27c1c"/>
    <w:pPr>
      <w:spacing w:before="0" w:after="100"/>
      <w:ind w:left="480" w:hanging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eb07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eb07ef"/>
    <w:pPr/>
    <w:rPr>
      <w:b/>
      <w:bCs/>
    </w:rPr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539E2-7503-4FD8-A74B-05003EB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LibreOffice/7.3.7.2$Linux_X86_64 LibreOffice_project/30$Build-2</Application>
  <AppVersion>15.0000</AppVersion>
  <Pages>22</Pages>
  <Words>796</Words>
  <Characters>4109</Characters>
  <CharactersWithSpaces>4490</CharactersWithSpaces>
  <Paragraphs>488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2022-12-18T20:47:00Z</dcterms:created>
  <dc:creator>Суханкин Дмитрий Юрьевич</dc:creator>
  <dc:description/>
  <dc:language>ru-RU</dc:language>
  <cp:lastModifiedBy/>
  <dcterms:modified xsi:type="dcterms:W3CDTF">2023-05-10T03:42:34Z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