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caps/>
          <w:spacing w:val="1"/>
          <w:szCs w:val="24"/>
        </w:rPr>
      </w:pPr>
      <w:r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b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>Федеральное государственное автономное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pacing w:val="1"/>
          <w:szCs w:val="24"/>
        </w:rPr>
        <w:t>«</w:t>
      </w:r>
      <w:r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информационных технологий, механики и оптики»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eastAsia="Times New Roman" w:cs="Times New Roman"/>
          <w:b/>
          <w:bCs/>
          <w:caps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ЛАБОРАТОРНАЯ РАБОТА № 4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‘</w:t>
      </w:r>
      <w:r>
        <w:rPr>
          <w:rFonts w:cs="Times New Roman"/>
          <w:sz w:val="32"/>
          <w:szCs w:val="32"/>
        </w:rPr>
        <w:t>Основы профессиональной деятельности’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Вариант № </w:t>
      </w:r>
      <w:r>
        <w:rPr>
          <w:rFonts w:cs="Times New Roman"/>
          <w:sz w:val="32"/>
          <w:szCs w:val="32"/>
        </w:rPr>
        <w:t>8532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4320" w:hanging="43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i/>
          <w:i/>
          <w:szCs w:val="24"/>
        </w:rPr>
      </w:pPr>
      <w:r>
        <w:rPr>
          <w:rFonts w:cs="Times New Roman"/>
          <w:i/>
          <w:szCs w:val="24"/>
        </w:rPr>
        <w:t>Выполнил: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Студент</w:t>
      </w:r>
      <w:r>
        <w:rPr>
          <w:rFonts w:eastAsia="Times New Roman"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группы </w:t>
      </w:r>
      <w:r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</w:rPr>
        <w:t>3115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Собитов Анвархон  А.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Преподаватель:</w:t>
      </w:r>
    </w:p>
    <w:p>
      <w:pPr>
        <w:pStyle w:val="Normal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Абузов Ярослав  А.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                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  <w:t xml:space="preserve">     </w:t>
      </w:r>
      <w:r>
        <w:rPr/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p>
      <w:pPr>
        <w:pStyle w:val="Normal"/>
        <w:suppressAutoHyphens w:val="false"/>
        <w:rPr>
          <w:bCs/>
          <w:sz w:val="28"/>
          <w:szCs w:val="18"/>
        </w:rPr>
      </w:pPr>
      <w:r>
        <w:rPr>
          <w:bCs/>
          <w:sz w:val="28"/>
          <w:szCs w:val="18"/>
        </w:rPr>
      </w:r>
    </w:p>
    <w:p>
      <w:pPr>
        <w:pStyle w:val="Normal"/>
        <w:suppressAutoHyphens w:val="false"/>
        <w:spacing w:before="0" w:after="160"/>
        <w:jc w:val="both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3072130</wp:posOffset>
            </wp:positionH>
            <wp:positionV relativeFrom="paragraph">
              <wp:posOffset>-161925</wp:posOffset>
            </wp:positionV>
            <wp:extent cx="4690745" cy="28174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>
      <w:pPr>
        <w:pStyle w:val="Normal"/>
        <w:suppressAutoHyphens w:val="false"/>
        <w:spacing w:before="0" w:after="16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</w:r>
    </w:p>
    <w:tbl>
      <w:tblPr>
        <w:tblStyle w:val="a4"/>
        <w:tblW w:w="102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6"/>
        <w:gridCol w:w="1387"/>
        <w:gridCol w:w="1752"/>
        <w:gridCol w:w="2550"/>
        <w:gridCol w:w="20"/>
        <w:gridCol w:w="3635"/>
      </w:tblGrid>
      <w:tr>
        <w:trPr>
          <w:trHeight w:val="623" w:hRule="atLeast"/>
        </w:trPr>
        <w:tc>
          <w:tcPr>
            <w:tcW w:w="946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Адрес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Код команды</w:t>
            </w:r>
          </w:p>
        </w:tc>
        <w:tc>
          <w:tcPr>
            <w:tcW w:w="175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Мнемоника</w:t>
            </w:r>
          </w:p>
        </w:tc>
        <w:tc>
          <w:tcPr>
            <w:tcW w:w="2570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Промежуточный результат</w:t>
            </w:r>
          </w:p>
        </w:tc>
        <w:tc>
          <w:tcPr>
            <w:tcW w:w="363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Комментарий  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2B3</w:t>
            </w:r>
          </w:p>
        </w:tc>
        <w:tc>
          <w:tcPr>
            <w:tcW w:w="1387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0200</w:t>
            </w:r>
          </w:p>
        </w:tc>
        <w:tc>
          <w:tcPr>
            <w:tcW w:w="1752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CLA</w:t>
            </w:r>
          </w:p>
        </w:tc>
        <w:tc>
          <w:tcPr>
            <w:tcW w:w="2570" w:type="dxa"/>
            <w:gridSpan w:val="2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0</w:t>
            </w:r>
          </w:p>
        </w:tc>
        <w:tc>
          <w:tcPr>
            <w:tcW w:w="3635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Очистка акумулятора</w:t>
            </w:r>
          </w:p>
        </w:tc>
      </w:tr>
      <w:tr>
        <w:trPr>
          <w:trHeight w:val="355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2B4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EE18</w:t>
            </w:r>
          </w:p>
        </w:tc>
        <w:tc>
          <w:tcPr>
            <w:tcW w:w="1752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ST   R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0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2B5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AE14</w:t>
            </w:r>
          </w:p>
        </w:tc>
        <w:tc>
          <w:tcPr>
            <w:tcW w:w="1752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LD Z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0" w:leader="none"/>
              </w:tabs>
              <w:spacing w:before="0" w:after="0"/>
              <w:jc w:val="center"/>
              <w:rPr/>
            </w:pPr>
            <w:r>
              <w:rPr>
                <w:lang w:val="en-US"/>
              </w:rPr>
              <w:t>AC = Z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0" w:leader="none"/>
              </w:tabs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55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2B6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0700</w:t>
            </w:r>
          </w:p>
        </w:tc>
        <w:tc>
          <w:tcPr>
            <w:tcW w:w="1752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INC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+ 1 → AC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Инкремент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2B7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2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55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2B8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2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F(Z)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74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2B9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2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POP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F(Z)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2BA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6E12</w:t>
            </w:r>
          </w:p>
        </w:tc>
        <w:tc>
          <w:tcPr>
            <w:tcW w:w="1752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SUB R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– R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2BB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EE11</w:t>
            </w:r>
          </w:p>
        </w:tc>
        <w:tc>
          <w:tcPr>
            <w:tcW w:w="1752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ST R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AC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2BC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AE0F</w:t>
            </w:r>
          </w:p>
        </w:tc>
        <w:tc>
          <w:tcPr>
            <w:tcW w:w="1752" w:type="dxa"/>
            <w:tcBorders/>
            <w:shd w:fill="FFFF6D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LD  X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X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2BD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2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2BE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</w:t>
            </w:r>
            <w:r>
              <w:rPr>
                <w:rFonts w:eastAsia="Times New Roman" w:cs="Times New Roman"/>
                <w:lang w:eastAsia="ru-RU"/>
              </w:rPr>
              <w:t>6</w:t>
            </w:r>
            <w:r>
              <w:rPr>
                <w:rFonts w:eastAsia="Times New Roman" w:cs="Times New Roman"/>
                <w:lang w:eastAsia="ru-RU"/>
              </w:rPr>
              <w:t>AD</w:t>
            </w:r>
          </w:p>
        </w:tc>
        <w:tc>
          <w:tcPr>
            <w:tcW w:w="1752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F(X)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2BF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2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POP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F(X)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2C0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6E0C</w:t>
            </w:r>
          </w:p>
        </w:tc>
        <w:tc>
          <w:tcPr>
            <w:tcW w:w="1752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SUB R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- R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2C1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EE0B</w:t>
            </w:r>
          </w:p>
        </w:tc>
        <w:tc>
          <w:tcPr>
            <w:tcW w:w="1752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111111"/>
              </w:rPr>
            </w:pPr>
            <w:r>
              <w:rPr>
                <w:color w:val="111111"/>
              </w:rPr>
              <w:t>ST R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AC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2C2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AE08</w:t>
            </w:r>
          </w:p>
        </w:tc>
        <w:tc>
          <w:tcPr>
            <w:tcW w:w="1752" w:type="dxa"/>
            <w:tcBorders/>
            <w:shd w:fill="B2B2B2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 xml:space="preserve">LD Y 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Y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185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2C3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2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2C4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</w:t>
            </w:r>
            <w:r>
              <w:rPr>
                <w:rFonts w:eastAsia="Times New Roman" w:cs="Times New Roman"/>
                <w:lang w:eastAsia="ru-RU"/>
              </w:rPr>
              <w:t>D</w:t>
            </w:r>
          </w:p>
        </w:tc>
        <w:tc>
          <w:tcPr>
            <w:tcW w:w="1752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F(Y)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2C5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2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POP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F(X)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2C6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0700</w:t>
            </w:r>
          </w:p>
        </w:tc>
        <w:tc>
          <w:tcPr>
            <w:tcW w:w="1752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INC</w:t>
            </w:r>
          </w:p>
        </w:tc>
        <w:tc>
          <w:tcPr>
            <w:tcW w:w="2570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+ 1 → AC</w:t>
            </w:r>
          </w:p>
        </w:tc>
        <w:tc>
          <w:tcPr>
            <w:tcW w:w="363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Инкремент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2C7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4E05</w:t>
            </w:r>
          </w:p>
        </w:tc>
        <w:tc>
          <w:tcPr>
            <w:tcW w:w="1752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ADD R  </w:t>
            </w:r>
          </w:p>
        </w:tc>
        <w:tc>
          <w:tcPr>
            <w:tcW w:w="2550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AC = AC + R</w:t>
            </w:r>
          </w:p>
        </w:tc>
        <w:tc>
          <w:tcPr>
            <w:tcW w:w="3655" w:type="dxa"/>
            <w:gridSpan w:val="2"/>
            <w:tcBorders/>
            <w:shd w:fill="FFFFFF" w:val="clear"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Сложение</w:t>
            </w:r>
          </w:p>
        </w:tc>
      </w:tr>
      <w:tr>
        <w:trPr>
          <w:trHeight w:val="293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2C8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EE04</w:t>
            </w:r>
          </w:p>
        </w:tc>
        <w:tc>
          <w:tcPr>
            <w:tcW w:w="1752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ST R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5B27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2C9</w:t>
            </w:r>
          </w:p>
        </w:tc>
        <w:tc>
          <w:tcPr>
            <w:tcW w:w="1387" w:type="dxa"/>
            <w:tcBorders/>
            <w:shd w:fill="5B27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0100</w:t>
            </w:r>
          </w:p>
        </w:tc>
        <w:tc>
          <w:tcPr>
            <w:tcW w:w="1752" w:type="dxa"/>
            <w:tcBorders/>
            <w:shd w:fill="5B277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HLT</w:t>
            </w:r>
          </w:p>
        </w:tc>
        <w:tc>
          <w:tcPr>
            <w:tcW w:w="6205" w:type="dxa"/>
            <w:gridSpan w:val="3"/>
            <w:tcBorders/>
            <w:shd w:fill="5B277D" w:val="clear"/>
          </w:tcPr>
          <w:p>
            <w:pPr>
              <w:pStyle w:val="Normal"/>
              <w:widowControl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  <w:t>Остановка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color w:val="FFFFFF"/>
                <w:lang w:eastAsia="ru-RU"/>
              </w:rPr>
              <w:t>2CA</w:t>
            </w:r>
          </w:p>
        </w:tc>
        <w:tc>
          <w:tcPr>
            <w:tcW w:w="1387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color w:val="FFFFFF"/>
                <w:lang w:eastAsia="ru-RU"/>
              </w:rPr>
              <w:t>ZZZZ</w:t>
            </w:r>
          </w:p>
        </w:tc>
        <w:tc>
          <w:tcPr>
            <w:tcW w:w="1752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/>
            </w:pPr>
            <w:r>
              <w:rPr>
                <w:color w:val="000000"/>
                <w:lang w:val="en-US"/>
              </w:rPr>
              <w:t>Z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Значение Z</w:t>
            </w:r>
          </w:p>
        </w:tc>
      </w:tr>
      <w:tr>
        <w:trPr>
          <w:trHeight w:val="398" w:hRule="atLeast"/>
        </w:trPr>
        <w:tc>
          <w:tcPr>
            <w:tcW w:w="946" w:type="dxa"/>
            <w:tcBorders/>
            <w:shd w:fill="B2B2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2CB</w:t>
            </w:r>
          </w:p>
        </w:tc>
        <w:tc>
          <w:tcPr>
            <w:tcW w:w="1387" w:type="dxa"/>
            <w:tcBorders/>
            <w:shd w:fill="B2B2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YYYY</w:t>
            </w:r>
          </w:p>
        </w:tc>
        <w:tc>
          <w:tcPr>
            <w:tcW w:w="1752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/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Значение Y</w:t>
            </w:r>
          </w:p>
        </w:tc>
      </w:tr>
      <w:tr>
        <w:trPr>
          <w:trHeight w:val="398" w:hRule="atLeast"/>
        </w:trPr>
        <w:tc>
          <w:tcPr>
            <w:tcW w:w="946" w:type="dxa"/>
            <w:tcBorders/>
            <w:shd w:fill="FFFF6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2CC</w:t>
            </w:r>
          </w:p>
        </w:tc>
        <w:tc>
          <w:tcPr>
            <w:tcW w:w="1387" w:type="dxa"/>
            <w:tcBorders/>
            <w:shd w:fill="FFFF6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XXXX</w:t>
            </w:r>
          </w:p>
        </w:tc>
        <w:tc>
          <w:tcPr>
            <w:tcW w:w="1752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Значение X</w:t>
            </w:r>
          </w:p>
        </w:tc>
      </w:tr>
      <w:tr>
        <w:trPr>
          <w:trHeight w:val="398" w:hRule="atLeast"/>
        </w:trPr>
        <w:tc>
          <w:tcPr>
            <w:tcW w:w="946" w:type="dxa"/>
            <w:tcBorders/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2CD</w:t>
            </w:r>
          </w:p>
        </w:tc>
        <w:tc>
          <w:tcPr>
            <w:tcW w:w="1387" w:type="dxa"/>
            <w:tcBorders/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F7CF</w:t>
            </w:r>
          </w:p>
        </w:tc>
        <w:tc>
          <w:tcPr>
            <w:tcW w:w="1752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Результат</w:t>
            </w:r>
          </w:p>
        </w:tc>
      </w:tr>
    </w:tbl>
    <w:p>
      <w:pPr>
        <w:pStyle w:val="Style35"/>
        <w:tabs>
          <w:tab w:val="clear" w:pos="720"/>
          <w:tab w:val="left" w:pos="6565" w:leader="none"/>
        </w:tabs>
        <w:rPr/>
      </w:pPr>
      <w:r>
        <w:rPr>
          <w:rFonts w:cs="Times New Roman" w:ascii="Times New Roman" w:hAnsi="Times New Roman"/>
        </w:rPr>
        <w:t>Подпрограмма:</w:t>
      </w:r>
    </w:p>
    <w:tbl>
      <w:tblPr>
        <w:tblStyle w:val="a4"/>
        <w:tblW w:w="102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6"/>
        <w:gridCol w:w="1387"/>
        <w:gridCol w:w="1738"/>
        <w:gridCol w:w="2584"/>
        <w:gridCol w:w="3635"/>
      </w:tblGrid>
      <w:tr>
        <w:trPr>
          <w:trHeight w:val="337" w:hRule="atLeast"/>
        </w:trPr>
        <w:tc>
          <w:tcPr>
            <w:tcW w:w="946" w:type="dxa"/>
            <w:tcBorders/>
            <w:shd w:fill="5983B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FFFFFF"/>
                <w:lang w:eastAsia="ru-RU"/>
              </w:rPr>
              <w:t>6</w:t>
            </w:r>
            <w:r>
              <w:rPr>
                <w:rFonts w:eastAsia="Times New Roman" w:cs="Times New Roman"/>
                <w:color w:val="FFFFFF"/>
                <w:lang w:eastAsia="ru-RU"/>
              </w:rPr>
              <w:t>AD</w:t>
            </w:r>
          </w:p>
        </w:tc>
        <w:tc>
          <w:tcPr>
            <w:tcW w:w="1387" w:type="dxa"/>
            <w:tcBorders/>
            <w:shd w:fill="5983B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FFFFFF"/>
                <w:lang w:val="en-US" w:eastAsia="ru-RU"/>
              </w:rPr>
              <w:t>AC01</w:t>
            </w:r>
          </w:p>
        </w:tc>
        <w:tc>
          <w:tcPr>
            <w:tcW w:w="1738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  <w:color w:val="FFFFFF"/>
              </w:rPr>
              <w:t>LD : &amp;1</w:t>
            </w:r>
          </w:p>
        </w:tc>
        <w:tc>
          <w:tcPr>
            <w:tcW w:w="2584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AC = &amp;1</w:t>
            </w:r>
          </w:p>
        </w:tc>
        <w:tc>
          <w:tcPr>
            <w:tcW w:w="3635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</w:t>
            </w:r>
            <w:r>
              <w:rPr>
                <w:rFonts w:eastAsia="Times New Roman" w:cs="Times New Roman"/>
                <w:lang w:eastAsia="ru-RU"/>
              </w:rPr>
              <w:t>AE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F309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BPL</w:t>
            </w:r>
          </w:p>
        </w:tc>
        <w:tc>
          <w:tcPr>
            <w:tcW w:w="6219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</w:t>
            </w:r>
            <w:r>
              <w:rPr>
                <w:rFonts w:eastAsia="Times New Roman" w:cs="Times New Roman"/>
                <w:lang w:eastAsia="ru-RU"/>
              </w:rPr>
              <w:t>AF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6E0B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SUB</w:t>
            </w:r>
          </w:p>
        </w:tc>
        <w:tc>
          <w:tcPr>
            <w:tcW w:w="6219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</w:t>
            </w:r>
            <w:r>
              <w:rPr>
                <w:rFonts w:eastAsia="Times New Roman" w:cs="Times New Roman"/>
                <w:lang w:eastAsia="ru-RU"/>
              </w:rPr>
              <w:t>B0</w:t>
            </w:r>
          </w:p>
        </w:tc>
        <w:tc>
          <w:tcPr>
            <w:tcW w:w="138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F207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/>
            </w:r>
          </w:p>
        </w:tc>
        <w:tc>
          <w:tcPr>
            <w:tcW w:w="6219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6B1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F006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/>
            </w:r>
          </w:p>
        </w:tc>
        <w:tc>
          <w:tcPr>
            <w:tcW w:w="6219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6B2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4E08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/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/>
            </w:r>
          </w:p>
        </w:tc>
        <w:tc>
          <w:tcPr>
            <w:tcW w:w="363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16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6B3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0500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/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/>
            </w:r>
          </w:p>
        </w:tc>
        <w:tc>
          <w:tcPr>
            <w:tcW w:w="363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6B4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0500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/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/>
            </w:r>
          </w:p>
        </w:tc>
        <w:tc>
          <w:tcPr>
            <w:tcW w:w="363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6B5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6C01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/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  <w:tc>
          <w:tcPr>
            <w:tcW w:w="363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6B6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6E05</w:t>
            </w:r>
          </w:p>
        </w:tc>
        <w:tc>
          <w:tcPr>
            <w:tcW w:w="1738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/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63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6B7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CE01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/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/>
            </w:r>
          </w:p>
        </w:tc>
        <w:tc>
          <w:tcPr>
            <w:tcW w:w="363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6B8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AE02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/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  <w:tc>
          <w:tcPr>
            <w:tcW w:w="363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6B9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EC01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/>
            </w:r>
          </w:p>
        </w:tc>
        <w:tc>
          <w:tcPr>
            <w:tcW w:w="6219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6BA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0A00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/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  <w:tc>
          <w:tcPr>
            <w:tcW w:w="363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6BB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F7CE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/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/>
            </w:r>
          </w:p>
        </w:tc>
        <w:tc>
          <w:tcPr>
            <w:tcW w:w="363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37" w:hRule="atLeast"/>
        </w:trPr>
        <w:tc>
          <w:tcPr>
            <w:tcW w:w="946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6BC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0059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635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Style35"/>
        <w:tabs>
          <w:tab w:val="clear" w:pos="720"/>
          <w:tab w:val="left" w:pos="6565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/>
      </w:r>
    </w:p>
    <w:p>
      <w:pPr>
        <w:pStyle w:val="1"/>
        <w:ind w:left="-5" w:hanging="10"/>
        <w:rPr>
          <w:sz w:val="44"/>
          <w:lang w:val="ru-RU"/>
        </w:rPr>
      </w:pPr>
      <w:bookmarkStart w:id="0" w:name="_Toc127641424"/>
      <w:r>
        <w:rPr>
          <w:sz w:val="44"/>
          <w:lang w:val="ru-RU"/>
        </w:rPr>
        <w:t>Вывод</w:t>
      </w:r>
      <w:bookmarkEnd w:id="0"/>
      <w:r>
        <w:rPr>
          <w:sz w:val="20"/>
          <w:lang w:val="ru-RU"/>
        </w:rPr>
        <w:t xml:space="preserve"> </w:t>
      </w:r>
    </w:p>
    <w:p>
      <w:pPr>
        <w:pStyle w:val="Normal"/>
        <w:spacing w:before="0" w:after="22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/>
          <w:sz w:val="28"/>
          <w:lang w:val="ru-RU"/>
        </w:rPr>
        <w:t xml:space="preserve"> </w:t>
      </w:r>
    </w:p>
    <w:p>
      <w:pPr>
        <w:pStyle w:val="Normal"/>
        <w:widowControl/>
        <w:tabs>
          <w:tab w:val="clear" w:pos="720"/>
          <w:tab w:val="left" w:pos="3744" w:leader="none"/>
        </w:tabs>
        <w:spacing w:lineRule="auto" w:line="276" w:before="0" w:after="240"/>
        <w:ind w:left="820" w:hanging="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/>
          <w:sz w:val="28"/>
          <w:szCs w:val="24"/>
          <w:lang w:val="ru-RU"/>
        </w:rPr>
        <w:t>Во время выполнения лабораторной работы я узнал о способах связи между программными модулями, научился вызывать и исследовать подпрограммы, работать со стеком, изучил цикл выполнения таких команд как CALL и RET.</w:t>
      </w:r>
    </w:p>
    <w:sectPr>
      <w:footerReference w:type="default" r:id="rId4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43636519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61d1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e5031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46656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9e5031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ижний колонтитул Знак"/>
    <w:basedOn w:val="DefaultParagraphFont"/>
    <w:uiPriority w:val="99"/>
    <w:qFormat/>
    <w:rsid w:val="006e1758"/>
    <w:rPr>
      <w:lang w:val="ru-RU"/>
    </w:rPr>
  </w:style>
  <w:style w:type="character" w:styleId="11" w:customStyle="1">
    <w:name w:val="Заголовок 1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2F5496" w:themeColor="accent1" w:themeShade="bf"/>
      <w:sz w:val="32"/>
      <w:szCs w:val="32"/>
      <w:lang w:val="ru-RU"/>
    </w:rPr>
  </w:style>
  <w:style w:type="character" w:styleId="Markedcontent" w:customStyle="1">
    <w:name w:val="markedcontent"/>
    <w:basedOn w:val="DefaultParagraphFont"/>
    <w:qFormat/>
    <w:rsid w:val="00725b67"/>
    <w:rPr/>
  </w:style>
  <w:style w:type="character" w:styleId="Style12">
    <w:name w:val="Интернет-ссылка"/>
    <w:basedOn w:val="DefaultParagraphFont"/>
    <w:uiPriority w:val="99"/>
    <w:unhideWhenUsed/>
    <w:rsid w:val="00413d96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466569"/>
    <w:rPr>
      <w:rFonts w:ascii="Times New Roman" w:hAnsi="Times New Roman" w:eastAsia="" w:cs="" w:cstheme="majorBidi" w:eastAsiaTheme="majorEastAsia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0108cc"/>
    <w:rPr>
      <w:color w:val="808080"/>
    </w:rPr>
  </w:style>
  <w:style w:type="character" w:styleId="31" w:customStyle="1">
    <w:name w:val="Заголовок 3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1F3763" w:themeColor="accent1" w:themeShade="7f"/>
      <w:sz w:val="24"/>
      <w:szCs w:val="24"/>
      <w:lang w:val="ru-RU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e3192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702d6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Код Знак"/>
    <w:basedOn w:val="DefaultParagraphFont"/>
    <w:link w:val="Style30"/>
    <w:qFormat/>
    <w:rsid w:val="005c07ac"/>
    <w:rPr>
      <w:rFonts w:ascii="Courier New" w:hAnsi="Courier New" w:cs="Courier New"/>
      <w:sz w:val="18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d39d0"/>
    <w:rPr>
      <w:rFonts w:ascii="Times New Roman" w:hAnsi="Times New Roman"/>
      <w:sz w:val="24"/>
      <w:lang w:val="ru-RU"/>
    </w:rPr>
  </w:style>
  <w:style w:type="character" w:styleId="Qv3wpe" w:customStyle="1">
    <w:name w:val="qv3wpe"/>
    <w:basedOn w:val="DefaultParagraphFont"/>
    <w:qFormat/>
    <w:rsid w:val="0002782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07ef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eb07ef"/>
    <w:rPr>
      <w:rFonts w:ascii="Times New Roman" w:hAnsi="Times New Roman"/>
      <w:sz w:val="20"/>
      <w:szCs w:val="20"/>
      <w:lang w:val="ru-RU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eb07ef"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character" w:styleId="Style19">
    <w:name w:val="Маркеры"/>
    <w:qFormat/>
    <w:rPr>
      <w:rFonts w:ascii="OpenSymbol" w:hAnsi="OpenSymbol" w:eastAsia="OpenSymbol" w:cs="OpenSymbol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5" w:customStyle="1">
    <w:name w:val="По умолчанию"/>
    <w:next w:val="Normal"/>
    <w:qFormat/>
    <w:rsid w:val="00df61d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Footer"/>
    <w:basedOn w:val="Normal"/>
    <w:link w:val="Style11"/>
    <w:uiPriority w:val="99"/>
    <w:unhideWhenUsed/>
    <w:rsid w:val="006e175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Index Heading"/>
    <w:basedOn w:val="Style20"/>
    <w:pPr/>
    <w:rPr/>
  </w:style>
  <w:style w:type="paragraph" w:styleId="Style29">
    <w:name w:val="TOC Heading"/>
    <w:basedOn w:val="1"/>
    <w:next w:val="Normal"/>
    <w:uiPriority w:val="39"/>
    <w:unhideWhenUsed/>
    <w:qFormat/>
    <w:rsid w:val="007b77a9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413d96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583e76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1b0e9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1b0e97"/>
    <w:pPr>
      <w:spacing w:before="0" w:after="160"/>
      <w:ind w:left="720" w:hanging="0"/>
      <w:contextualSpacing/>
    </w:pPr>
    <w:rPr/>
  </w:style>
  <w:style w:type="paragraph" w:styleId="Style30" w:customStyle="1">
    <w:name w:val="Код"/>
    <w:basedOn w:val="Normal"/>
    <w:link w:val="Style13"/>
    <w:qFormat/>
    <w:rsid w:val="005c07ac"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e702d6"/>
    <w:pPr>
      <w:suppressAutoHyphens w:val="false"/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Style31">
    <w:name w:val="Header"/>
    <w:basedOn w:val="Normal"/>
    <w:link w:val="Style14"/>
    <w:uiPriority w:val="99"/>
    <w:unhideWhenUsed/>
    <w:rsid w:val="00ad39d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uiPriority w:val="39"/>
    <w:unhideWhenUsed/>
    <w:rsid w:val="00c27c1c"/>
    <w:pPr>
      <w:spacing w:before="0" w:after="100"/>
      <w:ind w:left="480" w:hanging="0"/>
    </w:pPr>
    <w:rPr/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eb07e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eb07ef"/>
    <w:pPr/>
    <w:rPr>
      <w:b/>
      <w:bCs/>
    </w:rPr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0"/>
      <w:sz w:val="24"/>
      <w:szCs w:val="24"/>
      <w:lang w:val="ru-RU"/>
    </w:rPr>
  </w:style>
  <w:style w:type="paragraph" w:styleId="Style35">
    <w:name w:val="Без интервала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Cambria" w:hAnsi="Liberation Serif;Cambria" w:eastAsia="NSimSun" w:cs="Mangal;Courier New"/>
      <w:color w:val="auto"/>
      <w:kern w:val="2"/>
      <w:sz w:val="24"/>
      <w:szCs w:val="21"/>
      <w:lang w:val="ru-RU" w:eastAsia="zh-CN" w:bidi="hi-IN"/>
    </w:rPr>
  </w:style>
  <w:style w:type="paragraph" w:styleId="Style36">
    <w:name w:val="Абзац списка"/>
    <w:basedOn w:val="Normal"/>
    <w:qFormat/>
    <w:pPr>
      <w:widowControl w:val="false"/>
      <w:spacing w:lineRule="auto" w:line="240" w:before="0" w:after="0"/>
      <w:ind w:left="1180" w:hanging="360"/>
    </w:pPr>
    <w:rPr>
      <w:rFonts w:ascii="Times New Roman" w:hAnsi="Times New Roman" w:eastAsia="Times New Roman" w:cs="Times New Roman"/>
      <w:color w:val="00000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8539E2-7503-4FD8-A74B-05003EB4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Application>LibreOffice/7.3.7.2$Linux_X86_64 LibreOffice_project/30$Build-2</Application>
  <AppVersion>15.0000</AppVersion>
  <Pages>4</Pages>
  <Words>379</Words>
  <Characters>1821</Characters>
  <CharactersWithSpaces>2069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2022-12-18T20:47:00Z</dcterms:created>
  <dc:creator>Суханкин Дмитрий Юрьевич</dc:creator>
  <dc:description/>
  <dc:language>ru-RU</dc:language>
  <cp:lastModifiedBy/>
  <dcterms:modified xsi:type="dcterms:W3CDTF">2023-05-22T02:24:28Z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