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5BF18" w14:textId="5C684284" w:rsidR="00EE7104" w:rsidRDefault="00EE7104" w:rsidP="008524C3">
      <w:pPr>
        <w:widowControl w:val="0"/>
        <w:spacing w:after="0" w:line="264" w:lineRule="auto"/>
        <w:ind w:left="665" w:firstLine="0"/>
        <w:rPr>
          <w:sz w:val="24"/>
          <w:szCs w:val="24"/>
          <w:lang w:val="en-GB"/>
        </w:rPr>
      </w:pPr>
    </w:p>
    <w:p w14:paraId="26CCB0C6" w14:textId="77777777" w:rsidR="005C72E2" w:rsidRPr="00F8679D" w:rsidRDefault="005C72E2" w:rsidP="008524C3">
      <w:pPr>
        <w:widowControl w:val="0"/>
        <w:spacing w:after="0" w:line="264" w:lineRule="auto"/>
        <w:ind w:left="665" w:firstLine="0"/>
        <w:rPr>
          <w:sz w:val="24"/>
          <w:szCs w:val="24"/>
          <w:lang w:val="en-GB"/>
        </w:rPr>
      </w:pPr>
    </w:p>
    <w:p w14:paraId="6430EAD6" w14:textId="77777777" w:rsidR="00EE7104" w:rsidRPr="00F8679D" w:rsidRDefault="00EE7104" w:rsidP="008524C3">
      <w:pPr>
        <w:widowControl w:val="0"/>
        <w:spacing w:after="0" w:line="264" w:lineRule="auto"/>
        <w:ind w:left="665" w:firstLine="0"/>
        <w:rPr>
          <w:sz w:val="24"/>
          <w:szCs w:val="24"/>
          <w:lang w:val="en-GB"/>
        </w:rPr>
      </w:pPr>
    </w:p>
    <w:p w14:paraId="285C4051" w14:textId="77777777" w:rsidR="00EE7104" w:rsidRPr="00F8679D" w:rsidRDefault="00EE7104" w:rsidP="008524C3">
      <w:pPr>
        <w:widowControl w:val="0"/>
        <w:spacing w:after="0" w:line="264" w:lineRule="auto"/>
        <w:ind w:left="665" w:firstLine="0"/>
        <w:rPr>
          <w:sz w:val="24"/>
          <w:szCs w:val="24"/>
          <w:lang w:val="en-GB"/>
        </w:rPr>
      </w:pPr>
    </w:p>
    <w:p w14:paraId="761C29B5" w14:textId="77777777" w:rsidR="00EE7104" w:rsidRPr="00F90CBC" w:rsidRDefault="00EE7104" w:rsidP="008524C3">
      <w:pPr>
        <w:widowControl w:val="0"/>
        <w:spacing w:after="0" w:line="264" w:lineRule="auto"/>
        <w:ind w:left="667" w:firstLine="0"/>
        <w:jc w:val="center"/>
        <w:rPr>
          <w:b/>
          <w:sz w:val="28"/>
          <w:szCs w:val="28"/>
          <w:lang w:val="en-GB"/>
        </w:rPr>
      </w:pPr>
      <w:r w:rsidRPr="00F90CBC">
        <w:rPr>
          <w:b/>
          <w:sz w:val="28"/>
          <w:szCs w:val="28"/>
          <w:lang w:val="en-GB"/>
        </w:rPr>
        <w:t>CHARTER</w:t>
      </w:r>
    </w:p>
    <w:p w14:paraId="3178ED21" w14:textId="77777777" w:rsidR="00EE7104" w:rsidRPr="00F90CBC" w:rsidRDefault="00EE7104" w:rsidP="008524C3">
      <w:pPr>
        <w:widowControl w:val="0"/>
        <w:spacing w:after="0" w:line="264" w:lineRule="auto"/>
        <w:ind w:left="667" w:firstLine="0"/>
        <w:jc w:val="center"/>
        <w:rPr>
          <w:b/>
          <w:sz w:val="28"/>
          <w:szCs w:val="28"/>
          <w:lang w:val="en-GB"/>
        </w:rPr>
      </w:pPr>
    </w:p>
    <w:p w14:paraId="7C948027" w14:textId="77777777" w:rsidR="00D60C2D" w:rsidRPr="00F90CBC" w:rsidRDefault="00D60C2D" w:rsidP="008524C3">
      <w:pPr>
        <w:widowControl w:val="0"/>
        <w:spacing w:after="0" w:line="264" w:lineRule="auto"/>
        <w:ind w:left="667" w:firstLine="0"/>
        <w:jc w:val="center"/>
        <w:rPr>
          <w:b/>
          <w:sz w:val="28"/>
          <w:szCs w:val="28"/>
          <w:lang w:val="en-GB"/>
        </w:rPr>
      </w:pPr>
    </w:p>
    <w:p w14:paraId="68055EBD" w14:textId="77777777" w:rsidR="00D60C2D" w:rsidRPr="00F90CBC" w:rsidRDefault="00D60C2D" w:rsidP="008524C3">
      <w:pPr>
        <w:widowControl w:val="0"/>
        <w:spacing w:after="0" w:line="264" w:lineRule="auto"/>
        <w:ind w:left="667" w:firstLine="0"/>
        <w:jc w:val="center"/>
        <w:rPr>
          <w:b/>
          <w:sz w:val="28"/>
          <w:szCs w:val="28"/>
          <w:lang w:val="en-GB"/>
        </w:rPr>
      </w:pPr>
    </w:p>
    <w:p w14:paraId="072DE5E1" w14:textId="77777777" w:rsidR="00EE7104" w:rsidRPr="00F90CBC" w:rsidRDefault="00EE7104" w:rsidP="008524C3">
      <w:pPr>
        <w:widowControl w:val="0"/>
        <w:spacing w:after="0" w:line="264" w:lineRule="auto"/>
        <w:ind w:left="667" w:firstLine="0"/>
        <w:jc w:val="center"/>
        <w:rPr>
          <w:b/>
          <w:sz w:val="28"/>
          <w:szCs w:val="28"/>
          <w:lang w:val="en-GB"/>
        </w:rPr>
      </w:pPr>
    </w:p>
    <w:p w14:paraId="06D8A8E1" w14:textId="77777777" w:rsidR="00EE7104" w:rsidRPr="00F90CBC" w:rsidRDefault="00EE7104" w:rsidP="008524C3">
      <w:pPr>
        <w:widowControl w:val="0"/>
        <w:spacing w:after="0" w:line="264" w:lineRule="auto"/>
        <w:ind w:left="667" w:firstLine="0"/>
        <w:jc w:val="center"/>
        <w:rPr>
          <w:b/>
          <w:sz w:val="28"/>
          <w:szCs w:val="28"/>
          <w:lang w:val="en-GB"/>
        </w:rPr>
      </w:pPr>
      <w:r w:rsidRPr="00F90CBC">
        <w:rPr>
          <w:b/>
          <w:sz w:val="28"/>
          <w:szCs w:val="28"/>
          <w:lang w:val="en-GB"/>
        </w:rPr>
        <w:t>ON</w:t>
      </w:r>
    </w:p>
    <w:p w14:paraId="40D385CC" w14:textId="77777777" w:rsidR="00EE7104" w:rsidRPr="00F90CBC" w:rsidRDefault="00EE7104" w:rsidP="008524C3">
      <w:pPr>
        <w:widowControl w:val="0"/>
        <w:spacing w:after="0" w:line="264" w:lineRule="auto"/>
        <w:ind w:left="667" w:firstLine="0"/>
        <w:jc w:val="center"/>
        <w:rPr>
          <w:b/>
          <w:sz w:val="28"/>
          <w:szCs w:val="28"/>
          <w:lang w:val="en-GB"/>
        </w:rPr>
      </w:pPr>
    </w:p>
    <w:p w14:paraId="5B873B2B" w14:textId="77777777" w:rsidR="00D60C2D" w:rsidRPr="00F90CBC" w:rsidRDefault="00D60C2D" w:rsidP="008524C3">
      <w:pPr>
        <w:widowControl w:val="0"/>
        <w:spacing w:after="0" w:line="264" w:lineRule="auto"/>
        <w:ind w:left="667" w:firstLine="0"/>
        <w:jc w:val="center"/>
        <w:rPr>
          <w:b/>
          <w:sz w:val="28"/>
          <w:szCs w:val="28"/>
          <w:lang w:val="en-GB"/>
        </w:rPr>
      </w:pPr>
    </w:p>
    <w:p w14:paraId="0DC0B695" w14:textId="77777777" w:rsidR="00EE7104" w:rsidRPr="00F90CBC" w:rsidRDefault="00EE7104" w:rsidP="008524C3">
      <w:pPr>
        <w:widowControl w:val="0"/>
        <w:spacing w:after="0" w:line="264" w:lineRule="auto"/>
        <w:ind w:left="667" w:firstLine="0"/>
        <w:jc w:val="center"/>
        <w:rPr>
          <w:b/>
          <w:sz w:val="28"/>
          <w:szCs w:val="28"/>
          <w:lang w:val="en-GB"/>
        </w:rPr>
      </w:pPr>
    </w:p>
    <w:p w14:paraId="352932F1" w14:textId="44701F48" w:rsidR="00EE7104" w:rsidRPr="00F90CBC" w:rsidRDefault="00EE7104" w:rsidP="008524C3">
      <w:pPr>
        <w:widowControl w:val="0"/>
        <w:spacing w:after="0" w:line="264" w:lineRule="auto"/>
        <w:ind w:left="667" w:firstLine="0"/>
        <w:jc w:val="center"/>
        <w:rPr>
          <w:b/>
          <w:sz w:val="28"/>
          <w:szCs w:val="28"/>
          <w:lang w:val="en-GB"/>
        </w:rPr>
      </w:pPr>
      <w:r w:rsidRPr="00F90CBC">
        <w:rPr>
          <w:b/>
          <w:sz w:val="28"/>
          <w:szCs w:val="28"/>
          <w:lang w:val="en-GB"/>
        </w:rPr>
        <w:t>ORGANI</w:t>
      </w:r>
      <w:r w:rsidR="0036365B" w:rsidRPr="00F90CBC">
        <w:rPr>
          <w:b/>
          <w:sz w:val="28"/>
          <w:szCs w:val="28"/>
          <w:lang w:val="en-GB"/>
        </w:rPr>
        <w:t>Z</w:t>
      </w:r>
      <w:r w:rsidRPr="00F90CBC">
        <w:rPr>
          <w:b/>
          <w:sz w:val="28"/>
          <w:szCs w:val="28"/>
          <w:lang w:val="en-GB"/>
        </w:rPr>
        <w:t>ATION AND OPERATION</w:t>
      </w:r>
    </w:p>
    <w:p w14:paraId="089425F7" w14:textId="77777777" w:rsidR="00EE7104" w:rsidRPr="00F90CBC" w:rsidRDefault="00EE7104" w:rsidP="008524C3">
      <w:pPr>
        <w:widowControl w:val="0"/>
        <w:spacing w:after="0" w:line="264" w:lineRule="auto"/>
        <w:ind w:left="667" w:firstLine="0"/>
        <w:jc w:val="center"/>
        <w:rPr>
          <w:b/>
          <w:sz w:val="28"/>
          <w:szCs w:val="28"/>
          <w:lang w:val="en-GB"/>
        </w:rPr>
      </w:pPr>
    </w:p>
    <w:p w14:paraId="0A072FA0" w14:textId="77777777" w:rsidR="00D60C2D" w:rsidRPr="00F90CBC" w:rsidRDefault="00D60C2D" w:rsidP="008524C3">
      <w:pPr>
        <w:widowControl w:val="0"/>
        <w:spacing w:after="0" w:line="264" w:lineRule="auto"/>
        <w:ind w:left="667" w:firstLine="0"/>
        <w:jc w:val="center"/>
        <w:rPr>
          <w:b/>
          <w:sz w:val="28"/>
          <w:szCs w:val="28"/>
          <w:lang w:val="en-GB"/>
        </w:rPr>
      </w:pPr>
    </w:p>
    <w:p w14:paraId="3681231D" w14:textId="77777777" w:rsidR="00EE7104" w:rsidRPr="00F90CBC" w:rsidRDefault="00EE7104" w:rsidP="008524C3">
      <w:pPr>
        <w:widowControl w:val="0"/>
        <w:spacing w:after="0" w:line="264" w:lineRule="auto"/>
        <w:ind w:left="667" w:firstLine="0"/>
        <w:jc w:val="center"/>
        <w:rPr>
          <w:b/>
          <w:sz w:val="28"/>
          <w:szCs w:val="28"/>
          <w:lang w:val="en-GB"/>
        </w:rPr>
      </w:pPr>
    </w:p>
    <w:p w14:paraId="132CD3B9" w14:textId="77777777" w:rsidR="00EE7104" w:rsidRPr="00F90CBC" w:rsidRDefault="00EE7104" w:rsidP="008524C3">
      <w:pPr>
        <w:widowControl w:val="0"/>
        <w:spacing w:after="0" w:line="264" w:lineRule="auto"/>
        <w:ind w:left="667" w:firstLine="0"/>
        <w:jc w:val="center"/>
        <w:rPr>
          <w:b/>
          <w:sz w:val="28"/>
          <w:szCs w:val="28"/>
          <w:lang w:val="en-GB"/>
        </w:rPr>
      </w:pPr>
      <w:r w:rsidRPr="00F90CBC">
        <w:rPr>
          <w:b/>
          <w:sz w:val="28"/>
          <w:szCs w:val="28"/>
          <w:lang w:val="en-GB"/>
        </w:rPr>
        <w:t>OF</w:t>
      </w:r>
    </w:p>
    <w:p w14:paraId="39C31EEC" w14:textId="77777777" w:rsidR="00EE7104" w:rsidRPr="00F90CBC" w:rsidRDefault="00EE7104" w:rsidP="008524C3">
      <w:pPr>
        <w:widowControl w:val="0"/>
        <w:spacing w:after="0" w:line="264" w:lineRule="auto"/>
        <w:ind w:left="667" w:firstLine="0"/>
        <w:jc w:val="center"/>
        <w:rPr>
          <w:b/>
          <w:sz w:val="28"/>
          <w:szCs w:val="28"/>
          <w:lang w:val="en-GB"/>
        </w:rPr>
      </w:pPr>
    </w:p>
    <w:p w14:paraId="2764A6A7" w14:textId="77777777" w:rsidR="00D60C2D" w:rsidRPr="00F90CBC" w:rsidRDefault="00D60C2D" w:rsidP="008524C3">
      <w:pPr>
        <w:widowControl w:val="0"/>
        <w:spacing w:after="0" w:line="264" w:lineRule="auto"/>
        <w:ind w:left="667" w:firstLine="0"/>
        <w:jc w:val="center"/>
        <w:rPr>
          <w:b/>
          <w:sz w:val="28"/>
          <w:szCs w:val="28"/>
          <w:lang w:val="en-GB"/>
        </w:rPr>
      </w:pPr>
    </w:p>
    <w:p w14:paraId="0D861EDA" w14:textId="77777777" w:rsidR="00EE7104" w:rsidRPr="00F90CBC" w:rsidRDefault="00EE7104" w:rsidP="008524C3">
      <w:pPr>
        <w:widowControl w:val="0"/>
        <w:spacing w:after="0" w:line="264" w:lineRule="auto"/>
        <w:ind w:left="667" w:firstLine="0"/>
        <w:jc w:val="center"/>
        <w:rPr>
          <w:b/>
          <w:sz w:val="28"/>
          <w:szCs w:val="28"/>
          <w:lang w:val="en-GB"/>
        </w:rPr>
      </w:pPr>
    </w:p>
    <w:p w14:paraId="6D5A3FE0" w14:textId="0F50974C" w:rsidR="00EE7104" w:rsidRPr="00F90CBC" w:rsidRDefault="000159E7" w:rsidP="008524C3">
      <w:pPr>
        <w:widowControl w:val="0"/>
        <w:spacing w:after="0" w:line="264" w:lineRule="auto"/>
        <w:ind w:left="667" w:firstLine="0"/>
        <w:jc w:val="center"/>
        <w:rPr>
          <w:sz w:val="28"/>
          <w:szCs w:val="28"/>
          <w:lang w:val="en-GB"/>
        </w:rPr>
      </w:pPr>
      <w:r w:rsidRPr="000159E7">
        <w:rPr>
          <w:b/>
          <w:color w:val="FF0000"/>
          <w:sz w:val="28"/>
          <w:szCs w:val="28"/>
          <w:lang w:val="en-GB"/>
        </w:rPr>
        <w:t>[TENCONGTY_TA]</w:t>
      </w:r>
    </w:p>
    <w:p w14:paraId="3A51546F" w14:textId="77777777" w:rsidR="00EE7104" w:rsidRPr="00F90CBC" w:rsidRDefault="00EE7104" w:rsidP="008524C3">
      <w:pPr>
        <w:widowControl w:val="0"/>
        <w:spacing w:after="0" w:line="264" w:lineRule="auto"/>
        <w:ind w:left="665" w:firstLine="0"/>
        <w:rPr>
          <w:sz w:val="28"/>
          <w:szCs w:val="28"/>
          <w:lang w:val="en-GB"/>
        </w:rPr>
      </w:pPr>
    </w:p>
    <w:p w14:paraId="2A4BBEA2" w14:textId="77777777" w:rsidR="00EE7104" w:rsidRPr="00F90CBC" w:rsidRDefault="00EE7104" w:rsidP="008524C3">
      <w:pPr>
        <w:widowControl w:val="0"/>
        <w:spacing w:after="0" w:line="264" w:lineRule="auto"/>
        <w:ind w:left="665" w:firstLine="0"/>
        <w:rPr>
          <w:sz w:val="28"/>
          <w:szCs w:val="28"/>
          <w:lang w:val="en-GB"/>
        </w:rPr>
      </w:pPr>
    </w:p>
    <w:p w14:paraId="5314FEAE" w14:textId="77777777" w:rsidR="00EE7104" w:rsidRPr="00F90CBC" w:rsidRDefault="00EE7104" w:rsidP="008524C3">
      <w:pPr>
        <w:widowControl w:val="0"/>
        <w:spacing w:after="0" w:line="264" w:lineRule="auto"/>
        <w:ind w:left="665" w:firstLine="0"/>
        <w:rPr>
          <w:sz w:val="28"/>
          <w:szCs w:val="28"/>
          <w:lang w:val="en-GB"/>
        </w:rPr>
      </w:pPr>
    </w:p>
    <w:p w14:paraId="5AF5B82A" w14:textId="77777777" w:rsidR="00E4370F" w:rsidRPr="00F90CBC" w:rsidRDefault="00E4370F" w:rsidP="008524C3">
      <w:pPr>
        <w:widowControl w:val="0"/>
        <w:spacing w:after="0" w:line="264" w:lineRule="auto"/>
        <w:ind w:left="665" w:firstLine="0"/>
        <w:rPr>
          <w:sz w:val="28"/>
          <w:szCs w:val="28"/>
          <w:lang w:val="en-GB"/>
        </w:rPr>
      </w:pPr>
    </w:p>
    <w:p w14:paraId="5B5A28A9" w14:textId="77777777" w:rsidR="00D60C2D" w:rsidRPr="00F90CBC" w:rsidRDefault="00D60C2D" w:rsidP="008524C3">
      <w:pPr>
        <w:widowControl w:val="0"/>
        <w:spacing w:after="0" w:line="264" w:lineRule="auto"/>
        <w:ind w:left="665" w:firstLine="0"/>
        <w:rPr>
          <w:sz w:val="28"/>
          <w:szCs w:val="28"/>
          <w:lang w:val="en-GB"/>
        </w:rPr>
      </w:pPr>
    </w:p>
    <w:p w14:paraId="2CD6CCFD" w14:textId="77777777" w:rsidR="00D60C2D" w:rsidRPr="00F90CBC" w:rsidRDefault="00D60C2D" w:rsidP="008524C3">
      <w:pPr>
        <w:widowControl w:val="0"/>
        <w:spacing w:after="0" w:line="264" w:lineRule="auto"/>
        <w:ind w:left="665" w:firstLine="0"/>
        <w:rPr>
          <w:sz w:val="28"/>
          <w:szCs w:val="28"/>
          <w:lang w:val="en-GB"/>
        </w:rPr>
      </w:pPr>
    </w:p>
    <w:p w14:paraId="4782C779" w14:textId="77777777" w:rsidR="00D60C2D" w:rsidRPr="00F90CBC" w:rsidRDefault="00D60C2D" w:rsidP="008524C3">
      <w:pPr>
        <w:widowControl w:val="0"/>
        <w:spacing w:after="0" w:line="264" w:lineRule="auto"/>
        <w:ind w:left="665" w:firstLine="0"/>
        <w:rPr>
          <w:sz w:val="28"/>
          <w:szCs w:val="28"/>
          <w:lang w:val="en-GB"/>
        </w:rPr>
      </w:pPr>
    </w:p>
    <w:p w14:paraId="7F2B4452" w14:textId="77777777" w:rsidR="00D60C2D" w:rsidRPr="00F90CBC" w:rsidRDefault="00D60C2D" w:rsidP="008524C3">
      <w:pPr>
        <w:widowControl w:val="0"/>
        <w:spacing w:after="0" w:line="264" w:lineRule="auto"/>
        <w:ind w:left="665" w:firstLine="0"/>
        <w:rPr>
          <w:sz w:val="28"/>
          <w:szCs w:val="28"/>
          <w:lang w:val="en-GB"/>
        </w:rPr>
      </w:pPr>
    </w:p>
    <w:p w14:paraId="39E8F60D" w14:textId="77777777" w:rsidR="00D60C2D" w:rsidRPr="00F90CBC" w:rsidRDefault="00D60C2D" w:rsidP="008524C3">
      <w:pPr>
        <w:widowControl w:val="0"/>
        <w:spacing w:after="0" w:line="264" w:lineRule="auto"/>
        <w:ind w:left="665" w:firstLine="0"/>
        <w:rPr>
          <w:sz w:val="28"/>
          <w:szCs w:val="28"/>
          <w:lang w:val="en-GB"/>
        </w:rPr>
      </w:pPr>
    </w:p>
    <w:p w14:paraId="393418BB" w14:textId="77777777" w:rsidR="00D60C2D" w:rsidRPr="00F90CBC" w:rsidRDefault="00D60C2D" w:rsidP="008524C3">
      <w:pPr>
        <w:widowControl w:val="0"/>
        <w:spacing w:after="0" w:line="264" w:lineRule="auto"/>
        <w:ind w:left="665" w:firstLine="0"/>
        <w:rPr>
          <w:sz w:val="28"/>
          <w:szCs w:val="28"/>
          <w:lang w:val="en-GB"/>
        </w:rPr>
      </w:pPr>
    </w:p>
    <w:p w14:paraId="1EA586C4" w14:textId="77777777" w:rsidR="00D60C2D" w:rsidRPr="00F90CBC" w:rsidRDefault="00D60C2D" w:rsidP="008524C3">
      <w:pPr>
        <w:widowControl w:val="0"/>
        <w:spacing w:after="0" w:line="264" w:lineRule="auto"/>
        <w:ind w:left="665" w:firstLine="0"/>
        <w:rPr>
          <w:sz w:val="28"/>
          <w:szCs w:val="28"/>
          <w:lang w:val="en-GB"/>
        </w:rPr>
      </w:pPr>
    </w:p>
    <w:p w14:paraId="4F2FD5F5" w14:textId="77777777" w:rsidR="00D60C2D" w:rsidRPr="00F90CBC" w:rsidRDefault="00D60C2D" w:rsidP="008524C3">
      <w:pPr>
        <w:widowControl w:val="0"/>
        <w:spacing w:after="0" w:line="264" w:lineRule="auto"/>
        <w:ind w:left="665" w:firstLine="0"/>
        <w:rPr>
          <w:sz w:val="28"/>
          <w:szCs w:val="28"/>
          <w:lang w:val="en-GB"/>
        </w:rPr>
      </w:pPr>
    </w:p>
    <w:p w14:paraId="79300027" w14:textId="77777777" w:rsidR="00D60C2D" w:rsidRPr="00F90CBC" w:rsidRDefault="00D60C2D" w:rsidP="008524C3">
      <w:pPr>
        <w:widowControl w:val="0"/>
        <w:spacing w:after="0" w:line="264" w:lineRule="auto"/>
        <w:ind w:left="665" w:firstLine="0"/>
        <w:rPr>
          <w:sz w:val="28"/>
          <w:szCs w:val="28"/>
          <w:lang w:val="en-GB"/>
        </w:rPr>
      </w:pPr>
    </w:p>
    <w:p w14:paraId="677B32AC" w14:textId="77777777" w:rsidR="00EE7104" w:rsidRPr="00F90CBC" w:rsidRDefault="00EE7104" w:rsidP="008524C3">
      <w:pPr>
        <w:widowControl w:val="0"/>
        <w:spacing w:after="0" w:line="264" w:lineRule="auto"/>
        <w:ind w:left="665" w:firstLine="0"/>
        <w:rPr>
          <w:sz w:val="28"/>
          <w:szCs w:val="28"/>
          <w:lang w:val="en-GB"/>
        </w:rPr>
      </w:pPr>
    </w:p>
    <w:p w14:paraId="7C53EC0A" w14:textId="454B567A" w:rsidR="00EE7104" w:rsidRPr="00F90CBC" w:rsidRDefault="00E44BA9" w:rsidP="008524C3">
      <w:pPr>
        <w:widowControl w:val="0"/>
        <w:spacing w:after="0" w:line="264" w:lineRule="auto"/>
        <w:ind w:left="665" w:firstLine="0"/>
        <w:jc w:val="center"/>
        <w:rPr>
          <w:sz w:val="28"/>
          <w:szCs w:val="28"/>
          <w:lang w:val="en-GB"/>
        </w:rPr>
      </w:pPr>
      <w:r w:rsidRPr="00E44BA9">
        <w:rPr>
          <w:color w:val="FF0000"/>
          <w:sz w:val="28"/>
          <w:szCs w:val="28"/>
          <w:lang w:val="vi-VN"/>
        </w:rPr>
        <w:t>[TINHTHANHPHODPI_thuong_TA]</w:t>
      </w:r>
      <w:r w:rsidR="003A6632" w:rsidRPr="001B525A">
        <w:rPr>
          <w:sz w:val="28"/>
          <w:szCs w:val="28"/>
          <w:lang w:val="en-GB"/>
        </w:rPr>
        <w:t>,</w:t>
      </w:r>
      <w:r w:rsidR="00F82D72">
        <w:rPr>
          <w:sz w:val="28"/>
          <w:szCs w:val="28"/>
          <w:lang w:val="vi-VN"/>
        </w:rPr>
        <w:t xml:space="preserve"> date</w:t>
      </w:r>
      <w:r w:rsidR="003A6632" w:rsidRPr="001B525A">
        <w:rPr>
          <w:sz w:val="28"/>
          <w:szCs w:val="28"/>
          <w:lang w:val="en-GB"/>
        </w:rPr>
        <w:t xml:space="preserve"> </w:t>
      </w:r>
      <w:r w:rsidR="003A6632" w:rsidRPr="001B525A">
        <w:rPr>
          <w:sz w:val="28"/>
          <w:szCs w:val="28"/>
          <w:highlight w:val="yellow"/>
          <w:lang w:val="en-GB"/>
        </w:rPr>
        <w:t>_______________</w:t>
      </w:r>
      <w:r w:rsidR="006D3936" w:rsidRPr="00F90CBC">
        <w:rPr>
          <w:sz w:val="28"/>
          <w:szCs w:val="28"/>
          <w:lang w:val="en-GB"/>
        </w:rPr>
        <w:t>,</w:t>
      </w:r>
      <w:r w:rsidR="0015543C" w:rsidRPr="00F90CBC">
        <w:rPr>
          <w:sz w:val="28"/>
          <w:szCs w:val="28"/>
          <w:lang w:val="en-GB"/>
        </w:rPr>
        <w:t xml:space="preserve"> 20</w:t>
      </w:r>
      <w:r w:rsidR="00841FB9">
        <w:rPr>
          <w:sz w:val="28"/>
          <w:szCs w:val="28"/>
          <w:lang w:val="en-GB"/>
        </w:rPr>
        <w:t>2</w:t>
      </w:r>
      <w:r w:rsidR="001B525A">
        <w:rPr>
          <w:sz w:val="28"/>
          <w:szCs w:val="28"/>
          <w:lang w:val="en-GB"/>
        </w:rPr>
        <w:t>4</w:t>
      </w:r>
    </w:p>
    <w:p w14:paraId="51D1B690" w14:textId="77777777" w:rsidR="00F8679D" w:rsidRPr="00F90CBC" w:rsidRDefault="00F8679D" w:rsidP="001B525A">
      <w:pPr>
        <w:widowControl w:val="0"/>
        <w:spacing w:after="0" w:line="264" w:lineRule="auto"/>
        <w:ind w:left="0" w:right="0" w:firstLine="875"/>
        <w:rPr>
          <w:b/>
          <w:sz w:val="28"/>
          <w:szCs w:val="28"/>
        </w:rPr>
        <w:sectPr w:rsidR="00F8679D" w:rsidRPr="00F90CBC" w:rsidSect="00E4370F">
          <w:headerReference w:type="even" r:id="rId11"/>
          <w:headerReference w:type="default" r:id="rId12"/>
          <w:footerReference w:type="even" r:id="rId13"/>
          <w:footerReference w:type="default" r:id="rId14"/>
          <w:headerReference w:type="first" r:id="rId15"/>
          <w:footerReference w:type="first" r:id="rId16"/>
          <w:pgSz w:w="12240" w:h="15840" w:code="1"/>
          <w:pgMar w:top="1440" w:right="1134" w:bottom="1259" w:left="1440" w:header="720" w:footer="329" w:gutter="0"/>
          <w:pgNumType w:start="1"/>
          <w:cols w:space="720"/>
          <w:docGrid w:linePitch="360"/>
        </w:sectPr>
      </w:pPr>
      <w:bookmarkStart w:id="0" w:name="_Toc427250935"/>
    </w:p>
    <w:p w14:paraId="27CBCD93" w14:textId="42BFC412" w:rsidR="00BB4281" w:rsidRDefault="0015543C" w:rsidP="008524C3">
      <w:pPr>
        <w:widowControl w:val="0"/>
        <w:spacing w:after="0" w:line="264" w:lineRule="auto"/>
        <w:ind w:left="667" w:right="0" w:firstLine="0"/>
        <w:jc w:val="center"/>
        <w:rPr>
          <w:b/>
          <w:sz w:val="24"/>
          <w:szCs w:val="24"/>
        </w:rPr>
      </w:pPr>
      <w:r w:rsidRPr="00F8679D">
        <w:rPr>
          <w:b/>
          <w:sz w:val="24"/>
          <w:szCs w:val="24"/>
        </w:rPr>
        <w:lastRenderedPageBreak/>
        <w:t>TABLE OF CONTENT</w:t>
      </w:r>
    </w:p>
    <w:p w14:paraId="49E0FA2F" w14:textId="77777777" w:rsidR="00167C37" w:rsidRPr="00F8679D" w:rsidRDefault="00167C37" w:rsidP="008524C3">
      <w:pPr>
        <w:widowControl w:val="0"/>
        <w:spacing w:after="0" w:line="264" w:lineRule="auto"/>
        <w:ind w:left="667" w:right="0" w:firstLine="0"/>
        <w:jc w:val="center"/>
        <w:rPr>
          <w:b/>
          <w:sz w:val="24"/>
          <w:szCs w:val="24"/>
        </w:rPr>
      </w:pPr>
    </w:p>
    <w:p w14:paraId="7FD335CA" w14:textId="5B2B07B0" w:rsidR="00636832" w:rsidRPr="00C425FF" w:rsidRDefault="00BB4281" w:rsidP="008524C3">
      <w:pPr>
        <w:pStyle w:val="TOC2"/>
        <w:spacing w:before="0" w:after="0"/>
        <w:rPr>
          <w:rFonts w:asciiTheme="minorHAnsi" w:eastAsiaTheme="minorEastAsia" w:hAnsiTheme="minorHAnsi" w:cstheme="minorBidi"/>
          <w:b/>
          <w:bCs/>
          <w:noProof/>
          <w:color w:val="auto"/>
          <w:sz w:val="24"/>
          <w:szCs w:val="24"/>
        </w:rPr>
      </w:pPr>
      <w:r w:rsidRPr="00C425FF">
        <w:rPr>
          <w:b/>
          <w:bCs/>
          <w:sz w:val="24"/>
          <w:szCs w:val="24"/>
        </w:rPr>
        <w:fldChar w:fldCharType="begin"/>
      </w:r>
      <w:r w:rsidRPr="00C425FF">
        <w:rPr>
          <w:b/>
          <w:bCs/>
          <w:sz w:val="24"/>
          <w:szCs w:val="24"/>
        </w:rPr>
        <w:instrText xml:space="preserve"> TOC \o "1-2" \h \z \u </w:instrText>
      </w:r>
      <w:r w:rsidRPr="00C425FF">
        <w:rPr>
          <w:b/>
          <w:bCs/>
          <w:sz w:val="24"/>
          <w:szCs w:val="24"/>
        </w:rPr>
        <w:fldChar w:fldCharType="separate"/>
      </w:r>
      <w:hyperlink w:anchor="_Toc71632739" w:history="1">
        <w:r w:rsidR="00636832" w:rsidRPr="00C425FF">
          <w:rPr>
            <w:rStyle w:val="Hyperlink"/>
            <w:rFonts w:ascii="Times New Roman Bold" w:hAnsi="Times New Roman Bold"/>
            <w:b/>
            <w:bCs/>
            <w:noProof/>
            <w:sz w:val="24"/>
            <w:szCs w:val="24"/>
          </w:rPr>
          <w:t>ARTICLE 1.</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SCOPE OF LIABILITY</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_Toc71632739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w:t>
        </w:r>
        <w:r w:rsidR="00636832" w:rsidRPr="00C425FF">
          <w:rPr>
            <w:b/>
            <w:bCs/>
            <w:noProof/>
            <w:webHidden/>
            <w:sz w:val="24"/>
            <w:szCs w:val="24"/>
          </w:rPr>
          <w:fldChar w:fldCharType="end"/>
        </w:r>
      </w:hyperlink>
    </w:p>
    <w:p w14:paraId="64C37D4B" w14:textId="21E31D43"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40" w:history="1">
        <w:r w:rsidR="00636832" w:rsidRPr="00C425FF">
          <w:rPr>
            <w:rStyle w:val="Hyperlink"/>
            <w:rFonts w:ascii="Times New Roman Bold" w:hAnsi="Times New Roman Bold"/>
            <w:b/>
            <w:bCs/>
            <w:noProof/>
            <w:sz w:val="24"/>
            <w:szCs w:val="24"/>
          </w:rPr>
          <w:t>ARTICLE 2.</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NAME OF THE COMPANY</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_Toc71632740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w:t>
        </w:r>
        <w:r w:rsidR="00636832" w:rsidRPr="00C425FF">
          <w:rPr>
            <w:b/>
            <w:bCs/>
            <w:noProof/>
            <w:webHidden/>
            <w:sz w:val="24"/>
            <w:szCs w:val="24"/>
          </w:rPr>
          <w:fldChar w:fldCharType="end"/>
        </w:r>
      </w:hyperlink>
    </w:p>
    <w:p w14:paraId="3AAA8A47" w14:textId="77D6B88F"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41" w:history="1">
        <w:r w:rsidR="00636832" w:rsidRPr="00C425FF">
          <w:rPr>
            <w:rStyle w:val="Hyperlink"/>
            <w:rFonts w:ascii="Times New Roman Bold" w:hAnsi="Times New Roman Bold"/>
            <w:b/>
            <w:bCs/>
            <w:noProof/>
            <w:sz w:val="24"/>
            <w:szCs w:val="24"/>
          </w:rPr>
          <w:t>ARTICLE 3.</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OFFICES OF THE COMPANY:</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_Toc71632741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w:t>
        </w:r>
        <w:r w:rsidR="00636832" w:rsidRPr="00C425FF">
          <w:rPr>
            <w:b/>
            <w:bCs/>
            <w:noProof/>
            <w:webHidden/>
            <w:sz w:val="24"/>
            <w:szCs w:val="24"/>
          </w:rPr>
          <w:fldChar w:fldCharType="end"/>
        </w:r>
      </w:hyperlink>
    </w:p>
    <w:p w14:paraId="3B878C14" w14:textId="35122E32"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42" w:history="1">
        <w:r w:rsidR="00636832" w:rsidRPr="00C425FF">
          <w:rPr>
            <w:rStyle w:val="Hyperlink"/>
            <w:rFonts w:ascii="Times New Roman Bold" w:hAnsi="Times New Roman Bold"/>
            <w:b/>
            <w:bCs/>
            <w:noProof/>
            <w:sz w:val="24"/>
            <w:szCs w:val="24"/>
          </w:rPr>
          <w:t>ARTICLE 4.</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BUSINESS LINES OF THE COMPANY</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_Toc71632742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w:t>
        </w:r>
        <w:r w:rsidR="00636832" w:rsidRPr="00C425FF">
          <w:rPr>
            <w:b/>
            <w:bCs/>
            <w:noProof/>
            <w:webHidden/>
            <w:sz w:val="24"/>
            <w:szCs w:val="24"/>
          </w:rPr>
          <w:fldChar w:fldCharType="end"/>
        </w:r>
      </w:hyperlink>
    </w:p>
    <w:p w14:paraId="5A159D47" w14:textId="7884F4D9"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43" w:history="1">
        <w:r w:rsidR="00636832" w:rsidRPr="00C425FF">
          <w:rPr>
            <w:rStyle w:val="Hyperlink"/>
            <w:rFonts w:ascii="Times New Roman Bold" w:hAnsi="Times New Roman Bold"/>
            <w:b/>
            <w:bCs/>
            <w:noProof/>
            <w:sz w:val="24"/>
            <w:szCs w:val="24"/>
          </w:rPr>
          <w:t>ARTICLE 5.</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OPERATION TERM</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_Toc71632743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3</w:t>
        </w:r>
        <w:r w:rsidR="00636832" w:rsidRPr="00C425FF">
          <w:rPr>
            <w:b/>
            <w:bCs/>
            <w:noProof/>
            <w:webHidden/>
            <w:sz w:val="24"/>
            <w:szCs w:val="24"/>
          </w:rPr>
          <w:fldChar w:fldCharType="end"/>
        </w:r>
      </w:hyperlink>
    </w:p>
    <w:p w14:paraId="0A3F879C" w14:textId="56CAE1D3"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44" w:history="1">
        <w:r w:rsidR="00636832" w:rsidRPr="00C425FF">
          <w:rPr>
            <w:rStyle w:val="Hyperlink"/>
            <w:rFonts w:ascii="Times New Roman Bold" w:hAnsi="Times New Roman Bold"/>
            <w:b/>
            <w:bCs/>
            <w:noProof/>
            <w:sz w:val="24"/>
            <w:szCs w:val="24"/>
          </w:rPr>
          <w:t>ARTICLE 6.</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LEGAL REPRESENTATIVE</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_Toc71632744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3</w:t>
        </w:r>
        <w:r w:rsidR="00636832" w:rsidRPr="00C425FF">
          <w:rPr>
            <w:b/>
            <w:bCs/>
            <w:noProof/>
            <w:webHidden/>
            <w:sz w:val="24"/>
            <w:szCs w:val="24"/>
          </w:rPr>
          <w:fldChar w:fldCharType="end"/>
        </w:r>
      </w:hyperlink>
    </w:p>
    <w:p w14:paraId="424224D8" w14:textId="4DD15D38"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45" w:history="1">
        <w:r w:rsidR="00636832" w:rsidRPr="00C425FF">
          <w:rPr>
            <w:rStyle w:val="Hyperlink"/>
            <w:rFonts w:ascii="Times New Roman Bold" w:hAnsi="Times New Roman Bold"/>
            <w:b/>
            <w:bCs/>
            <w:noProof/>
            <w:sz w:val="24"/>
            <w:szCs w:val="24"/>
          </w:rPr>
          <w:t>ARTICLE 7.</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CHARTER CAPITAL AND SHARES OF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_Toc71632745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3</w:t>
        </w:r>
        <w:r w:rsidR="00636832" w:rsidRPr="00C425FF">
          <w:rPr>
            <w:b/>
            <w:bCs/>
            <w:noProof/>
            <w:webHidden/>
            <w:sz w:val="24"/>
            <w:szCs w:val="24"/>
          </w:rPr>
          <w:fldChar w:fldCharType="end"/>
        </w:r>
      </w:hyperlink>
    </w:p>
    <w:p w14:paraId="7E8C3CA5" w14:textId="74C12AD5"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46" w:history="1">
        <w:r w:rsidR="00636832" w:rsidRPr="00C425FF">
          <w:rPr>
            <w:rStyle w:val="Hyperlink"/>
            <w:rFonts w:ascii="Times New Roman Bold" w:hAnsi="Times New Roman Bold"/>
            <w:b/>
            <w:bCs/>
            <w:noProof/>
            <w:sz w:val="24"/>
            <w:szCs w:val="24"/>
          </w:rPr>
          <w:t>ARTICLE 8.</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SHARES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_Toc71632746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5</w:t>
        </w:r>
        <w:r w:rsidR="00636832" w:rsidRPr="00C425FF">
          <w:rPr>
            <w:b/>
            <w:bCs/>
            <w:noProof/>
            <w:webHidden/>
            <w:sz w:val="24"/>
            <w:szCs w:val="24"/>
          </w:rPr>
          <w:fldChar w:fldCharType="end"/>
        </w:r>
      </w:hyperlink>
    </w:p>
    <w:p w14:paraId="64FF7F66" w14:textId="3A591590"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47" w:history="1">
        <w:r w:rsidR="00636832" w:rsidRPr="00C425FF">
          <w:rPr>
            <w:rStyle w:val="Hyperlink"/>
            <w:rFonts w:ascii="Times New Roman Bold" w:hAnsi="Times New Roman Bold"/>
            <w:b/>
            <w:bCs/>
            <w:noProof/>
            <w:sz w:val="24"/>
            <w:szCs w:val="24"/>
          </w:rPr>
          <w:t>ARTICLE 9.</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RIGHTS OF ORDINARY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_Toc71632747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6</w:t>
        </w:r>
        <w:r w:rsidR="00636832" w:rsidRPr="00C425FF">
          <w:rPr>
            <w:b/>
            <w:bCs/>
            <w:noProof/>
            <w:webHidden/>
            <w:sz w:val="24"/>
            <w:szCs w:val="24"/>
          </w:rPr>
          <w:fldChar w:fldCharType="end"/>
        </w:r>
      </w:hyperlink>
    </w:p>
    <w:p w14:paraId="38C756D4" w14:textId="5F789CF5"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48" w:history="1">
        <w:r w:rsidR="00636832" w:rsidRPr="00C425FF">
          <w:rPr>
            <w:rStyle w:val="Hyperlink"/>
            <w:rFonts w:ascii="Times New Roman Bold" w:hAnsi="Times New Roman Bold"/>
            <w:b/>
            <w:bCs/>
            <w:noProof/>
            <w:sz w:val="24"/>
            <w:szCs w:val="24"/>
          </w:rPr>
          <w:t>ARTICLE 10.</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THE OBLIGATIONS OF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_Toc71632748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8</w:t>
        </w:r>
        <w:r w:rsidR="00636832" w:rsidRPr="00C425FF">
          <w:rPr>
            <w:b/>
            <w:bCs/>
            <w:noProof/>
            <w:webHidden/>
            <w:sz w:val="24"/>
            <w:szCs w:val="24"/>
          </w:rPr>
          <w:fldChar w:fldCharType="end"/>
        </w:r>
      </w:hyperlink>
    </w:p>
    <w:p w14:paraId="525AD6A3" w14:textId="304B1AC4"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49" w:history="1">
        <w:r w:rsidR="00636832" w:rsidRPr="00C425FF">
          <w:rPr>
            <w:rStyle w:val="Hyperlink"/>
            <w:rFonts w:ascii="Times New Roman Bold" w:hAnsi="Times New Roman Bold"/>
            <w:b/>
            <w:bCs/>
            <w:noProof/>
            <w:sz w:val="24"/>
            <w:szCs w:val="24"/>
          </w:rPr>
          <w:t>ARTICLE 11.</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ORDINARY SHARES OF FOUNDING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_Toc71632749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9</w:t>
        </w:r>
        <w:r w:rsidR="00636832" w:rsidRPr="00C425FF">
          <w:rPr>
            <w:b/>
            <w:bCs/>
            <w:noProof/>
            <w:webHidden/>
            <w:sz w:val="24"/>
            <w:szCs w:val="24"/>
          </w:rPr>
          <w:fldChar w:fldCharType="end"/>
        </w:r>
      </w:hyperlink>
    </w:p>
    <w:p w14:paraId="01E8F9F8" w14:textId="28916BF1"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50" w:history="1">
        <w:r w:rsidR="00636832" w:rsidRPr="00C425FF">
          <w:rPr>
            <w:rStyle w:val="Hyperlink"/>
            <w:rFonts w:ascii="Times New Roman Bold" w:hAnsi="Times New Roman Bold"/>
            <w:b/>
            <w:bCs/>
            <w:noProof/>
            <w:sz w:val="24"/>
            <w:szCs w:val="24"/>
          </w:rPr>
          <w:t>ARTICLE 12.</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VOTING PREFERENCE SHARES AND RIGHTS OF HOLDERS THEREOF</w:t>
        </w:r>
        <w:r w:rsidR="00636832" w:rsidRPr="00C425FF">
          <w:rPr>
            <w:b/>
            <w:bCs/>
            <w:noProof/>
            <w:webHidden/>
            <w:sz w:val="24"/>
            <w:szCs w:val="24"/>
          </w:rPr>
          <w:tab/>
        </w:r>
        <w:r w:rsidR="00C425FF">
          <w:rPr>
            <w:b/>
            <w:bCs/>
            <w:noProof/>
            <w:webHidden/>
            <w:sz w:val="24"/>
            <w:szCs w:val="24"/>
          </w:rPr>
          <w:tab/>
        </w:r>
        <w:r w:rsid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_Toc71632750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9</w:t>
        </w:r>
        <w:r w:rsidR="00636832" w:rsidRPr="00C425FF">
          <w:rPr>
            <w:b/>
            <w:bCs/>
            <w:noProof/>
            <w:webHidden/>
            <w:sz w:val="24"/>
            <w:szCs w:val="24"/>
          </w:rPr>
          <w:fldChar w:fldCharType="end"/>
        </w:r>
      </w:hyperlink>
    </w:p>
    <w:p w14:paraId="61CA4EE5" w14:textId="3AB0D868"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51" w:history="1">
        <w:r w:rsidR="00636832" w:rsidRPr="00C425FF">
          <w:rPr>
            <w:rStyle w:val="Hyperlink"/>
            <w:rFonts w:ascii="Times New Roman Bold" w:hAnsi="Times New Roman Bold"/>
            <w:b/>
            <w:bCs/>
            <w:noProof/>
            <w:sz w:val="24"/>
            <w:szCs w:val="24"/>
          </w:rPr>
          <w:t>ARTICLE 13.</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SHARES WITH PREFERRED DIVIDENDS AND RIGHTS OF HOLDERS THEREOF</w:t>
        </w:r>
        <w:r w:rsidR="00636832" w:rsidRPr="00C425FF">
          <w:rPr>
            <w:b/>
            <w:bCs/>
            <w:noProof/>
            <w:webHidden/>
            <w:sz w:val="24"/>
            <w:szCs w:val="24"/>
          </w:rPr>
          <w:tab/>
        </w:r>
        <w:r w:rsidR="00C425FF">
          <w:rPr>
            <w:b/>
            <w:bCs/>
            <w:noProof/>
            <w:webHidden/>
            <w:sz w:val="24"/>
            <w:szCs w:val="24"/>
          </w:rPr>
          <w:tab/>
        </w:r>
        <w:r w:rsid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_Toc71632751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10</w:t>
        </w:r>
        <w:r w:rsidR="00636832" w:rsidRPr="00C425FF">
          <w:rPr>
            <w:b/>
            <w:bCs/>
            <w:noProof/>
            <w:webHidden/>
            <w:sz w:val="24"/>
            <w:szCs w:val="24"/>
          </w:rPr>
          <w:fldChar w:fldCharType="end"/>
        </w:r>
      </w:hyperlink>
    </w:p>
    <w:p w14:paraId="2941A30D" w14:textId="21B57DD1"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52" w:history="1">
        <w:r w:rsidR="00636832" w:rsidRPr="00C425FF">
          <w:rPr>
            <w:rStyle w:val="Hyperlink"/>
            <w:rFonts w:ascii="Times New Roman Bold" w:hAnsi="Times New Roman Bold"/>
            <w:b/>
            <w:bCs/>
            <w:noProof/>
            <w:sz w:val="24"/>
            <w:szCs w:val="24"/>
          </w:rPr>
          <w:t>ARTICLE 14.</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REDEEMABLE PREFERRED SHARES AND RIGHTS OF HOLDERS THEREOF</w:t>
        </w:r>
        <w:r w:rsidR="00636832" w:rsidRPr="00C425FF">
          <w:rPr>
            <w:b/>
            <w:bCs/>
            <w:noProof/>
            <w:webHidden/>
            <w:sz w:val="24"/>
            <w:szCs w:val="24"/>
          </w:rPr>
          <w:tab/>
        </w:r>
        <w:r w:rsidR="00C425FF">
          <w:rPr>
            <w:b/>
            <w:bCs/>
            <w:noProof/>
            <w:webHidden/>
            <w:sz w:val="24"/>
            <w:szCs w:val="24"/>
          </w:rPr>
          <w:tab/>
        </w:r>
        <w:r w:rsid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_Toc71632752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10</w:t>
        </w:r>
        <w:r w:rsidR="00636832" w:rsidRPr="00C425FF">
          <w:rPr>
            <w:b/>
            <w:bCs/>
            <w:noProof/>
            <w:webHidden/>
            <w:sz w:val="24"/>
            <w:szCs w:val="24"/>
          </w:rPr>
          <w:fldChar w:fldCharType="end"/>
        </w:r>
      </w:hyperlink>
    </w:p>
    <w:p w14:paraId="5618FDDE" w14:textId="09D5FC41"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53" w:history="1">
        <w:r w:rsidR="00636832" w:rsidRPr="00C425FF">
          <w:rPr>
            <w:rStyle w:val="Hyperlink"/>
            <w:rFonts w:ascii="Times New Roman Bold" w:hAnsi="Times New Roman Bold"/>
            <w:b/>
            <w:bCs/>
            <w:noProof/>
            <w:sz w:val="24"/>
            <w:szCs w:val="24"/>
          </w:rPr>
          <w:t>ARTICLE 15.</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SHARES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_Toc71632753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10</w:t>
        </w:r>
        <w:r w:rsidR="00636832" w:rsidRPr="00C425FF">
          <w:rPr>
            <w:b/>
            <w:bCs/>
            <w:noProof/>
            <w:webHidden/>
            <w:sz w:val="24"/>
            <w:szCs w:val="24"/>
          </w:rPr>
          <w:fldChar w:fldCharType="end"/>
        </w:r>
      </w:hyperlink>
    </w:p>
    <w:p w14:paraId="17D006D1" w14:textId="03B8E575"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54" w:history="1">
        <w:r w:rsidR="00636832" w:rsidRPr="00C425FF">
          <w:rPr>
            <w:rStyle w:val="Hyperlink"/>
            <w:rFonts w:ascii="Times New Roman Bold" w:hAnsi="Times New Roman Bold"/>
            <w:b/>
            <w:bCs/>
            <w:noProof/>
            <w:sz w:val="24"/>
            <w:szCs w:val="24"/>
          </w:rPr>
          <w:t>ARTICLE 16.</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SHAREHOLDER REGISTER</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_Toc71632754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11</w:t>
        </w:r>
        <w:r w:rsidR="00636832" w:rsidRPr="00C425FF">
          <w:rPr>
            <w:b/>
            <w:bCs/>
            <w:noProof/>
            <w:webHidden/>
            <w:sz w:val="24"/>
            <w:szCs w:val="24"/>
          </w:rPr>
          <w:fldChar w:fldCharType="end"/>
        </w:r>
      </w:hyperlink>
    </w:p>
    <w:p w14:paraId="22A2393F" w14:textId="6E5701E2"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55" w:history="1">
        <w:r w:rsidR="00636832" w:rsidRPr="00C425FF">
          <w:rPr>
            <w:rStyle w:val="Hyperlink"/>
            <w:rFonts w:ascii="Times New Roman Bold" w:hAnsi="Times New Roman Bold"/>
            <w:b/>
            <w:bCs/>
            <w:noProof/>
            <w:sz w:val="24"/>
            <w:szCs w:val="24"/>
          </w:rPr>
          <w:t>ARTICLE 17.</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SHARE OFFERING</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_Toc71632755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11</w:t>
        </w:r>
        <w:r w:rsidR="00636832" w:rsidRPr="00C425FF">
          <w:rPr>
            <w:b/>
            <w:bCs/>
            <w:noProof/>
            <w:webHidden/>
            <w:sz w:val="24"/>
            <w:szCs w:val="24"/>
          </w:rPr>
          <w:fldChar w:fldCharType="end"/>
        </w:r>
      </w:hyperlink>
    </w:p>
    <w:p w14:paraId="447AFE01" w14:textId="274D7EC2"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56" w:history="1">
        <w:r w:rsidR="00636832" w:rsidRPr="00C425FF">
          <w:rPr>
            <w:rStyle w:val="Hyperlink"/>
            <w:rFonts w:ascii="Times New Roman Bold" w:hAnsi="Times New Roman Bold"/>
            <w:b/>
            <w:bCs/>
            <w:noProof/>
            <w:sz w:val="24"/>
            <w:szCs w:val="24"/>
          </w:rPr>
          <w:t>ARTICLE 18.</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SHARE TRANSFER</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_Toc71632756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11</w:t>
        </w:r>
        <w:r w:rsidR="00636832" w:rsidRPr="00C425FF">
          <w:rPr>
            <w:b/>
            <w:bCs/>
            <w:noProof/>
            <w:webHidden/>
            <w:sz w:val="24"/>
            <w:szCs w:val="24"/>
          </w:rPr>
          <w:fldChar w:fldCharType="end"/>
        </w:r>
      </w:hyperlink>
    </w:p>
    <w:p w14:paraId="3D6F3738" w14:textId="1856389F"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57" w:history="1">
        <w:r w:rsidR="00636832" w:rsidRPr="00C425FF">
          <w:rPr>
            <w:rStyle w:val="Hyperlink"/>
            <w:rFonts w:ascii="Times New Roman Bold" w:hAnsi="Times New Roman Bold"/>
            <w:b/>
            <w:bCs/>
            <w:noProof/>
            <w:sz w:val="24"/>
            <w:szCs w:val="24"/>
          </w:rPr>
          <w:t>ARTICLE 19.</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PRIVATE PLACEMENT OF BONDS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_Toc71632757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12</w:t>
        </w:r>
        <w:r w:rsidR="00636832" w:rsidRPr="00C425FF">
          <w:rPr>
            <w:b/>
            <w:bCs/>
            <w:noProof/>
            <w:webHidden/>
            <w:sz w:val="24"/>
            <w:szCs w:val="24"/>
          </w:rPr>
          <w:fldChar w:fldCharType="end"/>
        </w:r>
      </w:hyperlink>
    </w:p>
    <w:p w14:paraId="6EA6246D" w14:textId="33D66983"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58" w:history="1">
        <w:r w:rsidR="00636832" w:rsidRPr="00C425FF">
          <w:rPr>
            <w:rStyle w:val="Hyperlink"/>
            <w:rFonts w:ascii="Times New Roman Bold" w:hAnsi="Times New Roman Bold"/>
            <w:b/>
            <w:bCs/>
            <w:noProof/>
            <w:sz w:val="24"/>
            <w:szCs w:val="24"/>
          </w:rPr>
          <w:t>ARTICLE 20.</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PURCHASES OF SHARES AND BONDS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_Toc71632758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13</w:t>
        </w:r>
        <w:r w:rsidR="00636832" w:rsidRPr="00C425FF">
          <w:rPr>
            <w:b/>
            <w:bCs/>
            <w:noProof/>
            <w:webHidden/>
            <w:sz w:val="24"/>
            <w:szCs w:val="24"/>
          </w:rPr>
          <w:fldChar w:fldCharType="end"/>
        </w:r>
      </w:hyperlink>
    </w:p>
    <w:p w14:paraId="76D05591" w14:textId="1425CBDE"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59" w:history="1">
        <w:r w:rsidR="00636832" w:rsidRPr="00C425FF">
          <w:rPr>
            <w:rStyle w:val="Hyperlink"/>
            <w:rFonts w:ascii="Times New Roman Bold" w:hAnsi="Times New Roman Bold"/>
            <w:b/>
            <w:bCs/>
            <w:noProof/>
            <w:sz w:val="24"/>
            <w:szCs w:val="24"/>
          </w:rPr>
          <w:t>ARTICLE 21.</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REPURCHASE OF SHARES AT THE REQUEST OF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_Toc71632759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13</w:t>
        </w:r>
        <w:r w:rsidR="00636832" w:rsidRPr="00C425FF">
          <w:rPr>
            <w:b/>
            <w:bCs/>
            <w:noProof/>
            <w:webHidden/>
            <w:sz w:val="24"/>
            <w:szCs w:val="24"/>
          </w:rPr>
          <w:fldChar w:fldCharType="end"/>
        </w:r>
      </w:hyperlink>
    </w:p>
    <w:p w14:paraId="316F9223" w14:textId="3080FD16"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60" w:history="1">
        <w:r w:rsidR="00636832" w:rsidRPr="00C425FF">
          <w:rPr>
            <w:rStyle w:val="Hyperlink"/>
            <w:rFonts w:ascii="Times New Roman Bold" w:hAnsi="Times New Roman Bold"/>
            <w:b/>
            <w:bCs/>
            <w:noProof/>
            <w:sz w:val="24"/>
            <w:szCs w:val="24"/>
          </w:rPr>
          <w:t>ARTICLE 22.</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REPURCHASE OF SHARES UNDER THE COMPANY’S DECISION</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_Toc71632760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13</w:t>
        </w:r>
        <w:r w:rsidR="00636832" w:rsidRPr="00C425FF">
          <w:rPr>
            <w:b/>
            <w:bCs/>
            <w:noProof/>
            <w:webHidden/>
            <w:sz w:val="24"/>
            <w:szCs w:val="24"/>
          </w:rPr>
          <w:fldChar w:fldCharType="end"/>
        </w:r>
      </w:hyperlink>
    </w:p>
    <w:p w14:paraId="2046294D" w14:textId="15BBC23E"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61" w:history="1">
        <w:r w:rsidR="00636832" w:rsidRPr="00C425FF">
          <w:rPr>
            <w:rStyle w:val="Hyperlink"/>
            <w:rFonts w:ascii="Times New Roman Bold" w:hAnsi="Times New Roman Bold"/>
            <w:b/>
            <w:bCs/>
            <w:noProof/>
            <w:sz w:val="24"/>
            <w:szCs w:val="24"/>
          </w:rPr>
          <w:t>ARTICLE 23.</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CONDITIONS FOR PAYMENT AND SETTLEMENT OF REPURCHASED SHARES</w:t>
        </w:r>
        <w:r w:rsidR="00636832" w:rsidRPr="00C425FF">
          <w:rPr>
            <w:b/>
            <w:bCs/>
            <w:noProof/>
            <w:webHidden/>
            <w:sz w:val="24"/>
            <w:szCs w:val="24"/>
          </w:rPr>
          <w:tab/>
        </w:r>
        <w:r w:rsidR="00C425FF">
          <w:rPr>
            <w:b/>
            <w:bCs/>
            <w:noProof/>
            <w:webHidden/>
            <w:sz w:val="24"/>
            <w:szCs w:val="24"/>
          </w:rPr>
          <w:tab/>
        </w:r>
        <w:r w:rsid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_Toc71632761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14</w:t>
        </w:r>
        <w:r w:rsidR="00636832" w:rsidRPr="00C425FF">
          <w:rPr>
            <w:b/>
            <w:bCs/>
            <w:noProof/>
            <w:webHidden/>
            <w:sz w:val="24"/>
            <w:szCs w:val="24"/>
          </w:rPr>
          <w:fldChar w:fldCharType="end"/>
        </w:r>
      </w:hyperlink>
    </w:p>
    <w:p w14:paraId="3EAB279E" w14:textId="51383372"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62" w:history="1">
        <w:r w:rsidR="00636832" w:rsidRPr="00C425FF">
          <w:rPr>
            <w:rStyle w:val="Hyperlink"/>
            <w:rFonts w:ascii="Times New Roman Bold" w:hAnsi="Times New Roman Bold"/>
            <w:b/>
            <w:bCs/>
            <w:noProof/>
            <w:sz w:val="24"/>
            <w:szCs w:val="24"/>
          </w:rPr>
          <w:t>ARTICLE 24.</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PAYMENT OF DEVIDENDS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_Toc71632762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14</w:t>
        </w:r>
        <w:r w:rsidR="00636832" w:rsidRPr="00C425FF">
          <w:rPr>
            <w:b/>
            <w:bCs/>
            <w:noProof/>
            <w:webHidden/>
            <w:sz w:val="24"/>
            <w:szCs w:val="24"/>
          </w:rPr>
          <w:fldChar w:fldCharType="end"/>
        </w:r>
      </w:hyperlink>
    </w:p>
    <w:p w14:paraId="471BBE87" w14:textId="2C45FEC4"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63" w:history="1">
        <w:r w:rsidR="00636832" w:rsidRPr="00C425FF">
          <w:rPr>
            <w:rStyle w:val="Hyperlink"/>
            <w:rFonts w:ascii="Times New Roman Bold" w:hAnsi="Times New Roman Bold"/>
            <w:b/>
            <w:bCs/>
            <w:noProof/>
            <w:sz w:val="24"/>
            <w:szCs w:val="24"/>
          </w:rPr>
          <w:t>ARTICLE 25.</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WITHDRAWAL OF PAYMENT FOR REPURCHASED SHARES OR DIVIDENDS</w:t>
        </w:r>
        <w:r w:rsidR="00636832" w:rsidRPr="00C425FF">
          <w:rPr>
            <w:b/>
            <w:bCs/>
            <w:noProof/>
            <w:webHidden/>
            <w:sz w:val="24"/>
            <w:szCs w:val="24"/>
          </w:rPr>
          <w:tab/>
        </w:r>
        <w:r w:rsidR="00C425FF">
          <w:rPr>
            <w:b/>
            <w:bCs/>
            <w:noProof/>
            <w:webHidden/>
            <w:sz w:val="24"/>
            <w:szCs w:val="24"/>
          </w:rPr>
          <w:tab/>
        </w:r>
        <w:r w:rsid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_Toc71632763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15</w:t>
        </w:r>
        <w:r w:rsidR="00636832" w:rsidRPr="00C425FF">
          <w:rPr>
            <w:b/>
            <w:bCs/>
            <w:noProof/>
            <w:webHidden/>
            <w:sz w:val="24"/>
            <w:szCs w:val="24"/>
          </w:rPr>
          <w:fldChar w:fldCharType="end"/>
        </w:r>
      </w:hyperlink>
    </w:p>
    <w:p w14:paraId="0E690AA0" w14:textId="4F5201AC"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64" w:history="1">
        <w:r w:rsidR="00636832" w:rsidRPr="00C425FF">
          <w:rPr>
            <w:rStyle w:val="Hyperlink"/>
            <w:rFonts w:ascii="Times New Roman Bold" w:hAnsi="Times New Roman Bold"/>
            <w:b/>
            <w:bCs/>
            <w:noProof/>
            <w:sz w:val="24"/>
            <w:szCs w:val="24"/>
          </w:rPr>
          <w:t>ARTICLE 26.</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ORGANIZATIONAL STRUCTURE</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_Toc71632764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16</w:t>
        </w:r>
        <w:r w:rsidR="00636832" w:rsidRPr="00C425FF">
          <w:rPr>
            <w:b/>
            <w:bCs/>
            <w:noProof/>
            <w:webHidden/>
            <w:sz w:val="24"/>
            <w:szCs w:val="24"/>
          </w:rPr>
          <w:fldChar w:fldCharType="end"/>
        </w:r>
      </w:hyperlink>
    </w:p>
    <w:p w14:paraId="6EC95DD6" w14:textId="3CBEE3DE"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65" w:history="1">
        <w:r w:rsidR="00636832" w:rsidRPr="00C425FF">
          <w:rPr>
            <w:rStyle w:val="Hyperlink"/>
            <w:rFonts w:ascii="Times New Roman Bold" w:hAnsi="Times New Roman Bold"/>
            <w:b/>
            <w:bCs/>
            <w:noProof/>
            <w:sz w:val="24"/>
            <w:szCs w:val="24"/>
          </w:rPr>
          <w:t>ARTICLE 27.</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GENERAL MEETING OF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_Toc71632765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16</w:t>
        </w:r>
        <w:r w:rsidR="00636832" w:rsidRPr="00C425FF">
          <w:rPr>
            <w:b/>
            <w:bCs/>
            <w:noProof/>
            <w:webHidden/>
            <w:sz w:val="24"/>
            <w:szCs w:val="24"/>
          </w:rPr>
          <w:fldChar w:fldCharType="end"/>
        </w:r>
      </w:hyperlink>
    </w:p>
    <w:p w14:paraId="3E21C00C" w14:textId="5C579106"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66" w:history="1">
        <w:r w:rsidR="00636832" w:rsidRPr="00C425FF">
          <w:rPr>
            <w:rStyle w:val="Hyperlink"/>
            <w:rFonts w:ascii="Times New Roman Bold" w:hAnsi="Times New Roman Bold"/>
            <w:b/>
            <w:bCs/>
            <w:noProof/>
            <w:sz w:val="24"/>
            <w:szCs w:val="24"/>
          </w:rPr>
          <w:t>ARTICLE 28.</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BOARD OF DIRECTORS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_Toc71632766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17</w:t>
        </w:r>
        <w:r w:rsidR="00636832" w:rsidRPr="00C425FF">
          <w:rPr>
            <w:b/>
            <w:bCs/>
            <w:noProof/>
            <w:webHidden/>
            <w:sz w:val="24"/>
            <w:szCs w:val="24"/>
          </w:rPr>
          <w:fldChar w:fldCharType="end"/>
        </w:r>
      </w:hyperlink>
    </w:p>
    <w:p w14:paraId="2FD15604" w14:textId="1BB1DA43"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67" w:history="1">
        <w:r w:rsidR="00636832" w:rsidRPr="00C425FF">
          <w:rPr>
            <w:rStyle w:val="Hyperlink"/>
            <w:rFonts w:ascii="Times New Roman Bold" w:hAnsi="Times New Roman Bold"/>
            <w:b/>
            <w:bCs/>
            <w:noProof/>
            <w:sz w:val="24"/>
            <w:szCs w:val="24"/>
          </w:rPr>
          <w:t>ARTICLE 29.</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THE CHAIRPERSON OF THE BOARD OF DIRECTORS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_Toc71632767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19</w:t>
        </w:r>
        <w:r w:rsidR="00636832" w:rsidRPr="00C425FF">
          <w:rPr>
            <w:b/>
            <w:bCs/>
            <w:noProof/>
            <w:webHidden/>
            <w:sz w:val="24"/>
            <w:szCs w:val="24"/>
          </w:rPr>
          <w:fldChar w:fldCharType="end"/>
        </w:r>
      </w:hyperlink>
    </w:p>
    <w:p w14:paraId="0CDDA023" w14:textId="66FE5130"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68" w:history="1">
        <w:r w:rsidR="00636832" w:rsidRPr="00C425FF">
          <w:rPr>
            <w:rStyle w:val="Hyperlink"/>
            <w:rFonts w:ascii="Times New Roman Bold" w:hAnsi="Times New Roman Bold"/>
            <w:b/>
            <w:bCs/>
            <w:noProof/>
            <w:sz w:val="24"/>
            <w:szCs w:val="24"/>
          </w:rPr>
          <w:t>ARTICLE 30.</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DIRECTOR</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_Toc71632768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20</w:t>
        </w:r>
        <w:r w:rsidR="00636832" w:rsidRPr="00C425FF">
          <w:rPr>
            <w:b/>
            <w:bCs/>
            <w:noProof/>
            <w:webHidden/>
            <w:sz w:val="24"/>
            <w:szCs w:val="24"/>
          </w:rPr>
          <w:fldChar w:fldCharType="end"/>
        </w:r>
      </w:hyperlink>
    </w:p>
    <w:p w14:paraId="2D551989" w14:textId="208EEFAF"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69" w:history="1">
        <w:r w:rsidR="00636832" w:rsidRPr="00C425FF">
          <w:rPr>
            <w:rStyle w:val="Hyperlink"/>
            <w:rFonts w:ascii="Times New Roman Bold" w:hAnsi="Times New Roman Bold"/>
            <w:b/>
            <w:bCs/>
            <w:noProof/>
            <w:sz w:val="24"/>
            <w:szCs w:val="24"/>
          </w:rPr>
          <w:t>ARTICLE 31.</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SALARIES, REMUNERATION, AND OTHER BENEFITS OF MEMBERS OF THE BOARD OF DIRECTORS, DIRECTOR</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_Toc71632769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21</w:t>
        </w:r>
        <w:r w:rsidR="00636832" w:rsidRPr="00C425FF">
          <w:rPr>
            <w:b/>
            <w:bCs/>
            <w:noProof/>
            <w:webHidden/>
            <w:sz w:val="24"/>
            <w:szCs w:val="24"/>
          </w:rPr>
          <w:fldChar w:fldCharType="end"/>
        </w:r>
      </w:hyperlink>
    </w:p>
    <w:p w14:paraId="34C166CD" w14:textId="40B72345"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70" w:history="1">
        <w:r w:rsidR="00636832" w:rsidRPr="00C425FF">
          <w:rPr>
            <w:rStyle w:val="Hyperlink"/>
            <w:rFonts w:ascii="Times New Roman Bold" w:hAnsi="Times New Roman Bold"/>
            <w:b/>
            <w:bCs/>
            <w:noProof/>
            <w:sz w:val="24"/>
            <w:szCs w:val="24"/>
          </w:rPr>
          <w:t>ARTICLE 32.</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RESPONSIBILITIES OF THE COMPANY’S MANAGERS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_Toc71632770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21</w:t>
        </w:r>
        <w:r w:rsidR="00636832" w:rsidRPr="00C425FF">
          <w:rPr>
            <w:b/>
            <w:bCs/>
            <w:noProof/>
            <w:webHidden/>
            <w:sz w:val="24"/>
            <w:szCs w:val="24"/>
          </w:rPr>
          <w:fldChar w:fldCharType="end"/>
        </w:r>
      </w:hyperlink>
    </w:p>
    <w:p w14:paraId="7A918BA1" w14:textId="6F09CCEC"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71" w:history="1">
        <w:r w:rsidR="00636832" w:rsidRPr="00C425FF">
          <w:rPr>
            <w:rStyle w:val="Hyperlink"/>
            <w:rFonts w:ascii="Times New Roman Bold" w:hAnsi="Times New Roman Bold"/>
            <w:b/>
            <w:bCs/>
            <w:noProof/>
            <w:sz w:val="24"/>
            <w:szCs w:val="24"/>
          </w:rPr>
          <w:t>ARTICLE 33.</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THE AUTHORITY TO CONVENE GENERAL MEETINGS OF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_Toc71632771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22</w:t>
        </w:r>
        <w:r w:rsidR="00636832" w:rsidRPr="00C425FF">
          <w:rPr>
            <w:b/>
            <w:bCs/>
            <w:noProof/>
            <w:webHidden/>
            <w:sz w:val="24"/>
            <w:szCs w:val="24"/>
          </w:rPr>
          <w:fldChar w:fldCharType="end"/>
        </w:r>
      </w:hyperlink>
    </w:p>
    <w:p w14:paraId="3CA6926E" w14:textId="4EBAE393"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72" w:history="1">
        <w:r w:rsidR="00636832" w:rsidRPr="00C425FF">
          <w:rPr>
            <w:rStyle w:val="Hyperlink"/>
            <w:rFonts w:ascii="Times New Roman Bold" w:hAnsi="Times New Roman Bold"/>
            <w:b/>
            <w:bCs/>
            <w:noProof/>
            <w:sz w:val="24"/>
            <w:szCs w:val="24"/>
          </w:rPr>
          <w:t>ARTICLE 34.</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CONDITIONS FOR CONVENING THE GENERAL MEETING OF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_Toc71632772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24</w:t>
        </w:r>
        <w:r w:rsidR="00636832" w:rsidRPr="00C425FF">
          <w:rPr>
            <w:b/>
            <w:bCs/>
            <w:noProof/>
            <w:webHidden/>
            <w:sz w:val="24"/>
            <w:szCs w:val="24"/>
          </w:rPr>
          <w:fldChar w:fldCharType="end"/>
        </w:r>
      </w:hyperlink>
    </w:p>
    <w:p w14:paraId="5D4C5203" w14:textId="6EF78DB5"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73" w:history="1">
        <w:r w:rsidR="00636832" w:rsidRPr="00C425FF">
          <w:rPr>
            <w:rStyle w:val="Hyperlink"/>
            <w:rFonts w:ascii="Times New Roman Bold" w:hAnsi="Times New Roman Bold"/>
            <w:b/>
            <w:bCs/>
            <w:noProof/>
            <w:sz w:val="24"/>
            <w:szCs w:val="24"/>
          </w:rPr>
          <w:t>ARTICLE 35.</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MEETING AND VOTING PROCESS AT GENERAL MEETING OF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_Toc71632773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25</w:t>
        </w:r>
        <w:r w:rsidR="00636832" w:rsidRPr="00C425FF">
          <w:rPr>
            <w:b/>
            <w:bCs/>
            <w:noProof/>
            <w:webHidden/>
            <w:sz w:val="24"/>
            <w:szCs w:val="24"/>
          </w:rPr>
          <w:fldChar w:fldCharType="end"/>
        </w:r>
      </w:hyperlink>
    </w:p>
    <w:p w14:paraId="53F324F1" w14:textId="21A40294"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74" w:history="1">
        <w:r w:rsidR="00636832" w:rsidRPr="00C425FF">
          <w:rPr>
            <w:rStyle w:val="Hyperlink"/>
            <w:rFonts w:ascii="Times New Roman Bold" w:hAnsi="Times New Roman Bold"/>
            <w:b/>
            <w:bCs/>
            <w:noProof/>
            <w:sz w:val="24"/>
            <w:szCs w:val="24"/>
          </w:rPr>
          <w:t>ARTICLE 36.</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LIST OF SHAREHOLDERS ENTITLED TO ATTEND GENERAL MEETING OF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_Toc71632774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26</w:t>
        </w:r>
        <w:r w:rsidR="00636832" w:rsidRPr="00C425FF">
          <w:rPr>
            <w:b/>
            <w:bCs/>
            <w:noProof/>
            <w:webHidden/>
            <w:sz w:val="24"/>
            <w:szCs w:val="24"/>
          </w:rPr>
          <w:fldChar w:fldCharType="end"/>
        </w:r>
      </w:hyperlink>
    </w:p>
    <w:p w14:paraId="31DD01F3" w14:textId="35087C5E"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75" w:history="1">
        <w:r w:rsidR="00636832" w:rsidRPr="00C425FF">
          <w:rPr>
            <w:rStyle w:val="Hyperlink"/>
            <w:rFonts w:ascii="Times New Roman Bold" w:hAnsi="Times New Roman Bold"/>
            <w:b/>
            <w:bCs/>
            <w:noProof/>
            <w:sz w:val="24"/>
            <w:szCs w:val="24"/>
          </w:rPr>
          <w:t>ARTICLE 37.</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AGENDA AND CONTENTS OF GENERAL MEETING OF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_Toc71632775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27</w:t>
        </w:r>
        <w:r w:rsidR="00636832" w:rsidRPr="00C425FF">
          <w:rPr>
            <w:b/>
            <w:bCs/>
            <w:noProof/>
            <w:webHidden/>
            <w:sz w:val="24"/>
            <w:szCs w:val="24"/>
          </w:rPr>
          <w:fldChar w:fldCharType="end"/>
        </w:r>
      </w:hyperlink>
    </w:p>
    <w:p w14:paraId="06A09D4D" w14:textId="2CD56F89"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76" w:history="1">
        <w:r w:rsidR="00636832" w:rsidRPr="00C425FF">
          <w:rPr>
            <w:rStyle w:val="Hyperlink"/>
            <w:rFonts w:ascii="Times New Roman Bold" w:hAnsi="Times New Roman Bold"/>
            <w:b/>
            <w:bCs/>
            <w:noProof/>
            <w:sz w:val="24"/>
            <w:szCs w:val="24"/>
          </w:rPr>
          <w:t>ARTICLE 38.</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INVITATION TO THE GENERAL MEETING OF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_Toc71632776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27</w:t>
        </w:r>
        <w:r w:rsidR="00636832" w:rsidRPr="00C425FF">
          <w:rPr>
            <w:b/>
            <w:bCs/>
            <w:noProof/>
            <w:webHidden/>
            <w:sz w:val="24"/>
            <w:szCs w:val="24"/>
          </w:rPr>
          <w:fldChar w:fldCharType="end"/>
        </w:r>
      </w:hyperlink>
    </w:p>
    <w:p w14:paraId="5ABF342A" w14:textId="091BAA60"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77" w:history="1">
        <w:r w:rsidR="00636832" w:rsidRPr="00C425FF">
          <w:rPr>
            <w:rStyle w:val="Hyperlink"/>
            <w:rFonts w:ascii="Times New Roman Bold" w:hAnsi="Times New Roman Bold"/>
            <w:b/>
            <w:bCs/>
            <w:noProof/>
            <w:sz w:val="24"/>
            <w:szCs w:val="24"/>
          </w:rPr>
          <w:t>ARTICLE 39.</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FORMALITIES TO RATIFY RESOLUTIONS OF THE GENERAL MEETING OF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_Toc71632777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28</w:t>
        </w:r>
        <w:r w:rsidR="00636832" w:rsidRPr="00C425FF">
          <w:rPr>
            <w:b/>
            <w:bCs/>
            <w:noProof/>
            <w:webHidden/>
            <w:sz w:val="24"/>
            <w:szCs w:val="24"/>
          </w:rPr>
          <w:fldChar w:fldCharType="end"/>
        </w:r>
      </w:hyperlink>
    </w:p>
    <w:p w14:paraId="74411B00" w14:textId="3B83C18C"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78" w:history="1">
        <w:r w:rsidR="00636832" w:rsidRPr="00C425FF">
          <w:rPr>
            <w:rStyle w:val="Hyperlink"/>
            <w:rFonts w:ascii="Times New Roman Bold" w:hAnsi="Times New Roman Bold"/>
            <w:b/>
            <w:bCs/>
            <w:noProof/>
            <w:sz w:val="24"/>
            <w:szCs w:val="24"/>
          </w:rPr>
          <w:t>ARTICLE 40.</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THE MINUTES OF GENERAL MEETING OF SHAREHOLDERS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_Toc71632778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30</w:t>
        </w:r>
        <w:r w:rsidR="00636832" w:rsidRPr="00C425FF">
          <w:rPr>
            <w:b/>
            <w:bCs/>
            <w:noProof/>
            <w:webHidden/>
            <w:sz w:val="24"/>
            <w:szCs w:val="24"/>
          </w:rPr>
          <w:fldChar w:fldCharType="end"/>
        </w:r>
      </w:hyperlink>
    </w:p>
    <w:p w14:paraId="00B5D6D9" w14:textId="7B1C405F"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79" w:history="1">
        <w:r w:rsidR="00636832" w:rsidRPr="00C425FF">
          <w:rPr>
            <w:rStyle w:val="Hyperlink"/>
            <w:rFonts w:ascii="Times New Roman Bold" w:hAnsi="Times New Roman Bold"/>
            <w:b/>
            <w:bCs/>
            <w:noProof/>
            <w:sz w:val="24"/>
            <w:szCs w:val="24"/>
          </w:rPr>
          <w:t>ARTICLE 41.</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MINUTES OF MEETINGS OF THE BOARD OF DIRECTORS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_Toc71632779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31</w:t>
        </w:r>
        <w:r w:rsidR="00636832" w:rsidRPr="00C425FF">
          <w:rPr>
            <w:b/>
            <w:bCs/>
            <w:noProof/>
            <w:webHidden/>
            <w:sz w:val="24"/>
            <w:szCs w:val="24"/>
          </w:rPr>
          <w:fldChar w:fldCharType="end"/>
        </w:r>
      </w:hyperlink>
    </w:p>
    <w:p w14:paraId="5B000272" w14:textId="672144EC"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80" w:history="1">
        <w:r w:rsidR="00636832" w:rsidRPr="00C425FF">
          <w:rPr>
            <w:rStyle w:val="Hyperlink"/>
            <w:rFonts w:ascii="Times New Roman Bold" w:hAnsi="Times New Roman Bold"/>
            <w:b/>
            <w:bCs/>
            <w:noProof/>
            <w:sz w:val="24"/>
            <w:szCs w:val="24"/>
          </w:rPr>
          <w:t>ARTICLE 42.</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CONTRACTS AND TRANSACTIONS SUBJECT TO APPROVAL BY THE GENERAL MEETING OF SHAREHOLDERS OR THE BOARD OF DIRECTORS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_Toc71632780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32</w:t>
        </w:r>
        <w:r w:rsidR="00636832" w:rsidRPr="00C425FF">
          <w:rPr>
            <w:b/>
            <w:bCs/>
            <w:noProof/>
            <w:webHidden/>
            <w:sz w:val="24"/>
            <w:szCs w:val="24"/>
          </w:rPr>
          <w:fldChar w:fldCharType="end"/>
        </w:r>
      </w:hyperlink>
    </w:p>
    <w:p w14:paraId="2A6AB16C" w14:textId="3204D4C4"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81" w:history="1">
        <w:r w:rsidR="00636832" w:rsidRPr="00C425FF">
          <w:rPr>
            <w:rStyle w:val="Hyperlink"/>
            <w:rFonts w:ascii="Times New Roman Bold" w:hAnsi="Times New Roman Bold"/>
            <w:b/>
            <w:bCs/>
            <w:noProof/>
            <w:sz w:val="24"/>
            <w:szCs w:val="24"/>
          </w:rPr>
          <w:t>ARTICLE 43.</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CONTROL BOARD</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_Toc71632781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34</w:t>
        </w:r>
        <w:r w:rsidR="00636832" w:rsidRPr="00C425FF">
          <w:rPr>
            <w:b/>
            <w:bCs/>
            <w:noProof/>
            <w:webHidden/>
            <w:sz w:val="24"/>
            <w:szCs w:val="24"/>
          </w:rPr>
          <w:fldChar w:fldCharType="end"/>
        </w:r>
      </w:hyperlink>
    </w:p>
    <w:p w14:paraId="5A2551A7" w14:textId="2C41A538"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82" w:history="1">
        <w:r w:rsidR="00636832" w:rsidRPr="00C425FF">
          <w:rPr>
            <w:rStyle w:val="Hyperlink"/>
            <w:rFonts w:ascii="Times New Roman Bold" w:hAnsi="Times New Roman Bold"/>
            <w:b/>
            <w:bCs/>
            <w:noProof/>
            <w:sz w:val="24"/>
            <w:szCs w:val="24"/>
          </w:rPr>
          <w:t>ARTICLE 44.</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DISCLOSURE OF INFORMATION ABOUT JOINT-STOCK COMPANIES</w:t>
        </w:r>
        <w:r w:rsidR="00C425FF">
          <w:rPr>
            <w:rStyle w:val="Hyperlink"/>
            <w:b/>
            <w:bCs/>
            <w:noProof/>
            <w:sz w:val="24"/>
            <w:szCs w:val="24"/>
          </w:rPr>
          <w:t xml:space="preserve">   </w:t>
        </w:r>
        <w:r w:rsidR="00C425FF">
          <w:rPr>
            <w:rStyle w:val="Hyperlink"/>
            <w:b/>
            <w:bCs/>
            <w:noProof/>
            <w:sz w:val="24"/>
            <w:szCs w:val="24"/>
          </w:rPr>
          <w:tab/>
        </w:r>
        <w:r w:rsidR="00C425FF">
          <w:rPr>
            <w:rStyle w:val="Hyperlink"/>
            <w:b/>
            <w:bCs/>
            <w:noProof/>
            <w:sz w:val="24"/>
            <w:szCs w:val="24"/>
          </w:rPr>
          <w:tab/>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_Toc71632782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37</w:t>
        </w:r>
        <w:r w:rsidR="00636832" w:rsidRPr="00C425FF">
          <w:rPr>
            <w:b/>
            <w:bCs/>
            <w:noProof/>
            <w:webHidden/>
            <w:sz w:val="24"/>
            <w:szCs w:val="24"/>
          </w:rPr>
          <w:fldChar w:fldCharType="end"/>
        </w:r>
      </w:hyperlink>
    </w:p>
    <w:p w14:paraId="64BA5034" w14:textId="04B1C166"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83" w:history="1">
        <w:r w:rsidR="00636832" w:rsidRPr="00C425FF">
          <w:rPr>
            <w:rStyle w:val="Hyperlink"/>
            <w:rFonts w:ascii="Times New Roman Bold" w:hAnsi="Times New Roman Bold"/>
            <w:b/>
            <w:bCs/>
            <w:noProof/>
            <w:sz w:val="24"/>
            <w:szCs w:val="24"/>
          </w:rPr>
          <w:t>ARTICLE 45.</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RETENTION OF ENTERPRISE’S DOCUMENTS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_Toc71632783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37</w:t>
        </w:r>
        <w:r w:rsidR="00636832" w:rsidRPr="00C425FF">
          <w:rPr>
            <w:b/>
            <w:bCs/>
            <w:noProof/>
            <w:webHidden/>
            <w:sz w:val="24"/>
            <w:szCs w:val="24"/>
          </w:rPr>
          <w:fldChar w:fldCharType="end"/>
        </w:r>
      </w:hyperlink>
    </w:p>
    <w:p w14:paraId="5AA3C13E" w14:textId="1DD86F2D"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84" w:history="1">
        <w:r w:rsidR="00636832" w:rsidRPr="00C425FF">
          <w:rPr>
            <w:rStyle w:val="Hyperlink"/>
            <w:rFonts w:ascii="Times New Roman Bold" w:hAnsi="Times New Roman Bold"/>
            <w:b/>
            <w:bCs/>
            <w:noProof/>
            <w:sz w:val="24"/>
            <w:szCs w:val="24"/>
          </w:rPr>
          <w:t>ARTICLE 46.</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lang w:val="vi-VN"/>
          </w:rPr>
          <w:t>RULES FOR RESOLUTION OF</w:t>
        </w:r>
        <w:r w:rsidR="00636832" w:rsidRPr="00C425FF">
          <w:rPr>
            <w:rStyle w:val="Hyperlink"/>
            <w:b/>
            <w:bCs/>
            <w:noProof/>
            <w:sz w:val="24"/>
            <w:szCs w:val="24"/>
          </w:rPr>
          <w:t xml:space="preserve"> INTERNAL</w:t>
        </w:r>
        <w:r w:rsidR="00636832" w:rsidRPr="00C425FF">
          <w:rPr>
            <w:rStyle w:val="Hyperlink"/>
            <w:b/>
            <w:bCs/>
            <w:noProof/>
            <w:sz w:val="24"/>
            <w:szCs w:val="24"/>
            <w:lang w:val="vi-VN"/>
          </w:rPr>
          <w:t xml:space="preserve"> DISPUTE</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_Toc71632784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38</w:t>
        </w:r>
        <w:r w:rsidR="00636832" w:rsidRPr="00C425FF">
          <w:rPr>
            <w:b/>
            <w:bCs/>
            <w:noProof/>
            <w:webHidden/>
            <w:sz w:val="24"/>
            <w:szCs w:val="24"/>
          </w:rPr>
          <w:fldChar w:fldCharType="end"/>
        </w:r>
      </w:hyperlink>
    </w:p>
    <w:p w14:paraId="57394602" w14:textId="0945E917"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85" w:history="1">
        <w:r w:rsidR="00636832" w:rsidRPr="00C425FF">
          <w:rPr>
            <w:rStyle w:val="Hyperlink"/>
            <w:rFonts w:ascii="Times New Roman Bold" w:hAnsi="Times New Roman Bold"/>
            <w:b/>
            <w:bCs/>
            <w:noProof/>
            <w:sz w:val="24"/>
            <w:szCs w:val="24"/>
          </w:rPr>
          <w:t>ARTICLE 47.</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SUBMISSION OF ANNUAL REPORTS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_Toc71632785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38</w:t>
        </w:r>
        <w:r w:rsidR="00636832" w:rsidRPr="00C425FF">
          <w:rPr>
            <w:b/>
            <w:bCs/>
            <w:noProof/>
            <w:webHidden/>
            <w:sz w:val="24"/>
            <w:szCs w:val="24"/>
          </w:rPr>
          <w:fldChar w:fldCharType="end"/>
        </w:r>
      </w:hyperlink>
    </w:p>
    <w:p w14:paraId="4B3F9670" w14:textId="397CD3BA"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86" w:history="1">
        <w:r w:rsidR="00636832" w:rsidRPr="00C425FF">
          <w:rPr>
            <w:rStyle w:val="Hyperlink"/>
            <w:rFonts w:ascii="Times New Roman Bold" w:hAnsi="Times New Roman Bold"/>
            <w:b/>
            <w:bCs/>
            <w:noProof/>
            <w:sz w:val="24"/>
            <w:szCs w:val="24"/>
          </w:rPr>
          <w:t>ARTICLE 48.</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FISCAL YEAR</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_Toc71632786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39</w:t>
        </w:r>
        <w:r w:rsidR="00636832" w:rsidRPr="00C425FF">
          <w:rPr>
            <w:b/>
            <w:bCs/>
            <w:noProof/>
            <w:webHidden/>
            <w:sz w:val="24"/>
            <w:szCs w:val="24"/>
          </w:rPr>
          <w:fldChar w:fldCharType="end"/>
        </w:r>
      </w:hyperlink>
    </w:p>
    <w:p w14:paraId="617B2D1D" w14:textId="4C84B652"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87" w:history="1">
        <w:r w:rsidR="00636832" w:rsidRPr="00C425FF">
          <w:rPr>
            <w:rStyle w:val="Hyperlink"/>
            <w:rFonts w:ascii="Times New Roman Bold" w:hAnsi="Times New Roman Bold"/>
            <w:b/>
            <w:bCs/>
            <w:noProof/>
            <w:sz w:val="24"/>
            <w:szCs w:val="24"/>
          </w:rPr>
          <w:t>ARTICLE 49.</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THE PRINCIPLES OF POST-TAX PROFIT DISTRIBUTION AND HANDLING BUSINESS LOSSES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_Toc71632787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39</w:t>
        </w:r>
        <w:r w:rsidR="00636832" w:rsidRPr="00C425FF">
          <w:rPr>
            <w:b/>
            <w:bCs/>
            <w:noProof/>
            <w:webHidden/>
            <w:sz w:val="24"/>
            <w:szCs w:val="24"/>
          </w:rPr>
          <w:fldChar w:fldCharType="end"/>
        </w:r>
      </w:hyperlink>
    </w:p>
    <w:p w14:paraId="4D7E96FD" w14:textId="7358C63C"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92" w:history="1">
        <w:r w:rsidR="00636832" w:rsidRPr="00C425FF">
          <w:rPr>
            <w:rStyle w:val="Hyperlink"/>
            <w:rFonts w:ascii="Times New Roman Bold" w:hAnsi="Times New Roman Bold"/>
            <w:b/>
            <w:bCs/>
            <w:noProof/>
            <w:sz w:val="24"/>
            <w:szCs w:val="24"/>
          </w:rPr>
          <w:t>ARTICLE 50.</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FINANCIAL AUDIT</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_Toc71632792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40</w:t>
        </w:r>
        <w:r w:rsidR="00636832" w:rsidRPr="00C425FF">
          <w:rPr>
            <w:b/>
            <w:bCs/>
            <w:noProof/>
            <w:webHidden/>
            <w:sz w:val="24"/>
            <w:szCs w:val="24"/>
          </w:rPr>
          <w:fldChar w:fldCharType="end"/>
        </w:r>
      </w:hyperlink>
    </w:p>
    <w:p w14:paraId="0C733F81" w14:textId="3A49C474"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93" w:history="1">
        <w:r w:rsidR="00636832" w:rsidRPr="00C425FF">
          <w:rPr>
            <w:rStyle w:val="Hyperlink"/>
            <w:rFonts w:ascii="Times New Roman Bold" w:hAnsi="Times New Roman Bold"/>
            <w:b/>
            <w:bCs/>
            <w:noProof/>
            <w:sz w:val="24"/>
            <w:szCs w:val="24"/>
          </w:rPr>
          <w:t>ARTICLE 51.</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ESTABLISHMENT</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_Toc71632793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40</w:t>
        </w:r>
        <w:r w:rsidR="00636832" w:rsidRPr="00C425FF">
          <w:rPr>
            <w:b/>
            <w:bCs/>
            <w:noProof/>
            <w:webHidden/>
            <w:sz w:val="24"/>
            <w:szCs w:val="24"/>
          </w:rPr>
          <w:fldChar w:fldCharType="end"/>
        </w:r>
      </w:hyperlink>
    </w:p>
    <w:p w14:paraId="3C57F84D" w14:textId="00947D83"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94" w:history="1">
        <w:r w:rsidR="00636832" w:rsidRPr="00C425FF">
          <w:rPr>
            <w:rStyle w:val="Hyperlink"/>
            <w:rFonts w:ascii="Times New Roman Bold" w:hAnsi="Times New Roman Bold"/>
            <w:b/>
            <w:bCs/>
            <w:noProof/>
            <w:sz w:val="24"/>
            <w:szCs w:val="24"/>
          </w:rPr>
          <w:t>ARTICLE 52.</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DIVISION, SEPARATION, CONSOLIDATION, MERGER AND CONVERTION</w:t>
        </w:r>
        <w:r w:rsidR="00636832" w:rsidRPr="00C425FF">
          <w:rPr>
            <w:b/>
            <w:bCs/>
            <w:noProof/>
            <w:webHidden/>
            <w:sz w:val="24"/>
            <w:szCs w:val="24"/>
          </w:rPr>
          <w:tab/>
        </w:r>
        <w:r w:rsid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_Toc71632794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40</w:t>
        </w:r>
        <w:r w:rsidR="00636832" w:rsidRPr="00C425FF">
          <w:rPr>
            <w:b/>
            <w:bCs/>
            <w:noProof/>
            <w:webHidden/>
            <w:sz w:val="24"/>
            <w:szCs w:val="24"/>
          </w:rPr>
          <w:fldChar w:fldCharType="end"/>
        </w:r>
      </w:hyperlink>
    </w:p>
    <w:p w14:paraId="15DD83E8" w14:textId="0EEB9772"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95" w:history="1">
        <w:r w:rsidR="00636832" w:rsidRPr="00C425FF">
          <w:rPr>
            <w:rStyle w:val="Hyperlink"/>
            <w:rFonts w:ascii="Times New Roman Bold" w:hAnsi="Times New Roman Bold"/>
            <w:b/>
            <w:bCs/>
            <w:noProof/>
            <w:sz w:val="24"/>
            <w:szCs w:val="24"/>
          </w:rPr>
          <w:t>ARTICLE 53.</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CASES OF DISSOLUTION, PROCEDURES FOR THE LIQUIDATION AND DISSOLUTION OF THE COMPANY</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_Toc71632795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41</w:t>
        </w:r>
        <w:r w:rsidR="00636832" w:rsidRPr="00C425FF">
          <w:rPr>
            <w:b/>
            <w:bCs/>
            <w:noProof/>
            <w:webHidden/>
            <w:sz w:val="24"/>
            <w:szCs w:val="24"/>
          </w:rPr>
          <w:fldChar w:fldCharType="end"/>
        </w:r>
      </w:hyperlink>
    </w:p>
    <w:p w14:paraId="6E1A1E44" w14:textId="17EE9973"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96" w:history="1">
        <w:r w:rsidR="00636832" w:rsidRPr="00C425FF">
          <w:rPr>
            <w:rStyle w:val="Hyperlink"/>
            <w:rFonts w:ascii="Times New Roman Bold" w:hAnsi="Times New Roman Bold"/>
            <w:b/>
            <w:bCs/>
            <w:noProof/>
            <w:sz w:val="24"/>
            <w:szCs w:val="24"/>
          </w:rPr>
          <w:t>ARTICLE 54.</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THE COMPANY’S SEAL</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_Toc71632796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42</w:t>
        </w:r>
        <w:r w:rsidR="00636832" w:rsidRPr="00C425FF">
          <w:rPr>
            <w:b/>
            <w:bCs/>
            <w:noProof/>
            <w:webHidden/>
            <w:sz w:val="24"/>
            <w:szCs w:val="24"/>
          </w:rPr>
          <w:fldChar w:fldCharType="end"/>
        </w:r>
      </w:hyperlink>
    </w:p>
    <w:p w14:paraId="7B07FF60" w14:textId="040BB820"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97" w:history="1">
        <w:r w:rsidR="00636832" w:rsidRPr="00C425FF">
          <w:rPr>
            <w:rStyle w:val="Hyperlink"/>
            <w:rFonts w:ascii="Times New Roman Bold" w:hAnsi="Times New Roman Bold"/>
            <w:b/>
            <w:bCs/>
            <w:noProof/>
            <w:sz w:val="24"/>
            <w:szCs w:val="24"/>
          </w:rPr>
          <w:t>ARTICLE 55.</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rPr>
          <w:t>EFFECTIVENESS</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_Toc71632797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43</w:t>
        </w:r>
        <w:r w:rsidR="00636832" w:rsidRPr="00C425FF">
          <w:rPr>
            <w:b/>
            <w:bCs/>
            <w:noProof/>
            <w:webHidden/>
            <w:sz w:val="24"/>
            <w:szCs w:val="24"/>
          </w:rPr>
          <w:fldChar w:fldCharType="end"/>
        </w:r>
      </w:hyperlink>
    </w:p>
    <w:p w14:paraId="7CDCFCA2" w14:textId="0E283771" w:rsidR="00636832" w:rsidRPr="00C425FF" w:rsidRDefault="004E1555" w:rsidP="008524C3">
      <w:pPr>
        <w:pStyle w:val="TOC2"/>
        <w:spacing w:before="0" w:after="0"/>
        <w:rPr>
          <w:rFonts w:asciiTheme="minorHAnsi" w:eastAsiaTheme="minorEastAsia" w:hAnsiTheme="minorHAnsi" w:cstheme="minorBidi"/>
          <w:b/>
          <w:bCs/>
          <w:noProof/>
          <w:color w:val="auto"/>
          <w:sz w:val="24"/>
          <w:szCs w:val="24"/>
        </w:rPr>
      </w:pPr>
      <w:hyperlink w:anchor="_Toc71632798" w:history="1">
        <w:r w:rsidR="00636832" w:rsidRPr="00C425FF">
          <w:rPr>
            <w:rStyle w:val="Hyperlink"/>
            <w:rFonts w:ascii="Times New Roman Bold" w:hAnsi="Times New Roman Bold"/>
            <w:b/>
            <w:bCs/>
            <w:noProof/>
            <w:sz w:val="24"/>
            <w:szCs w:val="24"/>
          </w:rPr>
          <w:t>ARTICLE 56.</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lang w:val="vi-VN"/>
          </w:rPr>
          <w:t>RULES FOR</w:t>
        </w:r>
        <w:r w:rsidR="00636832" w:rsidRPr="00C425FF">
          <w:rPr>
            <w:rStyle w:val="Hyperlink"/>
            <w:b/>
            <w:bCs/>
            <w:noProof/>
            <w:sz w:val="24"/>
            <w:szCs w:val="24"/>
          </w:rPr>
          <w:t xml:space="preserve"> </w:t>
        </w:r>
        <w:r w:rsidR="00636832" w:rsidRPr="00C425FF">
          <w:rPr>
            <w:rStyle w:val="Hyperlink"/>
            <w:b/>
            <w:bCs/>
            <w:noProof/>
            <w:sz w:val="24"/>
            <w:szCs w:val="24"/>
            <w:lang w:val="vi-VN"/>
          </w:rPr>
          <w:t>MAKING AMENDMENTS TO THE COMPANY’S CHARTER</w:t>
        </w:r>
        <w:r w:rsidR="00C425FF">
          <w:rPr>
            <w:rStyle w:val="Hyperlink"/>
            <w:b/>
            <w:bCs/>
            <w:noProof/>
            <w:sz w:val="24"/>
            <w:szCs w:val="24"/>
          </w:rPr>
          <w:t xml:space="preserve"> </w:t>
        </w:r>
        <w:r w:rsidR="00C425FF">
          <w:rPr>
            <w:rStyle w:val="Hyperlink"/>
            <w:b/>
            <w:bCs/>
            <w:noProof/>
            <w:sz w:val="24"/>
            <w:szCs w:val="24"/>
          </w:rPr>
          <w:tab/>
        </w:r>
        <w:r w:rsidR="00C425FF">
          <w:rPr>
            <w:rStyle w:val="Hyperlink"/>
            <w:b/>
            <w:bCs/>
            <w:noProof/>
            <w:sz w:val="24"/>
            <w:szCs w:val="24"/>
            <w:lang w:val="vi-VN"/>
          </w:rPr>
          <w:tab/>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_Toc71632798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43</w:t>
        </w:r>
        <w:r w:rsidR="00636832" w:rsidRPr="00C425FF">
          <w:rPr>
            <w:b/>
            <w:bCs/>
            <w:noProof/>
            <w:webHidden/>
            <w:sz w:val="24"/>
            <w:szCs w:val="24"/>
          </w:rPr>
          <w:fldChar w:fldCharType="end"/>
        </w:r>
      </w:hyperlink>
    </w:p>
    <w:p w14:paraId="44D4CF4F" w14:textId="1AA5A484" w:rsidR="00636832" w:rsidRPr="00C425FF" w:rsidRDefault="004E1555" w:rsidP="008524C3">
      <w:pPr>
        <w:pStyle w:val="TOC2"/>
        <w:spacing w:before="0" w:after="0"/>
        <w:rPr>
          <w:rFonts w:asciiTheme="minorHAnsi" w:eastAsiaTheme="minorEastAsia" w:hAnsiTheme="minorHAnsi" w:cstheme="minorBidi"/>
          <w:noProof/>
          <w:color w:val="auto"/>
          <w:sz w:val="24"/>
          <w:szCs w:val="24"/>
        </w:rPr>
      </w:pPr>
      <w:hyperlink w:anchor="_Toc71632799" w:history="1">
        <w:r w:rsidR="00636832" w:rsidRPr="00C425FF">
          <w:rPr>
            <w:rStyle w:val="Hyperlink"/>
            <w:rFonts w:ascii="Times New Roman Bold" w:hAnsi="Times New Roman Bold"/>
            <w:b/>
            <w:bCs/>
            <w:noProof/>
            <w:sz w:val="24"/>
            <w:szCs w:val="24"/>
          </w:rPr>
          <w:t>ARTICLE 57.</w:t>
        </w:r>
        <w:r w:rsidR="00636832" w:rsidRPr="00C425FF">
          <w:rPr>
            <w:rFonts w:asciiTheme="minorHAnsi" w:eastAsiaTheme="minorEastAsia" w:hAnsiTheme="minorHAnsi" w:cstheme="minorBidi"/>
            <w:b/>
            <w:bCs/>
            <w:noProof/>
            <w:color w:val="auto"/>
            <w:sz w:val="24"/>
            <w:szCs w:val="24"/>
          </w:rPr>
          <w:tab/>
        </w:r>
        <w:r w:rsidR="00636832" w:rsidRPr="00C425FF">
          <w:rPr>
            <w:rStyle w:val="Hyperlink"/>
            <w:b/>
            <w:bCs/>
            <w:noProof/>
            <w:sz w:val="24"/>
            <w:szCs w:val="24"/>
            <w:lang w:val="en-GB"/>
          </w:rPr>
          <w:t>THE LAST PROVISION</w:t>
        </w:r>
        <w:r w:rsidR="00636832" w:rsidRPr="00C425FF">
          <w:rPr>
            <w:b/>
            <w:bCs/>
            <w:noProof/>
            <w:webHidden/>
            <w:sz w:val="24"/>
            <w:szCs w:val="24"/>
          </w:rPr>
          <w:tab/>
        </w:r>
        <w:r w:rsidR="00636832" w:rsidRPr="00C425FF">
          <w:rPr>
            <w:b/>
            <w:bCs/>
            <w:noProof/>
            <w:webHidden/>
            <w:sz w:val="24"/>
            <w:szCs w:val="24"/>
          </w:rPr>
          <w:fldChar w:fldCharType="begin"/>
        </w:r>
        <w:r w:rsidR="00636832" w:rsidRPr="00C425FF">
          <w:rPr>
            <w:b/>
            <w:bCs/>
            <w:noProof/>
            <w:webHidden/>
            <w:sz w:val="24"/>
            <w:szCs w:val="24"/>
          </w:rPr>
          <w:instrText xml:space="preserve"> PAGEREF _Toc71632799 \h </w:instrText>
        </w:r>
        <w:r w:rsidR="00636832" w:rsidRPr="00C425FF">
          <w:rPr>
            <w:b/>
            <w:bCs/>
            <w:noProof/>
            <w:webHidden/>
            <w:sz w:val="24"/>
            <w:szCs w:val="24"/>
          </w:rPr>
        </w:r>
        <w:r w:rsidR="00636832" w:rsidRPr="00C425FF">
          <w:rPr>
            <w:b/>
            <w:bCs/>
            <w:noProof/>
            <w:webHidden/>
            <w:sz w:val="24"/>
            <w:szCs w:val="24"/>
          </w:rPr>
          <w:fldChar w:fldCharType="separate"/>
        </w:r>
        <w:r w:rsidR="003B5895">
          <w:rPr>
            <w:b/>
            <w:bCs/>
            <w:noProof/>
            <w:webHidden/>
            <w:sz w:val="24"/>
            <w:szCs w:val="24"/>
          </w:rPr>
          <w:t>43</w:t>
        </w:r>
        <w:r w:rsidR="00636832" w:rsidRPr="00C425FF">
          <w:rPr>
            <w:b/>
            <w:bCs/>
            <w:noProof/>
            <w:webHidden/>
            <w:sz w:val="24"/>
            <w:szCs w:val="24"/>
          </w:rPr>
          <w:fldChar w:fldCharType="end"/>
        </w:r>
      </w:hyperlink>
    </w:p>
    <w:p w14:paraId="46C56678" w14:textId="13E6E215" w:rsidR="00D8018B" w:rsidRPr="00C425FF" w:rsidRDefault="00BB4281" w:rsidP="008524C3">
      <w:pPr>
        <w:widowControl w:val="0"/>
        <w:tabs>
          <w:tab w:val="left" w:pos="1560"/>
          <w:tab w:val="right" w:leader="dot" w:pos="9639"/>
        </w:tabs>
        <w:spacing w:after="0" w:line="264" w:lineRule="auto"/>
        <w:ind w:left="0" w:right="27" w:firstLine="0"/>
        <w:jc w:val="center"/>
        <w:rPr>
          <w:sz w:val="24"/>
          <w:szCs w:val="24"/>
        </w:rPr>
        <w:sectPr w:rsidR="00D8018B" w:rsidRPr="00C425FF" w:rsidSect="00E4370F">
          <w:pgSz w:w="12240" w:h="15840" w:code="1"/>
          <w:pgMar w:top="1440" w:right="1134" w:bottom="1259" w:left="1440" w:header="720" w:footer="329" w:gutter="0"/>
          <w:pgNumType w:start="1"/>
          <w:cols w:space="720"/>
          <w:docGrid w:linePitch="360"/>
        </w:sectPr>
      </w:pPr>
      <w:r w:rsidRPr="00C425FF">
        <w:rPr>
          <w:b/>
          <w:bCs/>
          <w:sz w:val="24"/>
          <w:szCs w:val="24"/>
        </w:rPr>
        <w:fldChar w:fldCharType="end"/>
      </w:r>
    </w:p>
    <w:p w14:paraId="53FE2D1F" w14:textId="77777777" w:rsidR="0015543C" w:rsidRPr="00F8679D" w:rsidRDefault="0015543C" w:rsidP="008524C3">
      <w:pPr>
        <w:widowControl w:val="0"/>
        <w:spacing w:after="0" w:line="264" w:lineRule="auto"/>
        <w:jc w:val="center"/>
        <w:rPr>
          <w:b/>
          <w:sz w:val="24"/>
          <w:szCs w:val="24"/>
        </w:rPr>
      </w:pPr>
      <w:bookmarkStart w:id="1" w:name="_Toc428543303"/>
      <w:bookmarkStart w:id="2" w:name="_Toc428549057"/>
      <w:bookmarkStart w:id="3" w:name="_Toc428543310"/>
      <w:bookmarkStart w:id="4" w:name="_Toc428549064"/>
      <w:bookmarkStart w:id="5" w:name="_Toc428543342"/>
      <w:bookmarkStart w:id="6" w:name="_Toc428549096"/>
      <w:bookmarkStart w:id="7" w:name="_Toc477959103"/>
      <w:bookmarkStart w:id="8" w:name="_Toc478540071"/>
      <w:bookmarkStart w:id="9" w:name="_Toc478555057"/>
      <w:bookmarkStart w:id="10" w:name="_Toc426476155"/>
      <w:bookmarkStart w:id="11" w:name="_Ref427079321"/>
      <w:bookmarkStart w:id="12" w:name="_Toc427156499"/>
      <w:bookmarkStart w:id="13" w:name="_Toc427250938"/>
      <w:bookmarkEnd w:id="0"/>
      <w:bookmarkEnd w:id="1"/>
      <w:bookmarkEnd w:id="2"/>
      <w:bookmarkEnd w:id="3"/>
      <w:bookmarkEnd w:id="4"/>
      <w:bookmarkEnd w:id="5"/>
      <w:bookmarkEnd w:id="6"/>
      <w:r w:rsidRPr="00F8679D">
        <w:rPr>
          <w:b/>
          <w:sz w:val="24"/>
          <w:szCs w:val="24"/>
        </w:rPr>
        <w:lastRenderedPageBreak/>
        <w:t>CHARTER OF</w:t>
      </w:r>
      <w:bookmarkEnd w:id="7"/>
      <w:bookmarkEnd w:id="8"/>
      <w:bookmarkEnd w:id="9"/>
    </w:p>
    <w:p w14:paraId="53406748" w14:textId="77777777" w:rsidR="00456A39" w:rsidRPr="00456A39" w:rsidRDefault="00456A39" w:rsidP="00456A39">
      <w:pPr>
        <w:widowControl w:val="0"/>
        <w:adjustRightInd w:val="0"/>
        <w:snapToGrid w:val="0"/>
        <w:spacing w:after="0" w:line="264" w:lineRule="auto"/>
        <w:jc w:val="center"/>
        <w:rPr>
          <w:b/>
          <w:color w:val="auto"/>
          <w:sz w:val="24"/>
          <w:szCs w:val="24"/>
          <w:lang w:val="fr-FR"/>
        </w:rPr>
      </w:pPr>
      <w:r w:rsidRPr="00456A39">
        <w:rPr>
          <w:b/>
          <w:color w:val="FF0000"/>
          <w:sz w:val="24"/>
          <w:szCs w:val="24"/>
          <w:lang w:val="fr-FR"/>
        </w:rPr>
        <w:t>[TENCONGTY_TA]</w:t>
      </w:r>
    </w:p>
    <w:p w14:paraId="0510B856" w14:textId="77777777" w:rsidR="0015543C" w:rsidRPr="00042E63" w:rsidRDefault="0015543C" w:rsidP="008524C3">
      <w:pPr>
        <w:spacing w:after="0"/>
        <w:rPr>
          <w:sz w:val="24"/>
          <w:szCs w:val="24"/>
        </w:rPr>
      </w:pPr>
    </w:p>
    <w:p w14:paraId="608F79A3" w14:textId="3E3C2870" w:rsidR="0015543C" w:rsidRPr="00042E63" w:rsidRDefault="0015543C" w:rsidP="008524C3">
      <w:pPr>
        <w:spacing w:after="0"/>
        <w:ind w:firstLine="15"/>
        <w:rPr>
          <w:sz w:val="24"/>
        </w:rPr>
      </w:pPr>
      <w:r w:rsidRPr="00042E63">
        <w:rPr>
          <w:sz w:val="24"/>
          <w:szCs w:val="24"/>
        </w:rPr>
        <w:t>We</w:t>
      </w:r>
      <w:r w:rsidR="00B94EDA" w:rsidRPr="00042E63">
        <w:rPr>
          <w:sz w:val="24"/>
          <w:szCs w:val="24"/>
        </w:rPr>
        <w:t>,</w:t>
      </w:r>
      <w:r w:rsidR="00841FB9" w:rsidRPr="00042E63">
        <w:rPr>
          <w:sz w:val="24"/>
          <w:szCs w:val="24"/>
        </w:rPr>
        <w:t xml:space="preserve"> the founding shareholders whose name are as follows</w:t>
      </w:r>
      <w:r w:rsidRPr="00042E63">
        <w:rPr>
          <w:sz w:val="24"/>
          <w:szCs w:val="24"/>
        </w:rPr>
        <w:t>:</w:t>
      </w:r>
    </w:p>
    <w:p w14:paraId="136AF23D" w14:textId="77777777" w:rsidR="0015543C" w:rsidRPr="00042E63" w:rsidRDefault="0015543C" w:rsidP="008524C3">
      <w:pPr>
        <w:spacing w:after="0"/>
        <w:rPr>
          <w:sz w:val="24"/>
        </w:rPr>
      </w:pPr>
    </w:p>
    <w:tbl>
      <w:tblPr>
        <w:tblStyle w:val="TableGrid10"/>
        <w:tblW w:w="9747" w:type="dxa"/>
        <w:tblLayout w:type="fixed"/>
        <w:tblLook w:val="04A0" w:firstRow="1" w:lastRow="0" w:firstColumn="1" w:lastColumn="0" w:noHBand="0" w:noVBand="1"/>
      </w:tblPr>
      <w:tblGrid>
        <w:gridCol w:w="675"/>
        <w:gridCol w:w="1418"/>
        <w:gridCol w:w="1417"/>
        <w:gridCol w:w="993"/>
        <w:gridCol w:w="1418"/>
        <w:gridCol w:w="1700"/>
        <w:gridCol w:w="2126"/>
      </w:tblGrid>
      <w:tr w:rsidR="00561056" w:rsidRPr="00F8679D" w14:paraId="10A6A167" w14:textId="77777777" w:rsidTr="002F652A">
        <w:trPr>
          <w:trHeight w:val="4093"/>
        </w:trPr>
        <w:tc>
          <w:tcPr>
            <w:tcW w:w="675" w:type="dxa"/>
          </w:tcPr>
          <w:p w14:paraId="65DECE1C" w14:textId="13DA3564" w:rsidR="00561056" w:rsidRPr="002E7D29" w:rsidRDefault="00561056" w:rsidP="008524C3">
            <w:pPr>
              <w:widowControl w:val="0"/>
              <w:spacing w:after="0" w:line="264" w:lineRule="auto"/>
              <w:ind w:left="0" w:right="0" w:firstLine="0"/>
              <w:jc w:val="center"/>
              <w:rPr>
                <w:rFonts w:eastAsia="Calibri"/>
                <w:b/>
                <w:bCs/>
                <w:sz w:val="24"/>
                <w:szCs w:val="24"/>
              </w:rPr>
            </w:pPr>
            <w:r w:rsidRPr="002E7D29">
              <w:rPr>
                <w:rFonts w:eastAsia="Calibri"/>
                <w:b/>
                <w:bCs/>
                <w:sz w:val="24"/>
                <w:szCs w:val="24"/>
              </w:rPr>
              <w:t>No.</w:t>
            </w:r>
          </w:p>
        </w:tc>
        <w:tc>
          <w:tcPr>
            <w:tcW w:w="1418" w:type="dxa"/>
          </w:tcPr>
          <w:p w14:paraId="2F95ED1A" w14:textId="3C05879C" w:rsidR="00561056" w:rsidRPr="002E7D29" w:rsidRDefault="00561056" w:rsidP="008524C3">
            <w:pPr>
              <w:widowControl w:val="0"/>
              <w:spacing w:after="0" w:line="264" w:lineRule="auto"/>
              <w:ind w:left="2" w:right="0" w:firstLine="0"/>
              <w:jc w:val="center"/>
              <w:rPr>
                <w:rFonts w:eastAsia="Calibri"/>
                <w:b/>
                <w:bCs/>
                <w:sz w:val="24"/>
                <w:szCs w:val="24"/>
              </w:rPr>
            </w:pPr>
            <w:r w:rsidRPr="002E7D29">
              <w:rPr>
                <w:rFonts w:eastAsia="Calibri"/>
                <w:b/>
                <w:bCs/>
                <w:sz w:val="24"/>
                <w:szCs w:val="24"/>
              </w:rPr>
              <w:t>Full name (founding shareholders)</w:t>
            </w:r>
          </w:p>
        </w:tc>
        <w:tc>
          <w:tcPr>
            <w:tcW w:w="1417" w:type="dxa"/>
          </w:tcPr>
          <w:p w14:paraId="25B5CBA0" w14:textId="6A2C18F7" w:rsidR="00561056" w:rsidRPr="002E7D29" w:rsidRDefault="00561056" w:rsidP="008524C3">
            <w:pPr>
              <w:widowControl w:val="0"/>
              <w:spacing w:after="0" w:line="264" w:lineRule="auto"/>
              <w:ind w:left="0" w:right="0" w:firstLine="0"/>
              <w:jc w:val="center"/>
              <w:rPr>
                <w:rFonts w:eastAsia="Calibri"/>
                <w:b/>
                <w:bCs/>
                <w:sz w:val="24"/>
                <w:szCs w:val="24"/>
              </w:rPr>
            </w:pPr>
            <w:r w:rsidRPr="002E7D29">
              <w:rPr>
                <w:rFonts w:eastAsia="Calibri"/>
                <w:b/>
                <w:bCs/>
                <w:sz w:val="24"/>
                <w:szCs w:val="24"/>
              </w:rPr>
              <w:t xml:space="preserve">Date of birth </w:t>
            </w:r>
            <w:r w:rsidR="00B61B4C" w:rsidRPr="002E7D29">
              <w:rPr>
                <w:rFonts w:eastAsia="Calibri"/>
                <w:b/>
                <w:bCs/>
                <w:sz w:val="24"/>
                <w:szCs w:val="24"/>
              </w:rPr>
              <w:t xml:space="preserve">of </w:t>
            </w:r>
            <w:r w:rsidRPr="002E7D29">
              <w:rPr>
                <w:rFonts w:eastAsia="Calibri"/>
                <w:b/>
                <w:bCs/>
                <w:sz w:val="24"/>
                <w:szCs w:val="24"/>
              </w:rPr>
              <w:t>members</w:t>
            </w:r>
            <w:r w:rsidR="00B61B4C" w:rsidRPr="002E7D29">
              <w:rPr>
                <w:rFonts w:eastAsia="Calibri"/>
                <w:b/>
                <w:bCs/>
                <w:sz w:val="24"/>
                <w:szCs w:val="24"/>
              </w:rPr>
              <w:t xml:space="preserve"> being </w:t>
            </w:r>
            <w:r w:rsidRPr="002E7D29">
              <w:rPr>
                <w:rFonts w:eastAsia="Calibri"/>
                <w:b/>
                <w:bCs/>
                <w:sz w:val="24"/>
                <w:szCs w:val="24"/>
              </w:rPr>
              <w:t>individuals)</w:t>
            </w:r>
          </w:p>
        </w:tc>
        <w:tc>
          <w:tcPr>
            <w:tcW w:w="993" w:type="dxa"/>
          </w:tcPr>
          <w:p w14:paraId="082DA2EA" w14:textId="4C74D34B" w:rsidR="00561056" w:rsidRPr="002E7D29" w:rsidRDefault="00561056" w:rsidP="008524C3">
            <w:pPr>
              <w:widowControl w:val="0"/>
              <w:spacing w:after="0" w:line="264" w:lineRule="auto"/>
              <w:ind w:left="2" w:right="0" w:firstLine="0"/>
              <w:jc w:val="center"/>
              <w:rPr>
                <w:rFonts w:eastAsia="Calibri"/>
                <w:b/>
                <w:bCs/>
                <w:sz w:val="24"/>
                <w:szCs w:val="24"/>
              </w:rPr>
            </w:pPr>
            <w:r w:rsidRPr="002E7D29">
              <w:rPr>
                <w:rFonts w:eastAsia="Calibri"/>
                <w:b/>
                <w:bCs/>
                <w:sz w:val="24"/>
                <w:szCs w:val="24"/>
              </w:rPr>
              <w:t>Gender</w:t>
            </w:r>
          </w:p>
        </w:tc>
        <w:tc>
          <w:tcPr>
            <w:tcW w:w="1418" w:type="dxa"/>
          </w:tcPr>
          <w:p w14:paraId="31445BAB" w14:textId="38C6B185" w:rsidR="00561056" w:rsidRPr="002E7D29" w:rsidRDefault="00561056" w:rsidP="008524C3">
            <w:pPr>
              <w:widowControl w:val="0"/>
              <w:spacing w:after="0" w:line="264" w:lineRule="auto"/>
              <w:ind w:left="2" w:right="0" w:firstLine="0"/>
              <w:jc w:val="center"/>
              <w:rPr>
                <w:rFonts w:eastAsia="Calibri"/>
                <w:b/>
                <w:bCs/>
                <w:sz w:val="24"/>
                <w:szCs w:val="24"/>
              </w:rPr>
            </w:pPr>
            <w:r w:rsidRPr="002E7D29">
              <w:rPr>
                <w:rFonts w:eastAsia="Calibri"/>
                <w:b/>
                <w:bCs/>
                <w:sz w:val="24"/>
                <w:szCs w:val="24"/>
              </w:rPr>
              <w:t>Nationality</w:t>
            </w:r>
          </w:p>
        </w:tc>
        <w:tc>
          <w:tcPr>
            <w:tcW w:w="1700" w:type="dxa"/>
          </w:tcPr>
          <w:p w14:paraId="72B38F9D" w14:textId="533974D9" w:rsidR="00561056" w:rsidRPr="002E7D29" w:rsidRDefault="00561056" w:rsidP="008524C3">
            <w:pPr>
              <w:widowControl w:val="0"/>
              <w:spacing w:after="0" w:line="264" w:lineRule="auto"/>
              <w:ind w:left="2" w:right="0" w:firstLine="0"/>
              <w:jc w:val="center"/>
              <w:rPr>
                <w:rFonts w:eastAsia="Calibri"/>
                <w:b/>
                <w:bCs/>
                <w:sz w:val="24"/>
                <w:szCs w:val="24"/>
              </w:rPr>
            </w:pPr>
            <w:r w:rsidRPr="002E7D29">
              <w:rPr>
                <w:rFonts w:eastAsia="Calibri"/>
                <w:b/>
                <w:bCs/>
                <w:sz w:val="24"/>
                <w:szCs w:val="24"/>
              </w:rPr>
              <w:t xml:space="preserve">Contact address </w:t>
            </w:r>
            <w:r w:rsidR="00B61B4C" w:rsidRPr="002E7D29">
              <w:rPr>
                <w:rFonts w:eastAsia="Calibri"/>
                <w:b/>
                <w:bCs/>
                <w:sz w:val="24"/>
                <w:szCs w:val="24"/>
              </w:rPr>
              <w:t>of</w:t>
            </w:r>
            <w:r w:rsidRPr="002E7D29">
              <w:rPr>
                <w:rFonts w:eastAsia="Calibri"/>
                <w:b/>
                <w:bCs/>
                <w:sz w:val="24"/>
                <w:szCs w:val="24"/>
              </w:rPr>
              <w:t xml:space="preserve"> </w:t>
            </w:r>
            <w:r w:rsidR="00B61B4C" w:rsidRPr="002E7D29">
              <w:rPr>
                <w:rFonts w:eastAsia="Calibri"/>
                <w:b/>
                <w:bCs/>
                <w:sz w:val="24"/>
                <w:szCs w:val="24"/>
              </w:rPr>
              <w:t xml:space="preserve">the </w:t>
            </w:r>
            <w:r w:rsidRPr="002E7D29">
              <w:rPr>
                <w:rFonts w:eastAsia="Calibri"/>
                <w:b/>
                <w:bCs/>
                <w:sz w:val="24"/>
                <w:szCs w:val="24"/>
              </w:rPr>
              <w:t>founding shareholder</w:t>
            </w:r>
            <w:r w:rsidR="00B61B4C" w:rsidRPr="002E7D29">
              <w:rPr>
                <w:rFonts w:eastAsia="Calibri"/>
                <w:b/>
                <w:bCs/>
                <w:sz w:val="24"/>
                <w:szCs w:val="24"/>
              </w:rPr>
              <w:t>s</w:t>
            </w:r>
            <w:r w:rsidRPr="002E7D29">
              <w:rPr>
                <w:rFonts w:eastAsia="Calibri"/>
                <w:b/>
                <w:bCs/>
                <w:sz w:val="24"/>
                <w:szCs w:val="24"/>
              </w:rPr>
              <w:t xml:space="preserve"> </w:t>
            </w:r>
            <w:r w:rsidR="00B61B4C" w:rsidRPr="002E7D29">
              <w:rPr>
                <w:rFonts w:eastAsia="Calibri"/>
                <w:b/>
                <w:bCs/>
                <w:sz w:val="24"/>
                <w:szCs w:val="24"/>
              </w:rPr>
              <w:t>being</w:t>
            </w:r>
            <w:r w:rsidRPr="002E7D29">
              <w:rPr>
                <w:rFonts w:eastAsia="Calibri"/>
                <w:b/>
                <w:bCs/>
                <w:sz w:val="24"/>
                <w:szCs w:val="24"/>
              </w:rPr>
              <w:t xml:space="preserve"> individual</w:t>
            </w:r>
            <w:r w:rsidR="00B61B4C" w:rsidRPr="002E7D29">
              <w:rPr>
                <w:rFonts w:eastAsia="Calibri"/>
                <w:b/>
                <w:bCs/>
                <w:sz w:val="24"/>
                <w:szCs w:val="24"/>
              </w:rPr>
              <w:t>s</w:t>
            </w:r>
            <w:r w:rsidRPr="002E7D29">
              <w:rPr>
                <w:rFonts w:eastAsia="Calibri"/>
                <w:b/>
                <w:bCs/>
                <w:sz w:val="24"/>
                <w:szCs w:val="24"/>
              </w:rPr>
              <w:t xml:space="preserve"> or </w:t>
            </w:r>
            <w:r w:rsidR="00B61B4C" w:rsidRPr="002E7D29">
              <w:rPr>
                <w:rFonts w:eastAsia="Calibri"/>
                <w:b/>
                <w:bCs/>
                <w:sz w:val="24"/>
                <w:szCs w:val="24"/>
              </w:rPr>
              <w:t xml:space="preserve">the </w:t>
            </w:r>
            <w:r w:rsidRPr="002E7D29">
              <w:rPr>
                <w:rFonts w:eastAsia="Calibri"/>
                <w:b/>
                <w:bCs/>
                <w:sz w:val="24"/>
                <w:szCs w:val="24"/>
              </w:rPr>
              <w:t xml:space="preserve">headquarter address </w:t>
            </w:r>
            <w:r w:rsidR="00B61B4C" w:rsidRPr="002E7D29">
              <w:rPr>
                <w:rFonts w:eastAsia="Calibri"/>
                <w:b/>
                <w:bCs/>
                <w:sz w:val="24"/>
                <w:szCs w:val="24"/>
              </w:rPr>
              <w:t>of</w:t>
            </w:r>
            <w:r w:rsidRPr="002E7D29">
              <w:rPr>
                <w:rFonts w:eastAsia="Calibri"/>
                <w:b/>
                <w:bCs/>
                <w:sz w:val="24"/>
                <w:szCs w:val="24"/>
              </w:rPr>
              <w:t xml:space="preserve"> the founding shareholder</w:t>
            </w:r>
            <w:r w:rsidR="00B61B4C" w:rsidRPr="002E7D29">
              <w:rPr>
                <w:rFonts w:eastAsia="Calibri"/>
                <w:b/>
                <w:bCs/>
                <w:sz w:val="24"/>
                <w:szCs w:val="24"/>
              </w:rPr>
              <w:t>s</w:t>
            </w:r>
            <w:r w:rsidRPr="002E7D29">
              <w:rPr>
                <w:rFonts w:eastAsia="Calibri"/>
                <w:b/>
                <w:bCs/>
                <w:sz w:val="24"/>
                <w:szCs w:val="24"/>
              </w:rPr>
              <w:t xml:space="preserve"> </w:t>
            </w:r>
            <w:r w:rsidR="00B61B4C" w:rsidRPr="002E7D29">
              <w:rPr>
                <w:rFonts w:eastAsia="Calibri"/>
                <w:b/>
                <w:bCs/>
                <w:sz w:val="24"/>
                <w:szCs w:val="24"/>
              </w:rPr>
              <w:t>being</w:t>
            </w:r>
            <w:r w:rsidRPr="002E7D29">
              <w:rPr>
                <w:rFonts w:eastAsia="Calibri"/>
                <w:b/>
                <w:bCs/>
                <w:sz w:val="24"/>
                <w:szCs w:val="24"/>
              </w:rPr>
              <w:t xml:space="preserve"> organization</w:t>
            </w:r>
            <w:r w:rsidR="00B61B4C" w:rsidRPr="002E7D29">
              <w:rPr>
                <w:rFonts w:eastAsia="Calibri"/>
                <w:b/>
                <w:bCs/>
                <w:sz w:val="24"/>
                <w:szCs w:val="24"/>
              </w:rPr>
              <w:t>s</w:t>
            </w:r>
          </w:p>
          <w:p w14:paraId="6D9976F0" w14:textId="5E4497A6" w:rsidR="00561056" w:rsidRPr="002E7D29" w:rsidRDefault="00561056" w:rsidP="008524C3">
            <w:pPr>
              <w:widowControl w:val="0"/>
              <w:spacing w:after="0" w:line="264" w:lineRule="auto"/>
              <w:ind w:left="0" w:right="0" w:firstLine="0"/>
              <w:jc w:val="center"/>
              <w:rPr>
                <w:rFonts w:eastAsia="Calibri"/>
                <w:b/>
                <w:bCs/>
                <w:sz w:val="24"/>
                <w:szCs w:val="24"/>
              </w:rPr>
            </w:pPr>
          </w:p>
          <w:p w14:paraId="267D8AC3" w14:textId="087AADF3" w:rsidR="00561056" w:rsidRPr="002E7D29" w:rsidRDefault="00561056" w:rsidP="008524C3">
            <w:pPr>
              <w:widowControl w:val="0"/>
              <w:spacing w:after="0" w:line="264" w:lineRule="auto"/>
              <w:ind w:left="0" w:right="0"/>
              <w:jc w:val="center"/>
              <w:rPr>
                <w:rFonts w:eastAsia="Calibri"/>
                <w:b/>
                <w:bCs/>
                <w:sz w:val="24"/>
                <w:szCs w:val="24"/>
              </w:rPr>
            </w:pPr>
          </w:p>
        </w:tc>
        <w:tc>
          <w:tcPr>
            <w:tcW w:w="2126" w:type="dxa"/>
          </w:tcPr>
          <w:p w14:paraId="394113F0" w14:textId="6CC969FC" w:rsidR="00561056" w:rsidRPr="002E7D29" w:rsidRDefault="00561056" w:rsidP="008524C3">
            <w:pPr>
              <w:widowControl w:val="0"/>
              <w:spacing w:after="0" w:line="264" w:lineRule="auto"/>
              <w:ind w:left="2" w:right="0" w:firstLine="0"/>
              <w:jc w:val="center"/>
              <w:rPr>
                <w:rFonts w:eastAsia="Calibri"/>
                <w:b/>
                <w:bCs/>
                <w:sz w:val="24"/>
                <w:szCs w:val="24"/>
              </w:rPr>
            </w:pPr>
            <w:r w:rsidRPr="002E7D29">
              <w:rPr>
                <w:rFonts w:eastAsia="Calibri"/>
                <w:b/>
                <w:bCs/>
                <w:sz w:val="24"/>
                <w:szCs w:val="24"/>
              </w:rPr>
              <w:t>Type</w:t>
            </w:r>
            <w:r w:rsidR="00B61B4C" w:rsidRPr="002E7D29">
              <w:rPr>
                <w:rFonts w:eastAsia="Calibri"/>
                <w:b/>
                <w:bCs/>
                <w:sz w:val="24"/>
                <w:szCs w:val="24"/>
              </w:rPr>
              <w:t xml:space="preserve"> of legal identity document</w:t>
            </w:r>
            <w:r w:rsidRPr="002E7D29">
              <w:rPr>
                <w:rFonts w:eastAsia="Calibri"/>
                <w:b/>
                <w:bCs/>
                <w:sz w:val="24"/>
                <w:szCs w:val="24"/>
              </w:rPr>
              <w:t xml:space="preserve">, </w:t>
            </w:r>
            <w:r w:rsidR="00B61B4C" w:rsidRPr="002E7D29">
              <w:rPr>
                <w:rFonts w:eastAsia="Calibri"/>
                <w:b/>
                <w:bCs/>
                <w:sz w:val="24"/>
                <w:szCs w:val="24"/>
              </w:rPr>
              <w:t>number</w:t>
            </w:r>
            <w:r w:rsidRPr="002E7D29">
              <w:rPr>
                <w:rFonts w:eastAsia="Calibri"/>
                <w:b/>
                <w:bCs/>
                <w:sz w:val="24"/>
                <w:szCs w:val="24"/>
              </w:rPr>
              <w:t>, date of issuance, place of issuance of individuals</w:t>
            </w:r>
            <w:r w:rsidR="00B61B4C" w:rsidRPr="002E7D29">
              <w:rPr>
                <w:rFonts w:eastAsia="Calibri"/>
                <w:b/>
                <w:bCs/>
                <w:sz w:val="24"/>
                <w:szCs w:val="24"/>
              </w:rPr>
              <w:t>/</w:t>
            </w:r>
            <w:r w:rsidRPr="002E7D29">
              <w:rPr>
                <w:rFonts w:eastAsia="Calibri"/>
                <w:b/>
                <w:bCs/>
                <w:sz w:val="24"/>
                <w:szCs w:val="24"/>
              </w:rPr>
              <w:t xml:space="preserve">organizations </w:t>
            </w:r>
          </w:p>
        </w:tc>
      </w:tr>
      <w:tr w:rsidR="00A72944" w:rsidRPr="00F8679D" w14:paraId="5A3FD3FD" w14:textId="77777777" w:rsidTr="002F652A">
        <w:tc>
          <w:tcPr>
            <w:tcW w:w="675" w:type="dxa"/>
            <w:vAlign w:val="center"/>
          </w:tcPr>
          <w:p w14:paraId="7C0C2084" w14:textId="77777777" w:rsidR="00A72944" w:rsidRPr="00F8679D" w:rsidRDefault="00A72944" w:rsidP="008524C3">
            <w:pPr>
              <w:widowControl w:val="0"/>
              <w:spacing w:after="0" w:line="264" w:lineRule="auto"/>
              <w:ind w:left="0" w:right="0" w:firstLine="0"/>
              <w:jc w:val="center"/>
              <w:rPr>
                <w:rFonts w:eastAsia="Calibri"/>
                <w:sz w:val="24"/>
                <w:szCs w:val="24"/>
              </w:rPr>
            </w:pPr>
            <w:r w:rsidRPr="00F8679D">
              <w:rPr>
                <w:rFonts w:eastAsia="Calibri"/>
                <w:sz w:val="24"/>
                <w:szCs w:val="24"/>
              </w:rPr>
              <w:t>(1)</w:t>
            </w:r>
          </w:p>
        </w:tc>
        <w:tc>
          <w:tcPr>
            <w:tcW w:w="1418" w:type="dxa"/>
            <w:vAlign w:val="center"/>
          </w:tcPr>
          <w:p w14:paraId="78486ADA" w14:textId="77777777" w:rsidR="00A72944" w:rsidRPr="00F8679D" w:rsidRDefault="00A72944" w:rsidP="008524C3">
            <w:pPr>
              <w:widowControl w:val="0"/>
              <w:spacing w:after="0" w:line="264" w:lineRule="auto"/>
              <w:ind w:left="0" w:right="0" w:firstLine="0"/>
              <w:jc w:val="center"/>
              <w:rPr>
                <w:rFonts w:eastAsia="Calibri"/>
                <w:sz w:val="24"/>
                <w:szCs w:val="24"/>
              </w:rPr>
            </w:pPr>
            <w:r w:rsidRPr="00F8679D">
              <w:rPr>
                <w:rFonts w:eastAsia="Calibri"/>
                <w:sz w:val="24"/>
                <w:szCs w:val="24"/>
              </w:rPr>
              <w:t>(2)</w:t>
            </w:r>
          </w:p>
        </w:tc>
        <w:tc>
          <w:tcPr>
            <w:tcW w:w="1417" w:type="dxa"/>
            <w:vAlign w:val="center"/>
          </w:tcPr>
          <w:p w14:paraId="0D3813A0" w14:textId="77777777" w:rsidR="00A72944" w:rsidRPr="00F8679D" w:rsidRDefault="00A72944" w:rsidP="008524C3">
            <w:pPr>
              <w:widowControl w:val="0"/>
              <w:spacing w:after="0" w:line="264" w:lineRule="auto"/>
              <w:ind w:left="0" w:right="0" w:firstLine="0"/>
              <w:jc w:val="center"/>
              <w:rPr>
                <w:rFonts w:eastAsia="Calibri"/>
                <w:sz w:val="24"/>
                <w:szCs w:val="24"/>
              </w:rPr>
            </w:pPr>
            <w:r w:rsidRPr="00F8679D">
              <w:rPr>
                <w:rFonts w:eastAsia="Calibri"/>
                <w:sz w:val="24"/>
                <w:szCs w:val="24"/>
              </w:rPr>
              <w:t>(3)</w:t>
            </w:r>
          </w:p>
        </w:tc>
        <w:tc>
          <w:tcPr>
            <w:tcW w:w="993" w:type="dxa"/>
            <w:vAlign w:val="center"/>
          </w:tcPr>
          <w:p w14:paraId="067B30C8" w14:textId="090A1C55" w:rsidR="00A72944" w:rsidRPr="00F8679D" w:rsidRDefault="00A72944" w:rsidP="008524C3">
            <w:pPr>
              <w:widowControl w:val="0"/>
              <w:spacing w:after="0" w:line="264" w:lineRule="auto"/>
              <w:ind w:left="0" w:right="0" w:firstLine="0"/>
              <w:jc w:val="center"/>
              <w:rPr>
                <w:rFonts w:eastAsia="Calibri"/>
                <w:sz w:val="24"/>
                <w:szCs w:val="24"/>
              </w:rPr>
            </w:pPr>
            <w:r>
              <w:rPr>
                <w:rFonts w:eastAsia="Calibri"/>
                <w:sz w:val="24"/>
                <w:szCs w:val="24"/>
              </w:rPr>
              <w:t>(4)</w:t>
            </w:r>
          </w:p>
        </w:tc>
        <w:tc>
          <w:tcPr>
            <w:tcW w:w="1418" w:type="dxa"/>
            <w:vAlign w:val="center"/>
          </w:tcPr>
          <w:p w14:paraId="3B55A04A" w14:textId="05F3E7C7" w:rsidR="00A72944" w:rsidRPr="00F8679D" w:rsidRDefault="00A72944" w:rsidP="008524C3">
            <w:pPr>
              <w:widowControl w:val="0"/>
              <w:spacing w:after="0" w:line="264" w:lineRule="auto"/>
              <w:ind w:left="0" w:right="0" w:firstLine="0"/>
              <w:jc w:val="center"/>
              <w:rPr>
                <w:rFonts w:eastAsia="Calibri"/>
                <w:sz w:val="24"/>
                <w:szCs w:val="24"/>
              </w:rPr>
            </w:pPr>
            <w:r w:rsidRPr="00F8679D">
              <w:rPr>
                <w:rFonts w:eastAsia="Calibri"/>
                <w:sz w:val="24"/>
                <w:szCs w:val="24"/>
              </w:rPr>
              <w:t>(</w:t>
            </w:r>
            <w:r>
              <w:rPr>
                <w:rFonts w:eastAsia="Calibri"/>
                <w:sz w:val="24"/>
                <w:szCs w:val="24"/>
              </w:rPr>
              <w:t>5)</w:t>
            </w:r>
          </w:p>
        </w:tc>
        <w:tc>
          <w:tcPr>
            <w:tcW w:w="1700" w:type="dxa"/>
            <w:vAlign w:val="center"/>
          </w:tcPr>
          <w:p w14:paraId="2E8A72BC" w14:textId="41F1472A" w:rsidR="00A72944" w:rsidRPr="00F8679D" w:rsidRDefault="00A72944" w:rsidP="008524C3">
            <w:pPr>
              <w:widowControl w:val="0"/>
              <w:spacing w:after="0" w:line="264" w:lineRule="auto"/>
              <w:ind w:left="0" w:right="0" w:firstLine="0"/>
              <w:jc w:val="center"/>
              <w:rPr>
                <w:rFonts w:eastAsia="Calibri"/>
                <w:sz w:val="24"/>
                <w:szCs w:val="24"/>
              </w:rPr>
            </w:pPr>
            <w:r w:rsidRPr="00F8679D">
              <w:rPr>
                <w:rFonts w:eastAsia="Calibri"/>
                <w:sz w:val="24"/>
                <w:szCs w:val="24"/>
              </w:rPr>
              <w:t>(6)</w:t>
            </w:r>
          </w:p>
        </w:tc>
        <w:tc>
          <w:tcPr>
            <w:tcW w:w="2126" w:type="dxa"/>
            <w:vAlign w:val="center"/>
          </w:tcPr>
          <w:p w14:paraId="1060523E" w14:textId="77777777" w:rsidR="00A72944" w:rsidRPr="00F8679D" w:rsidRDefault="00A72944" w:rsidP="008524C3">
            <w:pPr>
              <w:widowControl w:val="0"/>
              <w:spacing w:after="0" w:line="264" w:lineRule="auto"/>
              <w:ind w:left="0" w:right="0" w:firstLine="0"/>
              <w:jc w:val="center"/>
              <w:rPr>
                <w:rFonts w:eastAsia="Calibri"/>
                <w:sz w:val="24"/>
                <w:szCs w:val="24"/>
              </w:rPr>
            </w:pPr>
            <w:r w:rsidRPr="00F8679D">
              <w:rPr>
                <w:rFonts w:eastAsia="Calibri"/>
                <w:sz w:val="24"/>
                <w:szCs w:val="24"/>
              </w:rPr>
              <w:t>(7)</w:t>
            </w:r>
          </w:p>
        </w:tc>
      </w:tr>
      <w:tr w:rsidR="00426F1D" w:rsidRPr="00F8679D" w14:paraId="42FA0BF3" w14:textId="77777777" w:rsidTr="002F652A">
        <w:tc>
          <w:tcPr>
            <w:tcW w:w="675" w:type="dxa"/>
          </w:tcPr>
          <w:p w14:paraId="5DB464FA" w14:textId="7D8DAA5B" w:rsidR="00426F1D" w:rsidRPr="00973CE5" w:rsidRDefault="00426F1D" w:rsidP="00426F1D">
            <w:pPr>
              <w:pStyle w:val="ListParagraph"/>
              <w:widowControl w:val="0"/>
              <w:numPr>
                <w:ilvl w:val="0"/>
                <w:numId w:val="57"/>
              </w:numPr>
              <w:spacing w:after="0" w:line="264" w:lineRule="auto"/>
              <w:ind w:left="426" w:right="0"/>
              <w:jc w:val="center"/>
              <w:rPr>
                <w:rFonts w:eastAsia="Calibri"/>
                <w:sz w:val="24"/>
                <w:szCs w:val="24"/>
              </w:rPr>
            </w:pPr>
          </w:p>
        </w:tc>
        <w:tc>
          <w:tcPr>
            <w:tcW w:w="1418" w:type="dxa"/>
          </w:tcPr>
          <w:p w14:paraId="6C92C361" w14:textId="4C44986A" w:rsidR="00426F1D" w:rsidRPr="00F8679D" w:rsidRDefault="00426F1D" w:rsidP="00426F1D">
            <w:pPr>
              <w:widowControl w:val="0"/>
              <w:spacing w:after="0" w:line="264" w:lineRule="auto"/>
              <w:ind w:left="0" w:right="0" w:firstLine="0"/>
              <w:jc w:val="center"/>
              <w:rPr>
                <w:rFonts w:eastAsia="Calibri"/>
                <w:sz w:val="24"/>
                <w:szCs w:val="24"/>
              </w:rPr>
            </w:pPr>
            <w:r w:rsidRPr="00FC6304">
              <w:rPr>
                <w:iCs/>
                <w:color w:val="FF0000"/>
                <w:sz w:val="22"/>
              </w:rPr>
              <w:t>[TEN_CD1</w:t>
            </w:r>
            <w:r>
              <w:rPr>
                <w:iCs/>
                <w:color w:val="FF0000"/>
                <w:sz w:val="22"/>
              </w:rPr>
              <w:t>_TA</w:t>
            </w:r>
            <w:r w:rsidRPr="00FC6304">
              <w:rPr>
                <w:iCs/>
                <w:color w:val="FF0000"/>
                <w:sz w:val="22"/>
              </w:rPr>
              <w:t>]</w:t>
            </w:r>
          </w:p>
        </w:tc>
        <w:tc>
          <w:tcPr>
            <w:tcW w:w="1417" w:type="dxa"/>
          </w:tcPr>
          <w:p w14:paraId="555E440B" w14:textId="26D92841" w:rsidR="00426F1D" w:rsidRPr="00F8679D" w:rsidRDefault="00426F1D" w:rsidP="00426F1D">
            <w:pPr>
              <w:widowControl w:val="0"/>
              <w:spacing w:after="0" w:line="264" w:lineRule="auto"/>
              <w:ind w:left="-48" w:right="0" w:firstLine="0"/>
              <w:jc w:val="center"/>
              <w:rPr>
                <w:rFonts w:eastAsia="Calibri"/>
                <w:sz w:val="24"/>
                <w:szCs w:val="24"/>
              </w:rPr>
            </w:pPr>
            <w:r w:rsidRPr="00FC6304">
              <w:rPr>
                <w:color w:val="FF0000"/>
                <w:sz w:val="22"/>
              </w:rPr>
              <w:t>[NGAYSINH_CD1</w:t>
            </w:r>
            <w:r>
              <w:rPr>
                <w:color w:val="FF0000"/>
                <w:sz w:val="22"/>
              </w:rPr>
              <w:t>_TA</w:t>
            </w:r>
            <w:r w:rsidRPr="00FC6304">
              <w:rPr>
                <w:color w:val="FF0000"/>
                <w:sz w:val="22"/>
              </w:rPr>
              <w:t>]</w:t>
            </w:r>
          </w:p>
        </w:tc>
        <w:tc>
          <w:tcPr>
            <w:tcW w:w="993" w:type="dxa"/>
          </w:tcPr>
          <w:p w14:paraId="28D88F4D" w14:textId="770D7F16" w:rsidR="00426F1D" w:rsidRPr="00F8679D" w:rsidRDefault="00426F1D" w:rsidP="00426F1D">
            <w:pPr>
              <w:widowControl w:val="0"/>
              <w:spacing w:after="0" w:line="264" w:lineRule="auto"/>
              <w:ind w:left="6" w:right="0" w:firstLine="0"/>
              <w:jc w:val="center"/>
              <w:rPr>
                <w:sz w:val="24"/>
                <w:szCs w:val="24"/>
                <w:highlight w:val="yellow"/>
              </w:rPr>
            </w:pPr>
            <w:r w:rsidRPr="00FC6304">
              <w:rPr>
                <w:color w:val="FF0000"/>
                <w:spacing w:val="-20"/>
                <w:sz w:val="22"/>
              </w:rPr>
              <w:t>[GIOITINH_CD1</w:t>
            </w:r>
            <w:r>
              <w:rPr>
                <w:color w:val="FF0000"/>
                <w:spacing w:val="-20"/>
                <w:sz w:val="22"/>
              </w:rPr>
              <w:t>_TA</w:t>
            </w:r>
            <w:r w:rsidRPr="00FC6304">
              <w:rPr>
                <w:color w:val="FF0000"/>
                <w:spacing w:val="-20"/>
                <w:sz w:val="22"/>
              </w:rPr>
              <w:t>]</w:t>
            </w:r>
          </w:p>
        </w:tc>
        <w:tc>
          <w:tcPr>
            <w:tcW w:w="1418" w:type="dxa"/>
          </w:tcPr>
          <w:p w14:paraId="1C6531BD" w14:textId="0BE02BB5" w:rsidR="00426F1D" w:rsidRPr="00F8679D" w:rsidRDefault="00426F1D" w:rsidP="00426F1D">
            <w:pPr>
              <w:widowControl w:val="0"/>
              <w:spacing w:after="0" w:line="264" w:lineRule="auto"/>
              <w:ind w:left="6" w:right="0" w:firstLine="0"/>
              <w:jc w:val="center"/>
              <w:rPr>
                <w:rFonts w:eastAsia="Calibri"/>
                <w:sz w:val="24"/>
                <w:szCs w:val="24"/>
              </w:rPr>
            </w:pPr>
            <w:r w:rsidRPr="00FC6304">
              <w:rPr>
                <w:color w:val="FF0000"/>
                <w:spacing w:val="-20"/>
                <w:sz w:val="22"/>
              </w:rPr>
              <w:t>[QUOCTICH_CD1</w:t>
            </w:r>
            <w:r>
              <w:rPr>
                <w:color w:val="FF0000"/>
                <w:spacing w:val="-20"/>
                <w:sz w:val="22"/>
              </w:rPr>
              <w:t>_TA</w:t>
            </w:r>
            <w:r w:rsidRPr="00FC6304">
              <w:rPr>
                <w:color w:val="FF0000"/>
                <w:spacing w:val="-20"/>
                <w:sz w:val="22"/>
              </w:rPr>
              <w:t>]</w:t>
            </w:r>
          </w:p>
        </w:tc>
        <w:tc>
          <w:tcPr>
            <w:tcW w:w="1700" w:type="dxa"/>
          </w:tcPr>
          <w:p w14:paraId="445FA483" w14:textId="77777777" w:rsidR="00426F1D" w:rsidRPr="00C54A4D" w:rsidRDefault="00426F1D" w:rsidP="00426F1D">
            <w:pPr>
              <w:spacing w:line="264" w:lineRule="auto"/>
              <w:ind w:firstLine="0"/>
              <w:rPr>
                <w:b/>
                <w:bCs/>
                <w:sz w:val="22"/>
              </w:rPr>
            </w:pPr>
            <w:r>
              <w:rPr>
                <w:b/>
                <w:bCs/>
                <w:sz w:val="22"/>
              </w:rPr>
              <w:t>Individual</w:t>
            </w:r>
          </w:p>
          <w:p w14:paraId="2437088A" w14:textId="77777777" w:rsidR="00426F1D" w:rsidRPr="00FC6304" w:rsidRDefault="00426F1D" w:rsidP="00426F1D">
            <w:pPr>
              <w:spacing w:line="264" w:lineRule="auto"/>
              <w:ind w:firstLine="0"/>
              <w:rPr>
                <w:color w:val="FF0000"/>
                <w:sz w:val="22"/>
                <w:lang w:val="vi-VN"/>
              </w:rPr>
            </w:pPr>
            <w:r w:rsidRPr="00FC6304">
              <w:rPr>
                <w:color w:val="FF0000"/>
                <w:sz w:val="22"/>
              </w:rPr>
              <w:t>[DIACHILL_CD1</w:t>
            </w:r>
            <w:r>
              <w:rPr>
                <w:color w:val="FF0000"/>
                <w:sz w:val="22"/>
              </w:rPr>
              <w:t>_TA</w:t>
            </w:r>
            <w:r w:rsidRPr="00FC6304">
              <w:rPr>
                <w:color w:val="FF0000"/>
                <w:sz w:val="22"/>
              </w:rPr>
              <w:t>]</w:t>
            </w:r>
          </w:p>
          <w:p w14:paraId="6E4F4C87" w14:textId="77777777" w:rsidR="00426F1D" w:rsidRDefault="00426F1D" w:rsidP="00426F1D">
            <w:pPr>
              <w:spacing w:line="264" w:lineRule="auto"/>
              <w:jc w:val="center"/>
              <w:rPr>
                <w:b/>
                <w:sz w:val="24"/>
                <w:szCs w:val="24"/>
              </w:rPr>
            </w:pPr>
          </w:p>
          <w:p w14:paraId="7337D24C" w14:textId="77777777" w:rsidR="00426F1D" w:rsidRPr="009E009E" w:rsidRDefault="00426F1D" w:rsidP="00426F1D">
            <w:pPr>
              <w:spacing w:line="264" w:lineRule="auto"/>
              <w:ind w:firstLine="0"/>
              <w:rPr>
                <w:b/>
                <w:sz w:val="22"/>
              </w:rPr>
            </w:pPr>
            <w:r w:rsidRPr="009E009E">
              <w:rPr>
                <w:b/>
                <w:sz w:val="22"/>
              </w:rPr>
              <w:t>Organization</w:t>
            </w:r>
          </w:p>
          <w:p w14:paraId="3F8BA62B" w14:textId="77777777" w:rsidR="00426F1D" w:rsidRPr="0005143E" w:rsidRDefault="00426F1D" w:rsidP="00426F1D">
            <w:pPr>
              <w:spacing w:line="264" w:lineRule="auto"/>
              <w:ind w:firstLine="0"/>
              <w:rPr>
                <w:bCs/>
                <w:color w:val="FF0000"/>
                <w:sz w:val="22"/>
              </w:rPr>
            </w:pPr>
            <w:r w:rsidRPr="0005143E">
              <w:rPr>
                <w:bCs/>
                <w:color w:val="FF0000"/>
                <w:sz w:val="22"/>
              </w:rPr>
              <w:t>[DIACHI_CD1_T</w:t>
            </w:r>
            <w:r>
              <w:rPr>
                <w:bCs/>
                <w:color w:val="FF0000"/>
                <w:sz w:val="22"/>
              </w:rPr>
              <w:t>A</w:t>
            </w:r>
            <w:r w:rsidRPr="0005143E">
              <w:rPr>
                <w:bCs/>
                <w:color w:val="FF0000"/>
                <w:sz w:val="22"/>
              </w:rPr>
              <w:t>]</w:t>
            </w:r>
          </w:p>
          <w:p w14:paraId="2385A8F6" w14:textId="79D3909C" w:rsidR="00426F1D" w:rsidRPr="00F8679D" w:rsidRDefault="00426F1D" w:rsidP="00426F1D">
            <w:pPr>
              <w:widowControl w:val="0"/>
              <w:spacing w:after="0" w:line="264" w:lineRule="auto"/>
              <w:ind w:left="0" w:right="0" w:firstLine="0"/>
              <w:rPr>
                <w:rFonts w:eastAsia="Calibri"/>
                <w:sz w:val="24"/>
                <w:szCs w:val="24"/>
              </w:rPr>
            </w:pPr>
          </w:p>
        </w:tc>
        <w:tc>
          <w:tcPr>
            <w:tcW w:w="2126" w:type="dxa"/>
          </w:tcPr>
          <w:p w14:paraId="540095DF" w14:textId="77777777" w:rsidR="00426F1D" w:rsidRDefault="00426F1D" w:rsidP="00426F1D">
            <w:pPr>
              <w:spacing w:line="264" w:lineRule="auto"/>
              <w:ind w:firstLine="0"/>
              <w:rPr>
                <w:bCs/>
                <w:color w:val="FF0000"/>
                <w:sz w:val="24"/>
                <w:szCs w:val="24"/>
              </w:rPr>
            </w:pPr>
            <w:r w:rsidRPr="008624ED">
              <w:rPr>
                <w:bCs/>
                <w:sz w:val="24"/>
                <w:szCs w:val="24"/>
              </w:rPr>
              <w:t>Citizen</w:t>
            </w:r>
            <w:r w:rsidRPr="008624ED">
              <w:rPr>
                <w:bCs/>
                <w:sz w:val="24"/>
                <w:szCs w:val="24"/>
                <w:lang w:val="vi-VN"/>
              </w:rPr>
              <w:t xml:space="preserve"> Identity Card</w:t>
            </w:r>
            <w:r>
              <w:rPr>
                <w:bCs/>
                <w:sz w:val="24"/>
                <w:szCs w:val="24"/>
              </w:rPr>
              <w:t>/Passport</w:t>
            </w:r>
            <w:r w:rsidRPr="008624ED">
              <w:rPr>
                <w:bCs/>
                <w:color w:val="FF0000"/>
                <w:sz w:val="24"/>
                <w:szCs w:val="24"/>
              </w:rPr>
              <w:t xml:space="preserve"> No. [GTPL_CD1], issued on </w:t>
            </w:r>
            <w:r w:rsidRPr="00383953">
              <w:rPr>
                <w:bCs/>
                <w:color w:val="FF0000"/>
                <w:sz w:val="24"/>
                <w:szCs w:val="24"/>
              </w:rPr>
              <w:t>[NGAYCAP_CD1</w:t>
            </w:r>
            <w:r>
              <w:rPr>
                <w:bCs/>
                <w:color w:val="FF0000"/>
                <w:sz w:val="24"/>
                <w:szCs w:val="24"/>
              </w:rPr>
              <w:t>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[NOICAP_CD1</w:t>
            </w:r>
            <w:r>
              <w:rPr>
                <w:bCs/>
                <w:color w:val="FF0000"/>
                <w:sz w:val="24"/>
                <w:szCs w:val="24"/>
              </w:rPr>
              <w:t>_TA</w:t>
            </w:r>
            <w:r w:rsidRPr="0083303C">
              <w:rPr>
                <w:bCs/>
                <w:color w:val="FF0000"/>
                <w:sz w:val="24"/>
                <w:szCs w:val="24"/>
              </w:rPr>
              <w:t>]</w:t>
            </w:r>
          </w:p>
          <w:p w14:paraId="35826614" w14:textId="77777777" w:rsidR="00426F1D" w:rsidRDefault="00426F1D" w:rsidP="00426F1D">
            <w:pPr>
              <w:spacing w:line="264" w:lineRule="auto"/>
              <w:jc w:val="center"/>
              <w:rPr>
                <w:bCs/>
                <w:color w:val="FF0000"/>
                <w:sz w:val="24"/>
                <w:szCs w:val="24"/>
              </w:rPr>
            </w:pPr>
          </w:p>
          <w:p w14:paraId="6692CD7A" w14:textId="77777777" w:rsidR="00426F1D" w:rsidRDefault="00426F1D" w:rsidP="00426F1D">
            <w:pPr>
              <w:spacing w:line="264" w:lineRule="auto"/>
              <w:ind w:firstLine="0"/>
              <w:rPr>
                <w:bCs/>
                <w:color w:val="FF0000"/>
                <w:sz w:val="24"/>
                <w:szCs w:val="24"/>
              </w:rPr>
            </w:pPr>
            <w:commentRangeStart w:id="14"/>
            <w:r w:rsidRPr="00851E40">
              <w:rPr>
                <w:bCs/>
                <w:sz w:val="24"/>
                <w:szCs w:val="24"/>
              </w:rPr>
              <w:t>Enterprse Rgistration Certificate/Establishment Decision/Certificate of Incoperation</w:t>
            </w:r>
            <w:commentRangeEnd w:id="14"/>
            <w:r w:rsidRPr="00851E40">
              <w:rPr>
                <w:rStyle w:val="CommentReference"/>
              </w:rPr>
              <w:commentReference w:id="14"/>
            </w:r>
            <w:r w:rsidRPr="00720609">
              <w:rPr>
                <w:bCs/>
                <w:color w:val="FF0000"/>
                <w:sz w:val="24"/>
                <w:szCs w:val="24"/>
              </w:rPr>
              <w:t xml:space="preserve"> No. [GTPL_CD</w:t>
            </w:r>
            <w:r>
              <w:rPr>
                <w:bCs/>
                <w:color w:val="FF0000"/>
                <w:sz w:val="24"/>
                <w:szCs w:val="24"/>
              </w:rPr>
              <w:t>1</w:t>
            </w:r>
            <w:r w:rsidRPr="00720609">
              <w:rPr>
                <w:bCs/>
                <w:color w:val="FF0000"/>
                <w:sz w:val="24"/>
                <w:szCs w:val="24"/>
              </w:rPr>
              <w:t xml:space="preserve">]  </w:t>
            </w:r>
            <w:r>
              <w:rPr>
                <w:bCs/>
                <w:color w:val="FF0000"/>
                <w:sz w:val="24"/>
                <w:szCs w:val="24"/>
              </w:rPr>
              <w:t xml:space="preserve">first issued on </w:t>
            </w:r>
            <w:r w:rsidRPr="00226404">
              <w:rPr>
                <w:color w:val="FF0000"/>
                <w:sz w:val="22"/>
              </w:rPr>
              <w:t xml:space="preserve"> </w:t>
            </w:r>
            <w:r w:rsidRPr="00226404">
              <w:rPr>
                <w:bCs/>
                <w:color w:val="FF0000"/>
                <w:sz w:val="24"/>
                <w:szCs w:val="24"/>
              </w:rPr>
              <w:lastRenderedPageBreak/>
              <w:t>[NGAYCAP_CD1</w:t>
            </w:r>
            <w:r>
              <w:rPr>
                <w:bCs/>
                <w:color w:val="FF0000"/>
                <w:sz w:val="24"/>
                <w:szCs w:val="24"/>
              </w:rPr>
              <w:t>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rPr>
              <w:t xml:space="preserve"> </w:t>
            </w:r>
            <w:r w:rsidRPr="003564B8">
              <w:rPr>
                <w:bCs/>
                <w:color w:val="FF0000"/>
                <w:sz w:val="24"/>
                <w:szCs w:val="24"/>
              </w:rPr>
              <w:t>[NOICAP_CD1</w:t>
            </w:r>
            <w:r>
              <w:rPr>
                <w:bCs/>
                <w:color w:val="FF0000"/>
                <w:sz w:val="24"/>
                <w:szCs w:val="24"/>
              </w:rPr>
              <w:t>_TA</w:t>
            </w:r>
            <w:r w:rsidRPr="003564B8">
              <w:rPr>
                <w:bCs/>
                <w:color w:val="FF0000"/>
                <w:sz w:val="24"/>
                <w:szCs w:val="24"/>
              </w:rPr>
              <w:t>]</w:t>
            </w:r>
          </w:p>
          <w:p w14:paraId="59AFA92D" w14:textId="27F74436" w:rsidR="00426F1D" w:rsidRPr="00F8679D" w:rsidRDefault="00426F1D" w:rsidP="00426F1D">
            <w:pPr>
              <w:widowControl w:val="0"/>
              <w:spacing w:after="0" w:line="264" w:lineRule="auto"/>
              <w:ind w:left="0" w:right="0" w:firstLine="0"/>
              <w:rPr>
                <w:rFonts w:eastAsia="Calibri"/>
                <w:sz w:val="24"/>
                <w:szCs w:val="24"/>
              </w:rPr>
            </w:pPr>
          </w:p>
        </w:tc>
      </w:tr>
      <w:tr w:rsidR="00426F1D" w:rsidRPr="00F8679D" w14:paraId="101055CA" w14:textId="77777777" w:rsidTr="002F652A">
        <w:tc>
          <w:tcPr>
            <w:tcW w:w="675" w:type="dxa"/>
          </w:tcPr>
          <w:p w14:paraId="0DA932A3" w14:textId="3ECD7299" w:rsidR="00426F1D" w:rsidRPr="00973CE5" w:rsidRDefault="00426F1D" w:rsidP="00426F1D">
            <w:pPr>
              <w:pStyle w:val="ListParagraph"/>
              <w:widowControl w:val="0"/>
              <w:numPr>
                <w:ilvl w:val="0"/>
                <w:numId w:val="57"/>
              </w:numPr>
              <w:spacing w:after="0" w:line="264" w:lineRule="auto"/>
              <w:ind w:left="426" w:right="0"/>
              <w:jc w:val="center"/>
              <w:rPr>
                <w:rFonts w:eastAsia="Calibri"/>
                <w:sz w:val="24"/>
                <w:szCs w:val="24"/>
              </w:rPr>
            </w:pPr>
          </w:p>
        </w:tc>
        <w:tc>
          <w:tcPr>
            <w:tcW w:w="1418" w:type="dxa"/>
          </w:tcPr>
          <w:p w14:paraId="2F084406" w14:textId="4C5A93AE" w:rsidR="00426F1D" w:rsidRPr="00F8679D" w:rsidRDefault="00426F1D" w:rsidP="00426F1D">
            <w:pPr>
              <w:widowControl w:val="0"/>
              <w:spacing w:after="0" w:line="264" w:lineRule="auto"/>
              <w:ind w:left="0" w:right="0" w:firstLine="0"/>
              <w:jc w:val="center"/>
              <w:rPr>
                <w:rFonts w:eastAsia="Calibri"/>
                <w:sz w:val="24"/>
                <w:szCs w:val="24"/>
              </w:rPr>
            </w:pPr>
            <w:r w:rsidRPr="00FC6304">
              <w:rPr>
                <w:iCs/>
                <w:color w:val="FF0000"/>
                <w:sz w:val="22"/>
              </w:rPr>
              <w:t>[TEN</w:t>
            </w:r>
            <w:r>
              <w:rPr>
                <w:iCs/>
                <w:color w:val="FF0000"/>
                <w:sz w:val="22"/>
              </w:rPr>
              <w:t>_CD2_TA</w:t>
            </w:r>
            <w:r w:rsidRPr="00FC6304">
              <w:rPr>
                <w:iCs/>
                <w:color w:val="FF0000"/>
                <w:sz w:val="22"/>
              </w:rPr>
              <w:t>]</w:t>
            </w:r>
          </w:p>
        </w:tc>
        <w:tc>
          <w:tcPr>
            <w:tcW w:w="1417" w:type="dxa"/>
          </w:tcPr>
          <w:p w14:paraId="6B26657B" w14:textId="3D5BB006" w:rsidR="00426F1D" w:rsidRPr="00F8679D" w:rsidRDefault="00426F1D" w:rsidP="00426F1D">
            <w:pPr>
              <w:widowControl w:val="0"/>
              <w:spacing w:after="0" w:line="264" w:lineRule="auto"/>
              <w:ind w:left="-48" w:right="0" w:firstLine="0"/>
              <w:jc w:val="center"/>
              <w:rPr>
                <w:rFonts w:eastAsia="Calibri"/>
                <w:sz w:val="24"/>
                <w:szCs w:val="24"/>
              </w:rPr>
            </w:pPr>
            <w:r w:rsidRPr="00FC6304">
              <w:rPr>
                <w:color w:val="FF0000"/>
                <w:sz w:val="22"/>
              </w:rPr>
              <w:t>[NGAYSINH</w:t>
            </w:r>
            <w:r>
              <w:rPr>
                <w:color w:val="FF0000"/>
                <w:sz w:val="22"/>
              </w:rPr>
              <w:t>_CD2_TA</w:t>
            </w:r>
            <w:r w:rsidRPr="00FC6304">
              <w:rPr>
                <w:color w:val="FF0000"/>
                <w:sz w:val="22"/>
              </w:rPr>
              <w:t>]</w:t>
            </w:r>
          </w:p>
        </w:tc>
        <w:tc>
          <w:tcPr>
            <w:tcW w:w="993" w:type="dxa"/>
          </w:tcPr>
          <w:p w14:paraId="32E5A2CF" w14:textId="29598BE4" w:rsidR="00426F1D" w:rsidRPr="00F8679D" w:rsidRDefault="00426F1D" w:rsidP="00426F1D">
            <w:pPr>
              <w:widowControl w:val="0"/>
              <w:spacing w:after="0" w:line="264" w:lineRule="auto"/>
              <w:ind w:left="6" w:right="0" w:firstLine="0"/>
              <w:jc w:val="center"/>
              <w:rPr>
                <w:sz w:val="24"/>
                <w:szCs w:val="24"/>
                <w:highlight w:val="yellow"/>
              </w:rPr>
            </w:pPr>
            <w:r w:rsidRPr="00FC6304">
              <w:rPr>
                <w:color w:val="FF0000"/>
                <w:spacing w:val="-20"/>
                <w:sz w:val="22"/>
              </w:rPr>
              <w:t>[GIOITINH</w:t>
            </w:r>
            <w:r>
              <w:rPr>
                <w:color w:val="FF0000"/>
                <w:spacing w:val="-20"/>
                <w:sz w:val="22"/>
              </w:rPr>
              <w:t>_CD2_TA</w:t>
            </w:r>
            <w:r w:rsidRPr="00FC6304">
              <w:rPr>
                <w:color w:val="FF0000"/>
                <w:spacing w:val="-20"/>
                <w:sz w:val="22"/>
              </w:rPr>
              <w:t>]</w:t>
            </w:r>
          </w:p>
        </w:tc>
        <w:tc>
          <w:tcPr>
            <w:tcW w:w="1418" w:type="dxa"/>
          </w:tcPr>
          <w:p w14:paraId="3B100E94" w14:textId="3E07F110" w:rsidR="00426F1D" w:rsidRPr="00F8679D" w:rsidRDefault="00426F1D" w:rsidP="00426F1D">
            <w:pPr>
              <w:widowControl w:val="0"/>
              <w:spacing w:after="0" w:line="264" w:lineRule="auto"/>
              <w:ind w:left="6" w:right="0" w:firstLine="0"/>
              <w:jc w:val="center"/>
              <w:rPr>
                <w:rFonts w:eastAsia="Calibri"/>
                <w:sz w:val="24"/>
                <w:szCs w:val="24"/>
              </w:rPr>
            </w:pPr>
            <w:r w:rsidRPr="00FC6304">
              <w:rPr>
                <w:color w:val="FF0000"/>
                <w:spacing w:val="-20"/>
                <w:sz w:val="22"/>
              </w:rPr>
              <w:t>[QUOCTICH</w:t>
            </w:r>
            <w:r>
              <w:rPr>
                <w:color w:val="FF0000"/>
                <w:spacing w:val="-20"/>
                <w:sz w:val="22"/>
              </w:rPr>
              <w:t>_CD2_TA</w:t>
            </w:r>
            <w:r w:rsidRPr="00FC6304">
              <w:rPr>
                <w:color w:val="FF0000"/>
                <w:spacing w:val="-20"/>
                <w:sz w:val="22"/>
              </w:rPr>
              <w:t>]</w:t>
            </w:r>
          </w:p>
        </w:tc>
        <w:tc>
          <w:tcPr>
            <w:tcW w:w="1700" w:type="dxa"/>
          </w:tcPr>
          <w:p w14:paraId="72E6B1C7" w14:textId="77777777" w:rsidR="00426F1D" w:rsidRPr="00743B9C" w:rsidRDefault="00426F1D" w:rsidP="00426F1D">
            <w:pPr>
              <w:spacing w:line="264" w:lineRule="auto"/>
              <w:ind w:firstLine="0"/>
              <w:rPr>
                <w:b/>
                <w:bCs/>
                <w:sz w:val="22"/>
              </w:rPr>
            </w:pPr>
            <w:r w:rsidRPr="00743B9C">
              <w:rPr>
                <w:b/>
                <w:bCs/>
                <w:sz w:val="22"/>
              </w:rPr>
              <w:t>Individual</w:t>
            </w:r>
          </w:p>
          <w:p w14:paraId="173F20B2" w14:textId="77777777" w:rsidR="00426F1D" w:rsidRPr="00743B9C" w:rsidRDefault="00426F1D" w:rsidP="00426F1D">
            <w:pPr>
              <w:spacing w:line="264" w:lineRule="auto"/>
              <w:ind w:firstLine="0"/>
              <w:rPr>
                <w:color w:val="FF0000"/>
                <w:sz w:val="22"/>
                <w:lang w:val="vi-VN"/>
              </w:rPr>
            </w:pPr>
            <w:r w:rsidRPr="00743B9C">
              <w:rPr>
                <w:color w:val="FF0000"/>
                <w:sz w:val="22"/>
              </w:rPr>
              <w:t>[DIACHILL_CD</w:t>
            </w:r>
            <w:r>
              <w:rPr>
                <w:color w:val="FF0000"/>
                <w:sz w:val="22"/>
              </w:rPr>
              <w:t>2</w:t>
            </w:r>
            <w:r w:rsidRPr="00743B9C">
              <w:rPr>
                <w:color w:val="FF0000"/>
                <w:sz w:val="22"/>
              </w:rPr>
              <w:t>_TA]</w:t>
            </w:r>
          </w:p>
          <w:p w14:paraId="6BD61AD0" w14:textId="77777777" w:rsidR="00426F1D" w:rsidRPr="00743B9C" w:rsidRDefault="00426F1D" w:rsidP="00426F1D">
            <w:pPr>
              <w:spacing w:line="264" w:lineRule="auto"/>
              <w:jc w:val="center"/>
              <w:rPr>
                <w:b/>
                <w:sz w:val="24"/>
                <w:szCs w:val="24"/>
              </w:rPr>
            </w:pPr>
          </w:p>
          <w:p w14:paraId="0FCF88B7" w14:textId="77777777" w:rsidR="00426F1D" w:rsidRPr="00743B9C" w:rsidRDefault="00426F1D" w:rsidP="00426F1D">
            <w:pPr>
              <w:spacing w:line="264" w:lineRule="auto"/>
              <w:ind w:firstLine="0"/>
              <w:rPr>
                <w:b/>
                <w:sz w:val="22"/>
              </w:rPr>
            </w:pPr>
            <w:r w:rsidRPr="00743B9C">
              <w:rPr>
                <w:b/>
                <w:sz w:val="22"/>
              </w:rPr>
              <w:t>Organization</w:t>
            </w:r>
          </w:p>
          <w:p w14:paraId="27BC7E5E" w14:textId="77777777" w:rsidR="00426F1D" w:rsidRPr="00743B9C" w:rsidRDefault="00426F1D" w:rsidP="00426F1D">
            <w:pPr>
              <w:spacing w:line="264" w:lineRule="auto"/>
              <w:ind w:firstLine="0"/>
              <w:rPr>
                <w:bCs/>
                <w:color w:val="FF0000"/>
                <w:sz w:val="22"/>
              </w:rPr>
            </w:pPr>
            <w:r w:rsidRPr="00743B9C">
              <w:rPr>
                <w:bCs/>
                <w:color w:val="FF0000"/>
                <w:sz w:val="22"/>
              </w:rPr>
              <w:t>[DIACHI_CD</w:t>
            </w:r>
            <w:r>
              <w:rPr>
                <w:bCs/>
                <w:color w:val="FF0000"/>
                <w:sz w:val="22"/>
              </w:rPr>
              <w:t>2</w:t>
            </w:r>
            <w:r w:rsidRPr="00743B9C">
              <w:rPr>
                <w:bCs/>
                <w:color w:val="FF0000"/>
                <w:sz w:val="22"/>
              </w:rPr>
              <w:t>_T</w:t>
            </w:r>
            <w:r>
              <w:rPr>
                <w:bCs/>
                <w:color w:val="FF0000"/>
                <w:sz w:val="22"/>
              </w:rPr>
              <w:t>A</w:t>
            </w:r>
            <w:r w:rsidRPr="00743B9C">
              <w:rPr>
                <w:bCs/>
                <w:color w:val="FF0000"/>
                <w:sz w:val="22"/>
              </w:rPr>
              <w:t>]</w:t>
            </w:r>
          </w:p>
          <w:p w14:paraId="54DBA05C" w14:textId="75DE7977" w:rsidR="00426F1D" w:rsidRPr="00F8679D" w:rsidRDefault="00426F1D" w:rsidP="00426F1D">
            <w:pPr>
              <w:widowControl w:val="0"/>
              <w:spacing w:after="0" w:line="264" w:lineRule="auto"/>
              <w:ind w:left="0" w:right="0" w:firstLine="0"/>
              <w:rPr>
                <w:rFonts w:eastAsia="Calibri"/>
                <w:sz w:val="24"/>
                <w:szCs w:val="24"/>
              </w:rPr>
            </w:pPr>
          </w:p>
        </w:tc>
        <w:tc>
          <w:tcPr>
            <w:tcW w:w="2126" w:type="dxa"/>
          </w:tcPr>
          <w:p w14:paraId="4ED13B3B" w14:textId="77777777" w:rsidR="00426F1D" w:rsidRDefault="00426F1D" w:rsidP="00426F1D">
            <w:pPr>
              <w:spacing w:line="264" w:lineRule="auto"/>
              <w:ind w:firstLine="0"/>
              <w:rPr>
                <w:bCs/>
                <w:color w:val="FF0000"/>
                <w:sz w:val="24"/>
                <w:szCs w:val="24"/>
              </w:rPr>
            </w:pPr>
            <w:r w:rsidRPr="008624ED">
              <w:rPr>
                <w:bCs/>
                <w:sz w:val="24"/>
                <w:szCs w:val="24"/>
              </w:rPr>
              <w:t>Citizen</w:t>
            </w:r>
            <w:r w:rsidRPr="008624ED">
              <w:rPr>
                <w:bCs/>
                <w:sz w:val="24"/>
                <w:szCs w:val="24"/>
                <w:lang w:val="vi-VN"/>
              </w:rPr>
              <w:t xml:space="preserve"> Identity Card</w:t>
            </w:r>
            <w:r w:rsidRPr="00B6141B">
              <w:rPr>
                <w:bCs/>
                <w:sz w:val="24"/>
                <w:szCs w:val="24"/>
              </w:rPr>
              <w:t>/Passport</w:t>
            </w:r>
            <w:r w:rsidRPr="008624ED">
              <w:rPr>
                <w:bCs/>
                <w:color w:val="FF0000"/>
                <w:sz w:val="24"/>
                <w:szCs w:val="24"/>
              </w:rPr>
              <w:t xml:space="preserve"> No. [GTPL</w:t>
            </w:r>
            <w:r>
              <w:rPr>
                <w:bCs/>
                <w:color w:val="FF0000"/>
                <w:sz w:val="24"/>
                <w:szCs w:val="24"/>
              </w:rPr>
              <w:t>_CD2</w:t>
            </w:r>
            <w:r w:rsidRPr="008624ED">
              <w:rPr>
                <w:bCs/>
                <w:color w:val="FF0000"/>
                <w:sz w:val="24"/>
                <w:szCs w:val="24"/>
              </w:rPr>
              <w:t xml:space="preserve">], issued on </w:t>
            </w:r>
            <w:r w:rsidRPr="00383953">
              <w:rPr>
                <w:bCs/>
                <w:color w:val="FF0000"/>
                <w:sz w:val="24"/>
                <w:szCs w:val="24"/>
              </w:rPr>
              <w:t>[NGAYCAP</w:t>
            </w:r>
            <w:r>
              <w:rPr>
                <w:bCs/>
                <w:color w:val="FF0000"/>
                <w:sz w:val="24"/>
                <w:szCs w:val="24"/>
              </w:rPr>
              <w:t>_CD2_TA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Pr>
                <w:bCs/>
                <w:color w:val="FF0000"/>
                <w:sz w:val="24"/>
                <w:szCs w:val="24"/>
              </w:rPr>
              <w:t>_CD2_TA</w:t>
            </w:r>
            <w:r w:rsidRPr="0083303C">
              <w:rPr>
                <w:bCs/>
                <w:color w:val="FF0000"/>
                <w:sz w:val="24"/>
                <w:szCs w:val="24"/>
              </w:rPr>
              <w:t>]</w:t>
            </w:r>
          </w:p>
          <w:p w14:paraId="4BDA316E" w14:textId="77777777" w:rsidR="00426F1D" w:rsidRDefault="00426F1D" w:rsidP="00426F1D">
            <w:pPr>
              <w:spacing w:line="264" w:lineRule="auto"/>
              <w:jc w:val="center"/>
              <w:rPr>
                <w:bCs/>
                <w:color w:val="FF0000"/>
                <w:sz w:val="24"/>
                <w:szCs w:val="24"/>
              </w:rPr>
            </w:pPr>
          </w:p>
          <w:p w14:paraId="0CA7317D" w14:textId="77777777" w:rsidR="00426F1D" w:rsidRDefault="00426F1D" w:rsidP="00426F1D">
            <w:pPr>
              <w:spacing w:line="264" w:lineRule="auto"/>
              <w:ind w:firstLine="0"/>
              <w:rPr>
                <w:bCs/>
                <w:color w:val="FF0000"/>
                <w:sz w:val="24"/>
                <w:szCs w:val="24"/>
              </w:rPr>
            </w:pPr>
            <w:commentRangeStart w:id="15"/>
            <w:r w:rsidRPr="00851E40">
              <w:rPr>
                <w:bCs/>
                <w:sz w:val="24"/>
                <w:szCs w:val="24"/>
              </w:rPr>
              <w:t>Enterprse Rgistration Certificate/Establishment Decision/Certificate of Incoperation</w:t>
            </w:r>
            <w:commentRangeEnd w:id="15"/>
            <w:r w:rsidRPr="00851E40">
              <w:rPr>
                <w:rStyle w:val="CommentReference"/>
              </w:rPr>
              <w:commentReference w:id="15"/>
            </w:r>
            <w:r w:rsidRPr="00720609">
              <w:rPr>
                <w:bCs/>
                <w:color w:val="FF0000"/>
                <w:sz w:val="24"/>
                <w:szCs w:val="24"/>
              </w:rPr>
              <w:t xml:space="preserve"> No. [GTPL</w:t>
            </w:r>
            <w:r>
              <w:rPr>
                <w:bCs/>
                <w:color w:val="FF0000"/>
                <w:sz w:val="24"/>
                <w:szCs w:val="24"/>
              </w:rPr>
              <w:t>_CD2</w:t>
            </w:r>
            <w:r w:rsidRPr="00720609">
              <w:rPr>
                <w:bCs/>
                <w:color w:val="FF0000"/>
                <w:sz w:val="24"/>
                <w:szCs w:val="24"/>
              </w:rPr>
              <w:t xml:space="preserve">]  </w:t>
            </w:r>
            <w:r>
              <w:rPr>
                <w:bCs/>
                <w:color w:val="FF0000"/>
                <w:sz w:val="24"/>
                <w:szCs w:val="24"/>
              </w:rPr>
              <w:t xml:space="preserve">first issued on </w:t>
            </w:r>
            <w:r w:rsidRPr="00226404">
              <w:rPr>
                <w:color w:val="FF0000"/>
                <w:sz w:val="22"/>
              </w:rPr>
              <w:t xml:space="preserve"> </w:t>
            </w:r>
            <w:r w:rsidRPr="00226404">
              <w:rPr>
                <w:bCs/>
                <w:color w:val="FF0000"/>
                <w:sz w:val="24"/>
                <w:szCs w:val="24"/>
              </w:rPr>
              <w:t>[NGAYCAP</w:t>
            </w:r>
            <w:r>
              <w:rPr>
                <w:bCs/>
                <w:color w:val="FF0000"/>
                <w:sz w:val="24"/>
                <w:szCs w:val="24"/>
              </w:rPr>
              <w:t>_CD2_TA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rPr>
              <w:t xml:space="preserve"> </w:t>
            </w:r>
            <w:r w:rsidRPr="003564B8">
              <w:rPr>
                <w:bCs/>
                <w:color w:val="FF0000"/>
                <w:sz w:val="24"/>
                <w:szCs w:val="24"/>
              </w:rPr>
              <w:t>[NOICAP</w:t>
            </w:r>
            <w:r>
              <w:rPr>
                <w:bCs/>
                <w:color w:val="FF0000"/>
                <w:sz w:val="24"/>
                <w:szCs w:val="24"/>
              </w:rPr>
              <w:t>_CD2_TA</w:t>
            </w:r>
            <w:r w:rsidRPr="003564B8">
              <w:rPr>
                <w:bCs/>
                <w:color w:val="FF0000"/>
                <w:sz w:val="24"/>
                <w:szCs w:val="24"/>
              </w:rPr>
              <w:t>]</w:t>
            </w:r>
          </w:p>
          <w:p w14:paraId="08A3D433" w14:textId="0548A43C" w:rsidR="00426F1D" w:rsidRPr="00F8679D" w:rsidRDefault="00426F1D" w:rsidP="00426F1D">
            <w:pPr>
              <w:widowControl w:val="0"/>
              <w:spacing w:after="0" w:line="264" w:lineRule="auto"/>
              <w:ind w:left="0" w:right="0" w:firstLine="0"/>
              <w:rPr>
                <w:rFonts w:eastAsia="Calibri"/>
                <w:sz w:val="24"/>
                <w:szCs w:val="24"/>
              </w:rPr>
            </w:pPr>
          </w:p>
        </w:tc>
      </w:tr>
      <w:tr w:rsidR="00426F1D" w:rsidRPr="00F8679D" w14:paraId="11D0CF35" w14:textId="77777777" w:rsidTr="002F652A">
        <w:tc>
          <w:tcPr>
            <w:tcW w:w="675" w:type="dxa"/>
          </w:tcPr>
          <w:p w14:paraId="5DB7CEC5" w14:textId="6AB23610" w:rsidR="00426F1D" w:rsidRPr="00973CE5" w:rsidRDefault="00426F1D" w:rsidP="00426F1D">
            <w:pPr>
              <w:pStyle w:val="ListParagraph"/>
              <w:widowControl w:val="0"/>
              <w:numPr>
                <w:ilvl w:val="0"/>
                <w:numId w:val="57"/>
              </w:numPr>
              <w:spacing w:after="0" w:line="264" w:lineRule="auto"/>
              <w:ind w:left="426" w:right="0"/>
              <w:jc w:val="center"/>
              <w:rPr>
                <w:rFonts w:eastAsia="Calibri"/>
                <w:sz w:val="24"/>
                <w:szCs w:val="24"/>
              </w:rPr>
            </w:pPr>
          </w:p>
        </w:tc>
        <w:tc>
          <w:tcPr>
            <w:tcW w:w="1418" w:type="dxa"/>
          </w:tcPr>
          <w:p w14:paraId="6F8431BB" w14:textId="11670909" w:rsidR="00426F1D" w:rsidRPr="00F8679D" w:rsidRDefault="00426F1D" w:rsidP="00426F1D">
            <w:pPr>
              <w:widowControl w:val="0"/>
              <w:spacing w:after="0" w:line="264" w:lineRule="auto"/>
              <w:ind w:left="0" w:right="0" w:firstLine="0"/>
              <w:jc w:val="center"/>
              <w:rPr>
                <w:rFonts w:eastAsia="Calibri"/>
                <w:sz w:val="24"/>
                <w:szCs w:val="24"/>
              </w:rPr>
            </w:pPr>
            <w:r w:rsidRPr="00FC6304">
              <w:rPr>
                <w:iCs/>
                <w:color w:val="FF0000"/>
                <w:sz w:val="22"/>
              </w:rPr>
              <w:t>[TEN</w:t>
            </w:r>
            <w:r>
              <w:rPr>
                <w:iCs/>
                <w:color w:val="FF0000"/>
                <w:sz w:val="22"/>
              </w:rPr>
              <w:t>_CD3_TA</w:t>
            </w:r>
            <w:r w:rsidRPr="00FC6304">
              <w:rPr>
                <w:iCs/>
                <w:color w:val="FF0000"/>
                <w:sz w:val="22"/>
              </w:rPr>
              <w:t>]</w:t>
            </w:r>
          </w:p>
        </w:tc>
        <w:tc>
          <w:tcPr>
            <w:tcW w:w="1417" w:type="dxa"/>
          </w:tcPr>
          <w:p w14:paraId="3D74CECA" w14:textId="38D2587D" w:rsidR="00426F1D" w:rsidRPr="00F8679D" w:rsidRDefault="00426F1D" w:rsidP="00426F1D">
            <w:pPr>
              <w:widowControl w:val="0"/>
              <w:spacing w:after="0" w:line="264" w:lineRule="auto"/>
              <w:ind w:left="-48" w:right="0" w:firstLine="0"/>
              <w:jc w:val="center"/>
              <w:rPr>
                <w:rFonts w:eastAsia="Calibri"/>
                <w:sz w:val="24"/>
                <w:szCs w:val="24"/>
              </w:rPr>
            </w:pPr>
            <w:r w:rsidRPr="00FC6304">
              <w:rPr>
                <w:color w:val="FF0000"/>
                <w:sz w:val="22"/>
              </w:rPr>
              <w:t>[NGAYSINH</w:t>
            </w:r>
            <w:r>
              <w:rPr>
                <w:color w:val="FF0000"/>
                <w:sz w:val="22"/>
              </w:rPr>
              <w:t>_CD3_TA</w:t>
            </w:r>
            <w:r w:rsidRPr="00FC6304">
              <w:rPr>
                <w:color w:val="FF0000"/>
                <w:sz w:val="22"/>
              </w:rPr>
              <w:t>]</w:t>
            </w:r>
          </w:p>
        </w:tc>
        <w:tc>
          <w:tcPr>
            <w:tcW w:w="993" w:type="dxa"/>
          </w:tcPr>
          <w:p w14:paraId="592F8F9D" w14:textId="7899926B" w:rsidR="00426F1D" w:rsidRPr="00F8679D" w:rsidRDefault="00426F1D" w:rsidP="00426F1D">
            <w:pPr>
              <w:widowControl w:val="0"/>
              <w:spacing w:after="0" w:line="264" w:lineRule="auto"/>
              <w:ind w:left="6" w:right="0" w:firstLine="0"/>
              <w:jc w:val="center"/>
              <w:rPr>
                <w:sz w:val="24"/>
                <w:szCs w:val="24"/>
                <w:highlight w:val="yellow"/>
              </w:rPr>
            </w:pPr>
            <w:r w:rsidRPr="00FC6304">
              <w:rPr>
                <w:color w:val="FF0000"/>
                <w:spacing w:val="-20"/>
                <w:sz w:val="22"/>
              </w:rPr>
              <w:t>[GIOITINH</w:t>
            </w:r>
            <w:r>
              <w:rPr>
                <w:color w:val="FF0000"/>
                <w:spacing w:val="-20"/>
                <w:sz w:val="22"/>
              </w:rPr>
              <w:t>_CD3_TA</w:t>
            </w:r>
            <w:r w:rsidRPr="00FC6304">
              <w:rPr>
                <w:color w:val="FF0000"/>
                <w:spacing w:val="-20"/>
                <w:sz w:val="22"/>
              </w:rPr>
              <w:t>]</w:t>
            </w:r>
          </w:p>
        </w:tc>
        <w:tc>
          <w:tcPr>
            <w:tcW w:w="1418" w:type="dxa"/>
          </w:tcPr>
          <w:p w14:paraId="452DFEF6" w14:textId="3F673EA8" w:rsidR="00426F1D" w:rsidRPr="00F8679D" w:rsidRDefault="00426F1D" w:rsidP="00426F1D">
            <w:pPr>
              <w:widowControl w:val="0"/>
              <w:spacing w:after="0" w:line="264" w:lineRule="auto"/>
              <w:ind w:left="6" w:right="0" w:firstLine="0"/>
              <w:jc w:val="center"/>
              <w:rPr>
                <w:rFonts w:eastAsia="Calibri"/>
                <w:sz w:val="24"/>
                <w:szCs w:val="24"/>
              </w:rPr>
            </w:pPr>
            <w:r w:rsidRPr="00FC6304">
              <w:rPr>
                <w:color w:val="FF0000"/>
                <w:spacing w:val="-20"/>
                <w:sz w:val="22"/>
              </w:rPr>
              <w:t>[QUOCTICH</w:t>
            </w:r>
            <w:r>
              <w:rPr>
                <w:color w:val="FF0000"/>
                <w:spacing w:val="-20"/>
                <w:sz w:val="22"/>
              </w:rPr>
              <w:t>_CD3_TA</w:t>
            </w:r>
            <w:r w:rsidRPr="00FC6304">
              <w:rPr>
                <w:color w:val="FF0000"/>
                <w:spacing w:val="-20"/>
                <w:sz w:val="22"/>
              </w:rPr>
              <w:t>]</w:t>
            </w:r>
          </w:p>
        </w:tc>
        <w:tc>
          <w:tcPr>
            <w:tcW w:w="1700" w:type="dxa"/>
          </w:tcPr>
          <w:p w14:paraId="7A057958" w14:textId="77777777" w:rsidR="00426F1D" w:rsidRPr="00C54A4D" w:rsidRDefault="00426F1D" w:rsidP="00426F1D">
            <w:pPr>
              <w:spacing w:line="264" w:lineRule="auto"/>
              <w:ind w:firstLine="0"/>
              <w:rPr>
                <w:b/>
                <w:bCs/>
                <w:sz w:val="22"/>
              </w:rPr>
            </w:pPr>
            <w:r>
              <w:rPr>
                <w:b/>
                <w:bCs/>
                <w:sz w:val="22"/>
              </w:rPr>
              <w:t>Individual</w:t>
            </w:r>
          </w:p>
          <w:p w14:paraId="3F0D1762" w14:textId="77777777" w:rsidR="00426F1D" w:rsidRPr="00FC6304" w:rsidRDefault="00426F1D" w:rsidP="00426F1D">
            <w:pPr>
              <w:spacing w:line="264" w:lineRule="auto"/>
              <w:ind w:firstLine="0"/>
              <w:rPr>
                <w:color w:val="FF0000"/>
                <w:sz w:val="22"/>
                <w:lang w:val="vi-VN"/>
              </w:rPr>
            </w:pPr>
            <w:r w:rsidRPr="00FC6304">
              <w:rPr>
                <w:color w:val="FF0000"/>
                <w:sz w:val="22"/>
              </w:rPr>
              <w:t>[DIACHILL_CD</w:t>
            </w:r>
            <w:r>
              <w:rPr>
                <w:color w:val="FF0000"/>
                <w:sz w:val="22"/>
              </w:rPr>
              <w:t>3_T</w:t>
            </w:r>
            <w:r>
              <w:rPr>
                <w:color w:val="FF0000"/>
                <w:sz w:val="22"/>
              </w:rPr>
              <w:lastRenderedPageBreak/>
              <w:t>A</w:t>
            </w:r>
            <w:r w:rsidRPr="00FC6304">
              <w:rPr>
                <w:color w:val="FF0000"/>
                <w:sz w:val="22"/>
              </w:rPr>
              <w:t>]</w:t>
            </w:r>
          </w:p>
          <w:p w14:paraId="7446F286" w14:textId="77777777" w:rsidR="00426F1D" w:rsidRDefault="00426F1D" w:rsidP="00426F1D">
            <w:pPr>
              <w:spacing w:line="264" w:lineRule="auto"/>
              <w:jc w:val="center"/>
              <w:rPr>
                <w:b/>
                <w:sz w:val="24"/>
                <w:szCs w:val="24"/>
              </w:rPr>
            </w:pPr>
          </w:p>
          <w:p w14:paraId="60D2FC68" w14:textId="77777777" w:rsidR="00426F1D" w:rsidRPr="009E009E" w:rsidRDefault="00426F1D" w:rsidP="00426F1D">
            <w:pPr>
              <w:spacing w:line="264" w:lineRule="auto"/>
              <w:ind w:firstLine="0"/>
              <w:rPr>
                <w:b/>
                <w:sz w:val="22"/>
              </w:rPr>
            </w:pPr>
            <w:r w:rsidRPr="009E009E">
              <w:rPr>
                <w:b/>
                <w:sz w:val="22"/>
              </w:rPr>
              <w:t>Organization</w:t>
            </w:r>
          </w:p>
          <w:p w14:paraId="192A1A32" w14:textId="77777777" w:rsidR="00426F1D" w:rsidRPr="0005143E" w:rsidRDefault="00426F1D" w:rsidP="00426F1D">
            <w:pPr>
              <w:spacing w:line="264" w:lineRule="auto"/>
              <w:ind w:firstLine="0"/>
              <w:rPr>
                <w:bCs/>
                <w:color w:val="FF0000"/>
                <w:sz w:val="22"/>
              </w:rPr>
            </w:pPr>
            <w:r w:rsidRPr="0005143E">
              <w:rPr>
                <w:bCs/>
                <w:color w:val="FF0000"/>
                <w:sz w:val="22"/>
              </w:rPr>
              <w:t>[DIACHI_CD</w:t>
            </w:r>
            <w:r>
              <w:rPr>
                <w:bCs/>
                <w:color w:val="FF0000"/>
                <w:sz w:val="22"/>
              </w:rPr>
              <w:t>3</w:t>
            </w:r>
            <w:r w:rsidRPr="0005143E">
              <w:rPr>
                <w:bCs/>
                <w:color w:val="FF0000"/>
                <w:sz w:val="22"/>
              </w:rPr>
              <w:t>_T</w:t>
            </w:r>
            <w:r>
              <w:rPr>
                <w:bCs/>
                <w:color w:val="FF0000"/>
                <w:sz w:val="22"/>
              </w:rPr>
              <w:t>A</w:t>
            </w:r>
            <w:r w:rsidRPr="0005143E">
              <w:rPr>
                <w:bCs/>
                <w:color w:val="FF0000"/>
                <w:sz w:val="22"/>
              </w:rPr>
              <w:t>]</w:t>
            </w:r>
          </w:p>
          <w:p w14:paraId="273DF16A" w14:textId="0F9C4B67" w:rsidR="00426F1D" w:rsidRPr="00F8679D" w:rsidRDefault="00426F1D" w:rsidP="00426F1D">
            <w:pPr>
              <w:widowControl w:val="0"/>
              <w:spacing w:after="0" w:line="264" w:lineRule="auto"/>
              <w:ind w:left="0" w:right="0" w:firstLine="0"/>
              <w:rPr>
                <w:rFonts w:eastAsia="Calibri"/>
                <w:sz w:val="24"/>
                <w:szCs w:val="24"/>
              </w:rPr>
            </w:pPr>
          </w:p>
        </w:tc>
        <w:tc>
          <w:tcPr>
            <w:tcW w:w="2126" w:type="dxa"/>
          </w:tcPr>
          <w:p w14:paraId="2D69431B" w14:textId="77777777" w:rsidR="00426F1D" w:rsidRDefault="00426F1D" w:rsidP="00426F1D">
            <w:pPr>
              <w:spacing w:line="264" w:lineRule="auto"/>
              <w:ind w:firstLine="0"/>
              <w:rPr>
                <w:bCs/>
                <w:color w:val="FF0000"/>
                <w:sz w:val="24"/>
                <w:szCs w:val="24"/>
              </w:rPr>
            </w:pPr>
            <w:r w:rsidRPr="008624ED">
              <w:rPr>
                <w:bCs/>
                <w:sz w:val="24"/>
                <w:szCs w:val="24"/>
              </w:rPr>
              <w:lastRenderedPageBreak/>
              <w:t>Citizen</w:t>
            </w:r>
            <w:r w:rsidRPr="008624ED">
              <w:rPr>
                <w:bCs/>
                <w:sz w:val="24"/>
                <w:szCs w:val="24"/>
                <w:lang w:val="vi-VN"/>
              </w:rPr>
              <w:t xml:space="preserve"> Identity Card</w:t>
            </w:r>
            <w:r w:rsidRPr="00732543">
              <w:rPr>
                <w:bCs/>
                <w:sz w:val="24"/>
                <w:szCs w:val="24"/>
              </w:rPr>
              <w:t xml:space="preserve">/Passport </w:t>
            </w:r>
            <w:r w:rsidRPr="008624ED">
              <w:rPr>
                <w:bCs/>
                <w:color w:val="FF0000"/>
                <w:sz w:val="24"/>
                <w:szCs w:val="24"/>
              </w:rPr>
              <w:t xml:space="preserve">No. </w:t>
            </w:r>
            <w:r w:rsidRPr="008624ED">
              <w:rPr>
                <w:bCs/>
                <w:color w:val="FF0000"/>
                <w:sz w:val="24"/>
                <w:szCs w:val="24"/>
              </w:rPr>
              <w:lastRenderedPageBreak/>
              <w:t>[GTPL</w:t>
            </w:r>
            <w:r>
              <w:rPr>
                <w:bCs/>
                <w:color w:val="FF0000"/>
                <w:sz w:val="24"/>
                <w:szCs w:val="24"/>
              </w:rPr>
              <w:t>_CD3</w:t>
            </w:r>
            <w:r w:rsidRPr="008624ED">
              <w:rPr>
                <w:bCs/>
                <w:color w:val="FF0000"/>
                <w:sz w:val="24"/>
                <w:szCs w:val="24"/>
              </w:rPr>
              <w:t xml:space="preserve">], issued on </w:t>
            </w:r>
            <w:r w:rsidRPr="00383953">
              <w:rPr>
                <w:bCs/>
                <w:color w:val="FF0000"/>
                <w:sz w:val="24"/>
                <w:szCs w:val="24"/>
              </w:rPr>
              <w:t>[NGAYCAP</w:t>
            </w:r>
            <w:r>
              <w:rPr>
                <w:bCs/>
                <w:color w:val="FF0000"/>
                <w:sz w:val="24"/>
                <w:szCs w:val="24"/>
              </w:rPr>
              <w:t>_CD3_TA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Pr>
                <w:bCs/>
                <w:color w:val="FF0000"/>
                <w:sz w:val="24"/>
                <w:szCs w:val="24"/>
              </w:rPr>
              <w:t>_CD3_TA</w:t>
            </w:r>
            <w:r w:rsidRPr="0083303C">
              <w:rPr>
                <w:bCs/>
                <w:color w:val="FF0000"/>
                <w:sz w:val="24"/>
                <w:szCs w:val="24"/>
              </w:rPr>
              <w:t>]</w:t>
            </w:r>
          </w:p>
          <w:p w14:paraId="3A403083" w14:textId="77777777" w:rsidR="00426F1D" w:rsidRDefault="00426F1D" w:rsidP="00426F1D">
            <w:pPr>
              <w:spacing w:line="264" w:lineRule="auto"/>
              <w:jc w:val="center"/>
              <w:rPr>
                <w:bCs/>
                <w:color w:val="FF0000"/>
                <w:sz w:val="24"/>
                <w:szCs w:val="24"/>
              </w:rPr>
            </w:pPr>
          </w:p>
          <w:p w14:paraId="4B91D2ED" w14:textId="77777777" w:rsidR="00426F1D" w:rsidRDefault="00426F1D" w:rsidP="00426F1D">
            <w:pPr>
              <w:spacing w:line="264" w:lineRule="auto"/>
              <w:ind w:firstLine="0"/>
              <w:rPr>
                <w:bCs/>
                <w:color w:val="FF0000"/>
                <w:sz w:val="24"/>
                <w:szCs w:val="24"/>
              </w:rPr>
            </w:pPr>
            <w:commentRangeStart w:id="16"/>
            <w:r w:rsidRPr="00851E40">
              <w:rPr>
                <w:bCs/>
                <w:sz w:val="24"/>
                <w:szCs w:val="24"/>
              </w:rPr>
              <w:t>Enterprse Rgistration Certificate/Establishment Decision/Certificate of Incoperation</w:t>
            </w:r>
            <w:commentRangeEnd w:id="16"/>
            <w:r w:rsidRPr="00851E40">
              <w:rPr>
                <w:rStyle w:val="CommentReference"/>
              </w:rPr>
              <w:commentReference w:id="16"/>
            </w:r>
            <w:r w:rsidRPr="00720609">
              <w:rPr>
                <w:bCs/>
                <w:color w:val="FF0000"/>
                <w:sz w:val="24"/>
                <w:szCs w:val="24"/>
              </w:rPr>
              <w:t xml:space="preserve"> No. [GTPL</w:t>
            </w:r>
            <w:r>
              <w:rPr>
                <w:bCs/>
                <w:color w:val="FF0000"/>
                <w:sz w:val="24"/>
                <w:szCs w:val="24"/>
              </w:rPr>
              <w:t>_CD3</w:t>
            </w:r>
            <w:r w:rsidRPr="00720609">
              <w:rPr>
                <w:bCs/>
                <w:color w:val="FF0000"/>
                <w:sz w:val="24"/>
                <w:szCs w:val="24"/>
              </w:rPr>
              <w:t xml:space="preserve">]  </w:t>
            </w:r>
            <w:r>
              <w:rPr>
                <w:bCs/>
                <w:color w:val="FF0000"/>
                <w:sz w:val="24"/>
                <w:szCs w:val="24"/>
              </w:rPr>
              <w:t xml:space="preserve">first issued on </w:t>
            </w:r>
            <w:r w:rsidRPr="00226404">
              <w:rPr>
                <w:color w:val="FF0000"/>
                <w:sz w:val="22"/>
              </w:rPr>
              <w:t xml:space="preserve"> </w:t>
            </w:r>
            <w:r w:rsidRPr="00226404">
              <w:rPr>
                <w:bCs/>
                <w:color w:val="FF0000"/>
                <w:sz w:val="24"/>
                <w:szCs w:val="24"/>
              </w:rPr>
              <w:t>[NGAYCAP</w:t>
            </w:r>
            <w:r>
              <w:rPr>
                <w:bCs/>
                <w:color w:val="FF0000"/>
                <w:sz w:val="24"/>
                <w:szCs w:val="24"/>
              </w:rPr>
              <w:t>_CD3_TA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rPr>
              <w:t xml:space="preserve"> </w:t>
            </w:r>
            <w:r w:rsidRPr="003564B8">
              <w:rPr>
                <w:bCs/>
                <w:color w:val="FF0000"/>
                <w:sz w:val="24"/>
                <w:szCs w:val="24"/>
              </w:rPr>
              <w:t>[NOICAP</w:t>
            </w:r>
            <w:r>
              <w:rPr>
                <w:bCs/>
                <w:color w:val="FF0000"/>
                <w:sz w:val="24"/>
                <w:szCs w:val="24"/>
              </w:rPr>
              <w:t>_CD3_TA</w:t>
            </w:r>
            <w:r w:rsidRPr="003564B8">
              <w:rPr>
                <w:bCs/>
                <w:color w:val="FF0000"/>
                <w:sz w:val="24"/>
                <w:szCs w:val="24"/>
              </w:rPr>
              <w:t>]</w:t>
            </w:r>
          </w:p>
          <w:p w14:paraId="0E634814" w14:textId="7F3B9FAA" w:rsidR="00426F1D" w:rsidRPr="00F8679D" w:rsidRDefault="00426F1D" w:rsidP="00426F1D">
            <w:pPr>
              <w:widowControl w:val="0"/>
              <w:spacing w:after="0" w:line="264" w:lineRule="auto"/>
              <w:ind w:left="0" w:right="0" w:firstLine="0"/>
              <w:rPr>
                <w:rFonts w:eastAsia="Calibri"/>
                <w:sz w:val="24"/>
                <w:szCs w:val="24"/>
              </w:rPr>
            </w:pPr>
          </w:p>
        </w:tc>
      </w:tr>
      <w:tr w:rsidR="00426F1D" w:rsidRPr="00F8679D" w14:paraId="3B71E5E9" w14:textId="77777777" w:rsidTr="002F652A">
        <w:tc>
          <w:tcPr>
            <w:tcW w:w="675" w:type="dxa"/>
          </w:tcPr>
          <w:p w14:paraId="77371EF4" w14:textId="77777777" w:rsidR="00426F1D" w:rsidRPr="00973CE5" w:rsidRDefault="00426F1D" w:rsidP="00426F1D">
            <w:pPr>
              <w:pStyle w:val="ListParagraph"/>
              <w:widowControl w:val="0"/>
              <w:numPr>
                <w:ilvl w:val="0"/>
                <w:numId w:val="57"/>
              </w:numPr>
              <w:spacing w:after="0" w:line="264" w:lineRule="auto"/>
              <w:ind w:left="426" w:right="0"/>
              <w:jc w:val="center"/>
              <w:rPr>
                <w:rFonts w:eastAsia="Calibri"/>
                <w:sz w:val="24"/>
                <w:szCs w:val="24"/>
              </w:rPr>
            </w:pPr>
          </w:p>
        </w:tc>
        <w:tc>
          <w:tcPr>
            <w:tcW w:w="1418" w:type="dxa"/>
          </w:tcPr>
          <w:p w14:paraId="18AB7546" w14:textId="76DB7BB5" w:rsidR="00426F1D" w:rsidRPr="008624ED" w:rsidRDefault="00426F1D" w:rsidP="00426F1D">
            <w:pPr>
              <w:widowControl w:val="0"/>
              <w:spacing w:after="0" w:line="264" w:lineRule="auto"/>
              <w:ind w:left="0" w:right="0" w:firstLine="0"/>
              <w:jc w:val="center"/>
              <w:rPr>
                <w:bCs/>
                <w:sz w:val="24"/>
                <w:szCs w:val="24"/>
              </w:rPr>
            </w:pPr>
            <w:r w:rsidRPr="00FC6304">
              <w:rPr>
                <w:iCs/>
                <w:color w:val="FF0000"/>
                <w:sz w:val="22"/>
              </w:rPr>
              <w:t>[TEN</w:t>
            </w:r>
            <w:r>
              <w:rPr>
                <w:iCs/>
                <w:color w:val="FF0000"/>
                <w:sz w:val="22"/>
              </w:rPr>
              <w:t>_CD4_TA</w:t>
            </w:r>
            <w:r w:rsidRPr="00FC6304">
              <w:rPr>
                <w:iCs/>
                <w:color w:val="FF0000"/>
                <w:sz w:val="22"/>
              </w:rPr>
              <w:t>]</w:t>
            </w:r>
          </w:p>
        </w:tc>
        <w:tc>
          <w:tcPr>
            <w:tcW w:w="1417" w:type="dxa"/>
          </w:tcPr>
          <w:p w14:paraId="04BEB103" w14:textId="5D25D64C" w:rsidR="00426F1D" w:rsidRPr="00F8679D" w:rsidRDefault="00426F1D" w:rsidP="00426F1D">
            <w:pPr>
              <w:widowControl w:val="0"/>
              <w:spacing w:after="0" w:line="264" w:lineRule="auto"/>
              <w:ind w:left="-48" w:right="0" w:firstLine="0"/>
              <w:jc w:val="center"/>
              <w:rPr>
                <w:rFonts w:eastAsia="Calibri"/>
                <w:sz w:val="24"/>
                <w:szCs w:val="24"/>
              </w:rPr>
            </w:pPr>
            <w:r w:rsidRPr="00FC6304">
              <w:rPr>
                <w:color w:val="FF0000"/>
                <w:sz w:val="22"/>
              </w:rPr>
              <w:t>[NGAYSINH</w:t>
            </w:r>
            <w:r>
              <w:rPr>
                <w:color w:val="FF0000"/>
                <w:sz w:val="22"/>
              </w:rPr>
              <w:t>_CD4_TA</w:t>
            </w:r>
            <w:r w:rsidRPr="00FC6304">
              <w:rPr>
                <w:color w:val="FF0000"/>
                <w:sz w:val="22"/>
              </w:rPr>
              <w:t>]</w:t>
            </w:r>
          </w:p>
        </w:tc>
        <w:tc>
          <w:tcPr>
            <w:tcW w:w="993" w:type="dxa"/>
          </w:tcPr>
          <w:p w14:paraId="22996482" w14:textId="0F9B1214" w:rsidR="00426F1D" w:rsidRPr="00F8679D" w:rsidRDefault="00426F1D" w:rsidP="00426F1D">
            <w:pPr>
              <w:widowControl w:val="0"/>
              <w:spacing w:after="0" w:line="264" w:lineRule="auto"/>
              <w:ind w:left="6" w:right="0" w:firstLine="0"/>
              <w:jc w:val="center"/>
              <w:rPr>
                <w:sz w:val="24"/>
                <w:szCs w:val="24"/>
                <w:highlight w:val="yellow"/>
              </w:rPr>
            </w:pPr>
            <w:r w:rsidRPr="00FC6304">
              <w:rPr>
                <w:color w:val="FF0000"/>
                <w:spacing w:val="-20"/>
                <w:sz w:val="22"/>
              </w:rPr>
              <w:t>[GIOITINH</w:t>
            </w:r>
            <w:r>
              <w:rPr>
                <w:color w:val="FF0000"/>
                <w:spacing w:val="-20"/>
                <w:sz w:val="22"/>
              </w:rPr>
              <w:t>_CD4_TA</w:t>
            </w:r>
            <w:r w:rsidRPr="00FC6304">
              <w:rPr>
                <w:color w:val="FF0000"/>
                <w:spacing w:val="-20"/>
                <w:sz w:val="22"/>
              </w:rPr>
              <w:t>]</w:t>
            </w:r>
          </w:p>
        </w:tc>
        <w:tc>
          <w:tcPr>
            <w:tcW w:w="1418" w:type="dxa"/>
          </w:tcPr>
          <w:p w14:paraId="71B18D57" w14:textId="4B115564" w:rsidR="00426F1D" w:rsidRPr="008624ED" w:rsidRDefault="00426F1D" w:rsidP="00426F1D">
            <w:pPr>
              <w:widowControl w:val="0"/>
              <w:spacing w:after="0" w:line="264" w:lineRule="auto"/>
              <w:ind w:left="6" w:right="0" w:firstLine="0"/>
              <w:jc w:val="center"/>
              <w:rPr>
                <w:bCs/>
                <w:sz w:val="24"/>
                <w:szCs w:val="24"/>
              </w:rPr>
            </w:pPr>
            <w:r w:rsidRPr="00FC6304">
              <w:rPr>
                <w:color w:val="FF0000"/>
                <w:spacing w:val="-20"/>
                <w:sz w:val="22"/>
              </w:rPr>
              <w:t>[QUOCTICH</w:t>
            </w:r>
            <w:r>
              <w:rPr>
                <w:color w:val="FF0000"/>
                <w:spacing w:val="-20"/>
                <w:sz w:val="22"/>
              </w:rPr>
              <w:t>_CD4_TA</w:t>
            </w:r>
            <w:r w:rsidRPr="00FC6304">
              <w:rPr>
                <w:color w:val="FF0000"/>
                <w:spacing w:val="-20"/>
                <w:sz w:val="22"/>
              </w:rPr>
              <w:t>]</w:t>
            </w:r>
          </w:p>
        </w:tc>
        <w:tc>
          <w:tcPr>
            <w:tcW w:w="1700" w:type="dxa"/>
          </w:tcPr>
          <w:p w14:paraId="575759FE" w14:textId="77777777" w:rsidR="00426F1D" w:rsidRPr="00C54A4D" w:rsidRDefault="00426F1D" w:rsidP="000434D7">
            <w:pPr>
              <w:spacing w:line="264" w:lineRule="auto"/>
              <w:ind w:left="0" w:firstLine="0"/>
              <w:rPr>
                <w:b/>
                <w:bCs/>
                <w:sz w:val="22"/>
              </w:rPr>
            </w:pPr>
            <w:r>
              <w:rPr>
                <w:b/>
                <w:bCs/>
                <w:sz w:val="22"/>
              </w:rPr>
              <w:t>Individual</w:t>
            </w:r>
          </w:p>
          <w:p w14:paraId="4D245272" w14:textId="77777777" w:rsidR="00426F1D" w:rsidRPr="00FC6304" w:rsidRDefault="00426F1D" w:rsidP="000434D7">
            <w:pPr>
              <w:spacing w:line="264" w:lineRule="auto"/>
              <w:ind w:left="0" w:firstLine="0"/>
              <w:rPr>
                <w:color w:val="FF0000"/>
                <w:sz w:val="22"/>
                <w:lang w:val="vi-VN"/>
              </w:rPr>
            </w:pPr>
            <w:r w:rsidRPr="00FC6304">
              <w:rPr>
                <w:color w:val="FF0000"/>
                <w:sz w:val="22"/>
              </w:rPr>
              <w:t>[DIACHILL_CD</w:t>
            </w:r>
            <w:r>
              <w:rPr>
                <w:color w:val="FF0000"/>
                <w:sz w:val="22"/>
              </w:rPr>
              <w:t>4_TA</w:t>
            </w:r>
            <w:r w:rsidRPr="00FC6304">
              <w:rPr>
                <w:color w:val="FF0000"/>
                <w:sz w:val="22"/>
              </w:rPr>
              <w:t>]</w:t>
            </w:r>
          </w:p>
          <w:p w14:paraId="057BABD8" w14:textId="77777777" w:rsidR="00426F1D" w:rsidRDefault="00426F1D" w:rsidP="00426F1D">
            <w:pPr>
              <w:spacing w:line="264" w:lineRule="auto"/>
              <w:jc w:val="center"/>
              <w:rPr>
                <w:b/>
                <w:sz w:val="24"/>
                <w:szCs w:val="24"/>
              </w:rPr>
            </w:pPr>
          </w:p>
          <w:p w14:paraId="747C3B6E" w14:textId="77777777" w:rsidR="00426F1D" w:rsidRPr="009E009E" w:rsidRDefault="00426F1D" w:rsidP="000434D7">
            <w:pPr>
              <w:spacing w:line="264" w:lineRule="auto"/>
              <w:ind w:left="0" w:firstLine="0"/>
              <w:rPr>
                <w:b/>
                <w:sz w:val="22"/>
              </w:rPr>
            </w:pPr>
            <w:r w:rsidRPr="009E009E">
              <w:rPr>
                <w:b/>
                <w:sz w:val="22"/>
              </w:rPr>
              <w:t>Organization</w:t>
            </w:r>
          </w:p>
          <w:p w14:paraId="5D00F37B" w14:textId="77777777" w:rsidR="00426F1D" w:rsidRPr="0005143E" w:rsidRDefault="00426F1D" w:rsidP="000434D7">
            <w:pPr>
              <w:spacing w:line="264" w:lineRule="auto"/>
              <w:ind w:left="0" w:firstLine="0"/>
              <w:rPr>
                <w:bCs/>
                <w:color w:val="FF0000"/>
                <w:sz w:val="22"/>
              </w:rPr>
            </w:pPr>
            <w:r w:rsidRPr="0005143E">
              <w:rPr>
                <w:bCs/>
                <w:color w:val="FF0000"/>
                <w:sz w:val="22"/>
              </w:rPr>
              <w:t>[DIACHI_CD</w:t>
            </w:r>
            <w:r>
              <w:rPr>
                <w:bCs/>
                <w:color w:val="FF0000"/>
                <w:sz w:val="22"/>
              </w:rPr>
              <w:t>4</w:t>
            </w:r>
            <w:r w:rsidRPr="0005143E">
              <w:rPr>
                <w:bCs/>
                <w:color w:val="FF0000"/>
                <w:sz w:val="22"/>
              </w:rPr>
              <w:t>_T</w:t>
            </w:r>
            <w:r>
              <w:rPr>
                <w:bCs/>
                <w:color w:val="FF0000"/>
                <w:sz w:val="22"/>
              </w:rPr>
              <w:t>A</w:t>
            </w:r>
            <w:r w:rsidRPr="0005143E">
              <w:rPr>
                <w:bCs/>
                <w:color w:val="FF0000"/>
                <w:sz w:val="22"/>
              </w:rPr>
              <w:t>]</w:t>
            </w:r>
          </w:p>
          <w:p w14:paraId="438832B3" w14:textId="77777777" w:rsidR="00426F1D" w:rsidRPr="008624ED" w:rsidRDefault="00426F1D" w:rsidP="00426F1D">
            <w:pPr>
              <w:widowControl w:val="0"/>
              <w:spacing w:after="0" w:line="264" w:lineRule="auto"/>
              <w:ind w:left="0" w:right="0" w:firstLine="0"/>
              <w:rPr>
                <w:bCs/>
                <w:sz w:val="24"/>
                <w:szCs w:val="24"/>
              </w:rPr>
            </w:pPr>
          </w:p>
        </w:tc>
        <w:tc>
          <w:tcPr>
            <w:tcW w:w="2126" w:type="dxa"/>
          </w:tcPr>
          <w:p w14:paraId="08898DBA" w14:textId="77777777" w:rsidR="00426F1D" w:rsidRDefault="00426F1D" w:rsidP="000F55F5">
            <w:pPr>
              <w:spacing w:line="264" w:lineRule="auto"/>
              <w:ind w:firstLine="0"/>
              <w:rPr>
                <w:bCs/>
                <w:color w:val="FF0000"/>
                <w:sz w:val="24"/>
                <w:szCs w:val="24"/>
              </w:rPr>
            </w:pPr>
            <w:r w:rsidRPr="008624ED">
              <w:rPr>
                <w:bCs/>
                <w:sz w:val="24"/>
                <w:szCs w:val="24"/>
              </w:rPr>
              <w:t>Citizen</w:t>
            </w:r>
            <w:r w:rsidRPr="008624ED">
              <w:rPr>
                <w:bCs/>
                <w:sz w:val="24"/>
                <w:szCs w:val="24"/>
                <w:lang w:val="vi-VN"/>
              </w:rPr>
              <w:t xml:space="preserve"> Identity Card</w:t>
            </w:r>
            <w:r w:rsidRPr="004700B7">
              <w:rPr>
                <w:bCs/>
                <w:sz w:val="24"/>
                <w:szCs w:val="24"/>
              </w:rPr>
              <w:t xml:space="preserve">/Passport </w:t>
            </w:r>
            <w:r w:rsidRPr="008624ED">
              <w:rPr>
                <w:bCs/>
                <w:color w:val="FF0000"/>
                <w:sz w:val="24"/>
                <w:szCs w:val="24"/>
              </w:rPr>
              <w:t>No. [GTPL</w:t>
            </w:r>
            <w:r>
              <w:rPr>
                <w:bCs/>
                <w:color w:val="FF0000"/>
                <w:sz w:val="24"/>
                <w:szCs w:val="24"/>
              </w:rPr>
              <w:t>_CD4</w:t>
            </w:r>
            <w:r w:rsidRPr="008624ED">
              <w:rPr>
                <w:bCs/>
                <w:color w:val="FF0000"/>
                <w:sz w:val="24"/>
                <w:szCs w:val="24"/>
              </w:rPr>
              <w:t xml:space="preserve">], issued on </w:t>
            </w:r>
            <w:r w:rsidRPr="00383953">
              <w:rPr>
                <w:bCs/>
                <w:color w:val="FF0000"/>
                <w:sz w:val="24"/>
                <w:szCs w:val="24"/>
              </w:rPr>
              <w:t>[NGAYCAP</w:t>
            </w:r>
            <w:r>
              <w:rPr>
                <w:bCs/>
                <w:color w:val="FF0000"/>
                <w:sz w:val="24"/>
                <w:szCs w:val="24"/>
              </w:rPr>
              <w:t>_CD4_TA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Pr>
                <w:bCs/>
                <w:color w:val="FF0000"/>
                <w:sz w:val="24"/>
                <w:szCs w:val="24"/>
              </w:rPr>
              <w:t>_CD4_TA</w:t>
            </w:r>
            <w:r w:rsidRPr="0083303C">
              <w:rPr>
                <w:bCs/>
                <w:color w:val="FF0000"/>
                <w:sz w:val="24"/>
                <w:szCs w:val="24"/>
              </w:rPr>
              <w:t>]</w:t>
            </w:r>
          </w:p>
          <w:p w14:paraId="200EDC75" w14:textId="77777777" w:rsidR="00426F1D" w:rsidRDefault="00426F1D" w:rsidP="00426F1D">
            <w:pPr>
              <w:spacing w:line="264" w:lineRule="auto"/>
              <w:jc w:val="center"/>
              <w:rPr>
                <w:bCs/>
                <w:color w:val="FF0000"/>
                <w:sz w:val="24"/>
                <w:szCs w:val="24"/>
              </w:rPr>
            </w:pPr>
          </w:p>
          <w:p w14:paraId="752C3DB5" w14:textId="77777777" w:rsidR="00426F1D" w:rsidRDefault="00426F1D" w:rsidP="000F55F5">
            <w:pPr>
              <w:spacing w:line="264" w:lineRule="auto"/>
              <w:ind w:firstLine="0"/>
              <w:rPr>
                <w:bCs/>
                <w:color w:val="FF0000"/>
                <w:sz w:val="24"/>
                <w:szCs w:val="24"/>
              </w:rPr>
            </w:pPr>
            <w:commentRangeStart w:id="17"/>
            <w:r w:rsidRPr="00851E40">
              <w:rPr>
                <w:bCs/>
                <w:sz w:val="24"/>
                <w:szCs w:val="24"/>
              </w:rPr>
              <w:t>Enterprse Rgistration Certificate/Establishment Decision/Certi</w:t>
            </w:r>
            <w:r w:rsidRPr="00851E40">
              <w:rPr>
                <w:bCs/>
                <w:sz w:val="24"/>
                <w:szCs w:val="24"/>
              </w:rPr>
              <w:lastRenderedPageBreak/>
              <w:t>ficate of Incoperation</w:t>
            </w:r>
            <w:commentRangeEnd w:id="17"/>
            <w:r w:rsidRPr="00851E40">
              <w:rPr>
                <w:rStyle w:val="CommentReference"/>
              </w:rPr>
              <w:commentReference w:id="17"/>
            </w:r>
            <w:r w:rsidRPr="00720609">
              <w:rPr>
                <w:bCs/>
                <w:color w:val="FF0000"/>
                <w:sz w:val="24"/>
                <w:szCs w:val="24"/>
              </w:rPr>
              <w:t xml:space="preserve"> No. [GTPL</w:t>
            </w:r>
            <w:r>
              <w:rPr>
                <w:bCs/>
                <w:color w:val="FF0000"/>
                <w:sz w:val="24"/>
                <w:szCs w:val="24"/>
              </w:rPr>
              <w:t>_CD4</w:t>
            </w:r>
            <w:r w:rsidRPr="00720609">
              <w:rPr>
                <w:bCs/>
                <w:color w:val="FF0000"/>
                <w:sz w:val="24"/>
                <w:szCs w:val="24"/>
              </w:rPr>
              <w:t xml:space="preserve">]  </w:t>
            </w:r>
            <w:r>
              <w:rPr>
                <w:bCs/>
                <w:color w:val="FF0000"/>
                <w:sz w:val="24"/>
                <w:szCs w:val="24"/>
              </w:rPr>
              <w:t xml:space="preserve">first issued on </w:t>
            </w:r>
            <w:r w:rsidRPr="00226404">
              <w:rPr>
                <w:color w:val="FF0000"/>
                <w:sz w:val="22"/>
              </w:rPr>
              <w:t xml:space="preserve"> </w:t>
            </w:r>
            <w:r w:rsidRPr="00226404">
              <w:rPr>
                <w:bCs/>
                <w:color w:val="FF0000"/>
                <w:sz w:val="24"/>
                <w:szCs w:val="24"/>
              </w:rPr>
              <w:t>[NGAYCAP</w:t>
            </w:r>
            <w:r>
              <w:rPr>
                <w:bCs/>
                <w:color w:val="FF0000"/>
                <w:sz w:val="24"/>
                <w:szCs w:val="24"/>
              </w:rPr>
              <w:t>_CD4_TA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rPr>
              <w:t xml:space="preserve"> </w:t>
            </w:r>
            <w:r w:rsidRPr="003564B8">
              <w:rPr>
                <w:bCs/>
                <w:color w:val="FF0000"/>
                <w:sz w:val="24"/>
                <w:szCs w:val="24"/>
              </w:rPr>
              <w:t>[NOICAP</w:t>
            </w:r>
            <w:r>
              <w:rPr>
                <w:bCs/>
                <w:color w:val="FF0000"/>
                <w:sz w:val="24"/>
                <w:szCs w:val="24"/>
              </w:rPr>
              <w:t>_CD4_TA</w:t>
            </w:r>
            <w:r w:rsidRPr="003564B8">
              <w:rPr>
                <w:bCs/>
                <w:color w:val="FF0000"/>
                <w:sz w:val="24"/>
                <w:szCs w:val="24"/>
              </w:rPr>
              <w:t>]</w:t>
            </w:r>
          </w:p>
          <w:p w14:paraId="5B0DCCAD" w14:textId="77777777" w:rsidR="00426F1D" w:rsidRPr="008624ED" w:rsidRDefault="00426F1D" w:rsidP="00426F1D">
            <w:pPr>
              <w:widowControl w:val="0"/>
              <w:spacing w:after="0" w:line="264" w:lineRule="auto"/>
              <w:ind w:left="0" w:right="0" w:firstLine="0"/>
              <w:rPr>
                <w:bCs/>
                <w:color w:val="FF0000"/>
                <w:sz w:val="24"/>
                <w:szCs w:val="24"/>
              </w:rPr>
            </w:pPr>
          </w:p>
        </w:tc>
      </w:tr>
      <w:tr w:rsidR="00426F1D" w:rsidRPr="00F8679D" w14:paraId="7DCCF57B" w14:textId="77777777" w:rsidTr="002F652A">
        <w:tc>
          <w:tcPr>
            <w:tcW w:w="675" w:type="dxa"/>
          </w:tcPr>
          <w:p w14:paraId="56B4BEB4" w14:textId="77777777" w:rsidR="00426F1D" w:rsidRPr="00973CE5" w:rsidRDefault="00426F1D" w:rsidP="00426F1D">
            <w:pPr>
              <w:pStyle w:val="ListParagraph"/>
              <w:widowControl w:val="0"/>
              <w:numPr>
                <w:ilvl w:val="0"/>
                <w:numId w:val="57"/>
              </w:numPr>
              <w:spacing w:after="0" w:line="264" w:lineRule="auto"/>
              <w:ind w:left="426" w:right="0"/>
              <w:jc w:val="center"/>
              <w:rPr>
                <w:rFonts w:eastAsia="Calibri"/>
                <w:sz w:val="24"/>
                <w:szCs w:val="24"/>
              </w:rPr>
            </w:pPr>
          </w:p>
        </w:tc>
        <w:tc>
          <w:tcPr>
            <w:tcW w:w="1418" w:type="dxa"/>
          </w:tcPr>
          <w:p w14:paraId="6F04F015" w14:textId="7305CC25" w:rsidR="00426F1D" w:rsidRPr="008624ED" w:rsidRDefault="00426F1D" w:rsidP="00426F1D">
            <w:pPr>
              <w:widowControl w:val="0"/>
              <w:spacing w:after="0" w:line="264" w:lineRule="auto"/>
              <w:ind w:left="0" w:right="0" w:firstLine="0"/>
              <w:jc w:val="center"/>
              <w:rPr>
                <w:bCs/>
                <w:sz w:val="24"/>
                <w:szCs w:val="24"/>
              </w:rPr>
            </w:pPr>
            <w:r w:rsidRPr="00FC6304">
              <w:rPr>
                <w:iCs/>
                <w:color w:val="FF0000"/>
                <w:sz w:val="22"/>
              </w:rPr>
              <w:t>[TEN</w:t>
            </w:r>
            <w:r>
              <w:rPr>
                <w:iCs/>
                <w:color w:val="FF0000"/>
                <w:sz w:val="22"/>
              </w:rPr>
              <w:t>_CD5_TA</w:t>
            </w:r>
            <w:r w:rsidRPr="00FC6304">
              <w:rPr>
                <w:iCs/>
                <w:color w:val="FF0000"/>
                <w:sz w:val="22"/>
              </w:rPr>
              <w:t>]</w:t>
            </w:r>
          </w:p>
        </w:tc>
        <w:tc>
          <w:tcPr>
            <w:tcW w:w="1417" w:type="dxa"/>
          </w:tcPr>
          <w:p w14:paraId="2B7B36AA" w14:textId="40759A15" w:rsidR="00426F1D" w:rsidRPr="00F8679D" w:rsidRDefault="00426F1D" w:rsidP="00426F1D">
            <w:pPr>
              <w:widowControl w:val="0"/>
              <w:spacing w:after="0" w:line="264" w:lineRule="auto"/>
              <w:ind w:left="-48" w:right="0" w:firstLine="0"/>
              <w:jc w:val="center"/>
              <w:rPr>
                <w:rFonts w:eastAsia="Calibri"/>
                <w:sz w:val="24"/>
                <w:szCs w:val="24"/>
              </w:rPr>
            </w:pPr>
            <w:r w:rsidRPr="00FC6304">
              <w:rPr>
                <w:color w:val="FF0000"/>
                <w:sz w:val="22"/>
              </w:rPr>
              <w:t>[NGAYSINH</w:t>
            </w:r>
            <w:r>
              <w:rPr>
                <w:color w:val="FF0000"/>
                <w:sz w:val="22"/>
              </w:rPr>
              <w:t>_CD5_TA</w:t>
            </w:r>
            <w:r w:rsidRPr="00FC6304">
              <w:rPr>
                <w:color w:val="FF0000"/>
                <w:sz w:val="22"/>
              </w:rPr>
              <w:t>]</w:t>
            </w:r>
          </w:p>
        </w:tc>
        <w:tc>
          <w:tcPr>
            <w:tcW w:w="993" w:type="dxa"/>
          </w:tcPr>
          <w:p w14:paraId="30ECD3ED" w14:textId="7AA4EE2B" w:rsidR="00426F1D" w:rsidRPr="00F8679D" w:rsidRDefault="00426F1D" w:rsidP="00426F1D">
            <w:pPr>
              <w:widowControl w:val="0"/>
              <w:spacing w:after="0" w:line="264" w:lineRule="auto"/>
              <w:ind w:left="6" w:right="0" w:firstLine="0"/>
              <w:jc w:val="center"/>
              <w:rPr>
                <w:sz w:val="24"/>
                <w:szCs w:val="24"/>
                <w:highlight w:val="yellow"/>
              </w:rPr>
            </w:pPr>
            <w:r w:rsidRPr="00FC6304">
              <w:rPr>
                <w:color w:val="FF0000"/>
                <w:spacing w:val="-20"/>
                <w:sz w:val="22"/>
              </w:rPr>
              <w:t>[GIOITINH</w:t>
            </w:r>
            <w:r>
              <w:rPr>
                <w:color w:val="FF0000"/>
                <w:spacing w:val="-20"/>
                <w:sz w:val="22"/>
              </w:rPr>
              <w:t>_CD5_TA</w:t>
            </w:r>
            <w:r w:rsidRPr="00FC6304">
              <w:rPr>
                <w:color w:val="FF0000"/>
                <w:spacing w:val="-20"/>
                <w:sz w:val="22"/>
              </w:rPr>
              <w:t>]</w:t>
            </w:r>
          </w:p>
        </w:tc>
        <w:tc>
          <w:tcPr>
            <w:tcW w:w="1418" w:type="dxa"/>
          </w:tcPr>
          <w:p w14:paraId="088AFF78" w14:textId="2451DFF5" w:rsidR="00426F1D" w:rsidRPr="008624ED" w:rsidRDefault="00426F1D" w:rsidP="00426F1D">
            <w:pPr>
              <w:widowControl w:val="0"/>
              <w:spacing w:after="0" w:line="264" w:lineRule="auto"/>
              <w:ind w:left="6" w:right="0" w:firstLine="0"/>
              <w:jc w:val="center"/>
              <w:rPr>
                <w:bCs/>
                <w:sz w:val="24"/>
                <w:szCs w:val="24"/>
              </w:rPr>
            </w:pPr>
            <w:r w:rsidRPr="00FC6304">
              <w:rPr>
                <w:color w:val="FF0000"/>
                <w:spacing w:val="-20"/>
                <w:sz w:val="22"/>
              </w:rPr>
              <w:t>[QUOCTICH</w:t>
            </w:r>
            <w:r>
              <w:rPr>
                <w:color w:val="FF0000"/>
                <w:spacing w:val="-20"/>
                <w:sz w:val="22"/>
              </w:rPr>
              <w:t>_CD5_TA</w:t>
            </w:r>
            <w:r w:rsidRPr="00FC6304">
              <w:rPr>
                <w:color w:val="FF0000"/>
                <w:spacing w:val="-20"/>
                <w:sz w:val="22"/>
              </w:rPr>
              <w:t>]</w:t>
            </w:r>
          </w:p>
        </w:tc>
        <w:tc>
          <w:tcPr>
            <w:tcW w:w="1700" w:type="dxa"/>
          </w:tcPr>
          <w:p w14:paraId="160D343E" w14:textId="77777777" w:rsidR="00426F1D" w:rsidRPr="00C54A4D" w:rsidRDefault="00426F1D" w:rsidP="000F55F5">
            <w:pPr>
              <w:spacing w:line="264" w:lineRule="auto"/>
              <w:ind w:firstLine="0"/>
              <w:rPr>
                <w:b/>
                <w:bCs/>
                <w:sz w:val="22"/>
              </w:rPr>
            </w:pPr>
            <w:r>
              <w:rPr>
                <w:b/>
                <w:bCs/>
                <w:sz w:val="22"/>
              </w:rPr>
              <w:t>Individual</w:t>
            </w:r>
          </w:p>
          <w:p w14:paraId="1399F64F" w14:textId="77777777" w:rsidR="00426F1D" w:rsidRPr="00FC6304" w:rsidRDefault="00426F1D" w:rsidP="000F55F5">
            <w:pPr>
              <w:spacing w:line="264" w:lineRule="auto"/>
              <w:ind w:firstLine="0"/>
              <w:rPr>
                <w:color w:val="FF0000"/>
                <w:sz w:val="22"/>
                <w:lang w:val="vi-VN"/>
              </w:rPr>
            </w:pPr>
            <w:r w:rsidRPr="00FC6304">
              <w:rPr>
                <w:color w:val="FF0000"/>
                <w:sz w:val="22"/>
              </w:rPr>
              <w:t>[DIACHILL_CD</w:t>
            </w:r>
            <w:r>
              <w:rPr>
                <w:color w:val="FF0000"/>
                <w:sz w:val="22"/>
              </w:rPr>
              <w:t>5_TA</w:t>
            </w:r>
            <w:r w:rsidRPr="00FC6304">
              <w:rPr>
                <w:color w:val="FF0000"/>
                <w:sz w:val="22"/>
              </w:rPr>
              <w:t>]</w:t>
            </w:r>
          </w:p>
          <w:p w14:paraId="148AE8A1" w14:textId="77777777" w:rsidR="00426F1D" w:rsidRDefault="00426F1D" w:rsidP="00426F1D">
            <w:pPr>
              <w:spacing w:line="264" w:lineRule="auto"/>
              <w:jc w:val="center"/>
              <w:rPr>
                <w:b/>
                <w:sz w:val="24"/>
                <w:szCs w:val="24"/>
              </w:rPr>
            </w:pPr>
          </w:p>
          <w:p w14:paraId="300B173F" w14:textId="77777777" w:rsidR="00426F1D" w:rsidRPr="009E009E" w:rsidRDefault="00426F1D" w:rsidP="000F55F5">
            <w:pPr>
              <w:spacing w:line="264" w:lineRule="auto"/>
              <w:ind w:firstLine="0"/>
              <w:rPr>
                <w:b/>
                <w:sz w:val="22"/>
              </w:rPr>
            </w:pPr>
            <w:r w:rsidRPr="009E009E">
              <w:rPr>
                <w:b/>
                <w:sz w:val="22"/>
              </w:rPr>
              <w:t>Organization</w:t>
            </w:r>
          </w:p>
          <w:p w14:paraId="34878C8D" w14:textId="77777777" w:rsidR="00426F1D" w:rsidRPr="0005143E" w:rsidRDefault="00426F1D" w:rsidP="000F55F5">
            <w:pPr>
              <w:spacing w:line="264" w:lineRule="auto"/>
              <w:ind w:firstLine="0"/>
              <w:rPr>
                <w:bCs/>
                <w:color w:val="FF0000"/>
                <w:sz w:val="22"/>
              </w:rPr>
            </w:pPr>
            <w:r w:rsidRPr="0005143E">
              <w:rPr>
                <w:bCs/>
                <w:color w:val="FF0000"/>
                <w:sz w:val="22"/>
              </w:rPr>
              <w:t>[DIACHI_CD</w:t>
            </w:r>
            <w:r>
              <w:rPr>
                <w:bCs/>
                <w:color w:val="FF0000"/>
                <w:sz w:val="22"/>
              </w:rPr>
              <w:t>5</w:t>
            </w:r>
            <w:r w:rsidRPr="0005143E">
              <w:rPr>
                <w:bCs/>
                <w:color w:val="FF0000"/>
                <w:sz w:val="22"/>
              </w:rPr>
              <w:t>_T</w:t>
            </w:r>
            <w:r>
              <w:rPr>
                <w:bCs/>
                <w:color w:val="FF0000"/>
                <w:sz w:val="22"/>
              </w:rPr>
              <w:t>A</w:t>
            </w:r>
            <w:r w:rsidRPr="0005143E">
              <w:rPr>
                <w:bCs/>
                <w:color w:val="FF0000"/>
                <w:sz w:val="22"/>
              </w:rPr>
              <w:t>]</w:t>
            </w:r>
          </w:p>
          <w:p w14:paraId="5777664D" w14:textId="77777777" w:rsidR="00426F1D" w:rsidRPr="008624ED" w:rsidRDefault="00426F1D" w:rsidP="00426F1D">
            <w:pPr>
              <w:widowControl w:val="0"/>
              <w:spacing w:after="0" w:line="264" w:lineRule="auto"/>
              <w:ind w:left="0" w:right="0" w:firstLine="0"/>
              <w:rPr>
                <w:bCs/>
                <w:sz w:val="24"/>
                <w:szCs w:val="24"/>
              </w:rPr>
            </w:pPr>
          </w:p>
        </w:tc>
        <w:tc>
          <w:tcPr>
            <w:tcW w:w="2126" w:type="dxa"/>
          </w:tcPr>
          <w:p w14:paraId="4F27CDB2" w14:textId="77777777" w:rsidR="00426F1D" w:rsidRDefault="00426F1D" w:rsidP="000F55F5">
            <w:pPr>
              <w:spacing w:line="264" w:lineRule="auto"/>
              <w:ind w:firstLine="0"/>
              <w:rPr>
                <w:bCs/>
                <w:color w:val="FF0000"/>
                <w:sz w:val="24"/>
                <w:szCs w:val="24"/>
              </w:rPr>
            </w:pPr>
            <w:r w:rsidRPr="008624ED">
              <w:rPr>
                <w:bCs/>
                <w:sz w:val="24"/>
                <w:szCs w:val="24"/>
              </w:rPr>
              <w:t>Citizen</w:t>
            </w:r>
            <w:r w:rsidRPr="008624ED">
              <w:rPr>
                <w:bCs/>
                <w:sz w:val="24"/>
                <w:szCs w:val="24"/>
                <w:lang w:val="vi-VN"/>
              </w:rPr>
              <w:t xml:space="preserve"> Identity Card</w:t>
            </w:r>
            <w:r w:rsidRPr="00B5382B">
              <w:rPr>
                <w:bCs/>
                <w:sz w:val="24"/>
                <w:szCs w:val="24"/>
              </w:rPr>
              <w:t xml:space="preserve">/Passport </w:t>
            </w:r>
            <w:r w:rsidRPr="008624ED">
              <w:rPr>
                <w:bCs/>
                <w:color w:val="FF0000"/>
                <w:sz w:val="24"/>
                <w:szCs w:val="24"/>
              </w:rPr>
              <w:t>No. [GTPL</w:t>
            </w:r>
            <w:r>
              <w:rPr>
                <w:bCs/>
                <w:color w:val="FF0000"/>
                <w:sz w:val="24"/>
                <w:szCs w:val="24"/>
              </w:rPr>
              <w:t>_CD5</w:t>
            </w:r>
            <w:r w:rsidRPr="008624ED">
              <w:rPr>
                <w:bCs/>
                <w:color w:val="FF0000"/>
                <w:sz w:val="24"/>
                <w:szCs w:val="24"/>
              </w:rPr>
              <w:t xml:space="preserve">], issued on </w:t>
            </w:r>
            <w:r w:rsidRPr="00383953">
              <w:rPr>
                <w:bCs/>
                <w:color w:val="FF0000"/>
                <w:sz w:val="24"/>
                <w:szCs w:val="24"/>
              </w:rPr>
              <w:t>[NGAYCAP</w:t>
            </w:r>
            <w:r>
              <w:rPr>
                <w:bCs/>
                <w:color w:val="FF0000"/>
                <w:sz w:val="24"/>
                <w:szCs w:val="24"/>
              </w:rPr>
              <w:t>_CD5_TA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Pr>
                <w:bCs/>
                <w:color w:val="FF0000"/>
                <w:sz w:val="24"/>
                <w:szCs w:val="24"/>
              </w:rPr>
              <w:t>_CD5_TA</w:t>
            </w:r>
            <w:r w:rsidRPr="0083303C">
              <w:rPr>
                <w:bCs/>
                <w:color w:val="FF0000"/>
                <w:sz w:val="24"/>
                <w:szCs w:val="24"/>
              </w:rPr>
              <w:t>]</w:t>
            </w:r>
          </w:p>
          <w:p w14:paraId="450B02A6" w14:textId="77777777" w:rsidR="00426F1D" w:rsidRDefault="00426F1D" w:rsidP="00426F1D">
            <w:pPr>
              <w:spacing w:line="264" w:lineRule="auto"/>
              <w:jc w:val="center"/>
              <w:rPr>
                <w:bCs/>
                <w:color w:val="FF0000"/>
                <w:sz w:val="24"/>
                <w:szCs w:val="24"/>
              </w:rPr>
            </w:pPr>
          </w:p>
          <w:p w14:paraId="5271841A" w14:textId="77777777" w:rsidR="00426F1D" w:rsidRDefault="00426F1D" w:rsidP="000F55F5">
            <w:pPr>
              <w:spacing w:line="264" w:lineRule="auto"/>
              <w:ind w:firstLine="0"/>
              <w:rPr>
                <w:bCs/>
                <w:color w:val="FF0000"/>
                <w:sz w:val="24"/>
                <w:szCs w:val="24"/>
              </w:rPr>
            </w:pPr>
            <w:commentRangeStart w:id="18"/>
            <w:r w:rsidRPr="00851E40">
              <w:rPr>
                <w:bCs/>
                <w:sz w:val="24"/>
                <w:szCs w:val="24"/>
              </w:rPr>
              <w:t>Enterprse Rgistration Certificate/Establishment Decision/Certificate of Incoperation</w:t>
            </w:r>
            <w:commentRangeEnd w:id="18"/>
            <w:r w:rsidRPr="00851E40">
              <w:rPr>
                <w:rStyle w:val="CommentReference"/>
              </w:rPr>
              <w:commentReference w:id="18"/>
            </w:r>
            <w:r w:rsidRPr="00720609">
              <w:rPr>
                <w:bCs/>
                <w:color w:val="FF0000"/>
                <w:sz w:val="24"/>
                <w:szCs w:val="24"/>
              </w:rPr>
              <w:t xml:space="preserve"> No. [GTPL</w:t>
            </w:r>
            <w:r>
              <w:rPr>
                <w:bCs/>
                <w:color w:val="FF0000"/>
                <w:sz w:val="24"/>
                <w:szCs w:val="24"/>
              </w:rPr>
              <w:t>_CD5</w:t>
            </w:r>
            <w:r w:rsidRPr="00720609">
              <w:rPr>
                <w:bCs/>
                <w:color w:val="FF0000"/>
                <w:sz w:val="24"/>
                <w:szCs w:val="24"/>
              </w:rPr>
              <w:t xml:space="preserve">]  </w:t>
            </w:r>
            <w:r>
              <w:rPr>
                <w:bCs/>
                <w:color w:val="FF0000"/>
                <w:sz w:val="24"/>
                <w:szCs w:val="24"/>
              </w:rPr>
              <w:t xml:space="preserve">first issued on </w:t>
            </w:r>
            <w:r w:rsidRPr="00226404">
              <w:rPr>
                <w:color w:val="FF0000"/>
                <w:sz w:val="22"/>
              </w:rPr>
              <w:t xml:space="preserve"> </w:t>
            </w:r>
            <w:r w:rsidRPr="00226404">
              <w:rPr>
                <w:bCs/>
                <w:color w:val="FF0000"/>
                <w:sz w:val="24"/>
                <w:szCs w:val="24"/>
              </w:rPr>
              <w:t>[NGAYCAP</w:t>
            </w:r>
            <w:r>
              <w:rPr>
                <w:bCs/>
                <w:color w:val="FF0000"/>
                <w:sz w:val="24"/>
                <w:szCs w:val="24"/>
              </w:rPr>
              <w:t>_CD5_TA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rPr>
              <w:t xml:space="preserve"> </w:t>
            </w:r>
            <w:r w:rsidRPr="003564B8">
              <w:rPr>
                <w:bCs/>
                <w:color w:val="FF0000"/>
                <w:sz w:val="24"/>
                <w:szCs w:val="24"/>
              </w:rPr>
              <w:t>[NOICAP</w:t>
            </w:r>
            <w:r>
              <w:rPr>
                <w:bCs/>
                <w:color w:val="FF0000"/>
                <w:sz w:val="24"/>
                <w:szCs w:val="24"/>
              </w:rPr>
              <w:t>_CD5_TA</w:t>
            </w:r>
            <w:r w:rsidRPr="003564B8">
              <w:rPr>
                <w:bCs/>
                <w:color w:val="FF0000"/>
                <w:sz w:val="24"/>
                <w:szCs w:val="24"/>
              </w:rPr>
              <w:t>]</w:t>
            </w:r>
          </w:p>
          <w:p w14:paraId="1A9C6B4C" w14:textId="77777777" w:rsidR="00426F1D" w:rsidRPr="008624ED" w:rsidRDefault="00426F1D" w:rsidP="00426F1D">
            <w:pPr>
              <w:widowControl w:val="0"/>
              <w:spacing w:after="0" w:line="264" w:lineRule="auto"/>
              <w:ind w:left="0" w:right="0" w:firstLine="0"/>
              <w:rPr>
                <w:bCs/>
                <w:color w:val="FF0000"/>
                <w:sz w:val="24"/>
                <w:szCs w:val="24"/>
              </w:rPr>
            </w:pPr>
          </w:p>
        </w:tc>
      </w:tr>
      <w:tr w:rsidR="00426F1D" w:rsidRPr="00F8679D" w14:paraId="0DE4D755" w14:textId="77777777" w:rsidTr="002F652A">
        <w:tc>
          <w:tcPr>
            <w:tcW w:w="675" w:type="dxa"/>
          </w:tcPr>
          <w:p w14:paraId="1EB96E6C" w14:textId="77777777" w:rsidR="00426F1D" w:rsidRPr="00973CE5" w:rsidRDefault="00426F1D" w:rsidP="00426F1D">
            <w:pPr>
              <w:pStyle w:val="ListParagraph"/>
              <w:widowControl w:val="0"/>
              <w:numPr>
                <w:ilvl w:val="0"/>
                <w:numId w:val="57"/>
              </w:numPr>
              <w:spacing w:after="0" w:line="264" w:lineRule="auto"/>
              <w:ind w:left="426" w:right="0"/>
              <w:jc w:val="center"/>
              <w:rPr>
                <w:rFonts w:eastAsia="Calibri"/>
                <w:sz w:val="24"/>
                <w:szCs w:val="24"/>
              </w:rPr>
            </w:pPr>
          </w:p>
        </w:tc>
        <w:tc>
          <w:tcPr>
            <w:tcW w:w="1418" w:type="dxa"/>
          </w:tcPr>
          <w:p w14:paraId="4ACDDD0F" w14:textId="7409890D" w:rsidR="00426F1D" w:rsidRPr="008624ED" w:rsidRDefault="00426F1D" w:rsidP="00426F1D">
            <w:pPr>
              <w:widowControl w:val="0"/>
              <w:spacing w:after="0" w:line="264" w:lineRule="auto"/>
              <w:ind w:left="0" w:right="0" w:firstLine="0"/>
              <w:jc w:val="center"/>
              <w:rPr>
                <w:bCs/>
                <w:sz w:val="24"/>
                <w:szCs w:val="24"/>
              </w:rPr>
            </w:pPr>
            <w:r w:rsidRPr="00FC6304">
              <w:rPr>
                <w:iCs/>
                <w:color w:val="FF0000"/>
                <w:sz w:val="22"/>
              </w:rPr>
              <w:t>[TEN</w:t>
            </w:r>
            <w:r>
              <w:rPr>
                <w:iCs/>
                <w:color w:val="FF0000"/>
                <w:sz w:val="22"/>
              </w:rPr>
              <w:t>_CD6_TA</w:t>
            </w:r>
            <w:r w:rsidRPr="00FC6304">
              <w:rPr>
                <w:iCs/>
                <w:color w:val="FF0000"/>
                <w:sz w:val="22"/>
              </w:rPr>
              <w:t>]</w:t>
            </w:r>
          </w:p>
        </w:tc>
        <w:tc>
          <w:tcPr>
            <w:tcW w:w="1417" w:type="dxa"/>
          </w:tcPr>
          <w:p w14:paraId="56A65F4A" w14:textId="2CDBA9C4" w:rsidR="00426F1D" w:rsidRPr="00F8679D" w:rsidRDefault="00426F1D" w:rsidP="00426F1D">
            <w:pPr>
              <w:widowControl w:val="0"/>
              <w:spacing w:after="0" w:line="264" w:lineRule="auto"/>
              <w:ind w:left="-48" w:right="0" w:firstLine="0"/>
              <w:jc w:val="center"/>
              <w:rPr>
                <w:rFonts w:eastAsia="Calibri"/>
                <w:sz w:val="24"/>
                <w:szCs w:val="24"/>
              </w:rPr>
            </w:pPr>
            <w:r w:rsidRPr="00FC6304">
              <w:rPr>
                <w:color w:val="FF0000"/>
                <w:sz w:val="22"/>
              </w:rPr>
              <w:t>[NGAYSINH</w:t>
            </w:r>
            <w:r>
              <w:rPr>
                <w:color w:val="FF0000"/>
                <w:sz w:val="22"/>
              </w:rPr>
              <w:t>_CD6_TA</w:t>
            </w:r>
            <w:r w:rsidRPr="00FC6304">
              <w:rPr>
                <w:color w:val="FF0000"/>
                <w:sz w:val="22"/>
              </w:rPr>
              <w:t>]</w:t>
            </w:r>
          </w:p>
        </w:tc>
        <w:tc>
          <w:tcPr>
            <w:tcW w:w="993" w:type="dxa"/>
          </w:tcPr>
          <w:p w14:paraId="47A287BA" w14:textId="020C895E" w:rsidR="00426F1D" w:rsidRPr="00F8679D" w:rsidRDefault="00426F1D" w:rsidP="00426F1D">
            <w:pPr>
              <w:widowControl w:val="0"/>
              <w:spacing w:after="0" w:line="264" w:lineRule="auto"/>
              <w:ind w:left="6" w:right="0" w:firstLine="0"/>
              <w:jc w:val="center"/>
              <w:rPr>
                <w:sz w:val="24"/>
                <w:szCs w:val="24"/>
                <w:highlight w:val="yellow"/>
              </w:rPr>
            </w:pPr>
            <w:r w:rsidRPr="00FC6304">
              <w:rPr>
                <w:color w:val="FF0000"/>
                <w:spacing w:val="-20"/>
                <w:sz w:val="22"/>
              </w:rPr>
              <w:t>[GIOITINH</w:t>
            </w:r>
            <w:r>
              <w:rPr>
                <w:color w:val="FF0000"/>
                <w:spacing w:val="-20"/>
                <w:sz w:val="22"/>
              </w:rPr>
              <w:t>_CD6_TA</w:t>
            </w:r>
            <w:r w:rsidRPr="00FC6304">
              <w:rPr>
                <w:color w:val="FF0000"/>
                <w:spacing w:val="-20"/>
                <w:sz w:val="22"/>
              </w:rPr>
              <w:t>]</w:t>
            </w:r>
          </w:p>
        </w:tc>
        <w:tc>
          <w:tcPr>
            <w:tcW w:w="1418" w:type="dxa"/>
          </w:tcPr>
          <w:p w14:paraId="413DCF59" w14:textId="35FE815D" w:rsidR="00426F1D" w:rsidRPr="008624ED" w:rsidRDefault="00426F1D" w:rsidP="00426F1D">
            <w:pPr>
              <w:widowControl w:val="0"/>
              <w:spacing w:after="0" w:line="264" w:lineRule="auto"/>
              <w:ind w:left="6" w:right="0" w:firstLine="0"/>
              <w:jc w:val="center"/>
              <w:rPr>
                <w:bCs/>
                <w:sz w:val="24"/>
                <w:szCs w:val="24"/>
              </w:rPr>
            </w:pPr>
            <w:r w:rsidRPr="00FC6304">
              <w:rPr>
                <w:color w:val="FF0000"/>
                <w:spacing w:val="-20"/>
                <w:sz w:val="22"/>
              </w:rPr>
              <w:t>[QUOCTICH</w:t>
            </w:r>
            <w:r>
              <w:rPr>
                <w:color w:val="FF0000"/>
                <w:spacing w:val="-20"/>
                <w:sz w:val="22"/>
              </w:rPr>
              <w:t>_CD6_TA</w:t>
            </w:r>
            <w:r w:rsidRPr="00FC6304">
              <w:rPr>
                <w:color w:val="FF0000"/>
                <w:spacing w:val="-20"/>
                <w:sz w:val="22"/>
              </w:rPr>
              <w:t>]</w:t>
            </w:r>
          </w:p>
        </w:tc>
        <w:tc>
          <w:tcPr>
            <w:tcW w:w="1700" w:type="dxa"/>
          </w:tcPr>
          <w:p w14:paraId="74D929A2" w14:textId="77777777" w:rsidR="00426F1D" w:rsidRPr="00C54A4D" w:rsidRDefault="00426F1D" w:rsidP="000F55F5">
            <w:pPr>
              <w:spacing w:line="264" w:lineRule="auto"/>
              <w:ind w:firstLine="0"/>
              <w:rPr>
                <w:b/>
                <w:bCs/>
                <w:sz w:val="22"/>
              </w:rPr>
            </w:pPr>
            <w:r>
              <w:rPr>
                <w:b/>
                <w:bCs/>
                <w:sz w:val="22"/>
              </w:rPr>
              <w:t>Individual</w:t>
            </w:r>
          </w:p>
          <w:p w14:paraId="4A1F2383" w14:textId="77777777" w:rsidR="00426F1D" w:rsidRPr="00FC6304" w:rsidRDefault="00426F1D" w:rsidP="000F55F5">
            <w:pPr>
              <w:spacing w:line="264" w:lineRule="auto"/>
              <w:ind w:firstLine="0"/>
              <w:rPr>
                <w:color w:val="FF0000"/>
                <w:sz w:val="22"/>
                <w:lang w:val="vi-VN"/>
              </w:rPr>
            </w:pPr>
            <w:r w:rsidRPr="00FC6304">
              <w:rPr>
                <w:color w:val="FF0000"/>
                <w:sz w:val="22"/>
              </w:rPr>
              <w:t>[DIACHILL_CD</w:t>
            </w:r>
            <w:r>
              <w:rPr>
                <w:color w:val="FF0000"/>
                <w:sz w:val="22"/>
              </w:rPr>
              <w:t>6_TA</w:t>
            </w:r>
            <w:r w:rsidRPr="00FC6304">
              <w:rPr>
                <w:color w:val="FF0000"/>
                <w:sz w:val="22"/>
              </w:rPr>
              <w:t>]</w:t>
            </w:r>
          </w:p>
          <w:p w14:paraId="27A23594" w14:textId="77777777" w:rsidR="00426F1D" w:rsidRDefault="00426F1D" w:rsidP="00426F1D">
            <w:pPr>
              <w:spacing w:line="264" w:lineRule="auto"/>
              <w:jc w:val="center"/>
              <w:rPr>
                <w:b/>
                <w:sz w:val="24"/>
                <w:szCs w:val="24"/>
              </w:rPr>
            </w:pPr>
          </w:p>
          <w:p w14:paraId="14EE3234" w14:textId="77777777" w:rsidR="00426F1D" w:rsidRPr="009E009E" w:rsidRDefault="00426F1D" w:rsidP="000F55F5">
            <w:pPr>
              <w:spacing w:line="264" w:lineRule="auto"/>
              <w:ind w:firstLine="0"/>
              <w:rPr>
                <w:b/>
                <w:sz w:val="22"/>
              </w:rPr>
            </w:pPr>
            <w:r w:rsidRPr="009E009E">
              <w:rPr>
                <w:b/>
                <w:sz w:val="22"/>
              </w:rPr>
              <w:t>Organization</w:t>
            </w:r>
          </w:p>
          <w:p w14:paraId="1108BAA7" w14:textId="77777777" w:rsidR="00426F1D" w:rsidRPr="0005143E" w:rsidRDefault="00426F1D" w:rsidP="000F55F5">
            <w:pPr>
              <w:spacing w:line="264" w:lineRule="auto"/>
              <w:ind w:firstLine="0"/>
              <w:rPr>
                <w:bCs/>
                <w:color w:val="FF0000"/>
                <w:sz w:val="22"/>
              </w:rPr>
            </w:pPr>
            <w:r w:rsidRPr="0005143E">
              <w:rPr>
                <w:bCs/>
                <w:color w:val="FF0000"/>
                <w:sz w:val="22"/>
              </w:rPr>
              <w:t>[DIACHI_CD</w:t>
            </w:r>
            <w:r>
              <w:rPr>
                <w:bCs/>
                <w:color w:val="FF0000"/>
                <w:sz w:val="22"/>
              </w:rPr>
              <w:t>6</w:t>
            </w:r>
            <w:r w:rsidRPr="0005143E">
              <w:rPr>
                <w:bCs/>
                <w:color w:val="FF0000"/>
                <w:sz w:val="22"/>
              </w:rPr>
              <w:t>_T</w:t>
            </w:r>
            <w:r>
              <w:rPr>
                <w:bCs/>
                <w:color w:val="FF0000"/>
                <w:sz w:val="22"/>
              </w:rPr>
              <w:t>A</w:t>
            </w:r>
            <w:r w:rsidRPr="0005143E">
              <w:rPr>
                <w:bCs/>
                <w:color w:val="FF0000"/>
                <w:sz w:val="22"/>
              </w:rPr>
              <w:t>]</w:t>
            </w:r>
          </w:p>
          <w:p w14:paraId="7B486EEE" w14:textId="77777777" w:rsidR="00426F1D" w:rsidRPr="008624ED" w:rsidRDefault="00426F1D" w:rsidP="00426F1D">
            <w:pPr>
              <w:widowControl w:val="0"/>
              <w:spacing w:after="0" w:line="264" w:lineRule="auto"/>
              <w:ind w:left="0" w:right="0" w:firstLine="0"/>
              <w:rPr>
                <w:bCs/>
                <w:sz w:val="24"/>
                <w:szCs w:val="24"/>
              </w:rPr>
            </w:pPr>
          </w:p>
        </w:tc>
        <w:tc>
          <w:tcPr>
            <w:tcW w:w="2126" w:type="dxa"/>
          </w:tcPr>
          <w:p w14:paraId="16ED5045" w14:textId="77777777" w:rsidR="00426F1D" w:rsidRDefault="00426F1D" w:rsidP="000F55F5">
            <w:pPr>
              <w:spacing w:line="264" w:lineRule="auto"/>
              <w:ind w:firstLine="0"/>
              <w:rPr>
                <w:bCs/>
                <w:color w:val="FF0000"/>
                <w:sz w:val="24"/>
                <w:szCs w:val="24"/>
              </w:rPr>
            </w:pPr>
            <w:r w:rsidRPr="008624ED">
              <w:rPr>
                <w:bCs/>
                <w:sz w:val="24"/>
                <w:szCs w:val="24"/>
              </w:rPr>
              <w:t>Citizen</w:t>
            </w:r>
            <w:r w:rsidRPr="008624ED">
              <w:rPr>
                <w:bCs/>
                <w:sz w:val="24"/>
                <w:szCs w:val="24"/>
                <w:lang w:val="vi-VN"/>
              </w:rPr>
              <w:t xml:space="preserve"> Identity Card</w:t>
            </w:r>
            <w:r w:rsidRPr="001D3812">
              <w:rPr>
                <w:bCs/>
                <w:sz w:val="24"/>
                <w:szCs w:val="24"/>
              </w:rPr>
              <w:t xml:space="preserve">/Passport </w:t>
            </w:r>
            <w:r w:rsidRPr="008624ED">
              <w:rPr>
                <w:bCs/>
                <w:color w:val="FF0000"/>
                <w:sz w:val="24"/>
                <w:szCs w:val="24"/>
              </w:rPr>
              <w:t>No. [GTPL</w:t>
            </w:r>
            <w:r>
              <w:rPr>
                <w:bCs/>
                <w:color w:val="FF0000"/>
                <w:sz w:val="24"/>
                <w:szCs w:val="24"/>
              </w:rPr>
              <w:t>_CD6</w:t>
            </w:r>
            <w:r w:rsidRPr="008624ED">
              <w:rPr>
                <w:bCs/>
                <w:color w:val="FF0000"/>
                <w:sz w:val="24"/>
                <w:szCs w:val="24"/>
              </w:rPr>
              <w:t xml:space="preserve">], issued on </w:t>
            </w:r>
            <w:r w:rsidRPr="00383953">
              <w:rPr>
                <w:bCs/>
                <w:color w:val="FF0000"/>
                <w:sz w:val="24"/>
                <w:szCs w:val="24"/>
              </w:rPr>
              <w:t>[NGAYCAP</w:t>
            </w:r>
            <w:r>
              <w:rPr>
                <w:bCs/>
                <w:color w:val="FF0000"/>
                <w:sz w:val="24"/>
                <w:szCs w:val="24"/>
              </w:rPr>
              <w:t>_CD6_TA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Pr>
                <w:bCs/>
                <w:color w:val="FF0000"/>
                <w:sz w:val="24"/>
                <w:szCs w:val="24"/>
              </w:rPr>
              <w:t>_CD6_TA</w:t>
            </w:r>
            <w:r w:rsidRPr="0083303C">
              <w:rPr>
                <w:bCs/>
                <w:color w:val="FF0000"/>
                <w:sz w:val="24"/>
                <w:szCs w:val="24"/>
              </w:rPr>
              <w:t>]</w:t>
            </w:r>
          </w:p>
          <w:p w14:paraId="292D1201" w14:textId="77777777" w:rsidR="00426F1D" w:rsidRDefault="00426F1D" w:rsidP="00426F1D">
            <w:pPr>
              <w:spacing w:line="264" w:lineRule="auto"/>
              <w:jc w:val="center"/>
              <w:rPr>
                <w:bCs/>
                <w:color w:val="FF0000"/>
                <w:sz w:val="24"/>
                <w:szCs w:val="24"/>
              </w:rPr>
            </w:pPr>
          </w:p>
          <w:p w14:paraId="411866E9" w14:textId="77777777" w:rsidR="00426F1D" w:rsidRDefault="00426F1D" w:rsidP="000F55F5">
            <w:pPr>
              <w:spacing w:line="264" w:lineRule="auto"/>
              <w:ind w:firstLine="0"/>
              <w:rPr>
                <w:bCs/>
                <w:color w:val="FF0000"/>
                <w:sz w:val="24"/>
                <w:szCs w:val="24"/>
              </w:rPr>
            </w:pPr>
            <w:commentRangeStart w:id="19"/>
            <w:r w:rsidRPr="00851E40">
              <w:rPr>
                <w:bCs/>
                <w:sz w:val="24"/>
                <w:szCs w:val="24"/>
              </w:rPr>
              <w:t>Enterprse Rgistration Certificate/Establishment Decision/Certificate of Incoperation</w:t>
            </w:r>
            <w:commentRangeEnd w:id="19"/>
            <w:r w:rsidRPr="00851E40">
              <w:rPr>
                <w:rStyle w:val="CommentReference"/>
              </w:rPr>
              <w:commentReference w:id="19"/>
            </w:r>
            <w:r w:rsidRPr="00720609">
              <w:rPr>
                <w:bCs/>
                <w:color w:val="FF0000"/>
                <w:sz w:val="24"/>
                <w:szCs w:val="24"/>
              </w:rPr>
              <w:t xml:space="preserve"> No. [GTPL</w:t>
            </w:r>
            <w:r>
              <w:rPr>
                <w:bCs/>
                <w:color w:val="FF0000"/>
                <w:sz w:val="24"/>
                <w:szCs w:val="24"/>
              </w:rPr>
              <w:t>_CD6</w:t>
            </w:r>
            <w:r w:rsidRPr="00720609">
              <w:rPr>
                <w:bCs/>
                <w:color w:val="FF0000"/>
                <w:sz w:val="24"/>
                <w:szCs w:val="24"/>
              </w:rPr>
              <w:t xml:space="preserve">]  </w:t>
            </w:r>
            <w:r>
              <w:rPr>
                <w:bCs/>
                <w:color w:val="FF0000"/>
                <w:sz w:val="24"/>
                <w:szCs w:val="24"/>
              </w:rPr>
              <w:t xml:space="preserve">first issued on </w:t>
            </w:r>
            <w:r w:rsidRPr="00226404">
              <w:rPr>
                <w:color w:val="FF0000"/>
                <w:sz w:val="22"/>
              </w:rPr>
              <w:t xml:space="preserve"> </w:t>
            </w:r>
            <w:r w:rsidRPr="00226404">
              <w:rPr>
                <w:bCs/>
                <w:color w:val="FF0000"/>
                <w:sz w:val="24"/>
                <w:szCs w:val="24"/>
              </w:rPr>
              <w:t>[NGAYCAP</w:t>
            </w:r>
            <w:r>
              <w:rPr>
                <w:bCs/>
                <w:color w:val="FF0000"/>
                <w:sz w:val="24"/>
                <w:szCs w:val="24"/>
              </w:rPr>
              <w:t>_CD6_TA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rPr>
              <w:t xml:space="preserve"> </w:t>
            </w:r>
            <w:r w:rsidRPr="003564B8">
              <w:rPr>
                <w:bCs/>
                <w:color w:val="FF0000"/>
                <w:sz w:val="24"/>
                <w:szCs w:val="24"/>
              </w:rPr>
              <w:t>[NOICAP</w:t>
            </w:r>
            <w:r>
              <w:rPr>
                <w:bCs/>
                <w:color w:val="FF0000"/>
                <w:sz w:val="24"/>
                <w:szCs w:val="24"/>
              </w:rPr>
              <w:t>_CD6_TA</w:t>
            </w:r>
            <w:r w:rsidRPr="003564B8">
              <w:rPr>
                <w:bCs/>
                <w:color w:val="FF0000"/>
                <w:sz w:val="24"/>
                <w:szCs w:val="24"/>
              </w:rPr>
              <w:t>]</w:t>
            </w:r>
          </w:p>
          <w:p w14:paraId="24D4AC5B" w14:textId="77777777" w:rsidR="00426F1D" w:rsidRPr="008624ED" w:rsidRDefault="00426F1D" w:rsidP="00426F1D">
            <w:pPr>
              <w:widowControl w:val="0"/>
              <w:spacing w:after="0" w:line="264" w:lineRule="auto"/>
              <w:ind w:left="0" w:right="0" w:firstLine="0"/>
              <w:rPr>
                <w:bCs/>
                <w:color w:val="FF0000"/>
                <w:sz w:val="24"/>
                <w:szCs w:val="24"/>
              </w:rPr>
            </w:pPr>
          </w:p>
        </w:tc>
      </w:tr>
    </w:tbl>
    <w:p w14:paraId="4BBB28D5" w14:textId="77777777" w:rsidR="000E2A47" w:rsidRPr="00F8679D" w:rsidRDefault="000E2A47" w:rsidP="008524C3">
      <w:pPr>
        <w:widowControl w:val="0"/>
        <w:spacing w:after="0" w:line="264" w:lineRule="auto"/>
        <w:ind w:left="665" w:right="0" w:firstLine="0"/>
        <w:rPr>
          <w:rFonts w:eastAsia="Calibri"/>
          <w:sz w:val="24"/>
          <w:szCs w:val="24"/>
        </w:rPr>
      </w:pPr>
    </w:p>
    <w:p w14:paraId="3F19BABB" w14:textId="4AAB46B4" w:rsidR="00B94EDA" w:rsidRPr="00F8679D" w:rsidRDefault="00B94EDA" w:rsidP="008524C3">
      <w:pPr>
        <w:widowControl w:val="0"/>
        <w:spacing w:after="0" w:line="264" w:lineRule="auto"/>
        <w:ind w:left="-142" w:right="0" w:firstLine="0"/>
        <w:rPr>
          <w:rFonts w:eastAsia="Calibri"/>
          <w:sz w:val="24"/>
          <w:szCs w:val="24"/>
        </w:rPr>
      </w:pPr>
      <w:r>
        <w:rPr>
          <w:rFonts w:eastAsia="Calibri"/>
          <w:sz w:val="24"/>
          <w:szCs w:val="24"/>
        </w:rPr>
        <w:t>Herby a</w:t>
      </w:r>
      <w:r w:rsidR="0015543C" w:rsidRPr="00F8679D">
        <w:rPr>
          <w:rFonts w:eastAsia="Calibri"/>
          <w:sz w:val="24"/>
          <w:szCs w:val="24"/>
        </w:rPr>
        <w:t xml:space="preserve">ccept and sign to </w:t>
      </w:r>
      <w:r>
        <w:rPr>
          <w:rFonts w:eastAsia="Calibri"/>
          <w:sz w:val="24"/>
          <w:szCs w:val="24"/>
        </w:rPr>
        <w:t xml:space="preserve">approve the </w:t>
      </w:r>
      <w:r w:rsidR="0015543C" w:rsidRPr="00F8679D">
        <w:rPr>
          <w:rFonts w:eastAsia="Calibri"/>
          <w:sz w:val="24"/>
          <w:szCs w:val="24"/>
        </w:rPr>
        <w:t>establish</w:t>
      </w:r>
      <w:r>
        <w:rPr>
          <w:rFonts w:eastAsia="Calibri"/>
          <w:sz w:val="24"/>
          <w:szCs w:val="24"/>
        </w:rPr>
        <w:t>ment of</w:t>
      </w:r>
      <w:r w:rsidR="0015543C" w:rsidRPr="00F8679D">
        <w:rPr>
          <w:rFonts w:eastAsia="Calibri"/>
          <w:sz w:val="24"/>
          <w:szCs w:val="24"/>
        </w:rPr>
        <w:t xml:space="preserve"> </w:t>
      </w:r>
      <w:r w:rsidR="00E863C3" w:rsidRPr="00E863C3">
        <w:rPr>
          <w:rFonts w:eastAsia="Calibri"/>
          <w:color w:val="FF0000"/>
          <w:sz w:val="24"/>
          <w:szCs w:val="24"/>
        </w:rPr>
        <w:t>[TENCONGTY_thuong_TA]</w:t>
      </w:r>
      <w:r w:rsidR="0015543C" w:rsidRPr="00A41E19">
        <w:rPr>
          <w:rFonts w:eastAsia="Calibri"/>
          <w:color w:val="FF0000"/>
          <w:sz w:val="24"/>
          <w:szCs w:val="24"/>
        </w:rPr>
        <w:t xml:space="preserve"> </w:t>
      </w:r>
      <w:r w:rsidR="0015543C" w:rsidRPr="00F8679D">
        <w:rPr>
          <w:rFonts w:eastAsia="Calibri"/>
          <w:sz w:val="24"/>
          <w:szCs w:val="24"/>
        </w:rPr>
        <w:t>(</w:t>
      </w:r>
      <w:r>
        <w:rPr>
          <w:rFonts w:eastAsia="Calibri"/>
          <w:sz w:val="24"/>
          <w:szCs w:val="24"/>
        </w:rPr>
        <w:t>hereinafter shall be referred to as t</w:t>
      </w:r>
      <w:r w:rsidR="0015543C" w:rsidRPr="00F8679D">
        <w:rPr>
          <w:rFonts w:eastAsia="Calibri"/>
          <w:sz w:val="24"/>
          <w:szCs w:val="24"/>
        </w:rPr>
        <w:t xml:space="preserve">he </w:t>
      </w:r>
      <w:r>
        <w:rPr>
          <w:rFonts w:eastAsia="Calibri"/>
          <w:sz w:val="24"/>
          <w:szCs w:val="24"/>
        </w:rPr>
        <w:t>“</w:t>
      </w:r>
      <w:r w:rsidR="0015543C" w:rsidRPr="00042E63">
        <w:rPr>
          <w:rFonts w:eastAsia="Calibri"/>
          <w:b/>
          <w:bCs/>
          <w:sz w:val="24"/>
          <w:szCs w:val="24"/>
        </w:rPr>
        <w:t>Comp</w:t>
      </w:r>
      <w:r w:rsidR="00E4370F" w:rsidRPr="00042E63">
        <w:rPr>
          <w:rFonts w:eastAsia="Calibri"/>
          <w:b/>
          <w:bCs/>
          <w:sz w:val="24"/>
          <w:szCs w:val="24"/>
        </w:rPr>
        <w:t>any</w:t>
      </w:r>
      <w:r>
        <w:rPr>
          <w:rFonts w:eastAsia="Calibri"/>
          <w:sz w:val="24"/>
          <w:szCs w:val="24"/>
        </w:rPr>
        <w:t>”</w:t>
      </w:r>
      <w:r w:rsidR="00E4370F" w:rsidRPr="00F8679D">
        <w:rPr>
          <w:rFonts w:eastAsia="Calibri"/>
          <w:sz w:val="24"/>
          <w:szCs w:val="24"/>
        </w:rPr>
        <w:t>)</w:t>
      </w:r>
      <w:r>
        <w:rPr>
          <w:rFonts w:eastAsia="Calibri"/>
          <w:sz w:val="24"/>
          <w:szCs w:val="24"/>
        </w:rPr>
        <w:t>, which</w:t>
      </w:r>
      <w:r w:rsidR="00E4370F" w:rsidRPr="00F8679D">
        <w:rPr>
          <w:rFonts w:eastAsia="Calibri"/>
          <w:sz w:val="24"/>
          <w:szCs w:val="24"/>
        </w:rPr>
        <w:t xml:space="preserve"> operat</w:t>
      </w:r>
      <w:r>
        <w:rPr>
          <w:rFonts w:eastAsia="Calibri"/>
          <w:sz w:val="24"/>
          <w:szCs w:val="24"/>
        </w:rPr>
        <w:t>es</w:t>
      </w:r>
      <w:r w:rsidR="00E4370F" w:rsidRPr="00F8679D">
        <w:rPr>
          <w:rFonts w:eastAsia="Calibri"/>
          <w:sz w:val="24"/>
          <w:szCs w:val="24"/>
        </w:rPr>
        <w:t xml:space="preserve"> </w:t>
      </w:r>
      <w:r w:rsidR="005313E3">
        <w:rPr>
          <w:rFonts w:eastAsia="Calibri"/>
          <w:sz w:val="24"/>
          <w:szCs w:val="24"/>
        </w:rPr>
        <w:t xml:space="preserve">in compliance with the Law on Enterprise adopted on </w:t>
      </w:r>
      <w:r w:rsidR="002642CC">
        <w:rPr>
          <w:rFonts w:eastAsia="Calibri"/>
          <w:sz w:val="24"/>
          <w:szCs w:val="24"/>
        </w:rPr>
        <w:t>17</w:t>
      </w:r>
      <w:r w:rsidR="00A72944" w:rsidRPr="00C425FF">
        <w:rPr>
          <w:rFonts w:eastAsia="Calibri"/>
          <w:sz w:val="24"/>
          <w:szCs w:val="24"/>
          <w:vertAlign w:val="superscript"/>
        </w:rPr>
        <w:t>th</w:t>
      </w:r>
      <w:r w:rsidR="002642CC">
        <w:rPr>
          <w:rFonts w:eastAsia="Calibri"/>
          <w:sz w:val="24"/>
          <w:szCs w:val="24"/>
        </w:rPr>
        <w:t xml:space="preserve"> June 2020</w:t>
      </w:r>
      <w:r w:rsidR="005313E3">
        <w:rPr>
          <w:rFonts w:eastAsia="Calibri"/>
          <w:sz w:val="24"/>
          <w:szCs w:val="24"/>
        </w:rPr>
        <w:t xml:space="preserve"> by the</w:t>
      </w:r>
      <w:r w:rsidR="009A24E2">
        <w:rPr>
          <w:rFonts w:eastAsia="Calibri"/>
          <w:sz w:val="24"/>
          <w:szCs w:val="24"/>
        </w:rPr>
        <w:t xml:space="preserve"> </w:t>
      </w:r>
      <w:r w:rsidR="002642CC">
        <w:rPr>
          <w:rFonts w:eastAsia="Calibri"/>
          <w:sz w:val="24"/>
          <w:szCs w:val="24"/>
        </w:rPr>
        <w:t>14</w:t>
      </w:r>
      <w:r w:rsidR="009A24E2" w:rsidRPr="00042E63">
        <w:rPr>
          <w:rFonts w:eastAsia="Calibri"/>
          <w:sz w:val="24"/>
          <w:szCs w:val="24"/>
          <w:vertAlign w:val="superscript"/>
        </w:rPr>
        <w:t>th</w:t>
      </w:r>
      <w:r w:rsidR="009A24E2">
        <w:rPr>
          <w:rFonts w:eastAsia="Calibri"/>
          <w:sz w:val="24"/>
          <w:szCs w:val="24"/>
        </w:rPr>
        <w:t xml:space="preserve"> </w:t>
      </w:r>
      <w:r w:rsidR="005313E3">
        <w:rPr>
          <w:rFonts w:eastAsia="Calibri"/>
          <w:sz w:val="24"/>
          <w:szCs w:val="24"/>
        </w:rPr>
        <w:t xml:space="preserve">National Assembly </w:t>
      </w:r>
      <w:r w:rsidR="009A24E2">
        <w:rPr>
          <w:rFonts w:eastAsia="Calibri"/>
          <w:sz w:val="24"/>
          <w:szCs w:val="24"/>
        </w:rPr>
        <w:t>of the Socialist Republic of Vietnam</w:t>
      </w:r>
      <w:r w:rsidR="0015543C" w:rsidRPr="00F8679D">
        <w:rPr>
          <w:rFonts w:eastAsia="Calibri"/>
          <w:sz w:val="24"/>
          <w:szCs w:val="24"/>
        </w:rPr>
        <w:t xml:space="preserve"> and this Charter with the following chapters, articles and clauses:</w:t>
      </w:r>
    </w:p>
    <w:p w14:paraId="7B3A4B56" w14:textId="7978F4B2" w:rsidR="0015543C" w:rsidRPr="00F8679D" w:rsidRDefault="00FF0B76" w:rsidP="008524C3">
      <w:pPr>
        <w:pStyle w:val="Heading3"/>
        <w:numPr>
          <w:ilvl w:val="0"/>
          <w:numId w:val="0"/>
        </w:numPr>
        <w:spacing w:before="0" w:after="0" w:line="264" w:lineRule="auto"/>
        <w:ind w:left="665"/>
        <w:jc w:val="center"/>
        <w:rPr>
          <w:rFonts w:cs="Times New Roman"/>
          <w:sz w:val="24"/>
        </w:rPr>
      </w:pPr>
      <w:r w:rsidRPr="00F8679D">
        <w:rPr>
          <w:rFonts w:cs="Times New Roman"/>
          <w:noProof/>
          <w:sz w:val="24"/>
        </w:rPr>
        <w:drawing>
          <wp:inline distT="0" distB="0" distL="0" distR="0" wp14:anchorId="1CC39D37" wp14:editId="652938E7">
            <wp:extent cx="2164080" cy="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4080" cy="6350"/>
                    </a:xfrm>
                    <a:prstGeom prst="rect">
                      <a:avLst/>
                    </a:prstGeom>
                    <a:noFill/>
                  </pic:spPr>
                </pic:pic>
              </a:graphicData>
            </a:graphic>
          </wp:inline>
        </w:drawing>
      </w:r>
    </w:p>
    <w:p w14:paraId="3862EDDD" w14:textId="77777777" w:rsidR="0015543C" w:rsidRPr="00F8679D" w:rsidRDefault="0015543C" w:rsidP="008524C3">
      <w:pPr>
        <w:widowControl w:val="0"/>
        <w:spacing w:after="0" w:line="264" w:lineRule="auto"/>
        <w:ind w:left="665" w:firstLine="0"/>
        <w:jc w:val="center"/>
        <w:rPr>
          <w:b/>
          <w:color w:val="000000" w:themeColor="text1"/>
          <w:sz w:val="24"/>
          <w:szCs w:val="24"/>
        </w:rPr>
      </w:pPr>
      <w:r w:rsidRPr="00F8679D">
        <w:rPr>
          <w:sz w:val="24"/>
          <w:szCs w:val="24"/>
        </w:rPr>
        <w:t xml:space="preserve"> </w:t>
      </w:r>
      <w:r w:rsidRPr="00F8679D">
        <w:rPr>
          <w:b/>
          <w:color w:val="000000" w:themeColor="text1"/>
          <w:sz w:val="24"/>
          <w:szCs w:val="24"/>
        </w:rPr>
        <w:t>CHAPTER 1</w:t>
      </w:r>
    </w:p>
    <w:p w14:paraId="6F762794" w14:textId="77777777" w:rsidR="0015543C" w:rsidRPr="00F8679D" w:rsidRDefault="0015543C" w:rsidP="008524C3">
      <w:pPr>
        <w:widowControl w:val="0"/>
        <w:spacing w:after="0" w:line="264" w:lineRule="auto"/>
        <w:ind w:left="667" w:firstLine="0"/>
        <w:jc w:val="center"/>
        <w:rPr>
          <w:b/>
          <w:color w:val="000000" w:themeColor="text1"/>
          <w:sz w:val="24"/>
          <w:szCs w:val="24"/>
        </w:rPr>
      </w:pPr>
      <w:r w:rsidRPr="00F8679D">
        <w:rPr>
          <w:b/>
          <w:color w:val="000000" w:themeColor="text1"/>
          <w:sz w:val="24"/>
          <w:szCs w:val="24"/>
        </w:rPr>
        <w:t>GEENERAL PROVISION</w:t>
      </w:r>
    </w:p>
    <w:p w14:paraId="06691C61" w14:textId="42006092" w:rsidR="0015543C" w:rsidRPr="00F8679D" w:rsidRDefault="0015543C" w:rsidP="008524C3">
      <w:pPr>
        <w:pStyle w:val="Heading3"/>
        <w:numPr>
          <w:ilvl w:val="0"/>
          <w:numId w:val="0"/>
        </w:numPr>
        <w:spacing w:before="0" w:after="0" w:line="264" w:lineRule="auto"/>
        <w:ind w:left="665"/>
        <w:rPr>
          <w:rFonts w:cs="Times New Roman"/>
          <w:sz w:val="24"/>
        </w:rPr>
      </w:pPr>
    </w:p>
    <w:p w14:paraId="22D94EB4" w14:textId="6CB715E2" w:rsidR="0015543C" w:rsidRPr="00F8679D" w:rsidRDefault="0015543C" w:rsidP="008524C3">
      <w:pPr>
        <w:pStyle w:val="Heading2"/>
      </w:pPr>
      <w:bookmarkStart w:id="20" w:name="_Toc71632739"/>
      <w:r w:rsidRPr="00F8679D">
        <w:t>SCOPE OF LIABILITY</w:t>
      </w:r>
      <w:bookmarkEnd w:id="20"/>
    </w:p>
    <w:p w14:paraId="6B0497FF" w14:textId="77777777" w:rsidR="006D3936" w:rsidRPr="00F8679D" w:rsidRDefault="006D3936" w:rsidP="008524C3">
      <w:pPr>
        <w:widowControl w:val="0"/>
        <w:spacing w:after="0" w:line="264" w:lineRule="auto"/>
        <w:ind w:left="0" w:firstLine="0"/>
        <w:rPr>
          <w:color w:val="000000" w:themeColor="text1"/>
          <w:sz w:val="24"/>
          <w:szCs w:val="24"/>
        </w:rPr>
      </w:pPr>
    </w:p>
    <w:p w14:paraId="19AABA15" w14:textId="33A52545" w:rsidR="0015543C" w:rsidRPr="00F8679D" w:rsidRDefault="009A24E2" w:rsidP="008524C3">
      <w:pPr>
        <w:widowControl w:val="0"/>
        <w:spacing w:after="0" w:line="264" w:lineRule="auto"/>
        <w:ind w:left="0" w:right="27" w:firstLine="0"/>
        <w:rPr>
          <w:color w:val="000000" w:themeColor="text1"/>
          <w:sz w:val="24"/>
          <w:szCs w:val="24"/>
        </w:rPr>
      </w:pPr>
      <w:r>
        <w:rPr>
          <w:color w:val="000000" w:themeColor="text1"/>
          <w:sz w:val="24"/>
          <w:szCs w:val="24"/>
        </w:rPr>
        <w:lastRenderedPageBreak/>
        <w:t>The s</w:t>
      </w:r>
      <w:r w:rsidR="0015543C" w:rsidRPr="00F8679D">
        <w:rPr>
          <w:color w:val="000000" w:themeColor="text1"/>
          <w:sz w:val="24"/>
          <w:szCs w:val="24"/>
        </w:rPr>
        <w:t xml:space="preserve">hareholders are liable for debts and other liabilities of the enterprise </w:t>
      </w:r>
      <w:r>
        <w:rPr>
          <w:color w:val="000000" w:themeColor="text1"/>
          <w:sz w:val="24"/>
          <w:szCs w:val="24"/>
        </w:rPr>
        <w:t>to the extent of</w:t>
      </w:r>
      <w:r w:rsidR="0015543C" w:rsidRPr="00F8679D">
        <w:rPr>
          <w:color w:val="000000" w:themeColor="text1"/>
          <w:sz w:val="24"/>
          <w:szCs w:val="24"/>
        </w:rPr>
        <w:t xml:space="preserve"> the value of capital </w:t>
      </w:r>
      <w:r w:rsidR="008F3A5D" w:rsidRPr="00F8679D">
        <w:rPr>
          <w:color w:val="000000" w:themeColor="text1"/>
          <w:sz w:val="24"/>
          <w:szCs w:val="24"/>
        </w:rPr>
        <w:t xml:space="preserve">that </w:t>
      </w:r>
      <w:r w:rsidR="0015543C" w:rsidRPr="00F8679D">
        <w:rPr>
          <w:color w:val="000000" w:themeColor="text1"/>
          <w:sz w:val="24"/>
          <w:szCs w:val="24"/>
        </w:rPr>
        <w:t xml:space="preserve">they contribute </w:t>
      </w:r>
      <w:r>
        <w:rPr>
          <w:color w:val="000000" w:themeColor="text1"/>
          <w:sz w:val="24"/>
          <w:szCs w:val="24"/>
        </w:rPr>
        <w:t>in</w:t>
      </w:r>
      <w:r w:rsidR="0015543C" w:rsidRPr="00F8679D">
        <w:rPr>
          <w:color w:val="000000" w:themeColor="text1"/>
          <w:sz w:val="24"/>
          <w:szCs w:val="24"/>
        </w:rPr>
        <w:t>to the enterprise.</w:t>
      </w:r>
    </w:p>
    <w:p w14:paraId="2A47FD89" w14:textId="77777777" w:rsidR="006D3936" w:rsidRPr="00F8679D" w:rsidRDefault="006D3936" w:rsidP="008524C3">
      <w:pPr>
        <w:widowControl w:val="0"/>
        <w:spacing w:after="0" w:line="264" w:lineRule="auto"/>
        <w:ind w:left="0" w:firstLine="0"/>
        <w:rPr>
          <w:color w:val="000000" w:themeColor="text1"/>
          <w:sz w:val="24"/>
          <w:szCs w:val="24"/>
        </w:rPr>
      </w:pPr>
    </w:p>
    <w:p w14:paraId="41CAE4C5" w14:textId="35AFE3FA" w:rsidR="00D3301C" w:rsidRPr="00F8679D" w:rsidRDefault="008651A3" w:rsidP="008524C3">
      <w:pPr>
        <w:pStyle w:val="Heading2"/>
      </w:pPr>
      <w:bookmarkStart w:id="21" w:name="_Toc71632740"/>
      <w:r w:rsidRPr="00F8679D">
        <w:t>NAME OF THE COMPANY</w:t>
      </w:r>
      <w:bookmarkEnd w:id="10"/>
      <w:bookmarkEnd w:id="11"/>
      <w:bookmarkEnd w:id="12"/>
      <w:bookmarkEnd w:id="13"/>
      <w:bookmarkEnd w:id="21"/>
      <w:r w:rsidRPr="00F8679D">
        <w:t xml:space="preserve"> </w:t>
      </w:r>
    </w:p>
    <w:p w14:paraId="44804C6E" w14:textId="77777777" w:rsidR="00D3301C" w:rsidRPr="00F8679D" w:rsidRDefault="00D3301C" w:rsidP="008524C3">
      <w:pPr>
        <w:pStyle w:val="Heading4"/>
        <w:numPr>
          <w:ilvl w:val="0"/>
          <w:numId w:val="0"/>
        </w:numPr>
        <w:spacing w:before="0" w:after="0" w:line="264" w:lineRule="auto"/>
        <w:ind w:left="665"/>
        <w:rPr>
          <w:rFonts w:cs="Times New Roman"/>
          <w:sz w:val="24"/>
          <w:szCs w:val="24"/>
        </w:rPr>
      </w:pPr>
    </w:p>
    <w:p w14:paraId="37C9B527" w14:textId="303E9F59" w:rsidR="00D3301C" w:rsidRPr="00042E63" w:rsidRDefault="00362873" w:rsidP="008524C3">
      <w:pPr>
        <w:pStyle w:val="ListParagraph"/>
        <w:numPr>
          <w:ilvl w:val="0"/>
          <w:numId w:val="46"/>
        </w:numPr>
        <w:spacing w:after="0"/>
        <w:ind w:left="1418" w:hanging="709"/>
        <w:rPr>
          <w:sz w:val="24"/>
          <w:szCs w:val="24"/>
        </w:rPr>
      </w:pPr>
      <w:r w:rsidRPr="00042E63">
        <w:rPr>
          <w:sz w:val="24"/>
          <w:szCs w:val="24"/>
        </w:rPr>
        <w:t>Company</w:t>
      </w:r>
      <w:r w:rsidR="009A24E2" w:rsidRPr="00042E63">
        <w:rPr>
          <w:sz w:val="24"/>
          <w:szCs w:val="24"/>
        </w:rPr>
        <w:t xml:space="preserve">’s </w:t>
      </w:r>
      <w:r w:rsidRPr="00042E63">
        <w:rPr>
          <w:sz w:val="24"/>
          <w:szCs w:val="24"/>
        </w:rPr>
        <w:t xml:space="preserve">name in Vietnamese: </w:t>
      </w:r>
      <w:r w:rsidR="00F751E5" w:rsidRPr="00F751E5">
        <w:rPr>
          <w:b/>
          <w:color w:val="FF0000"/>
          <w:sz w:val="24"/>
          <w:szCs w:val="24"/>
        </w:rPr>
        <w:t>[TENCONGTY_TV]</w:t>
      </w:r>
    </w:p>
    <w:p w14:paraId="0900E212" w14:textId="77777777" w:rsidR="00D3301C" w:rsidRPr="00042E63" w:rsidRDefault="00D3301C" w:rsidP="008524C3">
      <w:pPr>
        <w:spacing w:after="0"/>
        <w:ind w:left="1418" w:hanging="709"/>
        <w:rPr>
          <w:sz w:val="24"/>
          <w:szCs w:val="24"/>
        </w:rPr>
      </w:pPr>
    </w:p>
    <w:p w14:paraId="52F02AEA" w14:textId="3EC9B8EE" w:rsidR="00362873" w:rsidRPr="003D5F4B" w:rsidRDefault="009A24E2" w:rsidP="008524C3">
      <w:pPr>
        <w:pStyle w:val="ListParagraph"/>
        <w:numPr>
          <w:ilvl w:val="0"/>
          <w:numId w:val="46"/>
        </w:numPr>
        <w:spacing w:after="0"/>
        <w:ind w:left="1418" w:hanging="709"/>
        <w:rPr>
          <w:sz w:val="24"/>
          <w:szCs w:val="24"/>
        </w:rPr>
      </w:pPr>
      <w:r w:rsidRPr="00042E63">
        <w:rPr>
          <w:sz w:val="24"/>
          <w:szCs w:val="24"/>
        </w:rPr>
        <w:t>Company’s name in English</w:t>
      </w:r>
      <w:r w:rsidR="00362873" w:rsidRPr="00042E63">
        <w:rPr>
          <w:sz w:val="24"/>
          <w:szCs w:val="24"/>
        </w:rPr>
        <w:t xml:space="preserve">: </w:t>
      </w:r>
      <w:r w:rsidR="007A65F8" w:rsidRPr="007A65F8">
        <w:rPr>
          <w:b/>
          <w:bCs/>
          <w:color w:val="FF0000"/>
          <w:sz w:val="24"/>
          <w:szCs w:val="24"/>
        </w:rPr>
        <w:t>[TENCONGTY_TA]</w:t>
      </w:r>
    </w:p>
    <w:p w14:paraId="5BC86105" w14:textId="77777777" w:rsidR="003D5F4B" w:rsidRPr="003D5F4B" w:rsidRDefault="003D5F4B" w:rsidP="003D5F4B">
      <w:pPr>
        <w:spacing w:after="0"/>
        <w:ind w:left="709" w:firstLine="0"/>
        <w:rPr>
          <w:sz w:val="24"/>
          <w:szCs w:val="24"/>
        </w:rPr>
      </w:pPr>
      <w:commentRangeStart w:id="22"/>
    </w:p>
    <w:commentRangeEnd w:id="22"/>
    <w:p w14:paraId="2E5A640F" w14:textId="77777777" w:rsidR="00D3301C" w:rsidRPr="00042E63" w:rsidRDefault="00D47A18" w:rsidP="008524C3">
      <w:pPr>
        <w:spacing w:after="0"/>
        <w:ind w:left="1418" w:hanging="709"/>
        <w:rPr>
          <w:sz w:val="24"/>
          <w:szCs w:val="24"/>
        </w:rPr>
      </w:pPr>
      <w:r>
        <w:rPr>
          <w:rStyle w:val="CommentReference"/>
        </w:rPr>
        <w:commentReference w:id="22"/>
      </w:r>
    </w:p>
    <w:p w14:paraId="62AB2C19" w14:textId="458E258F" w:rsidR="00362873" w:rsidRPr="00AC2A97" w:rsidRDefault="00362873" w:rsidP="008524C3">
      <w:pPr>
        <w:pStyle w:val="ListParagraph"/>
        <w:numPr>
          <w:ilvl w:val="0"/>
          <w:numId w:val="46"/>
        </w:numPr>
        <w:spacing w:after="0"/>
        <w:ind w:left="1418" w:hanging="709"/>
        <w:rPr>
          <w:b/>
          <w:bCs/>
          <w:color w:val="FF0000"/>
          <w:sz w:val="24"/>
          <w:szCs w:val="24"/>
        </w:rPr>
      </w:pPr>
      <w:r w:rsidRPr="00042E63">
        <w:rPr>
          <w:sz w:val="24"/>
          <w:szCs w:val="24"/>
        </w:rPr>
        <w:t>Abbreviat</w:t>
      </w:r>
      <w:r w:rsidR="004952CF" w:rsidRPr="00042E63">
        <w:rPr>
          <w:sz w:val="24"/>
          <w:szCs w:val="24"/>
        </w:rPr>
        <w:t>ed</w:t>
      </w:r>
      <w:r w:rsidRPr="00042E63">
        <w:rPr>
          <w:sz w:val="24"/>
          <w:szCs w:val="24"/>
        </w:rPr>
        <w:t xml:space="preserve"> name: </w:t>
      </w:r>
      <w:r w:rsidR="00403718" w:rsidRPr="00AC2A97">
        <w:rPr>
          <w:b/>
          <w:bCs/>
          <w:color w:val="FF0000"/>
          <w:sz w:val="24"/>
          <w:szCs w:val="24"/>
        </w:rPr>
        <w:t>[TENCONGTY</w:t>
      </w:r>
      <w:r w:rsidR="00403718" w:rsidRPr="00AC2A97">
        <w:rPr>
          <w:b/>
          <w:bCs/>
          <w:color w:val="FF0000"/>
          <w:sz w:val="24"/>
          <w:szCs w:val="24"/>
          <w:lang w:val="vi-VN"/>
        </w:rPr>
        <w:t>_</w:t>
      </w:r>
      <w:r w:rsidR="00403718" w:rsidRPr="00AC2A97">
        <w:rPr>
          <w:b/>
          <w:bCs/>
          <w:color w:val="FF0000"/>
          <w:sz w:val="24"/>
          <w:szCs w:val="24"/>
        </w:rPr>
        <w:t>T]</w:t>
      </w:r>
    </w:p>
    <w:p w14:paraId="041654D5" w14:textId="77777777" w:rsidR="00D3301C" w:rsidRPr="00F8679D" w:rsidRDefault="00D3301C" w:rsidP="008524C3">
      <w:pPr>
        <w:widowControl w:val="0"/>
        <w:spacing w:after="0" w:line="264" w:lineRule="auto"/>
        <w:rPr>
          <w:sz w:val="24"/>
          <w:szCs w:val="24"/>
        </w:rPr>
      </w:pPr>
    </w:p>
    <w:p w14:paraId="7D0F2C30" w14:textId="58885212" w:rsidR="004952CF" w:rsidRPr="004952CF" w:rsidRDefault="008651A3" w:rsidP="008524C3">
      <w:pPr>
        <w:pStyle w:val="Heading2"/>
      </w:pPr>
      <w:bookmarkStart w:id="23" w:name="_Toc428543344"/>
      <w:bookmarkStart w:id="24" w:name="_Toc428549098"/>
      <w:bookmarkStart w:id="25" w:name="_Toc428543345"/>
      <w:bookmarkStart w:id="26" w:name="_Toc428549099"/>
      <w:bookmarkStart w:id="27" w:name="_Toc71632741"/>
      <w:bookmarkStart w:id="28" w:name="_Toc427156500"/>
      <w:bookmarkStart w:id="29" w:name="_Ref427156598"/>
      <w:bookmarkStart w:id="30" w:name="_Ref427156602"/>
      <w:bookmarkStart w:id="31" w:name="_Ref427156637"/>
      <w:bookmarkStart w:id="32" w:name="_Toc427250939"/>
      <w:bookmarkEnd w:id="23"/>
      <w:bookmarkEnd w:id="24"/>
      <w:bookmarkEnd w:id="25"/>
      <w:bookmarkEnd w:id="26"/>
      <w:r w:rsidRPr="00F8679D">
        <w:t>OFFICES OF THE COMPANY:</w:t>
      </w:r>
      <w:bookmarkEnd w:id="27"/>
    </w:p>
    <w:p w14:paraId="50A33206" w14:textId="77777777" w:rsidR="004952CF" w:rsidRDefault="004952CF" w:rsidP="008524C3">
      <w:pPr>
        <w:pStyle w:val="ListParagraph"/>
        <w:spacing w:after="0"/>
        <w:ind w:left="1595" w:firstLine="0"/>
        <w:rPr>
          <w:sz w:val="24"/>
          <w:szCs w:val="24"/>
        </w:rPr>
      </w:pPr>
    </w:p>
    <w:p w14:paraId="4240071A" w14:textId="34CB96A9" w:rsidR="00362873" w:rsidRPr="008524C3" w:rsidRDefault="00636017" w:rsidP="008524C3">
      <w:pPr>
        <w:spacing w:after="0"/>
        <w:ind w:left="0" w:firstLine="0"/>
        <w:rPr>
          <w:sz w:val="24"/>
        </w:rPr>
      </w:pPr>
      <w:r w:rsidRPr="008524C3">
        <w:rPr>
          <w:sz w:val="24"/>
          <w:szCs w:val="24"/>
        </w:rPr>
        <w:t>H</w:t>
      </w:r>
      <w:r w:rsidR="00362873" w:rsidRPr="008524C3">
        <w:rPr>
          <w:sz w:val="24"/>
          <w:szCs w:val="24"/>
        </w:rPr>
        <w:t>ead office of the Company</w:t>
      </w:r>
      <w:r w:rsidRPr="008524C3">
        <w:rPr>
          <w:sz w:val="24"/>
          <w:szCs w:val="24"/>
        </w:rPr>
        <w:t>:</w:t>
      </w:r>
      <w:r w:rsidR="00362873" w:rsidRPr="008524C3">
        <w:rPr>
          <w:sz w:val="24"/>
          <w:szCs w:val="24"/>
        </w:rPr>
        <w:t xml:space="preserve"> </w:t>
      </w:r>
      <w:r w:rsidR="0093627D" w:rsidRPr="0093627D">
        <w:rPr>
          <w:color w:val="FF0000"/>
          <w:sz w:val="24"/>
          <w:szCs w:val="24"/>
        </w:rPr>
        <w:t>[DIACHICTY_T</w:t>
      </w:r>
      <w:r w:rsidR="00BC47F5">
        <w:rPr>
          <w:color w:val="FF0000"/>
          <w:sz w:val="24"/>
          <w:szCs w:val="24"/>
          <w:lang w:val="vi-VN"/>
        </w:rPr>
        <w:t>A</w:t>
      </w:r>
      <w:r w:rsidR="0093627D" w:rsidRPr="0093627D">
        <w:rPr>
          <w:color w:val="FF0000"/>
          <w:sz w:val="24"/>
          <w:szCs w:val="24"/>
        </w:rPr>
        <w:t>]</w:t>
      </w:r>
    </w:p>
    <w:p w14:paraId="67C123C0" w14:textId="77777777" w:rsidR="00D3301C" w:rsidRPr="00042E63" w:rsidRDefault="00D3301C" w:rsidP="008524C3">
      <w:pPr>
        <w:spacing w:after="0"/>
        <w:ind w:left="1418" w:hanging="709"/>
        <w:rPr>
          <w:sz w:val="24"/>
        </w:rPr>
      </w:pPr>
    </w:p>
    <w:p w14:paraId="6C7F83B1" w14:textId="0140C145" w:rsidR="00D14898" w:rsidRPr="00D14898" w:rsidRDefault="008651A3" w:rsidP="00D14898">
      <w:pPr>
        <w:pStyle w:val="Heading2"/>
      </w:pPr>
      <w:bookmarkStart w:id="33" w:name="_Toc71632742"/>
      <w:r w:rsidRPr="00F8679D">
        <w:t>BUSINESS LINES OF THE COMPANY</w:t>
      </w:r>
      <w:bookmarkStart w:id="34" w:name="_Toc427156502"/>
      <w:bookmarkStart w:id="35" w:name="_Toc427250941"/>
      <w:bookmarkEnd w:id="28"/>
      <w:bookmarkEnd w:id="29"/>
      <w:bookmarkEnd w:id="30"/>
      <w:bookmarkEnd w:id="31"/>
      <w:bookmarkEnd w:id="32"/>
      <w:bookmarkEnd w:id="33"/>
    </w:p>
    <w:p w14:paraId="4805D182" w14:textId="2C43145D" w:rsidR="00D14898" w:rsidRDefault="00D14898" w:rsidP="008524C3">
      <w:pPr>
        <w:widowControl w:val="0"/>
        <w:spacing w:after="0" w:line="264" w:lineRule="auto"/>
        <w:ind w:left="0" w:firstLine="0"/>
        <w:rPr>
          <w:sz w:val="24"/>
          <w:szCs w:val="24"/>
        </w:rPr>
      </w:pPr>
    </w:p>
    <w:tbl>
      <w:tblPr>
        <w:tblW w:w="9498" w:type="dxa"/>
        <w:tblInd w:w="-34" w:type="dxa"/>
        <w:tblLayout w:type="fixed"/>
        <w:tblLook w:val="0000" w:firstRow="0" w:lastRow="0" w:firstColumn="0" w:lastColumn="0" w:noHBand="0" w:noVBand="0"/>
      </w:tblPr>
      <w:tblGrid>
        <w:gridCol w:w="1276"/>
        <w:gridCol w:w="6804"/>
        <w:gridCol w:w="1418"/>
      </w:tblGrid>
      <w:tr w:rsidR="00D14898" w:rsidRPr="00D14898" w14:paraId="13B4AE08" w14:textId="77777777" w:rsidTr="006556EA">
        <w:trPr>
          <w:trHeight w:val="443"/>
        </w:trPr>
        <w:tc>
          <w:tcPr>
            <w:tcW w:w="1276" w:type="dxa"/>
            <w:tcBorders>
              <w:top w:val="single" w:sz="4" w:space="0" w:color="auto"/>
              <w:left w:val="single" w:sz="4" w:space="0" w:color="auto"/>
              <w:bottom w:val="single" w:sz="4" w:space="0" w:color="auto"/>
              <w:right w:val="single" w:sz="4" w:space="0" w:color="auto"/>
            </w:tcBorders>
            <w:vAlign w:val="center"/>
          </w:tcPr>
          <w:p w14:paraId="52A1D568" w14:textId="71FA7663" w:rsidR="00D14898" w:rsidRPr="00D14898" w:rsidRDefault="00D14898" w:rsidP="00D14898">
            <w:pPr>
              <w:spacing w:after="0" w:line="240" w:lineRule="auto"/>
              <w:ind w:left="0" w:right="0" w:firstLine="0"/>
              <w:jc w:val="center"/>
              <w:rPr>
                <w:rFonts w:eastAsia="Calibri"/>
                <w:b/>
                <w:color w:val="auto"/>
                <w:sz w:val="24"/>
                <w:szCs w:val="24"/>
              </w:rPr>
            </w:pPr>
            <w:r w:rsidRPr="00D14898">
              <w:rPr>
                <w:b/>
                <w:color w:val="auto"/>
                <w:sz w:val="24"/>
                <w:szCs w:val="24"/>
              </w:rPr>
              <w:t>NO.</w:t>
            </w:r>
          </w:p>
        </w:tc>
        <w:tc>
          <w:tcPr>
            <w:tcW w:w="6804" w:type="dxa"/>
            <w:tcBorders>
              <w:top w:val="single" w:sz="4" w:space="0" w:color="auto"/>
              <w:left w:val="single" w:sz="4" w:space="0" w:color="auto"/>
              <w:bottom w:val="single" w:sz="4" w:space="0" w:color="auto"/>
              <w:right w:val="single" w:sz="4" w:space="0" w:color="auto"/>
            </w:tcBorders>
            <w:vAlign w:val="center"/>
          </w:tcPr>
          <w:p w14:paraId="76A28EA2" w14:textId="5D141CC3" w:rsidR="00D14898" w:rsidRPr="00D14898" w:rsidRDefault="00D14898" w:rsidP="00D14898">
            <w:pPr>
              <w:widowControl w:val="0"/>
              <w:suppressAutoHyphens/>
              <w:spacing w:after="0" w:line="252" w:lineRule="auto"/>
              <w:ind w:left="0" w:right="0" w:firstLine="0"/>
              <w:jc w:val="center"/>
              <w:rPr>
                <w:rFonts w:eastAsia="Calibri"/>
                <w:b/>
                <w:color w:val="auto"/>
                <w:sz w:val="24"/>
                <w:szCs w:val="24"/>
              </w:rPr>
            </w:pPr>
            <w:r w:rsidRPr="00D14898">
              <w:rPr>
                <w:b/>
                <w:color w:val="auto"/>
                <w:sz w:val="24"/>
                <w:szCs w:val="24"/>
              </w:rPr>
              <w:t>BUSINESS LINES</w:t>
            </w:r>
          </w:p>
        </w:tc>
        <w:tc>
          <w:tcPr>
            <w:tcW w:w="1418" w:type="dxa"/>
            <w:tcBorders>
              <w:top w:val="single" w:sz="4" w:space="0" w:color="auto"/>
              <w:left w:val="single" w:sz="4" w:space="0" w:color="auto"/>
              <w:bottom w:val="single" w:sz="4" w:space="0" w:color="auto"/>
              <w:right w:val="single" w:sz="4" w:space="0" w:color="auto"/>
            </w:tcBorders>
            <w:vAlign w:val="center"/>
          </w:tcPr>
          <w:p w14:paraId="5546D3E9" w14:textId="5A251E9C" w:rsidR="00D14898" w:rsidRPr="00D14898" w:rsidRDefault="00D14898" w:rsidP="00D14898">
            <w:pPr>
              <w:spacing w:after="0" w:line="240" w:lineRule="auto"/>
              <w:ind w:left="0" w:right="0" w:firstLine="0"/>
              <w:jc w:val="center"/>
              <w:rPr>
                <w:rFonts w:eastAsia="Calibri"/>
                <w:b/>
                <w:color w:val="auto"/>
                <w:sz w:val="24"/>
                <w:szCs w:val="24"/>
              </w:rPr>
            </w:pPr>
            <w:r w:rsidRPr="00D14898">
              <w:rPr>
                <w:b/>
                <w:sz w:val="24"/>
                <w:szCs w:val="24"/>
              </w:rPr>
              <w:t>CODE</w:t>
            </w:r>
          </w:p>
        </w:tc>
      </w:tr>
      <w:tr w:rsidR="00D05647" w:rsidRPr="00D14898" w14:paraId="4EB0084F" w14:textId="77777777" w:rsidTr="00D05647">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15851651"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3422AEAD" w14:textId="668680CC" w:rsidR="00D05647" w:rsidRPr="00EA6F4E" w:rsidRDefault="00D05647" w:rsidP="00D05647">
            <w:pPr>
              <w:autoSpaceDE w:val="0"/>
              <w:autoSpaceDN w:val="0"/>
              <w:adjustRightInd w:val="0"/>
              <w:snapToGrid w:val="0"/>
              <w:spacing w:after="0" w:line="240" w:lineRule="auto"/>
              <w:ind w:left="0" w:right="0" w:firstLine="0"/>
              <w:jc w:val="left"/>
              <w:rPr>
                <w:rFonts w:cs="Arial"/>
                <w:noProof/>
                <w:sz w:val="24"/>
                <w:szCs w:val="20"/>
                <w:lang w:val="vi-VN" w:eastAsia="zh-CN"/>
              </w:rPr>
            </w:pPr>
            <w:r>
              <w:rPr>
                <w:color w:val="FF0000"/>
                <w:sz w:val="24"/>
                <w:szCs w:val="24"/>
              </w:rPr>
              <w:t>[NGANHNGHE1_TA]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0F3AD" w14:textId="77777777" w:rsidR="00D05647" w:rsidRDefault="00D05647" w:rsidP="00D05647">
            <w:pPr>
              <w:spacing w:after="0" w:line="240" w:lineRule="auto"/>
              <w:ind w:left="0" w:right="0" w:firstLine="0"/>
              <w:jc w:val="center"/>
              <w:rPr>
                <w:color w:val="FF0000"/>
                <w:sz w:val="24"/>
                <w:szCs w:val="24"/>
              </w:rPr>
            </w:pPr>
            <w:r>
              <w:rPr>
                <w:color w:val="FF0000"/>
                <w:sz w:val="24"/>
                <w:szCs w:val="24"/>
              </w:rPr>
              <w:t>[VSIC_NN1]</w:t>
            </w:r>
          </w:p>
          <w:p w14:paraId="3193F917" w14:textId="060EA902" w:rsidR="00D05647" w:rsidRPr="00D05647" w:rsidRDefault="00D05647" w:rsidP="00D05647">
            <w:pPr>
              <w:spacing w:after="0" w:line="240" w:lineRule="auto"/>
              <w:ind w:left="0" w:right="0" w:firstLine="0"/>
              <w:jc w:val="center"/>
              <w:rPr>
                <w:rFonts w:eastAsia="Calibri"/>
                <w:bCs/>
                <w:i/>
                <w:iCs/>
                <w:color w:val="auto"/>
                <w:sz w:val="24"/>
                <w:szCs w:val="24"/>
              </w:rPr>
            </w:pPr>
            <w:r w:rsidRPr="00872282">
              <w:rPr>
                <w:i/>
                <w:iCs/>
                <w:color w:val="auto"/>
                <w:sz w:val="24"/>
                <w:szCs w:val="24"/>
              </w:rPr>
              <w:t>(main)</w:t>
            </w:r>
          </w:p>
        </w:tc>
      </w:tr>
      <w:tr w:rsidR="00D05647" w:rsidRPr="00D14898" w14:paraId="0B1DCB8A"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523BA14E"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54A808AC" w14:textId="3CEFE187" w:rsidR="00D05647" w:rsidRPr="00D14898" w:rsidRDefault="00D05647" w:rsidP="00D05647">
            <w:pPr>
              <w:spacing w:after="0" w:line="240" w:lineRule="auto"/>
              <w:ind w:left="0" w:right="0" w:firstLine="0"/>
              <w:rPr>
                <w:b/>
                <w:color w:val="auto"/>
                <w:sz w:val="24"/>
                <w:szCs w:val="24"/>
                <w:highlight w:val="yellow"/>
                <w:lang w:eastAsia="zh-CN"/>
              </w:rPr>
            </w:pPr>
            <w:r>
              <w:rPr>
                <w:color w:val="FF0000"/>
                <w:sz w:val="24"/>
                <w:szCs w:val="24"/>
              </w:rPr>
              <w:t>[NGANHNGHE2_TA]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D61986F" w14:textId="2FE36196" w:rsidR="00D05647" w:rsidRPr="00D14898" w:rsidRDefault="00D05647" w:rsidP="00D05647">
            <w:pPr>
              <w:spacing w:after="0" w:line="240" w:lineRule="auto"/>
              <w:ind w:left="0" w:right="0" w:firstLine="0"/>
              <w:jc w:val="center"/>
              <w:rPr>
                <w:b/>
                <w:color w:val="auto"/>
                <w:sz w:val="24"/>
                <w:szCs w:val="24"/>
                <w:highlight w:val="yellow"/>
                <w:lang w:eastAsia="zh-CN"/>
              </w:rPr>
            </w:pPr>
            <w:r>
              <w:rPr>
                <w:color w:val="FF0000"/>
                <w:sz w:val="24"/>
                <w:szCs w:val="24"/>
              </w:rPr>
              <w:t>[VSIC_NN2]</w:t>
            </w:r>
          </w:p>
        </w:tc>
      </w:tr>
      <w:tr w:rsidR="00D05647" w:rsidRPr="00D14898" w14:paraId="4AAC33AE"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111618D2"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17C2DFCC" w14:textId="314EC960" w:rsidR="00D05647" w:rsidRPr="00D14898" w:rsidRDefault="00D05647" w:rsidP="00D05647">
            <w:pPr>
              <w:spacing w:after="0" w:line="240" w:lineRule="auto"/>
              <w:ind w:left="0" w:right="0" w:firstLine="0"/>
              <w:rPr>
                <w:color w:val="auto"/>
                <w:sz w:val="24"/>
                <w:szCs w:val="24"/>
              </w:rPr>
            </w:pPr>
            <w:r>
              <w:rPr>
                <w:color w:val="FF0000"/>
                <w:sz w:val="24"/>
                <w:szCs w:val="24"/>
              </w:rPr>
              <w:t>[NGANHNGHE3_TA]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A104EBB" w14:textId="27CC61F8" w:rsidR="00D05647" w:rsidRPr="00D14898" w:rsidRDefault="00D05647" w:rsidP="00D05647">
            <w:pPr>
              <w:spacing w:after="0" w:line="240" w:lineRule="auto"/>
              <w:ind w:left="0" w:right="0" w:firstLine="0"/>
              <w:jc w:val="center"/>
              <w:rPr>
                <w:color w:val="auto"/>
                <w:sz w:val="24"/>
                <w:szCs w:val="24"/>
              </w:rPr>
            </w:pPr>
            <w:r>
              <w:rPr>
                <w:color w:val="FF0000"/>
                <w:sz w:val="24"/>
                <w:szCs w:val="24"/>
              </w:rPr>
              <w:t>[VSIC_NN3]</w:t>
            </w:r>
          </w:p>
        </w:tc>
      </w:tr>
      <w:tr w:rsidR="00D05647" w:rsidRPr="00D14898" w14:paraId="2FB1CF68"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4B478728"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1218E76B" w14:textId="567DE36E" w:rsidR="00D05647" w:rsidRPr="00D14898" w:rsidRDefault="00D05647" w:rsidP="00D05647">
            <w:pPr>
              <w:spacing w:after="0" w:line="240" w:lineRule="auto"/>
              <w:ind w:left="0" w:right="0" w:firstLine="0"/>
              <w:rPr>
                <w:color w:val="auto"/>
                <w:sz w:val="24"/>
                <w:szCs w:val="24"/>
              </w:rPr>
            </w:pPr>
            <w:r>
              <w:rPr>
                <w:color w:val="FF0000"/>
                <w:sz w:val="24"/>
                <w:szCs w:val="24"/>
              </w:rPr>
              <w:t>[NGANHNGHE4_TA]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072BE33" w14:textId="1787FF76" w:rsidR="00D05647" w:rsidRPr="00D14898" w:rsidRDefault="00D05647" w:rsidP="00D05647">
            <w:pPr>
              <w:spacing w:after="0" w:line="240" w:lineRule="auto"/>
              <w:ind w:left="0" w:right="0" w:firstLine="0"/>
              <w:jc w:val="center"/>
              <w:rPr>
                <w:color w:val="auto"/>
                <w:sz w:val="24"/>
                <w:szCs w:val="24"/>
              </w:rPr>
            </w:pPr>
            <w:r>
              <w:rPr>
                <w:color w:val="FF0000"/>
                <w:sz w:val="24"/>
                <w:szCs w:val="24"/>
              </w:rPr>
              <w:t>[VSIC_NN4]</w:t>
            </w:r>
          </w:p>
        </w:tc>
      </w:tr>
      <w:tr w:rsidR="00D05647" w:rsidRPr="00D14898" w14:paraId="573FB3AA"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710E839D"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54DC15FF" w14:textId="05166F34"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[NGANHNGHE5_TA]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A44AA23" w14:textId="18D3DCFD"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[VSIC_NN5]</w:t>
            </w:r>
          </w:p>
        </w:tc>
      </w:tr>
      <w:tr w:rsidR="00D05647" w:rsidRPr="00D14898" w14:paraId="1965EAEA"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2A610BFF"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68160BE1" w14:textId="58FC7569"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[NGANHNGHE6_TA]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0D29333" w14:textId="0EE9061A"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[VSIC_NN6]</w:t>
            </w:r>
          </w:p>
        </w:tc>
      </w:tr>
      <w:tr w:rsidR="00D05647" w:rsidRPr="00D14898" w14:paraId="08FEAAC6"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08CEDC9C"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02F1F942" w14:textId="3EA1CF57"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[NGANHNGHE7_TA]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7F40F61" w14:textId="1F089EF6"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[VSIC_NN7]</w:t>
            </w:r>
          </w:p>
        </w:tc>
      </w:tr>
      <w:tr w:rsidR="00D05647" w:rsidRPr="00D14898" w14:paraId="77DD5A48"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557A5C36"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5230792E" w14:textId="5DBCF49B"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[NGANHNGHE8_TA]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8A5B354" w14:textId="7590BBC6"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[VSIC_NN8]</w:t>
            </w:r>
          </w:p>
        </w:tc>
      </w:tr>
      <w:tr w:rsidR="00D05647" w:rsidRPr="00D14898" w14:paraId="30309FED"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0300AC63"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4BE2006C" w14:textId="76F3237E"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[NGANHNGHE9_TA]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836FA64" w14:textId="7B454AAF"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[VSIC_NN9]</w:t>
            </w:r>
          </w:p>
        </w:tc>
      </w:tr>
      <w:tr w:rsidR="00D05647" w:rsidRPr="00D14898" w14:paraId="37EB1135"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32ED23A5"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4E7D36B3" w14:textId="31E517D9"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[NGANHNGHE10_TA]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4A84EFD" w14:textId="70A4A1BA"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[VSIC_NN10]</w:t>
            </w:r>
          </w:p>
        </w:tc>
      </w:tr>
      <w:tr w:rsidR="00D05647" w:rsidRPr="00D14898" w14:paraId="2DCD4AA9"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7CAD9730"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2A8DFB68" w14:textId="2B988DE1"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[NGANHNGHE11_TA]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3F29F12" w14:textId="224EAB82"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[VSIC_NN11]</w:t>
            </w:r>
          </w:p>
        </w:tc>
      </w:tr>
      <w:tr w:rsidR="00D05647" w:rsidRPr="00D14898" w14:paraId="31E9F37B"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10AD3FB6"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6171F5C4" w14:textId="6DA7F8A8"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[NGANHNGHE12_TA]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BEE596F" w14:textId="57EEAA32"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[VSIC_NN12]</w:t>
            </w:r>
          </w:p>
        </w:tc>
      </w:tr>
      <w:tr w:rsidR="00D05647" w:rsidRPr="00D14898" w14:paraId="26CC2943"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25575DBD"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23B3CFE3" w14:textId="44CA0A0F"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[NGANHNGHE13_TA]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43B0218" w14:textId="0D4C08AC"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[VSIC_NN13]</w:t>
            </w:r>
          </w:p>
        </w:tc>
      </w:tr>
      <w:tr w:rsidR="00D05647" w:rsidRPr="00D14898" w14:paraId="49557D25"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5266B793"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499D7531" w14:textId="506A6AC0"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[NGANHNGHE14_TA]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8A5BD21" w14:textId="3A4E59EF"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[VSIC_NN14]</w:t>
            </w:r>
          </w:p>
        </w:tc>
      </w:tr>
      <w:tr w:rsidR="00D05647" w:rsidRPr="00D14898" w14:paraId="0F5B4E05"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50DDD0C1"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689E5B0C" w14:textId="72B3B81E"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[NGANHNGHE15_TA]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E17BA85" w14:textId="3AFE31CB"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[VSIC_NN15]</w:t>
            </w:r>
          </w:p>
        </w:tc>
      </w:tr>
      <w:tr w:rsidR="00D05647" w:rsidRPr="00D14898" w14:paraId="73E715DC"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7F946638"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7B22698D" w14:textId="0C9B9067"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[NGANHNGHE16_TA]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238461F" w14:textId="6F98E4A5"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[VSIC_NN16]</w:t>
            </w:r>
          </w:p>
        </w:tc>
      </w:tr>
      <w:tr w:rsidR="00D05647" w:rsidRPr="00D14898" w14:paraId="5BE8D274"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2678926D"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7A96273A" w14:textId="531AF384"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[NGANHNGHE17_TA]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D6BCEC8" w14:textId="2CDEB1E5"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[VSIC_NN17]</w:t>
            </w:r>
          </w:p>
        </w:tc>
      </w:tr>
      <w:tr w:rsidR="00D05647" w:rsidRPr="00D14898" w14:paraId="18814F86"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27FC3B29"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127657C8" w14:textId="4019C9D1"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[NGANHNGHE18_TA]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1125CDC" w14:textId="2EA5763E"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[VSIC_NN18]</w:t>
            </w:r>
          </w:p>
        </w:tc>
      </w:tr>
      <w:tr w:rsidR="00D05647" w:rsidRPr="00D14898" w14:paraId="0E20E576"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6ECE1398"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72D295C4" w14:textId="5B2AB8AB" w:rsidR="00D05647" w:rsidRPr="006A3079" w:rsidRDefault="00D05647" w:rsidP="00D05647">
            <w:pPr>
              <w:spacing w:after="0" w:line="240" w:lineRule="auto"/>
              <w:ind w:left="0" w:right="0" w:firstLine="0"/>
              <w:rPr>
                <w:rFonts w:cs="Arial"/>
                <w:noProof/>
                <w:sz w:val="24"/>
                <w:szCs w:val="20"/>
                <w:highlight w:val="yellow"/>
                <w:lang w:val="vi-VN" w:eastAsia="zh-CN"/>
              </w:rPr>
            </w:pPr>
            <w:r>
              <w:rPr>
                <w:color w:val="FF0000"/>
                <w:sz w:val="24"/>
                <w:szCs w:val="24"/>
              </w:rPr>
              <w:t>[NGANHNGHE19_TA]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3C8819B" w14:textId="0BF30D91" w:rsidR="00D05647" w:rsidRPr="006A3079" w:rsidRDefault="00D05647" w:rsidP="00D05647">
            <w:pPr>
              <w:spacing w:after="0" w:line="240" w:lineRule="auto"/>
              <w:ind w:left="0" w:right="0" w:firstLine="0"/>
              <w:jc w:val="center"/>
              <w:rPr>
                <w:rFonts w:cs="Arial"/>
                <w:noProof/>
                <w:sz w:val="24"/>
                <w:szCs w:val="20"/>
                <w:highlight w:val="yellow"/>
                <w:lang w:val="vi-VN" w:eastAsia="zh-CN"/>
              </w:rPr>
            </w:pPr>
            <w:r>
              <w:rPr>
                <w:color w:val="FF0000"/>
                <w:sz w:val="24"/>
                <w:szCs w:val="24"/>
              </w:rPr>
              <w:t>[VSIC_NN19]</w:t>
            </w:r>
          </w:p>
        </w:tc>
      </w:tr>
      <w:tr w:rsidR="00D05647" w:rsidRPr="00D14898" w14:paraId="00296468" w14:textId="77777777" w:rsidTr="004C5ECC">
        <w:trPr>
          <w:trHeight w:val="443"/>
        </w:trPr>
        <w:tc>
          <w:tcPr>
            <w:tcW w:w="1276" w:type="dxa"/>
            <w:tcBorders>
              <w:top w:val="single" w:sz="4" w:space="0" w:color="000000"/>
              <w:left w:val="single" w:sz="4" w:space="0" w:color="000000"/>
              <w:bottom w:val="single" w:sz="4" w:space="0" w:color="000000"/>
            </w:tcBorders>
            <w:shd w:val="clear" w:color="auto" w:fill="auto"/>
            <w:vAlign w:val="center"/>
          </w:tcPr>
          <w:p w14:paraId="536E962E" w14:textId="77777777" w:rsidR="00D05647" w:rsidRPr="00D14898" w:rsidRDefault="00D05647" w:rsidP="00D05647">
            <w:pPr>
              <w:numPr>
                <w:ilvl w:val="0"/>
                <w:numId w:val="59"/>
              </w:numPr>
              <w:spacing w:after="0" w:line="240" w:lineRule="auto"/>
              <w:ind w:right="0"/>
              <w:contextualSpacing/>
              <w:jc w:val="center"/>
              <w:rPr>
                <w:rFonts w:eastAsia="Calibri"/>
                <w:bCs/>
                <w:color w:val="auto"/>
                <w:sz w:val="24"/>
                <w:szCs w:val="24"/>
              </w:rPr>
            </w:pPr>
          </w:p>
        </w:tc>
        <w:tc>
          <w:tcPr>
            <w:tcW w:w="6804" w:type="dxa"/>
            <w:tcBorders>
              <w:top w:val="single" w:sz="4" w:space="0" w:color="000000"/>
              <w:left w:val="single" w:sz="4" w:space="0" w:color="000000"/>
              <w:bottom w:val="single" w:sz="4" w:space="0" w:color="000000"/>
            </w:tcBorders>
            <w:shd w:val="clear" w:color="auto" w:fill="auto"/>
          </w:tcPr>
          <w:p w14:paraId="548454E7" w14:textId="18D9AA1F" w:rsidR="00D05647" w:rsidRPr="00D14898" w:rsidRDefault="00D05647" w:rsidP="00D05647">
            <w:pPr>
              <w:spacing w:after="0" w:line="240" w:lineRule="auto"/>
              <w:ind w:left="0" w:right="0" w:firstLine="0"/>
              <w:rPr>
                <w:color w:val="auto"/>
                <w:sz w:val="24"/>
                <w:szCs w:val="24"/>
              </w:rPr>
            </w:pPr>
            <w:r>
              <w:rPr>
                <w:color w:val="FF0000"/>
                <w:sz w:val="24"/>
                <w:szCs w:val="24"/>
              </w:rPr>
              <w:t>[NGANHNGHE20_TA]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3B9F4DC" w14:textId="3BE1DA33" w:rsidR="00D05647" w:rsidRPr="00D14898" w:rsidRDefault="00D05647" w:rsidP="00D05647">
            <w:pPr>
              <w:spacing w:after="0" w:line="240" w:lineRule="auto"/>
              <w:ind w:left="0" w:right="0" w:firstLine="0"/>
              <w:jc w:val="center"/>
              <w:rPr>
                <w:color w:val="auto"/>
                <w:sz w:val="24"/>
                <w:szCs w:val="24"/>
              </w:rPr>
            </w:pPr>
            <w:r>
              <w:rPr>
                <w:color w:val="FF0000"/>
                <w:sz w:val="24"/>
                <w:szCs w:val="24"/>
              </w:rPr>
              <w:t>[VSIC_NN20]</w:t>
            </w:r>
          </w:p>
        </w:tc>
      </w:tr>
    </w:tbl>
    <w:p w14:paraId="5716ACEF" w14:textId="77777777" w:rsidR="00786F89" w:rsidRPr="00F8679D" w:rsidRDefault="00786F89" w:rsidP="008524C3">
      <w:pPr>
        <w:pStyle w:val="Heading3"/>
        <w:numPr>
          <w:ilvl w:val="0"/>
          <w:numId w:val="0"/>
        </w:numPr>
        <w:spacing w:before="0" w:after="0" w:line="264" w:lineRule="auto"/>
        <w:ind w:right="36"/>
        <w:rPr>
          <w:sz w:val="24"/>
        </w:rPr>
      </w:pPr>
    </w:p>
    <w:p w14:paraId="21656D28" w14:textId="171E697A" w:rsidR="008651A3" w:rsidRPr="00F8679D" w:rsidRDefault="008651A3" w:rsidP="008524C3">
      <w:pPr>
        <w:pStyle w:val="Heading2"/>
      </w:pPr>
      <w:r w:rsidRPr="00F8679D">
        <w:t xml:space="preserve"> </w:t>
      </w:r>
      <w:bookmarkStart w:id="36" w:name="_Toc71632743"/>
      <w:r w:rsidRPr="00F8679D">
        <w:t>OPERATION TERM</w:t>
      </w:r>
      <w:bookmarkEnd w:id="36"/>
    </w:p>
    <w:p w14:paraId="78D99B8C" w14:textId="77777777" w:rsidR="00D3301C" w:rsidRPr="00F8679D" w:rsidRDefault="00D3301C" w:rsidP="008524C3">
      <w:pPr>
        <w:widowControl w:val="0"/>
        <w:spacing w:after="0" w:line="264" w:lineRule="auto"/>
        <w:ind w:left="0" w:firstLine="0"/>
        <w:rPr>
          <w:color w:val="000000" w:themeColor="text1"/>
          <w:sz w:val="24"/>
          <w:szCs w:val="24"/>
        </w:rPr>
      </w:pPr>
    </w:p>
    <w:p w14:paraId="10286F02" w14:textId="5BA5E861" w:rsidR="008F3A5D" w:rsidRDefault="008651A3" w:rsidP="008524C3">
      <w:pPr>
        <w:widowControl w:val="0"/>
        <w:spacing w:after="0" w:line="264" w:lineRule="auto"/>
        <w:ind w:left="0" w:firstLine="0"/>
        <w:rPr>
          <w:color w:val="000000" w:themeColor="text1"/>
          <w:sz w:val="24"/>
          <w:szCs w:val="24"/>
        </w:rPr>
      </w:pPr>
      <w:r w:rsidRPr="00F8679D">
        <w:rPr>
          <w:color w:val="000000" w:themeColor="text1"/>
          <w:sz w:val="24"/>
          <w:szCs w:val="24"/>
        </w:rPr>
        <w:t xml:space="preserve">Operation term of the company shall be </w:t>
      </w:r>
      <w:r w:rsidRPr="00934B8D">
        <w:rPr>
          <w:color w:val="000000" w:themeColor="text1"/>
          <w:sz w:val="24"/>
          <w:szCs w:val="24"/>
          <w:highlight w:val="yellow"/>
        </w:rPr>
        <w:t>50 years</w:t>
      </w:r>
      <w:r w:rsidRPr="00F8679D">
        <w:rPr>
          <w:color w:val="000000" w:themeColor="text1"/>
          <w:sz w:val="24"/>
          <w:szCs w:val="24"/>
        </w:rPr>
        <w:t xml:space="preserve"> from the issuance date of the </w:t>
      </w:r>
      <w:r w:rsidR="004952CF">
        <w:rPr>
          <w:color w:val="000000" w:themeColor="text1"/>
          <w:sz w:val="24"/>
          <w:szCs w:val="24"/>
        </w:rPr>
        <w:t>Enterprise</w:t>
      </w:r>
      <w:r w:rsidR="004952CF" w:rsidRPr="00F8679D">
        <w:rPr>
          <w:color w:val="000000" w:themeColor="text1"/>
          <w:sz w:val="24"/>
          <w:szCs w:val="24"/>
        </w:rPr>
        <w:t xml:space="preserve"> </w:t>
      </w:r>
      <w:r w:rsidR="008F3A5D" w:rsidRPr="00F8679D">
        <w:rPr>
          <w:color w:val="000000" w:themeColor="text1"/>
          <w:sz w:val="24"/>
          <w:szCs w:val="24"/>
        </w:rPr>
        <w:t>Registration Certificate</w:t>
      </w:r>
      <w:r w:rsidRPr="00F8679D">
        <w:rPr>
          <w:color w:val="000000" w:themeColor="text1"/>
          <w:sz w:val="24"/>
          <w:szCs w:val="24"/>
        </w:rPr>
        <w:t xml:space="preserve">. The Company will be able to terminate operation before the </w:t>
      </w:r>
      <w:r w:rsidR="004952CF">
        <w:rPr>
          <w:color w:val="000000" w:themeColor="text1"/>
          <w:sz w:val="24"/>
          <w:szCs w:val="24"/>
        </w:rPr>
        <w:t>term ends</w:t>
      </w:r>
      <w:r w:rsidR="004952CF" w:rsidRPr="00F8679D">
        <w:rPr>
          <w:color w:val="000000" w:themeColor="text1"/>
          <w:sz w:val="24"/>
          <w:szCs w:val="24"/>
        </w:rPr>
        <w:t xml:space="preserve"> </w:t>
      </w:r>
      <w:r w:rsidRPr="00F8679D">
        <w:rPr>
          <w:color w:val="000000" w:themeColor="text1"/>
          <w:sz w:val="24"/>
          <w:szCs w:val="24"/>
        </w:rPr>
        <w:t xml:space="preserve">or </w:t>
      </w:r>
      <w:r w:rsidR="004952CF">
        <w:rPr>
          <w:color w:val="000000" w:themeColor="text1"/>
          <w:sz w:val="24"/>
          <w:szCs w:val="24"/>
        </w:rPr>
        <w:t xml:space="preserve">to </w:t>
      </w:r>
      <w:r w:rsidRPr="00F8679D">
        <w:rPr>
          <w:color w:val="000000" w:themeColor="text1"/>
          <w:sz w:val="24"/>
          <w:szCs w:val="24"/>
        </w:rPr>
        <w:t xml:space="preserve">extend the </w:t>
      </w:r>
      <w:r w:rsidR="004952CF">
        <w:rPr>
          <w:color w:val="000000" w:themeColor="text1"/>
          <w:sz w:val="24"/>
          <w:szCs w:val="24"/>
        </w:rPr>
        <w:t>term</w:t>
      </w:r>
      <w:r w:rsidR="004952CF" w:rsidRPr="00F8679D">
        <w:rPr>
          <w:color w:val="000000" w:themeColor="text1"/>
          <w:sz w:val="24"/>
          <w:szCs w:val="24"/>
        </w:rPr>
        <w:t xml:space="preserve"> </w:t>
      </w:r>
      <w:r w:rsidRPr="00F8679D">
        <w:rPr>
          <w:color w:val="000000" w:themeColor="text1"/>
          <w:sz w:val="24"/>
          <w:szCs w:val="24"/>
        </w:rPr>
        <w:t xml:space="preserve">according to a decision of the </w:t>
      </w:r>
      <w:r w:rsidR="00E76B94" w:rsidRPr="00F8679D">
        <w:rPr>
          <w:color w:val="000000" w:themeColor="text1"/>
          <w:sz w:val="24"/>
          <w:szCs w:val="24"/>
        </w:rPr>
        <w:t xml:space="preserve">General Meeting of Shareholders </w:t>
      </w:r>
      <w:r w:rsidRPr="00F8679D">
        <w:rPr>
          <w:color w:val="000000" w:themeColor="text1"/>
          <w:sz w:val="24"/>
          <w:szCs w:val="24"/>
        </w:rPr>
        <w:t>or applicable laws of Vietnam.</w:t>
      </w:r>
    </w:p>
    <w:p w14:paraId="06D0C5E8" w14:textId="77777777" w:rsidR="008524C3" w:rsidRPr="00F8679D" w:rsidRDefault="008524C3" w:rsidP="008524C3">
      <w:pPr>
        <w:widowControl w:val="0"/>
        <w:spacing w:after="0" w:line="264" w:lineRule="auto"/>
        <w:ind w:left="0" w:firstLine="0"/>
        <w:rPr>
          <w:color w:val="000000" w:themeColor="text1"/>
          <w:sz w:val="24"/>
          <w:szCs w:val="24"/>
        </w:rPr>
      </w:pPr>
    </w:p>
    <w:p w14:paraId="5FB31E89" w14:textId="0A5DD4ED" w:rsidR="005D39BE" w:rsidRDefault="005D39BE" w:rsidP="008524C3">
      <w:pPr>
        <w:pStyle w:val="Heading2"/>
      </w:pPr>
      <w:bookmarkStart w:id="37" w:name="_Toc416360426"/>
      <w:bookmarkStart w:id="38" w:name="_Toc63622951"/>
      <w:bookmarkStart w:id="39" w:name="_Toc71632744"/>
      <w:r w:rsidRPr="008524C3">
        <w:t>LEGAL REPRESENTATIVE</w:t>
      </w:r>
      <w:bookmarkEnd w:id="37"/>
      <w:r w:rsidRPr="008524C3">
        <w:t>S</w:t>
      </w:r>
      <w:bookmarkEnd w:id="38"/>
      <w:r w:rsidRPr="008524C3">
        <w:t xml:space="preserve">  </w:t>
      </w:r>
    </w:p>
    <w:p w14:paraId="2E298847" w14:textId="77777777" w:rsidR="008524C3" w:rsidRPr="008524C3" w:rsidRDefault="008524C3" w:rsidP="008524C3">
      <w:pPr>
        <w:pStyle w:val="NormalWeb"/>
        <w:widowControl w:val="0"/>
        <w:spacing w:before="0" w:beforeAutospacing="0" w:after="0" w:afterAutospacing="0" w:line="264" w:lineRule="auto"/>
        <w:ind w:left="1701" w:hanging="1701"/>
        <w:outlineLvl w:val="0"/>
        <w:rPr>
          <w:b/>
        </w:rPr>
      </w:pPr>
    </w:p>
    <w:p w14:paraId="5C09C14E" w14:textId="29F6916C" w:rsidR="009C49E9" w:rsidRPr="00C95511" w:rsidRDefault="005D39BE" w:rsidP="008524C3">
      <w:pPr>
        <w:pStyle w:val="ListParagraph"/>
        <w:widowControl w:val="0"/>
        <w:numPr>
          <w:ilvl w:val="0"/>
          <w:numId w:val="54"/>
        </w:numPr>
        <w:spacing w:after="0" w:line="264" w:lineRule="auto"/>
        <w:ind w:right="0" w:hanging="720"/>
        <w:contextualSpacing w:val="0"/>
        <w:rPr>
          <w:sz w:val="24"/>
          <w:szCs w:val="24"/>
        </w:rPr>
      </w:pPr>
      <w:bookmarkStart w:id="40" w:name="_Toc345425985"/>
      <w:bookmarkStart w:id="41" w:name="_Toc345430477"/>
      <w:bookmarkStart w:id="42" w:name="_Toc345430493"/>
      <w:bookmarkStart w:id="43" w:name="_Toc345430632"/>
      <w:r w:rsidRPr="008524C3">
        <w:rPr>
          <w:sz w:val="24"/>
          <w:szCs w:val="24"/>
        </w:rPr>
        <w:t>The Company has</w:t>
      </w:r>
      <w:r w:rsidRPr="008524C3">
        <w:rPr>
          <w:sz w:val="24"/>
          <w:szCs w:val="24"/>
          <w:lang w:val="pt-BR"/>
        </w:rPr>
        <w:t xml:space="preserve"> 01 (one) legal representative </w:t>
      </w:r>
      <w:r w:rsidR="009C49E9">
        <w:rPr>
          <w:sz w:val="24"/>
          <w:szCs w:val="24"/>
          <w:lang w:val="pt-BR"/>
        </w:rPr>
        <w:t xml:space="preserve">undertaking the title of </w:t>
      </w:r>
      <w:r w:rsidR="009C49E9" w:rsidRPr="00934B8D">
        <w:rPr>
          <w:sz w:val="24"/>
          <w:szCs w:val="24"/>
          <w:highlight w:val="yellow"/>
          <w:lang w:val="pt-BR"/>
        </w:rPr>
        <w:t>General Director</w:t>
      </w:r>
      <w:r w:rsidR="002145A3" w:rsidRPr="00934B8D">
        <w:rPr>
          <w:sz w:val="24"/>
          <w:szCs w:val="24"/>
          <w:highlight w:val="yellow"/>
          <w:lang w:val="pt-BR"/>
        </w:rPr>
        <w:t>.</w:t>
      </w:r>
    </w:p>
    <w:p w14:paraId="34B513CD" w14:textId="77777777" w:rsidR="005D39BE" w:rsidRPr="004450F3" w:rsidRDefault="005D39BE" w:rsidP="004450F3">
      <w:pPr>
        <w:widowControl w:val="0"/>
        <w:spacing w:after="0" w:line="264" w:lineRule="auto"/>
        <w:ind w:left="0" w:firstLine="0"/>
        <w:rPr>
          <w:sz w:val="24"/>
          <w:szCs w:val="24"/>
        </w:rPr>
      </w:pPr>
    </w:p>
    <w:p w14:paraId="21C57BB6" w14:textId="77777777" w:rsidR="005D39BE" w:rsidRPr="008524C3" w:rsidRDefault="005D39BE" w:rsidP="008524C3">
      <w:pPr>
        <w:pStyle w:val="ListParagraph"/>
        <w:widowControl w:val="0"/>
        <w:numPr>
          <w:ilvl w:val="0"/>
          <w:numId w:val="54"/>
        </w:numPr>
        <w:spacing w:after="0" w:line="264" w:lineRule="auto"/>
        <w:ind w:right="0" w:hanging="720"/>
        <w:contextualSpacing w:val="0"/>
        <w:rPr>
          <w:sz w:val="24"/>
          <w:szCs w:val="24"/>
        </w:rPr>
      </w:pPr>
      <w:r w:rsidRPr="008524C3">
        <w:rPr>
          <w:sz w:val="24"/>
          <w:szCs w:val="24"/>
        </w:rPr>
        <w:t>The rights and obligations of the legal representative:</w:t>
      </w:r>
    </w:p>
    <w:p w14:paraId="3027BF99" w14:textId="77777777" w:rsidR="005D39BE" w:rsidRPr="008524C3" w:rsidRDefault="005D39BE" w:rsidP="008524C3">
      <w:pPr>
        <w:pStyle w:val="ListParagraph"/>
        <w:widowControl w:val="0"/>
        <w:spacing w:after="0" w:line="264" w:lineRule="auto"/>
        <w:ind w:firstLine="0"/>
        <w:rPr>
          <w:sz w:val="24"/>
          <w:szCs w:val="24"/>
        </w:rPr>
      </w:pPr>
    </w:p>
    <w:p w14:paraId="7FEE192F" w14:textId="59C0FBF5" w:rsidR="005D39BE" w:rsidRPr="008524C3" w:rsidRDefault="005D39BE" w:rsidP="008524C3">
      <w:pPr>
        <w:pStyle w:val="ListParagraph"/>
        <w:widowControl w:val="0"/>
        <w:numPr>
          <w:ilvl w:val="1"/>
          <w:numId w:val="55"/>
        </w:numPr>
        <w:spacing w:after="0" w:line="264" w:lineRule="auto"/>
        <w:ind w:left="1418" w:right="0" w:hanging="709"/>
        <w:contextualSpacing w:val="0"/>
        <w:rPr>
          <w:sz w:val="24"/>
          <w:szCs w:val="24"/>
        </w:rPr>
      </w:pPr>
      <w:r w:rsidRPr="008524C3">
        <w:rPr>
          <w:sz w:val="24"/>
          <w:szCs w:val="24"/>
        </w:rPr>
        <w:t xml:space="preserve">to sign, for and on behalf of the Company, all the documents in connection with the rights and duties of the legal representative as the </w:t>
      </w:r>
      <w:r w:rsidR="00D72D84">
        <w:rPr>
          <w:sz w:val="24"/>
          <w:szCs w:val="24"/>
        </w:rPr>
        <w:t xml:space="preserve">General </w:t>
      </w:r>
      <w:r w:rsidRPr="000E1C3E">
        <w:rPr>
          <w:sz w:val="24"/>
          <w:szCs w:val="24"/>
        </w:rPr>
        <w:t>Director</w:t>
      </w:r>
      <w:r w:rsidRPr="008524C3">
        <w:rPr>
          <w:sz w:val="24"/>
          <w:szCs w:val="24"/>
        </w:rPr>
        <w:t xml:space="preserve"> set forth herein, including but not limited to employment contracts (except for the labour contract made between the </w:t>
      </w:r>
      <w:r w:rsidR="00E7455B">
        <w:rPr>
          <w:sz w:val="24"/>
          <w:szCs w:val="24"/>
        </w:rPr>
        <w:t xml:space="preserve">General </w:t>
      </w:r>
      <w:r w:rsidRPr="00C0517A">
        <w:rPr>
          <w:sz w:val="24"/>
          <w:szCs w:val="24"/>
        </w:rPr>
        <w:t>Director</w:t>
      </w:r>
      <w:r w:rsidRPr="008524C3">
        <w:rPr>
          <w:sz w:val="24"/>
          <w:szCs w:val="24"/>
        </w:rPr>
        <w:t xml:space="preserve"> and the Company) or sales contracts;</w:t>
      </w:r>
    </w:p>
    <w:p w14:paraId="6C4920A6" w14:textId="77777777" w:rsidR="005D39BE" w:rsidRPr="008524C3" w:rsidRDefault="005D39BE" w:rsidP="008524C3">
      <w:pPr>
        <w:pStyle w:val="ListParagraph"/>
        <w:widowControl w:val="0"/>
        <w:spacing w:after="0" w:line="264" w:lineRule="auto"/>
        <w:ind w:left="1418" w:hanging="709"/>
        <w:rPr>
          <w:sz w:val="24"/>
          <w:szCs w:val="24"/>
        </w:rPr>
      </w:pPr>
    </w:p>
    <w:p w14:paraId="4C7674D1" w14:textId="77777777" w:rsidR="005D39BE" w:rsidRPr="008524C3" w:rsidRDefault="005D39BE" w:rsidP="008524C3">
      <w:pPr>
        <w:pStyle w:val="ListParagraph"/>
        <w:widowControl w:val="0"/>
        <w:numPr>
          <w:ilvl w:val="1"/>
          <w:numId w:val="55"/>
        </w:numPr>
        <w:spacing w:after="0" w:line="264" w:lineRule="auto"/>
        <w:ind w:left="1418" w:right="0" w:hanging="709"/>
        <w:contextualSpacing w:val="0"/>
        <w:rPr>
          <w:sz w:val="24"/>
          <w:szCs w:val="24"/>
        </w:rPr>
      </w:pPr>
      <w:r w:rsidRPr="008524C3">
        <w:rPr>
          <w:sz w:val="24"/>
          <w:szCs w:val="24"/>
        </w:rPr>
        <w:t>to represent the Company to act as plaintiff, defendant or person with related interests and obligations in arbitration proceedings or courts;</w:t>
      </w:r>
    </w:p>
    <w:p w14:paraId="776C6125" w14:textId="77777777" w:rsidR="005D39BE" w:rsidRPr="008524C3" w:rsidRDefault="005D39BE" w:rsidP="008524C3">
      <w:pPr>
        <w:pStyle w:val="ListParagraph"/>
        <w:widowControl w:val="0"/>
        <w:spacing w:after="0" w:line="264" w:lineRule="auto"/>
        <w:ind w:left="1418" w:hanging="709"/>
        <w:rPr>
          <w:sz w:val="24"/>
          <w:szCs w:val="24"/>
        </w:rPr>
      </w:pPr>
    </w:p>
    <w:p w14:paraId="13D7C5E0" w14:textId="77777777" w:rsidR="005D39BE" w:rsidRPr="008524C3" w:rsidRDefault="005D39BE" w:rsidP="008524C3">
      <w:pPr>
        <w:pStyle w:val="ListParagraph"/>
        <w:widowControl w:val="0"/>
        <w:numPr>
          <w:ilvl w:val="1"/>
          <w:numId w:val="55"/>
        </w:numPr>
        <w:spacing w:after="0" w:line="264" w:lineRule="auto"/>
        <w:ind w:left="1418" w:right="0" w:hanging="709"/>
        <w:contextualSpacing w:val="0"/>
        <w:rPr>
          <w:sz w:val="24"/>
          <w:szCs w:val="24"/>
        </w:rPr>
      </w:pPr>
      <w:r w:rsidRPr="008524C3">
        <w:rPr>
          <w:sz w:val="24"/>
          <w:szCs w:val="24"/>
        </w:rPr>
        <w:t xml:space="preserve">to represent the Company before any third parties, including but not limited to the Government authorities in Vietnam; </w:t>
      </w:r>
    </w:p>
    <w:p w14:paraId="57CED88C" w14:textId="77777777" w:rsidR="005D39BE" w:rsidRPr="008524C3" w:rsidRDefault="005D39BE" w:rsidP="008524C3">
      <w:pPr>
        <w:pStyle w:val="ListParagraph"/>
        <w:widowControl w:val="0"/>
        <w:spacing w:after="0" w:line="264" w:lineRule="auto"/>
        <w:ind w:left="1418" w:hanging="709"/>
        <w:rPr>
          <w:sz w:val="24"/>
          <w:szCs w:val="24"/>
        </w:rPr>
      </w:pPr>
    </w:p>
    <w:p w14:paraId="35565936" w14:textId="77777777" w:rsidR="005D39BE" w:rsidRPr="008524C3" w:rsidRDefault="005D39BE" w:rsidP="008524C3">
      <w:pPr>
        <w:pStyle w:val="ListParagraph"/>
        <w:widowControl w:val="0"/>
        <w:numPr>
          <w:ilvl w:val="1"/>
          <w:numId w:val="55"/>
        </w:numPr>
        <w:spacing w:after="0" w:line="264" w:lineRule="auto"/>
        <w:ind w:left="1418" w:right="0" w:hanging="709"/>
        <w:contextualSpacing w:val="0"/>
        <w:rPr>
          <w:sz w:val="24"/>
          <w:szCs w:val="24"/>
        </w:rPr>
      </w:pPr>
      <w:r w:rsidRPr="008524C3">
        <w:rPr>
          <w:sz w:val="24"/>
          <w:szCs w:val="24"/>
        </w:rPr>
        <w:t>to comply with the obligations as provided in Article 30 hereof; and</w:t>
      </w:r>
    </w:p>
    <w:p w14:paraId="4CA94B1A" w14:textId="77777777" w:rsidR="005D39BE" w:rsidRPr="008524C3" w:rsidRDefault="005D39BE" w:rsidP="008524C3">
      <w:pPr>
        <w:pStyle w:val="ListParagraph"/>
        <w:widowControl w:val="0"/>
        <w:spacing w:after="0" w:line="264" w:lineRule="auto"/>
        <w:ind w:left="1418" w:hanging="709"/>
        <w:rPr>
          <w:sz w:val="24"/>
          <w:szCs w:val="24"/>
        </w:rPr>
      </w:pPr>
    </w:p>
    <w:p w14:paraId="15B30029" w14:textId="0DD95FD9" w:rsidR="005D39BE" w:rsidRDefault="005D39BE" w:rsidP="008524C3">
      <w:pPr>
        <w:pStyle w:val="ListParagraph"/>
        <w:widowControl w:val="0"/>
        <w:numPr>
          <w:ilvl w:val="1"/>
          <w:numId w:val="55"/>
        </w:numPr>
        <w:spacing w:after="0" w:line="264" w:lineRule="auto"/>
        <w:ind w:left="1418" w:right="0" w:hanging="709"/>
        <w:contextualSpacing w:val="0"/>
        <w:rPr>
          <w:sz w:val="24"/>
          <w:szCs w:val="24"/>
        </w:rPr>
      </w:pPr>
      <w:r w:rsidRPr="008524C3">
        <w:rPr>
          <w:sz w:val="24"/>
          <w:szCs w:val="24"/>
        </w:rPr>
        <w:t xml:space="preserve">other rights and obligations as provided in this Charter and the applicable laws.  </w:t>
      </w:r>
    </w:p>
    <w:p w14:paraId="6B4E86C2" w14:textId="77777777" w:rsidR="008524C3" w:rsidRPr="008274D3" w:rsidRDefault="008524C3" w:rsidP="008274D3">
      <w:pPr>
        <w:ind w:left="0" w:firstLine="0"/>
        <w:rPr>
          <w:sz w:val="24"/>
          <w:szCs w:val="24"/>
        </w:rPr>
      </w:pPr>
    </w:p>
    <w:bookmarkEnd w:id="34"/>
    <w:bookmarkEnd w:id="35"/>
    <w:bookmarkEnd w:id="39"/>
    <w:bookmarkEnd w:id="40"/>
    <w:bookmarkEnd w:id="41"/>
    <w:bookmarkEnd w:id="42"/>
    <w:bookmarkEnd w:id="43"/>
    <w:p w14:paraId="0DBB1B8B" w14:textId="4A802840" w:rsidR="00E76B94" w:rsidRPr="008524C3" w:rsidRDefault="00FF0B76" w:rsidP="008524C3">
      <w:pPr>
        <w:widowControl w:val="0"/>
        <w:spacing w:after="0" w:line="264" w:lineRule="auto"/>
        <w:ind w:left="665" w:firstLine="0"/>
        <w:rPr>
          <w:color w:val="000000" w:themeColor="text1"/>
          <w:sz w:val="24"/>
          <w:szCs w:val="24"/>
        </w:rPr>
      </w:pPr>
      <w:r w:rsidRPr="008524C3">
        <w:rPr>
          <w:noProof/>
          <w:color w:val="000000" w:themeColor="text1"/>
          <w:sz w:val="24"/>
          <w:szCs w:val="24"/>
        </w:rPr>
        <mc:AlternateContent>
          <mc:Choice Requires="wps">
            <w:drawing>
              <wp:anchor distT="0" distB="0" distL="114300" distR="114300" simplePos="0" relativeHeight="251658240" behindDoc="0" locked="0" layoutInCell="1" allowOverlap="1" wp14:anchorId="00E96480" wp14:editId="042297CE">
                <wp:simplePos x="0" y="0"/>
                <wp:positionH relativeFrom="column">
                  <wp:posOffset>2305050</wp:posOffset>
                </wp:positionH>
                <wp:positionV relativeFrom="paragraph">
                  <wp:posOffset>66675</wp:posOffset>
                </wp:positionV>
                <wp:extent cx="1905000" cy="0"/>
                <wp:effectExtent l="0" t="0" r="0" b="19050"/>
                <wp:wrapNone/>
                <wp:docPr id="4" name="Straight Connector 4"/>
                <wp:cNvGraphicFramePr/>
                <a:graphic xmlns:a="http://schemas.openxmlformats.org/drawingml/2006/main">
                  <a:graphicData uri="http://schemas.microsoft.com/office/word/2010/wordprocessingShape">
                    <wps:wsp>
                      <wps:cNvCnPr/>
                      <wps:spPr>
                        <a:xfrm>
                          <a:off x="0" y="0"/>
                          <a:ext cx="190500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35B1B7E" id="Straight Connector 4" o:spid="_x0000_s1026"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5pt,5.25pt" to="331.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" strokecolor="black [3200]" strokeweight=".5pt">
                <v:stroke dashstyle="3 1" joinstyle="miter"/>
              </v:line>
            </w:pict>
          </mc:Fallback>
        </mc:AlternateContent>
      </w:r>
    </w:p>
    <w:p w14:paraId="4574FCFE" w14:textId="77777777" w:rsidR="00D3301C" w:rsidRPr="008524C3" w:rsidRDefault="00D3301C" w:rsidP="008524C3">
      <w:pPr>
        <w:widowControl w:val="0"/>
        <w:spacing w:after="0" w:line="264" w:lineRule="auto"/>
        <w:ind w:left="3430"/>
        <w:rPr>
          <w:b/>
          <w:sz w:val="24"/>
          <w:szCs w:val="24"/>
        </w:rPr>
      </w:pPr>
      <w:bookmarkStart w:id="44" w:name="_Toc427156503"/>
      <w:r w:rsidRPr="008524C3">
        <w:rPr>
          <w:b/>
          <w:sz w:val="24"/>
          <w:szCs w:val="24"/>
        </w:rPr>
        <w:t>CHAPTER 2</w:t>
      </w:r>
      <w:bookmarkStart w:id="45" w:name="_Toc427250942"/>
      <w:bookmarkStart w:id="46" w:name="_Toc477959111"/>
      <w:bookmarkStart w:id="47" w:name="_Toc478540079"/>
      <w:bookmarkStart w:id="48" w:name="_Toc478555065"/>
    </w:p>
    <w:p w14:paraId="3E2661A0" w14:textId="77777777" w:rsidR="00D3301C" w:rsidRPr="008524C3" w:rsidRDefault="00362873" w:rsidP="008524C3">
      <w:pPr>
        <w:widowControl w:val="0"/>
        <w:spacing w:after="0" w:line="264" w:lineRule="auto"/>
        <w:jc w:val="center"/>
        <w:rPr>
          <w:b/>
          <w:sz w:val="24"/>
          <w:szCs w:val="24"/>
        </w:rPr>
      </w:pPr>
      <w:r w:rsidRPr="008524C3">
        <w:rPr>
          <w:b/>
          <w:sz w:val="24"/>
          <w:szCs w:val="24"/>
        </w:rPr>
        <w:t xml:space="preserve">CHARTER CAPITAL, SHARES, SHAREHOLDERS </w:t>
      </w:r>
    </w:p>
    <w:p w14:paraId="68130F94" w14:textId="617BFBE8" w:rsidR="00362873" w:rsidRPr="008524C3" w:rsidRDefault="00362873" w:rsidP="008524C3">
      <w:pPr>
        <w:widowControl w:val="0"/>
        <w:spacing w:after="0" w:line="264" w:lineRule="auto"/>
        <w:jc w:val="center"/>
        <w:rPr>
          <w:b/>
          <w:sz w:val="24"/>
          <w:szCs w:val="24"/>
        </w:rPr>
      </w:pPr>
      <w:r w:rsidRPr="008524C3">
        <w:rPr>
          <w:b/>
          <w:sz w:val="24"/>
          <w:szCs w:val="24"/>
        </w:rPr>
        <w:t>AND SHARE CERTIFICATE</w:t>
      </w:r>
      <w:bookmarkEnd w:id="44"/>
      <w:bookmarkEnd w:id="45"/>
      <w:bookmarkEnd w:id="46"/>
      <w:bookmarkEnd w:id="47"/>
      <w:bookmarkEnd w:id="48"/>
    </w:p>
    <w:p w14:paraId="6C7BE9BE" w14:textId="77777777" w:rsidR="00D3301C" w:rsidRPr="008524C3" w:rsidRDefault="00D3301C" w:rsidP="008524C3">
      <w:pPr>
        <w:widowControl w:val="0"/>
        <w:spacing w:after="0" w:line="264" w:lineRule="auto"/>
        <w:jc w:val="center"/>
        <w:rPr>
          <w:b/>
          <w:sz w:val="24"/>
          <w:szCs w:val="24"/>
        </w:rPr>
      </w:pPr>
    </w:p>
    <w:p w14:paraId="3E49816C" w14:textId="5BC13E79" w:rsidR="00362873" w:rsidRPr="008524C3" w:rsidRDefault="008F3A5D" w:rsidP="008524C3">
      <w:pPr>
        <w:pStyle w:val="Heading2"/>
      </w:pPr>
      <w:bookmarkStart w:id="49" w:name="_Toc427156504"/>
      <w:bookmarkStart w:id="50" w:name="_Toc427250943"/>
      <w:bookmarkStart w:id="51" w:name="_Toc71632745"/>
      <w:r w:rsidRPr="008524C3">
        <w:t>CHARTER CAPITAL</w:t>
      </w:r>
      <w:bookmarkEnd w:id="49"/>
      <w:bookmarkEnd w:id="50"/>
      <w:r w:rsidR="00A72944" w:rsidRPr="008524C3">
        <w:t xml:space="preserve"> AND SHARES OF SHAREHOLDERS</w:t>
      </w:r>
      <w:bookmarkEnd w:id="51"/>
    </w:p>
    <w:p w14:paraId="28F66519" w14:textId="77777777" w:rsidR="00D3301C" w:rsidRPr="008524C3" w:rsidRDefault="00D3301C" w:rsidP="008524C3">
      <w:pPr>
        <w:pStyle w:val="Heading3"/>
        <w:numPr>
          <w:ilvl w:val="0"/>
          <w:numId w:val="0"/>
        </w:numPr>
        <w:spacing w:before="0" w:after="0" w:line="264" w:lineRule="auto"/>
        <w:ind w:left="720" w:right="36" w:hanging="720"/>
        <w:rPr>
          <w:rFonts w:cs="Times New Roman"/>
          <w:sz w:val="24"/>
        </w:rPr>
      </w:pPr>
    </w:p>
    <w:p w14:paraId="0A3E40D7" w14:textId="20761141" w:rsidR="00EA6F0E" w:rsidRPr="008524C3" w:rsidRDefault="00362873" w:rsidP="008524C3">
      <w:pPr>
        <w:pStyle w:val="Heading3"/>
        <w:numPr>
          <w:ilvl w:val="0"/>
          <w:numId w:val="0"/>
        </w:numPr>
        <w:tabs>
          <w:tab w:val="clear" w:pos="720"/>
        </w:tabs>
        <w:spacing w:before="0" w:after="0" w:line="264" w:lineRule="auto"/>
        <w:ind w:right="36"/>
        <w:rPr>
          <w:rFonts w:cs="Times New Roman"/>
          <w:sz w:val="24"/>
        </w:rPr>
      </w:pPr>
      <w:r w:rsidRPr="008524C3">
        <w:rPr>
          <w:rFonts w:cs="Times New Roman"/>
          <w:sz w:val="24"/>
        </w:rPr>
        <w:t xml:space="preserve">The Charter Capital of the Company </w:t>
      </w:r>
      <w:r w:rsidRPr="008524C3">
        <w:rPr>
          <w:rFonts w:cs="Times New Roman"/>
          <w:sz w:val="24"/>
          <w:lang w:eastAsia="ja-JP"/>
        </w:rPr>
        <w:t xml:space="preserve">as of the date hereof </w:t>
      </w:r>
      <w:r w:rsidRPr="008524C3">
        <w:rPr>
          <w:rFonts w:cs="Times New Roman"/>
          <w:sz w:val="24"/>
        </w:rPr>
        <w:t xml:space="preserve">is </w:t>
      </w:r>
      <w:r w:rsidR="006B18C3">
        <w:rPr>
          <w:rFonts w:cs="Times New Roman"/>
          <w:sz w:val="24"/>
        </w:rPr>
        <w:t xml:space="preserve">VND </w:t>
      </w:r>
      <w:r w:rsidR="00F21014" w:rsidRPr="000F620F">
        <w:rPr>
          <w:rFonts w:cs="Times New Roman"/>
          <w:color w:val="FF0000"/>
          <w:sz w:val="24"/>
        </w:rPr>
        <w:t>[VDL_SO_TA]</w:t>
      </w:r>
      <w:r w:rsidR="00551555" w:rsidRPr="000F620F">
        <w:rPr>
          <w:rFonts w:cs="Times New Roman"/>
          <w:color w:val="FF0000"/>
          <w:sz w:val="24"/>
        </w:rPr>
        <w:t xml:space="preserve"> </w:t>
      </w:r>
      <w:r w:rsidR="00551555" w:rsidRPr="000F620F">
        <w:rPr>
          <w:rFonts w:cs="Times New Roman"/>
          <w:i/>
          <w:iCs/>
          <w:color w:val="FF0000"/>
          <w:sz w:val="24"/>
        </w:rPr>
        <w:t xml:space="preserve">(in words: </w:t>
      </w:r>
      <w:r w:rsidR="00F21014" w:rsidRPr="000F620F">
        <w:rPr>
          <w:rFonts w:cs="Times New Roman"/>
          <w:i/>
          <w:iCs/>
          <w:color w:val="FF0000"/>
          <w:sz w:val="24"/>
        </w:rPr>
        <w:t>[VDL_CHU_TA]</w:t>
      </w:r>
      <w:r w:rsidR="006B18C3">
        <w:rPr>
          <w:rFonts w:cs="Times New Roman"/>
          <w:i/>
          <w:iCs/>
          <w:color w:val="FF0000"/>
          <w:sz w:val="24"/>
        </w:rPr>
        <w:t xml:space="preserve"> VND</w:t>
      </w:r>
      <w:r w:rsidR="00551555" w:rsidRPr="000F620F">
        <w:rPr>
          <w:rFonts w:cs="Times New Roman"/>
          <w:i/>
          <w:iCs/>
          <w:color w:val="FF0000"/>
          <w:sz w:val="24"/>
        </w:rPr>
        <w:t>)</w:t>
      </w:r>
      <w:r w:rsidR="00F21014">
        <w:rPr>
          <w:rFonts w:cs="Times New Roman"/>
          <w:color w:val="000000" w:themeColor="text1"/>
          <w:sz w:val="24"/>
          <w:lang w:val="vi-VN"/>
        </w:rPr>
        <w:t xml:space="preserve">, equivalent to </w:t>
      </w:r>
      <w:r w:rsidR="006B18C3">
        <w:rPr>
          <w:rFonts w:cs="Times New Roman"/>
          <w:color w:val="000000" w:themeColor="text1"/>
          <w:sz w:val="24"/>
        </w:rPr>
        <w:t xml:space="preserve">USD </w:t>
      </w:r>
      <w:r w:rsidR="00F21014" w:rsidRPr="000F620F">
        <w:rPr>
          <w:rFonts w:cs="Times New Roman"/>
          <w:color w:val="FF0000"/>
          <w:sz w:val="24"/>
          <w:lang w:val="vi-VN"/>
        </w:rPr>
        <w:t>[VDL_SO_NGOAITE_TA] (</w:t>
      </w:r>
      <w:r w:rsidR="00F21014" w:rsidRPr="000F620F">
        <w:rPr>
          <w:rFonts w:cs="Times New Roman"/>
          <w:i/>
          <w:iCs/>
          <w:color w:val="FF0000"/>
          <w:sz w:val="24"/>
          <w:lang w:val="vi-VN"/>
        </w:rPr>
        <w:t>in words:</w:t>
      </w:r>
      <w:r w:rsidR="00F21014" w:rsidRPr="000F620F">
        <w:rPr>
          <w:rFonts w:cs="Times New Roman"/>
          <w:color w:val="FF0000"/>
          <w:sz w:val="24"/>
          <w:lang w:val="vi-VN"/>
        </w:rPr>
        <w:t xml:space="preserve"> </w:t>
      </w:r>
      <w:r w:rsidR="00F21014" w:rsidRPr="0079308D">
        <w:rPr>
          <w:rFonts w:cs="Times New Roman"/>
          <w:i/>
          <w:iCs/>
          <w:color w:val="FF0000"/>
          <w:sz w:val="24"/>
          <w:lang w:val="vi-VN"/>
        </w:rPr>
        <w:t>[VDL_CHU_NGOAITE_TA]</w:t>
      </w:r>
      <w:r w:rsidR="006B18C3" w:rsidRPr="0079308D">
        <w:rPr>
          <w:rFonts w:cs="Times New Roman"/>
          <w:i/>
          <w:iCs/>
          <w:color w:val="FF0000"/>
          <w:sz w:val="24"/>
        </w:rPr>
        <w:t xml:space="preserve"> US Dol</w:t>
      </w:r>
      <w:r w:rsidR="0034441F" w:rsidRPr="0079308D">
        <w:rPr>
          <w:rFonts w:cs="Times New Roman"/>
          <w:i/>
          <w:iCs/>
          <w:color w:val="FF0000"/>
          <w:sz w:val="24"/>
        </w:rPr>
        <w:t>l</w:t>
      </w:r>
      <w:r w:rsidR="006B18C3" w:rsidRPr="0079308D">
        <w:rPr>
          <w:rFonts w:cs="Times New Roman"/>
          <w:i/>
          <w:iCs/>
          <w:color w:val="FF0000"/>
          <w:sz w:val="24"/>
        </w:rPr>
        <w:t>ars</w:t>
      </w:r>
      <w:r w:rsidR="00F21014" w:rsidRPr="0079308D">
        <w:rPr>
          <w:rFonts w:cs="Times New Roman"/>
          <w:i/>
          <w:iCs/>
          <w:color w:val="FF0000"/>
          <w:sz w:val="24"/>
          <w:lang w:val="vi-VN"/>
        </w:rPr>
        <w:t>)</w:t>
      </w:r>
      <w:r w:rsidR="00551555" w:rsidRPr="008524C3">
        <w:rPr>
          <w:rFonts w:cs="Times New Roman"/>
          <w:i/>
          <w:iCs/>
          <w:color w:val="000000" w:themeColor="text1"/>
          <w:sz w:val="24"/>
        </w:rPr>
        <w:t xml:space="preserve">. </w:t>
      </w:r>
      <w:r w:rsidR="00551555" w:rsidRPr="008524C3">
        <w:rPr>
          <w:rFonts w:cs="Times New Roman"/>
          <w:color w:val="000000" w:themeColor="text1"/>
          <w:sz w:val="24"/>
        </w:rPr>
        <w:t xml:space="preserve">The capital is divided into </w:t>
      </w:r>
      <w:r w:rsidR="004F3AFB" w:rsidRPr="00DE7BC6">
        <w:rPr>
          <w:rFonts w:cs="Times New Roman"/>
          <w:color w:val="FF0000"/>
          <w:sz w:val="24"/>
        </w:rPr>
        <w:t>[CPPT_SOLUONG_TA]</w:t>
      </w:r>
      <w:r w:rsidR="00551555" w:rsidRPr="00DE7BC6">
        <w:rPr>
          <w:rFonts w:cs="Times New Roman"/>
          <w:color w:val="FF0000"/>
          <w:sz w:val="24"/>
        </w:rPr>
        <w:t xml:space="preserve"> </w:t>
      </w:r>
      <w:r w:rsidR="0053211F" w:rsidRPr="008524C3">
        <w:rPr>
          <w:rFonts w:cs="Times New Roman"/>
          <w:color w:val="000000" w:themeColor="text1"/>
          <w:sz w:val="24"/>
        </w:rPr>
        <w:t>ordinary</w:t>
      </w:r>
      <w:r w:rsidR="00551555" w:rsidRPr="008524C3">
        <w:rPr>
          <w:rFonts w:cs="Times New Roman"/>
          <w:color w:val="000000" w:themeColor="text1"/>
          <w:sz w:val="24"/>
        </w:rPr>
        <w:t xml:space="preserve"> shares. The par value of each </w:t>
      </w:r>
      <w:r w:rsidR="0053211F" w:rsidRPr="008524C3">
        <w:rPr>
          <w:rFonts w:cs="Times New Roman"/>
          <w:color w:val="000000" w:themeColor="text1"/>
          <w:sz w:val="24"/>
        </w:rPr>
        <w:t>ordinary</w:t>
      </w:r>
      <w:r w:rsidR="00551555" w:rsidRPr="008524C3">
        <w:rPr>
          <w:rFonts w:cs="Times New Roman"/>
          <w:color w:val="000000" w:themeColor="text1"/>
          <w:sz w:val="24"/>
        </w:rPr>
        <w:t xml:space="preserve"> share is </w:t>
      </w:r>
      <w:commentRangeStart w:id="52"/>
      <w:r w:rsidR="00551555" w:rsidRPr="008524C3">
        <w:rPr>
          <w:rFonts w:cs="Times New Roman"/>
          <w:color w:val="000000" w:themeColor="text1"/>
          <w:sz w:val="24"/>
        </w:rPr>
        <w:t>VND 10,000</w:t>
      </w:r>
      <w:commentRangeEnd w:id="52"/>
      <w:r w:rsidR="00D56175">
        <w:rPr>
          <w:rStyle w:val="CommentReference"/>
          <w:rFonts w:eastAsia="Times New Roman" w:cs="Times New Roman"/>
          <w:color w:val="000000"/>
        </w:rPr>
        <w:commentReference w:id="52"/>
      </w:r>
      <w:r w:rsidR="00B852DC" w:rsidRPr="008524C3">
        <w:rPr>
          <w:rFonts w:cs="Times New Roman"/>
          <w:color w:val="000000" w:themeColor="text1"/>
          <w:sz w:val="24"/>
        </w:rPr>
        <w:t>.</w:t>
      </w:r>
    </w:p>
    <w:p w14:paraId="027823D9" w14:textId="77777777" w:rsidR="00D3301C" w:rsidRPr="008524C3" w:rsidRDefault="00D3301C" w:rsidP="008524C3">
      <w:pPr>
        <w:widowControl w:val="0"/>
        <w:tabs>
          <w:tab w:val="left" w:pos="1080"/>
        </w:tabs>
        <w:spacing w:after="0" w:line="264" w:lineRule="auto"/>
        <w:ind w:left="0" w:right="36" w:firstLine="0"/>
        <w:rPr>
          <w:sz w:val="24"/>
          <w:szCs w:val="24"/>
        </w:rPr>
      </w:pPr>
    </w:p>
    <w:p w14:paraId="422A0124" w14:textId="70BD11F1" w:rsidR="008F3A5D" w:rsidRPr="008524C3" w:rsidRDefault="00E76B94" w:rsidP="008524C3">
      <w:pPr>
        <w:widowControl w:val="0"/>
        <w:spacing w:after="0" w:line="264" w:lineRule="auto"/>
        <w:ind w:left="0" w:right="36" w:firstLine="0"/>
        <w:rPr>
          <w:sz w:val="24"/>
          <w:szCs w:val="24"/>
        </w:rPr>
      </w:pPr>
      <w:r w:rsidRPr="008524C3">
        <w:rPr>
          <w:sz w:val="24"/>
          <w:szCs w:val="24"/>
        </w:rPr>
        <w:t>In which</w:t>
      </w:r>
      <w:r w:rsidR="008F3A5D" w:rsidRPr="008524C3">
        <w:rPr>
          <w:sz w:val="24"/>
          <w:szCs w:val="24"/>
        </w:rPr>
        <w:t>:</w:t>
      </w:r>
    </w:p>
    <w:p w14:paraId="1BEB4F4D" w14:textId="77777777" w:rsidR="00D3301C" w:rsidRPr="008524C3" w:rsidRDefault="00D3301C" w:rsidP="008524C3">
      <w:pPr>
        <w:widowControl w:val="0"/>
        <w:spacing w:after="0" w:line="264" w:lineRule="auto"/>
        <w:ind w:left="0" w:right="36" w:firstLine="0"/>
        <w:rPr>
          <w:sz w:val="24"/>
          <w:szCs w:val="24"/>
        </w:rPr>
      </w:pPr>
    </w:p>
    <w:p w14:paraId="51F71D00" w14:textId="798161A5" w:rsidR="00C25BF4" w:rsidRDefault="008F3A5D" w:rsidP="00CE5478">
      <w:pPr>
        <w:pStyle w:val="ListParagraph"/>
        <w:widowControl w:val="0"/>
        <w:numPr>
          <w:ilvl w:val="0"/>
          <w:numId w:val="60"/>
        </w:numPr>
        <w:spacing w:after="0" w:line="264" w:lineRule="auto"/>
        <w:ind w:left="709" w:right="36" w:hanging="709"/>
        <w:rPr>
          <w:sz w:val="24"/>
          <w:szCs w:val="24"/>
        </w:rPr>
      </w:pPr>
      <w:r w:rsidRPr="00C25BF4">
        <w:rPr>
          <w:sz w:val="24"/>
          <w:szCs w:val="24"/>
        </w:rPr>
        <w:t>T</w:t>
      </w:r>
      <w:r w:rsidR="00B852DC" w:rsidRPr="00C25BF4">
        <w:rPr>
          <w:sz w:val="24"/>
          <w:szCs w:val="24"/>
        </w:rPr>
        <w:t>he t</w:t>
      </w:r>
      <w:r w:rsidRPr="00C25BF4">
        <w:rPr>
          <w:sz w:val="24"/>
          <w:szCs w:val="24"/>
        </w:rPr>
        <w:t>otal number of shares</w:t>
      </w:r>
      <w:r w:rsidR="0053211F" w:rsidRPr="00C25BF4">
        <w:rPr>
          <w:sz w:val="24"/>
          <w:szCs w:val="24"/>
        </w:rPr>
        <w:t>, types of share</w:t>
      </w:r>
      <w:r w:rsidRPr="00C25BF4">
        <w:rPr>
          <w:sz w:val="24"/>
          <w:szCs w:val="24"/>
        </w:rPr>
        <w:t xml:space="preserve"> that</w:t>
      </w:r>
      <w:r w:rsidR="0053211F" w:rsidRPr="00C25BF4">
        <w:rPr>
          <w:sz w:val="24"/>
          <w:szCs w:val="24"/>
        </w:rPr>
        <w:t xml:space="preserve"> the founding</w:t>
      </w:r>
      <w:r w:rsidRPr="00C25BF4">
        <w:rPr>
          <w:sz w:val="24"/>
          <w:szCs w:val="24"/>
        </w:rPr>
        <w:t xml:space="preserve"> shareholders subscribe</w:t>
      </w:r>
      <w:r w:rsidR="0053211F" w:rsidRPr="00C25BF4">
        <w:rPr>
          <w:sz w:val="24"/>
          <w:szCs w:val="24"/>
        </w:rPr>
        <w:t xml:space="preserve"> are</w:t>
      </w:r>
      <w:r w:rsidRPr="00C25BF4">
        <w:rPr>
          <w:sz w:val="24"/>
          <w:szCs w:val="24"/>
        </w:rPr>
        <w:t xml:space="preserve"> </w:t>
      </w:r>
      <w:r w:rsidR="00F1595F" w:rsidRPr="00BE5D76">
        <w:rPr>
          <w:iCs/>
          <w:color w:val="FF0000"/>
          <w:sz w:val="24"/>
          <w:szCs w:val="24"/>
        </w:rPr>
        <w:t>[CPPT_SOLUONG_T</w:t>
      </w:r>
      <w:r w:rsidR="00F1595F">
        <w:rPr>
          <w:iCs/>
          <w:color w:val="FF0000"/>
          <w:sz w:val="24"/>
          <w:szCs w:val="24"/>
        </w:rPr>
        <w:t>A</w:t>
      </w:r>
      <w:r w:rsidR="00F1595F" w:rsidRPr="00BE5D76">
        <w:rPr>
          <w:iCs/>
          <w:color w:val="FF0000"/>
          <w:sz w:val="24"/>
          <w:szCs w:val="24"/>
        </w:rPr>
        <w:t>]</w:t>
      </w:r>
      <w:r w:rsidR="00F1595F" w:rsidRPr="00BE5D76">
        <w:rPr>
          <w:i/>
          <w:color w:val="FF0000"/>
          <w:sz w:val="24"/>
          <w:szCs w:val="24"/>
        </w:rPr>
        <w:t xml:space="preserve"> </w:t>
      </w:r>
      <w:r w:rsidRPr="00C25BF4">
        <w:rPr>
          <w:sz w:val="24"/>
          <w:szCs w:val="24"/>
        </w:rPr>
        <w:t xml:space="preserve"> </w:t>
      </w:r>
      <w:r w:rsidR="0053211F" w:rsidRPr="00C25BF4">
        <w:rPr>
          <w:sz w:val="24"/>
          <w:szCs w:val="24"/>
        </w:rPr>
        <w:t xml:space="preserve">ordinary </w:t>
      </w:r>
      <w:r w:rsidRPr="00C25BF4">
        <w:rPr>
          <w:sz w:val="24"/>
          <w:szCs w:val="24"/>
        </w:rPr>
        <w:t>shares</w:t>
      </w:r>
      <w:r w:rsidR="00E4370F" w:rsidRPr="00C25BF4">
        <w:rPr>
          <w:sz w:val="24"/>
          <w:szCs w:val="24"/>
        </w:rPr>
        <w:t>.</w:t>
      </w:r>
    </w:p>
    <w:p w14:paraId="48D81D1C" w14:textId="77777777" w:rsidR="00C25BF4" w:rsidRDefault="00C25BF4" w:rsidP="00C25BF4">
      <w:pPr>
        <w:pStyle w:val="ListParagraph"/>
        <w:widowControl w:val="0"/>
        <w:spacing w:after="0" w:line="264" w:lineRule="auto"/>
        <w:ind w:left="0" w:right="36" w:firstLine="0"/>
        <w:rPr>
          <w:sz w:val="24"/>
          <w:szCs w:val="24"/>
        </w:rPr>
      </w:pPr>
    </w:p>
    <w:p w14:paraId="57E238E4" w14:textId="1020793F" w:rsidR="008F3A5D" w:rsidRPr="00C25BF4" w:rsidRDefault="008F3A5D" w:rsidP="00D622FA">
      <w:pPr>
        <w:pStyle w:val="ListParagraph"/>
        <w:widowControl w:val="0"/>
        <w:numPr>
          <w:ilvl w:val="0"/>
          <w:numId w:val="60"/>
        </w:numPr>
        <w:spacing w:after="0" w:line="264" w:lineRule="auto"/>
        <w:ind w:left="0" w:right="36" w:firstLine="0"/>
        <w:rPr>
          <w:sz w:val="24"/>
          <w:szCs w:val="24"/>
        </w:rPr>
      </w:pPr>
      <w:r w:rsidRPr="00C25BF4">
        <w:rPr>
          <w:sz w:val="24"/>
          <w:szCs w:val="24"/>
        </w:rPr>
        <w:t>T</w:t>
      </w:r>
      <w:r w:rsidR="00B852DC" w:rsidRPr="00C25BF4">
        <w:rPr>
          <w:sz w:val="24"/>
          <w:szCs w:val="24"/>
        </w:rPr>
        <w:t>he t</w:t>
      </w:r>
      <w:r w:rsidRPr="00C25BF4">
        <w:rPr>
          <w:sz w:val="24"/>
          <w:szCs w:val="24"/>
        </w:rPr>
        <w:t>otal number of shares</w:t>
      </w:r>
      <w:r w:rsidR="0053211F" w:rsidRPr="00C25BF4">
        <w:rPr>
          <w:sz w:val="24"/>
          <w:szCs w:val="24"/>
        </w:rPr>
        <w:t>, types of shares</w:t>
      </w:r>
      <w:r w:rsidRPr="00C25BF4">
        <w:rPr>
          <w:sz w:val="24"/>
          <w:szCs w:val="24"/>
        </w:rPr>
        <w:t xml:space="preserve"> </w:t>
      </w:r>
      <w:r w:rsidR="00BF306A" w:rsidRPr="00C25BF4">
        <w:rPr>
          <w:sz w:val="24"/>
          <w:szCs w:val="24"/>
        </w:rPr>
        <w:t>which</w:t>
      </w:r>
      <w:r w:rsidRPr="00C25BF4">
        <w:rPr>
          <w:sz w:val="24"/>
          <w:szCs w:val="24"/>
        </w:rPr>
        <w:t xml:space="preserve"> are expected to </w:t>
      </w:r>
      <w:r w:rsidR="0053211F" w:rsidRPr="00C25BF4">
        <w:rPr>
          <w:sz w:val="24"/>
          <w:szCs w:val="24"/>
        </w:rPr>
        <w:t>be offered: None</w:t>
      </w:r>
      <w:r w:rsidR="00E4370F" w:rsidRPr="00C25BF4">
        <w:rPr>
          <w:sz w:val="24"/>
          <w:szCs w:val="24"/>
        </w:rPr>
        <w:t>.</w:t>
      </w:r>
    </w:p>
    <w:p w14:paraId="265E0BCA" w14:textId="77777777" w:rsidR="00D3301C" w:rsidRPr="008524C3" w:rsidRDefault="00D3301C" w:rsidP="008524C3">
      <w:pPr>
        <w:widowControl w:val="0"/>
        <w:spacing w:after="0" w:line="264" w:lineRule="auto"/>
        <w:ind w:left="0" w:right="36" w:firstLine="0"/>
        <w:rPr>
          <w:sz w:val="24"/>
          <w:szCs w:val="24"/>
        </w:rPr>
      </w:pPr>
    </w:p>
    <w:p w14:paraId="6B269D1B" w14:textId="1AF0787F" w:rsidR="008F3A5D" w:rsidRPr="008524C3" w:rsidRDefault="00E76B94" w:rsidP="008524C3">
      <w:pPr>
        <w:widowControl w:val="0"/>
        <w:spacing w:after="0" w:line="264" w:lineRule="auto"/>
        <w:ind w:left="0" w:right="36" w:firstLine="0"/>
        <w:rPr>
          <w:sz w:val="24"/>
          <w:szCs w:val="24"/>
        </w:rPr>
      </w:pPr>
      <w:r w:rsidRPr="008524C3">
        <w:rPr>
          <w:sz w:val="24"/>
          <w:szCs w:val="24"/>
        </w:rPr>
        <w:t xml:space="preserve">Shareholders </w:t>
      </w:r>
      <w:r w:rsidR="0053211F" w:rsidRPr="008524C3">
        <w:rPr>
          <w:sz w:val="24"/>
          <w:szCs w:val="24"/>
        </w:rPr>
        <w:t xml:space="preserve">subscribing for </w:t>
      </w:r>
      <w:r w:rsidRPr="008524C3">
        <w:rPr>
          <w:sz w:val="24"/>
          <w:szCs w:val="24"/>
        </w:rPr>
        <w:t>compa</w:t>
      </w:r>
      <w:r w:rsidR="008F3A5D" w:rsidRPr="008524C3">
        <w:rPr>
          <w:sz w:val="24"/>
          <w:szCs w:val="24"/>
        </w:rPr>
        <w:t>ny's shares</w:t>
      </w:r>
      <w:r w:rsidR="0053211F" w:rsidRPr="008524C3">
        <w:rPr>
          <w:sz w:val="24"/>
          <w:szCs w:val="24"/>
        </w:rPr>
        <w:t xml:space="preserve"> are</w:t>
      </w:r>
      <w:r w:rsidR="008F3A5D" w:rsidRPr="008524C3">
        <w:rPr>
          <w:sz w:val="24"/>
          <w:szCs w:val="24"/>
        </w:rPr>
        <w:t xml:space="preserve"> specifi</w:t>
      </w:r>
      <w:r w:rsidR="0053211F" w:rsidRPr="008524C3">
        <w:rPr>
          <w:sz w:val="24"/>
          <w:szCs w:val="24"/>
        </w:rPr>
        <w:t>ed</w:t>
      </w:r>
      <w:r w:rsidR="008F3A5D" w:rsidRPr="008524C3">
        <w:rPr>
          <w:sz w:val="24"/>
          <w:szCs w:val="24"/>
        </w:rPr>
        <w:t xml:space="preserve"> as follows:</w:t>
      </w:r>
    </w:p>
    <w:p w14:paraId="2922E215" w14:textId="77777777" w:rsidR="00741953" w:rsidRPr="008524C3" w:rsidRDefault="00741953" w:rsidP="008524C3">
      <w:pPr>
        <w:widowControl w:val="0"/>
        <w:spacing w:after="0" w:line="264" w:lineRule="auto"/>
        <w:ind w:left="0" w:right="36" w:firstLine="0"/>
        <w:rPr>
          <w:sz w:val="24"/>
          <w:szCs w:val="24"/>
        </w:rPr>
      </w:pPr>
    </w:p>
    <w:p w14:paraId="3A48169F" w14:textId="66934983" w:rsidR="00741953" w:rsidRPr="008524C3" w:rsidRDefault="00741953" w:rsidP="008524C3">
      <w:pPr>
        <w:widowControl w:val="0"/>
        <w:spacing w:after="0" w:line="264" w:lineRule="auto"/>
        <w:ind w:left="0" w:right="36" w:firstLine="0"/>
        <w:rPr>
          <w:sz w:val="24"/>
          <w:szCs w:val="24"/>
        </w:rPr>
      </w:pPr>
      <w:r w:rsidRPr="008524C3">
        <w:rPr>
          <w:sz w:val="24"/>
          <w:szCs w:val="24"/>
        </w:rPr>
        <w:t>Unit of currency: dong</w:t>
      </w:r>
    </w:p>
    <w:p w14:paraId="00F71430" w14:textId="77777777" w:rsidR="00D3301C" w:rsidRPr="008524C3" w:rsidRDefault="00D3301C" w:rsidP="008524C3">
      <w:pPr>
        <w:widowControl w:val="0"/>
        <w:spacing w:after="0" w:line="264" w:lineRule="auto"/>
        <w:ind w:left="0" w:right="36" w:firstLine="0"/>
        <w:rPr>
          <w:sz w:val="24"/>
          <w:szCs w:val="24"/>
        </w:rPr>
      </w:pPr>
    </w:p>
    <w:tbl>
      <w:tblPr>
        <w:tblW w:w="48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
        <w:gridCol w:w="1086"/>
        <w:gridCol w:w="1590"/>
        <w:gridCol w:w="1666"/>
        <w:gridCol w:w="987"/>
        <w:gridCol w:w="1358"/>
        <w:gridCol w:w="1402"/>
        <w:gridCol w:w="489"/>
        <w:gridCol w:w="322"/>
        <w:gridCol w:w="676"/>
      </w:tblGrid>
      <w:tr w:rsidR="00E4370F" w:rsidRPr="00927ED6" w14:paraId="3A6611A5" w14:textId="77777777" w:rsidTr="00773381">
        <w:trPr>
          <w:jc w:val="center"/>
        </w:trPr>
        <w:tc>
          <w:tcPr>
            <w:tcW w:w="101" w:type="pct"/>
            <w:vMerge w:val="restart"/>
            <w:shd w:val="clear" w:color="auto" w:fill="auto"/>
            <w:vAlign w:val="center"/>
            <w:hideMark/>
          </w:tcPr>
          <w:p w14:paraId="647481D5" w14:textId="7887B131" w:rsidR="00E4370F" w:rsidRPr="00927ED6" w:rsidRDefault="00E4370F" w:rsidP="008524C3">
            <w:pPr>
              <w:widowControl w:val="0"/>
              <w:spacing w:after="0" w:line="264" w:lineRule="auto"/>
              <w:ind w:left="0" w:right="0" w:firstLine="0"/>
              <w:jc w:val="center"/>
              <w:rPr>
                <w:b/>
                <w:color w:val="auto"/>
                <w:sz w:val="24"/>
                <w:szCs w:val="24"/>
              </w:rPr>
            </w:pPr>
            <w:bookmarkStart w:id="53" w:name="_Hlk183417281"/>
            <w:r w:rsidRPr="00927ED6">
              <w:rPr>
                <w:b/>
                <w:bCs/>
                <w:color w:val="auto"/>
                <w:sz w:val="24"/>
                <w:szCs w:val="24"/>
              </w:rPr>
              <w:t>No.</w:t>
            </w:r>
          </w:p>
        </w:tc>
        <w:tc>
          <w:tcPr>
            <w:tcW w:w="424" w:type="pct"/>
            <w:vMerge w:val="restart"/>
            <w:shd w:val="clear" w:color="auto" w:fill="auto"/>
            <w:vAlign w:val="center"/>
            <w:hideMark/>
          </w:tcPr>
          <w:p w14:paraId="64A5A643" w14:textId="2F5CF28C" w:rsidR="00E4370F" w:rsidRPr="00927ED6" w:rsidRDefault="00E4370F" w:rsidP="008524C3">
            <w:pPr>
              <w:widowControl w:val="0"/>
              <w:spacing w:after="0" w:line="264" w:lineRule="auto"/>
              <w:ind w:left="0" w:right="0" w:firstLine="0"/>
              <w:jc w:val="center"/>
              <w:rPr>
                <w:b/>
                <w:color w:val="auto"/>
                <w:sz w:val="24"/>
                <w:szCs w:val="24"/>
              </w:rPr>
            </w:pPr>
            <w:r w:rsidRPr="00927ED6">
              <w:rPr>
                <w:b/>
                <w:bCs/>
                <w:color w:val="auto"/>
                <w:sz w:val="24"/>
                <w:szCs w:val="24"/>
              </w:rPr>
              <w:t>Shareholder’s name</w:t>
            </w:r>
          </w:p>
        </w:tc>
        <w:tc>
          <w:tcPr>
            <w:tcW w:w="4125" w:type="pct"/>
            <w:gridSpan w:val="7"/>
            <w:shd w:val="clear" w:color="auto" w:fill="auto"/>
            <w:vAlign w:val="center"/>
            <w:hideMark/>
          </w:tcPr>
          <w:p w14:paraId="41E84908" w14:textId="5B734BC5" w:rsidR="00E4370F" w:rsidRPr="00927ED6" w:rsidRDefault="00E4370F" w:rsidP="008524C3">
            <w:pPr>
              <w:widowControl w:val="0"/>
              <w:spacing w:after="0" w:line="264" w:lineRule="auto"/>
              <w:ind w:left="0" w:right="0" w:firstLine="0"/>
              <w:jc w:val="center"/>
              <w:rPr>
                <w:b/>
                <w:color w:val="auto"/>
                <w:sz w:val="24"/>
                <w:szCs w:val="24"/>
              </w:rPr>
            </w:pPr>
            <w:r w:rsidRPr="00927ED6">
              <w:rPr>
                <w:b/>
                <w:bCs/>
                <w:color w:val="auto"/>
                <w:sz w:val="24"/>
                <w:szCs w:val="24"/>
              </w:rPr>
              <w:t>Stake</w:t>
            </w:r>
          </w:p>
        </w:tc>
        <w:tc>
          <w:tcPr>
            <w:tcW w:w="350" w:type="pct"/>
            <w:vMerge w:val="restart"/>
            <w:shd w:val="clear" w:color="auto" w:fill="auto"/>
            <w:vAlign w:val="center"/>
            <w:hideMark/>
          </w:tcPr>
          <w:p w14:paraId="074698F1" w14:textId="75112A5C" w:rsidR="00E4370F" w:rsidRPr="00927ED6" w:rsidRDefault="00E4370F" w:rsidP="008524C3">
            <w:pPr>
              <w:widowControl w:val="0"/>
              <w:spacing w:after="0" w:line="264" w:lineRule="auto"/>
              <w:ind w:left="0" w:right="0" w:firstLine="0"/>
              <w:jc w:val="center"/>
              <w:rPr>
                <w:b/>
                <w:color w:val="auto"/>
                <w:sz w:val="24"/>
                <w:szCs w:val="24"/>
              </w:rPr>
            </w:pPr>
            <w:r w:rsidRPr="00927ED6">
              <w:rPr>
                <w:b/>
                <w:bCs/>
                <w:color w:val="auto"/>
                <w:sz w:val="24"/>
                <w:szCs w:val="24"/>
              </w:rPr>
              <w:t>Date of contribution</w:t>
            </w:r>
          </w:p>
        </w:tc>
      </w:tr>
      <w:tr w:rsidR="00E4370F" w:rsidRPr="00927ED6" w14:paraId="6D357C3A" w14:textId="77777777" w:rsidTr="00773381">
        <w:trPr>
          <w:jc w:val="center"/>
        </w:trPr>
        <w:tc>
          <w:tcPr>
            <w:tcW w:w="101" w:type="pct"/>
            <w:vMerge/>
            <w:shd w:val="clear" w:color="auto" w:fill="auto"/>
            <w:vAlign w:val="center"/>
            <w:hideMark/>
          </w:tcPr>
          <w:p w14:paraId="78BFB457" w14:textId="77777777" w:rsidR="00E4370F" w:rsidRPr="00927ED6" w:rsidRDefault="00E4370F" w:rsidP="008524C3">
            <w:pPr>
              <w:widowControl w:val="0"/>
              <w:spacing w:after="0" w:line="264" w:lineRule="auto"/>
              <w:ind w:left="0" w:right="0" w:firstLine="0"/>
              <w:jc w:val="center"/>
              <w:rPr>
                <w:b/>
                <w:color w:val="auto"/>
                <w:sz w:val="24"/>
                <w:szCs w:val="24"/>
              </w:rPr>
            </w:pPr>
          </w:p>
        </w:tc>
        <w:tc>
          <w:tcPr>
            <w:tcW w:w="424" w:type="pct"/>
            <w:vMerge/>
            <w:shd w:val="clear" w:color="auto" w:fill="auto"/>
            <w:vAlign w:val="center"/>
            <w:hideMark/>
          </w:tcPr>
          <w:p w14:paraId="6D765FCB" w14:textId="77777777" w:rsidR="00E4370F" w:rsidRPr="00927ED6" w:rsidRDefault="00E4370F" w:rsidP="008524C3">
            <w:pPr>
              <w:widowControl w:val="0"/>
              <w:spacing w:after="0" w:line="264" w:lineRule="auto"/>
              <w:ind w:left="0" w:right="0" w:firstLine="0"/>
              <w:jc w:val="center"/>
              <w:rPr>
                <w:b/>
                <w:color w:val="auto"/>
                <w:sz w:val="24"/>
                <w:szCs w:val="24"/>
              </w:rPr>
            </w:pPr>
          </w:p>
        </w:tc>
        <w:tc>
          <w:tcPr>
            <w:tcW w:w="1864" w:type="pct"/>
            <w:gridSpan w:val="2"/>
            <w:vMerge w:val="restart"/>
            <w:shd w:val="clear" w:color="auto" w:fill="auto"/>
            <w:vAlign w:val="center"/>
            <w:hideMark/>
          </w:tcPr>
          <w:p w14:paraId="7145E80D" w14:textId="1357F24C" w:rsidR="00E4370F" w:rsidRPr="00927ED6" w:rsidRDefault="00E4370F" w:rsidP="008524C3">
            <w:pPr>
              <w:widowControl w:val="0"/>
              <w:spacing w:after="0" w:line="264" w:lineRule="auto"/>
              <w:ind w:left="0" w:right="0" w:firstLine="0"/>
              <w:jc w:val="center"/>
              <w:rPr>
                <w:b/>
                <w:color w:val="auto"/>
                <w:sz w:val="24"/>
                <w:szCs w:val="24"/>
              </w:rPr>
            </w:pPr>
            <w:r w:rsidRPr="00927ED6">
              <w:rPr>
                <w:b/>
                <w:bCs/>
                <w:color w:val="auto"/>
                <w:sz w:val="24"/>
                <w:szCs w:val="24"/>
              </w:rPr>
              <w:t>Total number of shares</w:t>
            </w:r>
          </w:p>
        </w:tc>
        <w:tc>
          <w:tcPr>
            <w:tcW w:w="409" w:type="pct"/>
            <w:vMerge w:val="restart"/>
            <w:shd w:val="clear" w:color="auto" w:fill="auto"/>
            <w:vAlign w:val="center"/>
            <w:hideMark/>
          </w:tcPr>
          <w:p w14:paraId="21E43DED" w14:textId="1FBA7F9B" w:rsidR="00E4370F" w:rsidRPr="00927ED6" w:rsidRDefault="00E4370F" w:rsidP="008524C3">
            <w:pPr>
              <w:widowControl w:val="0"/>
              <w:spacing w:after="0" w:line="264" w:lineRule="auto"/>
              <w:ind w:left="0" w:right="0" w:firstLine="0"/>
              <w:jc w:val="center"/>
              <w:rPr>
                <w:b/>
                <w:color w:val="auto"/>
                <w:sz w:val="24"/>
                <w:szCs w:val="24"/>
              </w:rPr>
            </w:pPr>
            <w:r w:rsidRPr="00927ED6">
              <w:rPr>
                <w:b/>
                <w:bCs/>
                <w:color w:val="auto"/>
                <w:sz w:val="24"/>
                <w:szCs w:val="24"/>
              </w:rPr>
              <w:t>Owning capital</w:t>
            </w:r>
          </w:p>
        </w:tc>
        <w:tc>
          <w:tcPr>
            <w:tcW w:w="1851" w:type="pct"/>
            <w:gridSpan w:val="4"/>
            <w:shd w:val="clear" w:color="auto" w:fill="auto"/>
            <w:vAlign w:val="center"/>
            <w:hideMark/>
          </w:tcPr>
          <w:p w14:paraId="4C2862AC" w14:textId="65945780" w:rsidR="00E4370F" w:rsidRPr="00927ED6" w:rsidRDefault="00E4370F" w:rsidP="008524C3">
            <w:pPr>
              <w:widowControl w:val="0"/>
              <w:spacing w:after="0" w:line="264" w:lineRule="auto"/>
              <w:ind w:left="0" w:right="0" w:firstLine="0"/>
              <w:jc w:val="center"/>
              <w:rPr>
                <w:b/>
                <w:color w:val="auto"/>
                <w:sz w:val="24"/>
                <w:szCs w:val="24"/>
              </w:rPr>
            </w:pPr>
            <w:r w:rsidRPr="00927ED6">
              <w:rPr>
                <w:b/>
                <w:bCs/>
                <w:color w:val="auto"/>
                <w:sz w:val="24"/>
                <w:szCs w:val="24"/>
              </w:rPr>
              <w:t>Type of share</w:t>
            </w:r>
          </w:p>
        </w:tc>
        <w:tc>
          <w:tcPr>
            <w:tcW w:w="350" w:type="pct"/>
            <w:vMerge/>
            <w:shd w:val="clear" w:color="auto" w:fill="auto"/>
            <w:vAlign w:val="center"/>
            <w:hideMark/>
          </w:tcPr>
          <w:p w14:paraId="445E3574" w14:textId="77777777" w:rsidR="00E4370F" w:rsidRPr="00927ED6" w:rsidRDefault="00E4370F" w:rsidP="008524C3">
            <w:pPr>
              <w:widowControl w:val="0"/>
              <w:spacing w:after="0" w:line="264" w:lineRule="auto"/>
              <w:ind w:left="0" w:right="0" w:firstLine="0"/>
              <w:jc w:val="center"/>
              <w:rPr>
                <w:b/>
                <w:color w:val="auto"/>
                <w:sz w:val="24"/>
                <w:szCs w:val="24"/>
              </w:rPr>
            </w:pPr>
          </w:p>
        </w:tc>
      </w:tr>
      <w:tr w:rsidR="00E4370F" w:rsidRPr="00927ED6" w14:paraId="22C42C4E" w14:textId="77777777" w:rsidTr="00773381">
        <w:trPr>
          <w:jc w:val="center"/>
        </w:trPr>
        <w:tc>
          <w:tcPr>
            <w:tcW w:w="101" w:type="pct"/>
            <w:vMerge/>
            <w:shd w:val="clear" w:color="auto" w:fill="auto"/>
            <w:vAlign w:val="center"/>
            <w:hideMark/>
          </w:tcPr>
          <w:p w14:paraId="37EBBC26" w14:textId="77777777" w:rsidR="00E4370F" w:rsidRPr="00927ED6" w:rsidRDefault="00E4370F" w:rsidP="008524C3">
            <w:pPr>
              <w:widowControl w:val="0"/>
              <w:spacing w:after="0" w:line="264" w:lineRule="auto"/>
              <w:ind w:left="0" w:right="0" w:firstLine="0"/>
              <w:jc w:val="center"/>
              <w:rPr>
                <w:b/>
                <w:color w:val="auto"/>
                <w:sz w:val="24"/>
                <w:szCs w:val="24"/>
              </w:rPr>
            </w:pPr>
          </w:p>
        </w:tc>
        <w:tc>
          <w:tcPr>
            <w:tcW w:w="424" w:type="pct"/>
            <w:vMerge/>
            <w:shd w:val="clear" w:color="auto" w:fill="auto"/>
            <w:vAlign w:val="center"/>
            <w:hideMark/>
          </w:tcPr>
          <w:p w14:paraId="699DDA0A" w14:textId="77777777" w:rsidR="00E4370F" w:rsidRPr="00927ED6" w:rsidRDefault="00E4370F" w:rsidP="008524C3">
            <w:pPr>
              <w:widowControl w:val="0"/>
              <w:spacing w:after="0" w:line="264" w:lineRule="auto"/>
              <w:ind w:left="0" w:right="0" w:firstLine="0"/>
              <w:jc w:val="center"/>
              <w:rPr>
                <w:b/>
                <w:color w:val="auto"/>
                <w:sz w:val="24"/>
                <w:szCs w:val="24"/>
              </w:rPr>
            </w:pPr>
          </w:p>
        </w:tc>
        <w:tc>
          <w:tcPr>
            <w:tcW w:w="1864" w:type="pct"/>
            <w:gridSpan w:val="2"/>
            <w:vMerge/>
            <w:shd w:val="clear" w:color="auto" w:fill="auto"/>
            <w:vAlign w:val="center"/>
            <w:hideMark/>
          </w:tcPr>
          <w:p w14:paraId="67C2A279" w14:textId="77777777" w:rsidR="00E4370F" w:rsidRPr="00927ED6" w:rsidRDefault="00E4370F" w:rsidP="008524C3">
            <w:pPr>
              <w:widowControl w:val="0"/>
              <w:spacing w:after="0" w:line="264" w:lineRule="auto"/>
              <w:ind w:left="0" w:right="0" w:firstLine="0"/>
              <w:jc w:val="center"/>
              <w:rPr>
                <w:b/>
                <w:color w:val="auto"/>
                <w:sz w:val="24"/>
                <w:szCs w:val="24"/>
              </w:rPr>
            </w:pPr>
          </w:p>
        </w:tc>
        <w:tc>
          <w:tcPr>
            <w:tcW w:w="409" w:type="pct"/>
            <w:vMerge/>
            <w:shd w:val="clear" w:color="auto" w:fill="auto"/>
            <w:vAlign w:val="center"/>
            <w:hideMark/>
          </w:tcPr>
          <w:p w14:paraId="30DFEAED" w14:textId="77777777" w:rsidR="00E4370F" w:rsidRPr="00927ED6" w:rsidRDefault="00E4370F" w:rsidP="008524C3">
            <w:pPr>
              <w:widowControl w:val="0"/>
              <w:spacing w:after="0" w:line="264" w:lineRule="auto"/>
              <w:ind w:left="0" w:right="0" w:firstLine="0"/>
              <w:jc w:val="center"/>
              <w:rPr>
                <w:b/>
                <w:color w:val="auto"/>
                <w:sz w:val="24"/>
                <w:szCs w:val="24"/>
              </w:rPr>
            </w:pPr>
          </w:p>
        </w:tc>
        <w:tc>
          <w:tcPr>
            <w:tcW w:w="1431" w:type="pct"/>
            <w:gridSpan w:val="2"/>
            <w:shd w:val="clear" w:color="auto" w:fill="auto"/>
            <w:vAlign w:val="center"/>
            <w:hideMark/>
          </w:tcPr>
          <w:p w14:paraId="19446050" w14:textId="41447E4E" w:rsidR="00E4370F" w:rsidRPr="00927ED6" w:rsidRDefault="00E4370F" w:rsidP="008524C3">
            <w:pPr>
              <w:widowControl w:val="0"/>
              <w:spacing w:after="0" w:line="264" w:lineRule="auto"/>
              <w:ind w:left="0" w:right="0" w:firstLine="0"/>
              <w:jc w:val="center"/>
              <w:rPr>
                <w:b/>
                <w:color w:val="auto"/>
                <w:sz w:val="24"/>
                <w:szCs w:val="24"/>
              </w:rPr>
            </w:pPr>
            <w:r w:rsidRPr="00927ED6">
              <w:rPr>
                <w:b/>
                <w:bCs/>
                <w:color w:val="auto"/>
                <w:sz w:val="24"/>
                <w:szCs w:val="24"/>
              </w:rPr>
              <w:t xml:space="preserve">Ordinary shares </w:t>
            </w:r>
          </w:p>
        </w:tc>
        <w:tc>
          <w:tcPr>
            <w:tcW w:w="420" w:type="pct"/>
            <w:gridSpan w:val="2"/>
            <w:shd w:val="clear" w:color="auto" w:fill="auto"/>
            <w:vAlign w:val="center"/>
            <w:hideMark/>
          </w:tcPr>
          <w:p w14:paraId="6F2FAB36" w14:textId="62AEAE7B" w:rsidR="00E4370F" w:rsidRPr="00927ED6" w:rsidRDefault="003520FB" w:rsidP="008524C3">
            <w:pPr>
              <w:widowControl w:val="0"/>
              <w:spacing w:after="0" w:line="264" w:lineRule="auto"/>
              <w:ind w:left="0" w:right="0" w:firstLine="0"/>
              <w:jc w:val="center"/>
              <w:rPr>
                <w:b/>
                <w:color w:val="auto"/>
                <w:sz w:val="24"/>
                <w:szCs w:val="24"/>
              </w:rPr>
            </w:pPr>
            <w:r>
              <w:rPr>
                <w:b/>
                <w:color w:val="auto"/>
                <w:sz w:val="24"/>
                <w:szCs w:val="24"/>
              </w:rPr>
              <w:t>……</w:t>
            </w:r>
          </w:p>
        </w:tc>
        <w:tc>
          <w:tcPr>
            <w:tcW w:w="350" w:type="pct"/>
            <w:vMerge w:val="restart"/>
            <w:shd w:val="clear" w:color="auto" w:fill="auto"/>
            <w:vAlign w:val="center"/>
            <w:hideMark/>
          </w:tcPr>
          <w:p w14:paraId="12C821C5" w14:textId="77777777" w:rsidR="00E4370F" w:rsidRPr="00927ED6" w:rsidRDefault="00E4370F" w:rsidP="008524C3">
            <w:pPr>
              <w:widowControl w:val="0"/>
              <w:spacing w:after="0" w:line="264" w:lineRule="auto"/>
              <w:ind w:left="0" w:right="0" w:firstLine="0"/>
              <w:jc w:val="center"/>
              <w:rPr>
                <w:b/>
                <w:color w:val="auto"/>
                <w:sz w:val="24"/>
                <w:szCs w:val="24"/>
              </w:rPr>
            </w:pPr>
          </w:p>
        </w:tc>
      </w:tr>
      <w:tr w:rsidR="0023606C" w:rsidRPr="00927ED6" w14:paraId="0DE16297" w14:textId="77777777" w:rsidTr="00773381">
        <w:trPr>
          <w:jc w:val="center"/>
        </w:trPr>
        <w:tc>
          <w:tcPr>
            <w:tcW w:w="101" w:type="pct"/>
            <w:vMerge/>
            <w:shd w:val="clear" w:color="auto" w:fill="auto"/>
            <w:vAlign w:val="center"/>
            <w:hideMark/>
          </w:tcPr>
          <w:p w14:paraId="5AE4667B" w14:textId="77777777" w:rsidR="00E4370F" w:rsidRPr="00927ED6" w:rsidRDefault="00E4370F" w:rsidP="008524C3">
            <w:pPr>
              <w:widowControl w:val="0"/>
              <w:spacing w:after="0" w:line="264" w:lineRule="auto"/>
              <w:ind w:left="0" w:right="0" w:firstLine="0"/>
              <w:jc w:val="center"/>
              <w:rPr>
                <w:b/>
                <w:color w:val="auto"/>
                <w:sz w:val="24"/>
                <w:szCs w:val="24"/>
              </w:rPr>
            </w:pPr>
          </w:p>
        </w:tc>
        <w:tc>
          <w:tcPr>
            <w:tcW w:w="424" w:type="pct"/>
            <w:vMerge/>
            <w:shd w:val="clear" w:color="auto" w:fill="auto"/>
            <w:vAlign w:val="center"/>
            <w:hideMark/>
          </w:tcPr>
          <w:p w14:paraId="073C54BA" w14:textId="77777777" w:rsidR="00E4370F" w:rsidRPr="00927ED6" w:rsidRDefault="00E4370F" w:rsidP="008524C3">
            <w:pPr>
              <w:widowControl w:val="0"/>
              <w:spacing w:after="0" w:line="264" w:lineRule="auto"/>
              <w:ind w:left="0" w:right="0" w:firstLine="0"/>
              <w:jc w:val="center"/>
              <w:rPr>
                <w:b/>
                <w:color w:val="auto"/>
                <w:sz w:val="24"/>
                <w:szCs w:val="24"/>
              </w:rPr>
            </w:pPr>
          </w:p>
        </w:tc>
        <w:tc>
          <w:tcPr>
            <w:tcW w:w="824" w:type="pct"/>
            <w:shd w:val="clear" w:color="auto" w:fill="auto"/>
            <w:vAlign w:val="center"/>
            <w:hideMark/>
          </w:tcPr>
          <w:p w14:paraId="308B2775" w14:textId="32AB0835" w:rsidR="00E4370F" w:rsidRPr="00927ED6" w:rsidRDefault="00E4370F" w:rsidP="008524C3">
            <w:pPr>
              <w:widowControl w:val="0"/>
              <w:spacing w:after="0" w:line="264" w:lineRule="auto"/>
              <w:ind w:left="0" w:right="0" w:firstLine="0"/>
              <w:jc w:val="center"/>
              <w:rPr>
                <w:b/>
                <w:color w:val="auto"/>
                <w:sz w:val="24"/>
                <w:szCs w:val="24"/>
              </w:rPr>
            </w:pPr>
            <w:r w:rsidRPr="00927ED6">
              <w:rPr>
                <w:b/>
                <w:bCs/>
                <w:color w:val="auto"/>
                <w:sz w:val="24"/>
                <w:szCs w:val="24"/>
              </w:rPr>
              <w:t>Quantity</w:t>
            </w:r>
          </w:p>
        </w:tc>
        <w:tc>
          <w:tcPr>
            <w:tcW w:w="1040" w:type="pct"/>
            <w:shd w:val="clear" w:color="auto" w:fill="auto"/>
            <w:vAlign w:val="center"/>
            <w:hideMark/>
          </w:tcPr>
          <w:p w14:paraId="65757CB5" w14:textId="1CBB6F11" w:rsidR="00E4370F" w:rsidRPr="00927ED6" w:rsidRDefault="00E4370F" w:rsidP="008524C3">
            <w:pPr>
              <w:widowControl w:val="0"/>
              <w:spacing w:after="0" w:line="264" w:lineRule="auto"/>
              <w:ind w:left="0" w:right="0" w:firstLine="0"/>
              <w:jc w:val="center"/>
              <w:rPr>
                <w:b/>
                <w:color w:val="auto"/>
                <w:sz w:val="24"/>
                <w:szCs w:val="24"/>
              </w:rPr>
            </w:pPr>
            <w:r w:rsidRPr="00927ED6">
              <w:rPr>
                <w:b/>
                <w:bCs/>
                <w:color w:val="auto"/>
                <w:sz w:val="24"/>
                <w:szCs w:val="24"/>
              </w:rPr>
              <w:t>Value</w:t>
            </w:r>
          </w:p>
        </w:tc>
        <w:tc>
          <w:tcPr>
            <w:tcW w:w="409" w:type="pct"/>
            <w:vMerge/>
            <w:shd w:val="clear" w:color="auto" w:fill="auto"/>
            <w:vAlign w:val="center"/>
            <w:hideMark/>
          </w:tcPr>
          <w:p w14:paraId="673E1759" w14:textId="77777777" w:rsidR="00E4370F" w:rsidRPr="00927ED6" w:rsidRDefault="00E4370F" w:rsidP="008524C3">
            <w:pPr>
              <w:widowControl w:val="0"/>
              <w:spacing w:after="0" w:line="264" w:lineRule="auto"/>
              <w:ind w:left="0" w:right="0" w:firstLine="0"/>
              <w:jc w:val="center"/>
              <w:rPr>
                <w:b/>
                <w:color w:val="auto"/>
                <w:sz w:val="24"/>
                <w:szCs w:val="24"/>
              </w:rPr>
            </w:pPr>
          </w:p>
        </w:tc>
        <w:tc>
          <w:tcPr>
            <w:tcW w:w="704" w:type="pct"/>
            <w:shd w:val="clear" w:color="auto" w:fill="auto"/>
            <w:vAlign w:val="center"/>
            <w:hideMark/>
          </w:tcPr>
          <w:p w14:paraId="5412AB3D" w14:textId="01565D92" w:rsidR="00E4370F" w:rsidRPr="00927ED6" w:rsidRDefault="00E4370F" w:rsidP="008524C3">
            <w:pPr>
              <w:widowControl w:val="0"/>
              <w:spacing w:after="0" w:line="264" w:lineRule="auto"/>
              <w:ind w:left="0" w:right="0" w:firstLine="0"/>
              <w:jc w:val="center"/>
              <w:rPr>
                <w:b/>
                <w:color w:val="auto"/>
                <w:sz w:val="24"/>
                <w:szCs w:val="24"/>
              </w:rPr>
            </w:pPr>
            <w:r w:rsidRPr="00927ED6">
              <w:rPr>
                <w:b/>
                <w:bCs/>
                <w:color w:val="auto"/>
                <w:sz w:val="24"/>
                <w:szCs w:val="24"/>
              </w:rPr>
              <w:t>Quantity</w:t>
            </w:r>
          </w:p>
        </w:tc>
        <w:tc>
          <w:tcPr>
            <w:tcW w:w="727" w:type="pct"/>
            <w:shd w:val="clear" w:color="auto" w:fill="auto"/>
            <w:vAlign w:val="center"/>
            <w:hideMark/>
          </w:tcPr>
          <w:p w14:paraId="6B40314D" w14:textId="6C1DEE38" w:rsidR="00E4370F" w:rsidRPr="00927ED6" w:rsidRDefault="00E4370F" w:rsidP="008524C3">
            <w:pPr>
              <w:widowControl w:val="0"/>
              <w:spacing w:after="0" w:line="264" w:lineRule="auto"/>
              <w:ind w:left="0" w:right="0" w:firstLine="0"/>
              <w:jc w:val="center"/>
              <w:rPr>
                <w:b/>
                <w:color w:val="auto"/>
                <w:sz w:val="24"/>
                <w:szCs w:val="24"/>
              </w:rPr>
            </w:pPr>
            <w:r w:rsidRPr="00927ED6">
              <w:rPr>
                <w:b/>
                <w:bCs/>
                <w:color w:val="auto"/>
                <w:sz w:val="24"/>
                <w:szCs w:val="24"/>
              </w:rPr>
              <w:t>Value</w:t>
            </w:r>
          </w:p>
        </w:tc>
        <w:tc>
          <w:tcPr>
            <w:tcW w:w="254" w:type="pct"/>
            <w:shd w:val="clear" w:color="auto" w:fill="auto"/>
            <w:vAlign w:val="center"/>
            <w:hideMark/>
          </w:tcPr>
          <w:p w14:paraId="18B057A1" w14:textId="16AF103B" w:rsidR="00E4370F" w:rsidRPr="00927ED6" w:rsidRDefault="00E4370F" w:rsidP="008524C3">
            <w:pPr>
              <w:widowControl w:val="0"/>
              <w:spacing w:after="0" w:line="264" w:lineRule="auto"/>
              <w:ind w:left="0" w:right="0" w:firstLine="0"/>
              <w:jc w:val="center"/>
              <w:rPr>
                <w:b/>
                <w:color w:val="auto"/>
                <w:sz w:val="24"/>
                <w:szCs w:val="24"/>
              </w:rPr>
            </w:pPr>
            <w:r w:rsidRPr="00927ED6">
              <w:rPr>
                <w:b/>
                <w:bCs/>
                <w:color w:val="auto"/>
                <w:sz w:val="24"/>
                <w:szCs w:val="24"/>
              </w:rPr>
              <w:t>Quantity</w:t>
            </w:r>
          </w:p>
        </w:tc>
        <w:tc>
          <w:tcPr>
            <w:tcW w:w="167" w:type="pct"/>
            <w:shd w:val="clear" w:color="auto" w:fill="auto"/>
            <w:vAlign w:val="center"/>
            <w:hideMark/>
          </w:tcPr>
          <w:p w14:paraId="401E6A52" w14:textId="46C61710" w:rsidR="00E4370F" w:rsidRPr="00927ED6" w:rsidRDefault="00E4370F" w:rsidP="008524C3">
            <w:pPr>
              <w:widowControl w:val="0"/>
              <w:spacing w:after="0" w:line="264" w:lineRule="auto"/>
              <w:ind w:left="0" w:right="0" w:firstLine="0"/>
              <w:jc w:val="center"/>
              <w:rPr>
                <w:b/>
                <w:color w:val="auto"/>
                <w:sz w:val="24"/>
                <w:szCs w:val="24"/>
              </w:rPr>
            </w:pPr>
            <w:r w:rsidRPr="00927ED6">
              <w:rPr>
                <w:b/>
                <w:bCs/>
                <w:color w:val="auto"/>
                <w:sz w:val="24"/>
                <w:szCs w:val="24"/>
              </w:rPr>
              <w:t>Value</w:t>
            </w:r>
          </w:p>
        </w:tc>
        <w:tc>
          <w:tcPr>
            <w:tcW w:w="350" w:type="pct"/>
            <w:vMerge/>
            <w:shd w:val="clear" w:color="auto" w:fill="auto"/>
            <w:vAlign w:val="center"/>
            <w:hideMark/>
          </w:tcPr>
          <w:p w14:paraId="69E1936B" w14:textId="77777777" w:rsidR="00E4370F" w:rsidRPr="00927ED6" w:rsidRDefault="00E4370F" w:rsidP="008524C3">
            <w:pPr>
              <w:widowControl w:val="0"/>
              <w:spacing w:after="0" w:line="264" w:lineRule="auto"/>
              <w:ind w:left="0" w:right="0" w:firstLine="0"/>
              <w:jc w:val="center"/>
              <w:rPr>
                <w:b/>
                <w:color w:val="auto"/>
                <w:sz w:val="24"/>
                <w:szCs w:val="24"/>
              </w:rPr>
            </w:pPr>
          </w:p>
        </w:tc>
      </w:tr>
      <w:tr w:rsidR="00AB5027" w:rsidRPr="00927ED6" w14:paraId="58CC28FE" w14:textId="77777777" w:rsidTr="00773381">
        <w:trPr>
          <w:trHeight w:val="585"/>
          <w:jc w:val="center"/>
        </w:trPr>
        <w:tc>
          <w:tcPr>
            <w:tcW w:w="101" w:type="pct"/>
            <w:shd w:val="clear" w:color="auto" w:fill="auto"/>
            <w:hideMark/>
          </w:tcPr>
          <w:p w14:paraId="1A8FF1DB" w14:textId="77777777" w:rsidR="00AB5027" w:rsidRPr="00E47373" w:rsidRDefault="00AB5027" w:rsidP="00AB5027">
            <w:pPr>
              <w:widowControl w:val="0"/>
              <w:spacing w:after="0" w:line="264" w:lineRule="auto"/>
              <w:ind w:left="0" w:right="0" w:firstLine="0"/>
              <w:jc w:val="center"/>
              <w:rPr>
                <w:bCs/>
                <w:color w:val="auto"/>
                <w:sz w:val="24"/>
                <w:szCs w:val="24"/>
              </w:rPr>
            </w:pPr>
            <w:r w:rsidRPr="00E47373">
              <w:rPr>
                <w:bCs/>
                <w:color w:val="auto"/>
                <w:sz w:val="24"/>
                <w:szCs w:val="24"/>
              </w:rPr>
              <w:t>1</w:t>
            </w:r>
          </w:p>
        </w:tc>
        <w:tc>
          <w:tcPr>
            <w:tcW w:w="424" w:type="pct"/>
          </w:tcPr>
          <w:p w14:paraId="1F3E1E7A" w14:textId="7AFC0D1E" w:rsidR="00AB5027" w:rsidRPr="00927ED6" w:rsidRDefault="00AB5027" w:rsidP="00AB5027">
            <w:pPr>
              <w:widowControl w:val="0"/>
              <w:spacing w:after="0" w:line="264" w:lineRule="auto"/>
              <w:ind w:left="0" w:right="0" w:firstLine="0"/>
              <w:jc w:val="center"/>
              <w:rPr>
                <w:b/>
                <w:color w:val="auto"/>
                <w:sz w:val="24"/>
                <w:szCs w:val="24"/>
              </w:rPr>
            </w:pPr>
            <w:r w:rsidRPr="002E0004">
              <w:rPr>
                <w:iCs/>
                <w:color w:val="FF0000"/>
                <w:sz w:val="24"/>
                <w:szCs w:val="24"/>
              </w:rPr>
              <w:t>[TEN_CD1</w:t>
            </w:r>
            <w:r>
              <w:rPr>
                <w:iCs/>
                <w:color w:val="FF0000"/>
                <w:sz w:val="24"/>
                <w:szCs w:val="24"/>
              </w:rPr>
              <w:t>_TA</w:t>
            </w:r>
            <w:r w:rsidRPr="002E0004">
              <w:rPr>
                <w:iCs/>
                <w:color w:val="FF0000"/>
                <w:sz w:val="24"/>
                <w:szCs w:val="24"/>
              </w:rPr>
              <w:t>]</w:t>
            </w:r>
          </w:p>
        </w:tc>
        <w:tc>
          <w:tcPr>
            <w:tcW w:w="824" w:type="pct"/>
          </w:tcPr>
          <w:p w14:paraId="2D23DF7A" w14:textId="60693EEA" w:rsidR="00AB5027" w:rsidRPr="00927ED6" w:rsidRDefault="00AB5027" w:rsidP="00AB5027">
            <w:pPr>
              <w:widowControl w:val="0"/>
              <w:spacing w:after="0" w:line="264" w:lineRule="auto"/>
              <w:ind w:left="0" w:right="0" w:firstLine="0"/>
              <w:jc w:val="center"/>
              <w:rPr>
                <w:b/>
                <w:color w:val="auto"/>
                <w:sz w:val="24"/>
                <w:szCs w:val="24"/>
              </w:rPr>
            </w:pPr>
            <w:r w:rsidRPr="002E0004">
              <w:rPr>
                <w:color w:val="FF0000"/>
                <w:spacing w:val="-20"/>
                <w:sz w:val="24"/>
                <w:szCs w:val="24"/>
              </w:rPr>
              <w:t>[TONG_CP_CD1_SOLUONG</w:t>
            </w:r>
            <w:r>
              <w:rPr>
                <w:color w:val="FF0000"/>
                <w:spacing w:val="-20"/>
                <w:sz w:val="24"/>
                <w:szCs w:val="24"/>
              </w:rPr>
              <w:t>_TA</w:t>
            </w:r>
            <w:r w:rsidRPr="002E0004">
              <w:rPr>
                <w:color w:val="FF0000"/>
                <w:spacing w:val="-20"/>
                <w:sz w:val="24"/>
                <w:szCs w:val="24"/>
              </w:rPr>
              <w:t>]</w:t>
            </w:r>
          </w:p>
        </w:tc>
        <w:tc>
          <w:tcPr>
            <w:tcW w:w="1040" w:type="pct"/>
          </w:tcPr>
          <w:p w14:paraId="544104CA" w14:textId="41BB8F5B" w:rsidR="00AB5027" w:rsidRPr="00927ED6" w:rsidRDefault="00AB5027" w:rsidP="00AB5027">
            <w:pPr>
              <w:widowControl w:val="0"/>
              <w:spacing w:after="0" w:line="264" w:lineRule="auto"/>
              <w:ind w:left="0" w:right="0" w:firstLine="0"/>
              <w:jc w:val="center"/>
              <w:rPr>
                <w:b/>
                <w:color w:val="auto"/>
                <w:sz w:val="24"/>
                <w:szCs w:val="24"/>
              </w:rPr>
            </w:pPr>
            <w:r w:rsidRPr="002E0004">
              <w:rPr>
                <w:color w:val="FF0000"/>
                <w:sz w:val="24"/>
                <w:szCs w:val="24"/>
              </w:rPr>
              <w:t>[TONG_CP_CD1_GIATRI</w:t>
            </w:r>
            <w:r>
              <w:rPr>
                <w:color w:val="FF0000"/>
                <w:sz w:val="24"/>
                <w:szCs w:val="24"/>
              </w:rPr>
              <w:t>_TA</w:t>
            </w:r>
            <w:r w:rsidRPr="002E0004">
              <w:rPr>
                <w:color w:val="FF0000"/>
                <w:sz w:val="24"/>
                <w:szCs w:val="24"/>
              </w:rPr>
              <w:t>]</w:t>
            </w:r>
          </w:p>
        </w:tc>
        <w:tc>
          <w:tcPr>
            <w:tcW w:w="409" w:type="pct"/>
          </w:tcPr>
          <w:p w14:paraId="5D619F6F" w14:textId="7FFC2E7E" w:rsidR="00AB5027" w:rsidRPr="00927ED6" w:rsidRDefault="00AB5027" w:rsidP="00AB5027">
            <w:pPr>
              <w:widowControl w:val="0"/>
              <w:spacing w:after="0" w:line="264" w:lineRule="auto"/>
              <w:ind w:left="0" w:right="0" w:firstLine="0"/>
              <w:jc w:val="center"/>
              <w:rPr>
                <w:b/>
                <w:color w:val="auto"/>
                <w:sz w:val="24"/>
                <w:szCs w:val="24"/>
              </w:rPr>
            </w:pPr>
            <w:r w:rsidRPr="002E0004">
              <w:rPr>
                <w:color w:val="FF0000"/>
                <w:spacing w:val="-20"/>
                <w:sz w:val="24"/>
                <w:szCs w:val="24"/>
              </w:rPr>
              <w:t>[TYLE_CP_CD1</w:t>
            </w:r>
            <w:r w:rsidR="002019C2">
              <w:rPr>
                <w:color w:val="FF0000"/>
                <w:spacing w:val="-20"/>
                <w:sz w:val="24"/>
                <w:szCs w:val="24"/>
              </w:rPr>
              <w:t>_TA</w:t>
            </w:r>
            <w:r w:rsidRPr="002E0004">
              <w:rPr>
                <w:color w:val="FF0000"/>
                <w:spacing w:val="-20"/>
                <w:sz w:val="24"/>
                <w:szCs w:val="24"/>
              </w:rPr>
              <w:t>]</w:t>
            </w:r>
          </w:p>
        </w:tc>
        <w:tc>
          <w:tcPr>
            <w:tcW w:w="704" w:type="pct"/>
          </w:tcPr>
          <w:p w14:paraId="052E4E4D" w14:textId="26AB0C23" w:rsidR="00AB5027" w:rsidRPr="00927ED6" w:rsidRDefault="00AB5027" w:rsidP="00AB5027">
            <w:pPr>
              <w:widowControl w:val="0"/>
              <w:spacing w:after="0" w:line="264" w:lineRule="auto"/>
              <w:ind w:left="0" w:right="0" w:firstLine="0"/>
              <w:jc w:val="center"/>
              <w:rPr>
                <w:b/>
                <w:color w:val="auto"/>
                <w:sz w:val="24"/>
                <w:szCs w:val="24"/>
              </w:rPr>
            </w:pPr>
            <w:r w:rsidRPr="002E0004">
              <w:rPr>
                <w:color w:val="FF0000"/>
                <w:spacing w:val="-20"/>
                <w:sz w:val="24"/>
                <w:szCs w:val="24"/>
              </w:rPr>
              <w:t>[CPPT_SOLUONG_CD1</w:t>
            </w:r>
            <w:r>
              <w:rPr>
                <w:color w:val="FF0000"/>
                <w:spacing w:val="-20"/>
                <w:sz w:val="24"/>
                <w:szCs w:val="24"/>
              </w:rPr>
              <w:t>_TA</w:t>
            </w:r>
            <w:r w:rsidRPr="002E0004">
              <w:rPr>
                <w:color w:val="FF0000"/>
                <w:spacing w:val="-20"/>
                <w:sz w:val="24"/>
                <w:szCs w:val="24"/>
              </w:rPr>
              <w:t>]</w:t>
            </w:r>
          </w:p>
        </w:tc>
        <w:tc>
          <w:tcPr>
            <w:tcW w:w="727" w:type="pct"/>
          </w:tcPr>
          <w:p w14:paraId="5C7EA5CE" w14:textId="33D59227" w:rsidR="00AB5027" w:rsidRPr="00927ED6" w:rsidRDefault="00AB5027" w:rsidP="00AB5027">
            <w:pPr>
              <w:widowControl w:val="0"/>
              <w:spacing w:after="0" w:line="264" w:lineRule="auto"/>
              <w:ind w:left="0" w:right="0" w:firstLine="0"/>
              <w:jc w:val="center"/>
              <w:rPr>
                <w:b/>
                <w:color w:val="auto"/>
                <w:sz w:val="24"/>
                <w:szCs w:val="24"/>
              </w:rPr>
            </w:pPr>
            <w:r w:rsidRPr="002E0004">
              <w:rPr>
                <w:color w:val="FF0000"/>
                <w:sz w:val="24"/>
                <w:szCs w:val="24"/>
              </w:rPr>
              <w:t>[CPPT_GIATRI_CD1</w:t>
            </w:r>
            <w:r>
              <w:rPr>
                <w:color w:val="FF0000"/>
                <w:sz w:val="24"/>
                <w:szCs w:val="24"/>
              </w:rPr>
              <w:t>_TA</w:t>
            </w:r>
            <w:r w:rsidRPr="002E0004">
              <w:rPr>
                <w:color w:val="FF0000"/>
                <w:sz w:val="24"/>
                <w:szCs w:val="24"/>
              </w:rPr>
              <w:t>]</w:t>
            </w:r>
          </w:p>
        </w:tc>
        <w:tc>
          <w:tcPr>
            <w:tcW w:w="254" w:type="pct"/>
            <w:shd w:val="clear" w:color="auto" w:fill="auto"/>
          </w:tcPr>
          <w:p w14:paraId="01ABB4C5" w14:textId="0F595937" w:rsidR="00AB5027" w:rsidRPr="00927ED6" w:rsidRDefault="00AB5027" w:rsidP="00AB5027">
            <w:pPr>
              <w:widowControl w:val="0"/>
              <w:spacing w:after="0" w:line="264" w:lineRule="auto"/>
              <w:ind w:left="0" w:right="0" w:firstLine="0"/>
              <w:jc w:val="center"/>
              <w:rPr>
                <w:b/>
                <w:color w:val="auto"/>
                <w:sz w:val="24"/>
                <w:szCs w:val="24"/>
              </w:rPr>
            </w:pPr>
            <w:r w:rsidRPr="00927ED6">
              <w:rPr>
                <w:sz w:val="24"/>
                <w:szCs w:val="24"/>
              </w:rPr>
              <w:t>0</w:t>
            </w:r>
          </w:p>
        </w:tc>
        <w:tc>
          <w:tcPr>
            <w:tcW w:w="167" w:type="pct"/>
            <w:shd w:val="clear" w:color="auto" w:fill="auto"/>
          </w:tcPr>
          <w:p w14:paraId="33429061" w14:textId="7881267E" w:rsidR="00AB5027" w:rsidRPr="00927ED6" w:rsidRDefault="00AB5027" w:rsidP="00AB5027">
            <w:pPr>
              <w:widowControl w:val="0"/>
              <w:spacing w:after="0" w:line="264" w:lineRule="auto"/>
              <w:ind w:left="0" w:right="0" w:firstLine="0"/>
              <w:jc w:val="center"/>
              <w:rPr>
                <w:b/>
                <w:color w:val="auto"/>
                <w:sz w:val="24"/>
                <w:szCs w:val="24"/>
              </w:rPr>
            </w:pPr>
            <w:r w:rsidRPr="00927ED6">
              <w:rPr>
                <w:sz w:val="24"/>
                <w:szCs w:val="24"/>
              </w:rPr>
              <w:t>0</w:t>
            </w:r>
          </w:p>
        </w:tc>
        <w:tc>
          <w:tcPr>
            <w:tcW w:w="350" w:type="pct"/>
            <w:shd w:val="clear" w:color="auto" w:fill="auto"/>
          </w:tcPr>
          <w:p w14:paraId="1BA9B687" w14:textId="7922DF0D" w:rsidR="00AB5027" w:rsidRPr="00927ED6" w:rsidRDefault="00AB5027" w:rsidP="00AB5027">
            <w:pPr>
              <w:widowControl w:val="0"/>
              <w:spacing w:after="0" w:line="264" w:lineRule="auto"/>
              <w:ind w:left="0" w:right="0" w:firstLine="0"/>
              <w:jc w:val="center"/>
              <w:rPr>
                <w:b/>
                <w:color w:val="auto"/>
                <w:sz w:val="24"/>
                <w:szCs w:val="24"/>
              </w:rPr>
            </w:pPr>
            <w:r w:rsidRPr="00927ED6">
              <w:rPr>
                <w:sz w:val="24"/>
                <w:szCs w:val="24"/>
              </w:rPr>
              <w:t xml:space="preserve">Within 90 days from the date of issuance of the </w:t>
            </w:r>
            <w:r w:rsidRPr="00927ED6">
              <w:rPr>
                <w:sz w:val="24"/>
                <w:szCs w:val="24"/>
              </w:rPr>
              <w:lastRenderedPageBreak/>
              <w:t>Investment Registration Certificate</w:t>
            </w:r>
          </w:p>
        </w:tc>
      </w:tr>
      <w:tr w:rsidR="00AB5027" w:rsidRPr="00927ED6" w14:paraId="3F90A64A" w14:textId="77777777" w:rsidTr="00773381">
        <w:trPr>
          <w:trHeight w:val="630"/>
          <w:jc w:val="center"/>
        </w:trPr>
        <w:tc>
          <w:tcPr>
            <w:tcW w:w="101" w:type="pct"/>
            <w:shd w:val="clear" w:color="auto" w:fill="auto"/>
          </w:tcPr>
          <w:p w14:paraId="2B4D6AD9" w14:textId="39A0ADC5" w:rsidR="00AB5027" w:rsidRPr="00E47373" w:rsidRDefault="00AB5027" w:rsidP="00AB5027">
            <w:pPr>
              <w:widowControl w:val="0"/>
              <w:spacing w:after="0" w:line="264" w:lineRule="auto"/>
              <w:ind w:left="0" w:right="0" w:firstLine="0"/>
              <w:jc w:val="center"/>
              <w:rPr>
                <w:bCs/>
                <w:color w:val="auto"/>
                <w:sz w:val="24"/>
                <w:szCs w:val="24"/>
              </w:rPr>
            </w:pPr>
            <w:r>
              <w:rPr>
                <w:bCs/>
                <w:color w:val="auto"/>
                <w:sz w:val="24"/>
                <w:szCs w:val="24"/>
              </w:rPr>
              <w:lastRenderedPageBreak/>
              <w:t>2</w:t>
            </w:r>
          </w:p>
        </w:tc>
        <w:tc>
          <w:tcPr>
            <w:tcW w:w="424" w:type="pct"/>
          </w:tcPr>
          <w:p w14:paraId="5408C0C0" w14:textId="044D4F72" w:rsidR="00AB5027" w:rsidRPr="00927ED6" w:rsidRDefault="00AB5027" w:rsidP="00AB5027">
            <w:pPr>
              <w:widowControl w:val="0"/>
              <w:spacing w:after="0" w:line="264" w:lineRule="auto"/>
              <w:ind w:left="0" w:right="0" w:firstLine="0"/>
              <w:jc w:val="center"/>
              <w:rPr>
                <w:b/>
                <w:bCs/>
                <w:sz w:val="24"/>
                <w:szCs w:val="24"/>
              </w:rPr>
            </w:pPr>
            <w:r w:rsidRPr="002E0004">
              <w:rPr>
                <w:color w:val="FF0000"/>
                <w:sz w:val="24"/>
                <w:szCs w:val="24"/>
              </w:rPr>
              <w:t>[TEN_CD2</w:t>
            </w:r>
            <w:r>
              <w:rPr>
                <w:color w:val="FF0000"/>
                <w:sz w:val="24"/>
                <w:szCs w:val="24"/>
              </w:rPr>
              <w:t>_TA</w:t>
            </w:r>
            <w:r w:rsidRPr="002E0004">
              <w:rPr>
                <w:color w:val="FF0000"/>
                <w:sz w:val="24"/>
                <w:szCs w:val="24"/>
              </w:rPr>
              <w:t>]</w:t>
            </w:r>
          </w:p>
        </w:tc>
        <w:tc>
          <w:tcPr>
            <w:tcW w:w="824" w:type="pct"/>
          </w:tcPr>
          <w:p w14:paraId="6ED76F3F" w14:textId="46BC3FBB" w:rsidR="00AB5027" w:rsidRPr="00927ED6" w:rsidRDefault="00AB5027" w:rsidP="00AB5027">
            <w:pPr>
              <w:widowControl w:val="0"/>
              <w:spacing w:after="0" w:line="264" w:lineRule="auto"/>
              <w:ind w:left="0" w:right="0" w:firstLine="0"/>
              <w:jc w:val="center"/>
              <w:rPr>
                <w:b/>
                <w:color w:val="auto"/>
                <w:sz w:val="24"/>
                <w:szCs w:val="24"/>
              </w:rPr>
            </w:pPr>
            <w:r w:rsidRPr="002E0004">
              <w:rPr>
                <w:color w:val="FF0000"/>
                <w:spacing w:val="-20"/>
                <w:sz w:val="24"/>
                <w:szCs w:val="24"/>
              </w:rPr>
              <w:t>[TONG_CP_CD2_SOLUONG</w:t>
            </w:r>
            <w:r>
              <w:rPr>
                <w:color w:val="FF0000"/>
                <w:spacing w:val="-20"/>
                <w:sz w:val="24"/>
                <w:szCs w:val="24"/>
              </w:rPr>
              <w:t>_TA</w:t>
            </w:r>
            <w:r w:rsidRPr="002E0004">
              <w:rPr>
                <w:color w:val="FF0000"/>
                <w:spacing w:val="-20"/>
                <w:sz w:val="24"/>
                <w:szCs w:val="24"/>
              </w:rPr>
              <w:t>]</w:t>
            </w:r>
          </w:p>
        </w:tc>
        <w:tc>
          <w:tcPr>
            <w:tcW w:w="1040" w:type="pct"/>
          </w:tcPr>
          <w:p w14:paraId="59D3BA7F" w14:textId="10A74982" w:rsidR="00AB5027" w:rsidRPr="00927ED6" w:rsidRDefault="00AB5027" w:rsidP="00AB5027">
            <w:pPr>
              <w:widowControl w:val="0"/>
              <w:spacing w:after="0" w:line="264" w:lineRule="auto"/>
              <w:ind w:left="0" w:right="0" w:firstLine="0"/>
              <w:jc w:val="center"/>
              <w:rPr>
                <w:b/>
                <w:color w:val="auto"/>
                <w:sz w:val="24"/>
                <w:szCs w:val="24"/>
              </w:rPr>
            </w:pPr>
            <w:r w:rsidRPr="002E0004">
              <w:rPr>
                <w:color w:val="FF0000"/>
                <w:sz w:val="24"/>
                <w:szCs w:val="24"/>
              </w:rPr>
              <w:t>[TONG_CP_CD2_GIATRI</w:t>
            </w:r>
            <w:r>
              <w:rPr>
                <w:color w:val="FF0000"/>
                <w:sz w:val="24"/>
                <w:szCs w:val="24"/>
              </w:rPr>
              <w:t>_TA</w:t>
            </w:r>
            <w:r w:rsidRPr="002E0004">
              <w:rPr>
                <w:color w:val="FF0000"/>
                <w:sz w:val="24"/>
                <w:szCs w:val="24"/>
              </w:rPr>
              <w:t>]</w:t>
            </w:r>
          </w:p>
        </w:tc>
        <w:tc>
          <w:tcPr>
            <w:tcW w:w="409" w:type="pct"/>
          </w:tcPr>
          <w:p w14:paraId="2AA688A8" w14:textId="4BCBD1BD" w:rsidR="00AB5027" w:rsidRPr="00927ED6" w:rsidRDefault="00AB5027" w:rsidP="00AB5027">
            <w:pPr>
              <w:widowControl w:val="0"/>
              <w:spacing w:after="0" w:line="264" w:lineRule="auto"/>
              <w:ind w:left="0" w:right="0" w:firstLine="0"/>
              <w:jc w:val="center"/>
              <w:rPr>
                <w:b/>
                <w:color w:val="auto"/>
                <w:sz w:val="24"/>
                <w:szCs w:val="24"/>
              </w:rPr>
            </w:pPr>
            <w:r w:rsidRPr="002E0004">
              <w:rPr>
                <w:color w:val="FF0000"/>
                <w:spacing w:val="-20"/>
                <w:sz w:val="24"/>
                <w:szCs w:val="24"/>
              </w:rPr>
              <w:t>[TYLE_CP_CD2</w:t>
            </w:r>
            <w:r w:rsidR="002019C2" w:rsidRPr="002019C2">
              <w:rPr>
                <w:color w:val="FF0000"/>
                <w:spacing w:val="-20"/>
                <w:sz w:val="24"/>
                <w:szCs w:val="24"/>
              </w:rPr>
              <w:t>_TA</w:t>
            </w:r>
            <w:r w:rsidRPr="002E0004">
              <w:rPr>
                <w:color w:val="FF0000"/>
                <w:spacing w:val="-20"/>
                <w:sz w:val="24"/>
                <w:szCs w:val="24"/>
              </w:rPr>
              <w:t>]</w:t>
            </w:r>
          </w:p>
        </w:tc>
        <w:tc>
          <w:tcPr>
            <w:tcW w:w="704" w:type="pct"/>
          </w:tcPr>
          <w:p w14:paraId="51D56BCC" w14:textId="4984DF92" w:rsidR="00AB5027" w:rsidRPr="00927ED6" w:rsidRDefault="00AB5027" w:rsidP="00AB5027">
            <w:pPr>
              <w:widowControl w:val="0"/>
              <w:spacing w:after="0" w:line="264" w:lineRule="auto"/>
              <w:ind w:left="0" w:right="0" w:firstLine="0"/>
              <w:jc w:val="center"/>
              <w:rPr>
                <w:b/>
                <w:color w:val="auto"/>
                <w:sz w:val="24"/>
                <w:szCs w:val="24"/>
              </w:rPr>
            </w:pPr>
            <w:r w:rsidRPr="002E0004">
              <w:rPr>
                <w:color w:val="FF0000"/>
                <w:spacing w:val="-20"/>
                <w:sz w:val="24"/>
                <w:szCs w:val="24"/>
              </w:rPr>
              <w:t>[CPPT_SOLUONG_CD2</w:t>
            </w:r>
            <w:r>
              <w:rPr>
                <w:color w:val="FF0000"/>
                <w:spacing w:val="-20"/>
                <w:sz w:val="24"/>
                <w:szCs w:val="24"/>
              </w:rPr>
              <w:t>_TA</w:t>
            </w:r>
            <w:r w:rsidRPr="002E0004">
              <w:rPr>
                <w:color w:val="FF0000"/>
                <w:spacing w:val="-20"/>
                <w:sz w:val="24"/>
                <w:szCs w:val="24"/>
              </w:rPr>
              <w:t>]</w:t>
            </w:r>
          </w:p>
        </w:tc>
        <w:tc>
          <w:tcPr>
            <w:tcW w:w="727" w:type="pct"/>
          </w:tcPr>
          <w:p w14:paraId="039557FD" w14:textId="4F3C0AFB" w:rsidR="00AB5027" w:rsidRPr="00927ED6" w:rsidRDefault="00AB5027" w:rsidP="00AB5027">
            <w:pPr>
              <w:widowControl w:val="0"/>
              <w:spacing w:after="0" w:line="264" w:lineRule="auto"/>
              <w:ind w:left="0" w:right="0" w:firstLine="0"/>
              <w:jc w:val="center"/>
              <w:rPr>
                <w:b/>
                <w:color w:val="auto"/>
                <w:sz w:val="24"/>
                <w:szCs w:val="24"/>
              </w:rPr>
            </w:pPr>
            <w:r w:rsidRPr="002E0004">
              <w:rPr>
                <w:color w:val="FF0000"/>
                <w:sz w:val="24"/>
                <w:szCs w:val="24"/>
              </w:rPr>
              <w:t>[CPPT_GIATRI_CD2</w:t>
            </w:r>
            <w:r>
              <w:rPr>
                <w:color w:val="FF0000"/>
                <w:sz w:val="24"/>
                <w:szCs w:val="24"/>
              </w:rPr>
              <w:t>_TA</w:t>
            </w:r>
            <w:r w:rsidRPr="002E0004">
              <w:rPr>
                <w:color w:val="FF0000"/>
                <w:sz w:val="24"/>
                <w:szCs w:val="24"/>
              </w:rPr>
              <w:t>]</w:t>
            </w:r>
          </w:p>
        </w:tc>
        <w:tc>
          <w:tcPr>
            <w:tcW w:w="254" w:type="pct"/>
            <w:shd w:val="clear" w:color="auto" w:fill="auto"/>
          </w:tcPr>
          <w:p w14:paraId="135D4773" w14:textId="460C62B9" w:rsidR="00AB5027" w:rsidRPr="00927ED6" w:rsidRDefault="00AB5027" w:rsidP="00AB5027">
            <w:pPr>
              <w:widowControl w:val="0"/>
              <w:spacing w:after="0" w:line="264" w:lineRule="auto"/>
              <w:ind w:left="0" w:right="0" w:firstLine="0"/>
              <w:jc w:val="center"/>
              <w:rPr>
                <w:b/>
                <w:color w:val="auto"/>
                <w:sz w:val="24"/>
                <w:szCs w:val="24"/>
              </w:rPr>
            </w:pPr>
            <w:r w:rsidRPr="00A04089">
              <w:t>0</w:t>
            </w:r>
          </w:p>
        </w:tc>
        <w:tc>
          <w:tcPr>
            <w:tcW w:w="167" w:type="pct"/>
            <w:shd w:val="clear" w:color="auto" w:fill="auto"/>
          </w:tcPr>
          <w:p w14:paraId="7C8AC5A4" w14:textId="41D349F8" w:rsidR="00AB5027" w:rsidRPr="00927ED6" w:rsidRDefault="00AB5027" w:rsidP="00AB5027">
            <w:pPr>
              <w:widowControl w:val="0"/>
              <w:spacing w:after="0" w:line="264" w:lineRule="auto"/>
              <w:ind w:left="0" w:right="0" w:firstLine="0"/>
              <w:jc w:val="center"/>
              <w:rPr>
                <w:b/>
                <w:color w:val="auto"/>
                <w:sz w:val="24"/>
                <w:szCs w:val="24"/>
              </w:rPr>
            </w:pPr>
            <w:r w:rsidRPr="00A04089">
              <w:t>0</w:t>
            </w:r>
          </w:p>
        </w:tc>
        <w:tc>
          <w:tcPr>
            <w:tcW w:w="350" w:type="pct"/>
            <w:shd w:val="clear" w:color="auto" w:fill="auto"/>
          </w:tcPr>
          <w:p w14:paraId="72CD0DA0" w14:textId="6188EE1F" w:rsidR="00AB5027" w:rsidRPr="00927ED6" w:rsidRDefault="00AB5027" w:rsidP="00AB5027">
            <w:pPr>
              <w:widowControl w:val="0"/>
              <w:spacing w:after="0" w:line="264" w:lineRule="auto"/>
              <w:ind w:left="0" w:right="0" w:firstLine="0"/>
              <w:jc w:val="center"/>
              <w:rPr>
                <w:b/>
                <w:color w:val="auto"/>
                <w:sz w:val="24"/>
                <w:szCs w:val="24"/>
              </w:rPr>
            </w:pPr>
            <w:r w:rsidRPr="00927ED6">
              <w:rPr>
                <w:sz w:val="24"/>
                <w:szCs w:val="24"/>
              </w:rPr>
              <w:t>Within 90 days from the date of issuance of the Investment Registration Certificate</w:t>
            </w:r>
          </w:p>
        </w:tc>
      </w:tr>
      <w:tr w:rsidR="00AB5027" w:rsidRPr="00927ED6" w14:paraId="1774986C" w14:textId="77777777" w:rsidTr="00773381">
        <w:trPr>
          <w:trHeight w:val="630"/>
          <w:jc w:val="center"/>
        </w:trPr>
        <w:tc>
          <w:tcPr>
            <w:tcW w:w="101" w:type="pct"/>
            <w:shd w:val="clear" w:color="auto" w:fill="auto"/>
          </w:tcPr>
          <w:p w14:paraId="2A2427E5" w14:textId="30CBB555" w:rsidR="00AB5027" w:rsidRPr="00E47373" w:rsidRDefault="00AB5027" w:rsidP="00AB5027">
            <w:pPr>
              <w:widowControl w:val="0"/>
              <w:spacing w:after="0" w:line="264" w:lineRule="auto"/>
              <w:ind w:left="0" w:right="0" w:firstLine="0"/>
              <w:jc w:val="center"/>
              <w:rPr>
                <w:bCs/>
                <w:color w:val="auto"/>
                <w:sz w:val="24"/>
                <w:szCs w:val="24"/>
              </w:rPr>
            </w:pPr>
            <w:r>
              <w:rPr>
                <w:bCs/>
                <w:color w:val="auto"/>
                <w:sz w:val="24"/>
                <w:szCs w:val="24"/>
              </w:rPr>
              <w:t>3</w:t>
            </w:r>
          </w:p>
        </w:tc>
        <w:tc>
          <w:tcPr>
            <w:tcW w:w="424" w:type="pct"/>
          </w:tcPr>
          <w:p w14:paraId="72AEFC29" w14:textId="7BDD3277" w:rsidR="00AB5027" w:rsidRPr="002E0004" w:rsidRDefault="00AB5027" w:rsidP="00AB5027">
            <w:pPr>
              <w:spacing w:line="264" w:lineRule="auto"/>
              <w:ind w:firstLine="0"/>
              <w:rPr>
                <w:sz w:val="24"/>
                <w:szCs w:val="24"/>
              </w:rPr>
            </w:pPr>
            <w:r w:rsidRPr="002E0004">
              <w:rPr>
                <w:color w:val="FF0000"/>
                <w:sz w:val="24"/>
                <w:szCs w:val="24"/>
              </w:rPr>
              <w:t>[TEN_CD3</w:t>
            </w:r>
            <w:r>
              <w:rPr>
                <w:color w:val="FF0000"/>
                <w:sz w:val="24"/>
                <w:szCs w:val="24"/>
              </w:rPr>
              <w:t>_TA</w:t>
            </w:r>
            <w:r w:rsidRPr="002E0004">
              <w:rPr>
                <w:color w:val="FF0000"/>
                <w:sz w:val="24"/>
                <w:szCs w:val="24"/>
              </w:rPr>
              <w:t>]</w:t>
            </w:r>
          </w:p>
          <w:p w14:paraId="481B380F" w14:textId="6F719005" w:rsidR="00AB5027" w:rsidRPr="00927ED6" w:rsidRDefault="00AB5027" w:rsidP="00AB5027">
            <w:pPr>
              <w:widowControl w:val="0"/>
              <w:spacing w:after="0" w:line="264" w:lineRule="auto"/>
              <w:ind w:left="0" w:right="0" w:firstLine="0"/>
              <w:jc w:val="center"/>
              <w:rPr>
                <w:color w:val="000000" w:themeColor="text1"/>
                <w:sz w:val="24"/>
                <w:szCs w:val="24"/>
                <w:highlight w:val="yellow"/>
              </w:rPr>
            </w:pPr>
          </w:p>
        </w:tc>
        <w:tc>
          <w:tcPr>
            <w:tcW w:w="824" w:type="pct"/>
          </w:tcPr>
          <w:p w14:paraId="5742764F" w14:textId="65F25228" w:rsidR="00AB5027" w:rsidRPr="00927ED6" w:rsidRDefault="00AB5027" w:rsidP="00AB5027">
            <w:pPr>
              <w:widowControl w:val="0"/>
              <w:spacing w:after="0" w:line="264" w:lineRule="auto"/>
              <w:ind w:left="0" w:right="0" w:firstLine="0"/>
              <w:jc w:val="center"/>
              <w:rPr>
                <w:color w:val="000000" w:themeColor="text1"/>
                <w:sz w:val="24"/>
                <w:szCs w:val="24"/>
                <w:highlight w:val="yellow"/>
              </w:rPr>
            </w:pPr>
            <w:r w:rsidRPr="002E0004">
              <w:rPr>
                <w:color w:val="FF0000"/>
                <w:spacing w:val="-20"/>
                <w:sz w:val="24"/>
                <w:szCs w:val="24"/>
              </w:rPr>
              <w:t>[TONG_CP_CD3_SOLUONG</w:t>
            </w:r>
            <w:r>
              <w:rPr>
                <w:color w:val="FF0000"/>
                <w:spacing w:val="-20"/>
                <w:sz w:val="24"/>
                <w:szCs w:val="24"/>
              </w:rPr>
              <w:t>_TA</w:t>
            </w:r>
            <w:r w:rsidRPr="002E0004">
              <w:rPr>
                <w:color w:val="FF0000"/>
                <w:spacing w:val="-20"/>
                <w:sz w:val="24"/>
                <w:szCs w:val="24"/>
              </w:rPr>
              <w:t>]</w:t>
            </w:r>
          </w:p>
        </w:tc>
        <w:tc>
          <w:tcPr>
            <w:tcW w:w="1040" w:type="pct"/>
          </w:tcPr>
          <w:p w14:paraId="2BC18CE4" w14:textId="5D54223C" w:rsidR="00AB5027" w:rsidRPr="00927ED6" w:rsidRDefault="00AB5027" w:rsidP="00AB5027">
            <w:pPr>
              <w:widowControl w:val="0"/>
              <w:spacing w:after="0" w:line="264" w:lineRule="auto"/>
              <w:ind w:left="0" w:right="0" w:firstLine="0"/>
              <w:jc w:val="center"/>
              <w:rPr>
                <w:color w:val="000000" w:themeColor="text1"/>
                <w:sz w:val="24"/>
                <w:szCs w:val="24"/>
                <w:highlight w:val="yellow"/>
              </w:rPr>
            </w:pPr>
            <w:r w:rsidRPr="002E0004">
              <w:rPr>
                <w:color w:val="FF0000"/>
                <w:sz w:val="24"/>
                <w:szCs w:val="24"/>
              </w:rPr>
              <w:t>[TONG_CP_CD3_GIATRI</w:t>
            </w:r>
            <w:r>
              <w:rPr>
                <w:color w:val="FF0000"/>
                <w:sz w:val="24"/>
                <w:szCs w:val="24"/>
              </w:rPr>
              <w:t>_TA</w:t>
            </w:r>
            <w:r w:rsidRPr="002E0004">
              <w:rPr>
                <w:color w:val="FF0000"/>
                <w:sz w:val="24"/>
                <w:szCs w:val="24"/>
              </w:rPr>
              <w:t>]</w:t>
            </w:r>
          </w:p>
        </w:tc>
        <w:tc>
          <w:tcPr>
            <w:tcW w:w="409" w:type="pct"/>
          </w:tcPr>
          <w:p w14:paraId="3B46D8A7" w14:textId="01B9CA3F" w:rsidR="00AB5027" w:rsidRPr="00927ED6" w:rsidRDefault="00AB5027" w:rsidP="00AB5027">
            <w:pPr>
              <w:widowControl w:val="0"/>
              <w:spacing w:after="0" w:line="264" w:lineRule="auto"/>
              <w:ind w:left="0" w:right="0" w:firstLine="0"/>
              <w:jc w:val="center"/>
              <w:rPr>
                <w:color w:val="000000" w:themeColor="text1"/>
                <w:sz w:val="24"/>
                <w:szCs w:val="24"/>
                <w:highlight w:val="yellow"/>
              </w:rPr>
            </w:pPr>
            <w:r w:rsidRPr="002E0004">
              <w:rPr>
                <w:color w:val="FF0000"/>
                <w:spacing w:val="-20"/>
                <w:sz w:val="24"/>
                <w:szCs w:val="24"/>
              </w:rPr>
              <w:t>[TYLE_CP_CD3</w:t>
            </w:r>
            <w:r w:rsidR="002019C2" w:rsidRPr="002019C2">
              <w:rPr>
                <w:color w:val="FF0000"/>
                <w:spacing w:val="-20"/>
                <w:sz w:val="24"/>
                <w:szCs w:val="24"/>
              </w:rPr>
              <w:t>_TA</w:t>
            </w:r>
            <w:r w:rsidRPr="002E0004">
              <w:rPr>
                <w:color w:val="FF0000"/>
                <w:spacing w:val="-20"/>
                <w:sz w:val="24"/>
                <w:szCs w:val="24"/>
              </w:rPr>
              <w:t>]</w:t>
            </w:r>
          </w:p>
        </w:tc>
        <w:tc>
          <w:tcPr>
            <w:tcW w:w="704" w:type="pct"/>
          </w:tcPr>
          <w:p w14:paraId="27F23FA2" w14:textId="726C08C8" w:rsidR="00AB5027" w:rsidRPr="00927ED6" w:rsidRDefault="00AB5027" w:rsidP="00AB5027">
            <w:pPr>
              <w:widowControl w:val="0"/>
              <w:spacing w:after="0" w:line="264" w:lineRule="auto"/>
              <w:ind w:left="0" w:right="0" w:firstLine="0"/>
              <w:jc w:val="center"/>
              <w:rPr>
                <w:color w:val="000000" w:themeColor="text1"/>
                <w:sz w:val="24"/>
                <w:szCs w:val="24"/>
                <w:highlight w:val="yellow"/>
              </w:rPr>
            </w:pPr>
            <w:r w:rsidRPr="002E0004">
              <w:rPr>
                <w:color w:val="FF0000"/>
                <w:spacing w:val="-20"/>
                <w:sz w:val="24"/>
                <w:szCs w:val="24"/>
              </w:rPr>
              <w:t>[CPPT_SOLUONG_CD3</w:t>
            </w:r>
            <w:r>
              <w:rPr>
                <w:color w:val="FF0000"/>
                <w:spacing w:val="-20"/>
                <w:sz w:val="24"/>
                <w:szCs w:val="24"/>
              </w:rPr>
              <w:t>_TA</w:t>
            </w:r>
            <w:r w:rsidRPr="002E0004">
              <w:rPr>
                <w:color w:val="FF0000"/>
                <w:spacing w:val="-20"/>
                <w:sz w:val="24"/>
                <w:szCs w:val="24"/>
              </w:rPr>
              <w:t>]</w:t>
            </w:r>
          </w:p>
        </w:tc>
        <w:tc>
          <w:tcPr>
            <w:tcW w:w="727" w:type="pct"/>
          </w:tcPr>
          <w:p w14:paraId="137FEFD6" w14:textId="67F5D077" w:rsidR="00AB5027" w:rsidRPr="00927ED6" w:rsidRDefault="00AB5027" w:rsidP="00AB5027">
            <w:pPr>
              <w:widowControl w:val="0"/>
              <w:spacing w:after="0" w:line="264" w:lineRule="auto"/>
              <w:ind w:left="0" w:right="0" w:firstLine="0"/>
              <w:jc w:val="center"/>
              <w:rPr>
                <w:color w:val="000000" w:themeColor="text1"/>
                <w:sz w:val="24"/>
                <w:szCs w:val="24"/>
                <w:highlight w:val="yellow"/>
              </w:rPr>
            </w:pPr>
            <w:r w:rsidRPr="002E0004">
              <w:rPr>
                <w:color w:val="FF0000"/>
                <w:sz w:val="24"/>
                <w:szCs w:val="24"/>
              </w:rPr>
              <w:t>[CPPT_GIATRI_CD3</w:t>
            </w:r>
            <w:r>
              <w:rPr>
                <w:color w:val="FF0000"/>
                <w:sz w:val="24"/>
                <w:szCs w:val="24"/>
              </w:rPr>
              <w:t>_TA</w:t>
            </w:r>
            <w:r w:rsidRPr="002E0004">
              <w:rPr>
                <w:color w:val="FF0000"/>
                <w:sz w:val="24"/>
                <w:szCs w:val="24"/>
              </w:rPr>
              <w:t>]</w:t>
            </w:r>
          </w:p>
        </w:tc>
        <w:tc>
          <w:tcPr>
            <w:tcW w:w="254" w:type="pct"/>
            <w:shd w:val="clear" w:color="auto" w:fill="auto"/>
          </w:tcPr>
          <w:p w14:paraId="2E20B13F" w14:textId="18AB34EF" w:rsidR="00AB5027" w:rsidRPr="00927ED6" w:rsidRDefault="00AB5027" w:rsidP="00AB5027">
            <w:pPr>
              <w:widowControl w:val="0"/>
              <w:spacing w:after="0" w:line="264" w:lineRule="auto"/>
              <w:ind w:left="0" w:right="0" w:firstLine="0"/>
              <w:jc w:val="center"/>
              <w:rPr>
                <w:color w:val="000000" w:themeColor="text1"/>
                <w:sz w:val="24"/>
                <w:szCs w:val="24"/>
                <w:highlight w:val="yellow"/>
              </w:rPr>
            </w:pPr>
            <w:r w:rsidRPr="001D6A26">
              <w:t>0</w:t>
            </w:r>
          </w:p>
        </w:tc>
        <w:tc>
          <w:tcPr>
            <w:tcW w:w="167" w:type="pct"/>
            <w:shd w:val="clear" w:color="auto" w:fill="auto"/>
          </w:tcPr>
          <w:p w14:paraId="373C82D2" w14:textId="7B1A76C2" w:rsidR="00AB5027" w:rsidRPr="00927ED6" w:rsidRDefault="00AB5027" w:rsidP="00AB5027">
            <w:pPr>
              <w:widowControl w:val="0"/>
              <w:spacing w:after="0" w:line="264" w:lineRule="auto"/>
              <w:ind w:left="0" w:right="0" w:firstLine="0"/>
              <w:jc w:val="center"/>
              <w:rPr>
                <w:color w:val="000000" w:themeColor="text1"/>
                <w:sz w:val="24"/>
                <w:szCs w:val="24"/>
                <w:highlight w:val="yellow"/>
              </w:rPr>
            </w:pPr>
            <w:r w:rsidRPr="001D6A26">
              <w:t>0</w:t>
            </w:r>
          </w:p>
        </w:tc>
        <w:tc>
          <w:tcPr>
            <w:tcW w:w="350" w:type="pct"/>
            <w:shd w:val="clear" w:color="auto" w:fill="auto"/>
          </w:tcPr>
          <w:p w14:paraId="27739053" w14:textId="5D240881" w:rsidR="00AB5027" w:rsidRPr="00927ED6" w:rsidRDefault="00AB5027" w:rsidP="00AB5027">
            <w:pPr>
              <w:widowControl w:val="0"/>
              <w:spacing w:after="0" w:line="264" w:lineRule="auto"/>
              <w:ind w:left="0" w:right="0" w:firstLine="0"/>
              <w:jc w:val="center"/>
              <w:rPr>
                <w:color w:val="000000" w:themeColor="text1"/>
                <w:sz w:val="24"/>
                <w:szCs w:val="24"/>
                <w:highlight w:val="yellow"/>
              </w:rPr>
            </w:pPr>
            <w:r w:rsidRPr="00927ED6">
              <w:rPr>
                <w:sz w:val="24"/>
                <w:szCs w:val="24"/>
              </w:rPr>
              <w:t>Within 90 days from the date of issuance of the Investment Registration Certificate</w:t>
            </w:r>
          </w:p>
        </w:tc>
      </w:tr>
      <w:tr w:rsidR="00AB5027" w:rsidRPr="00927ED6" w14:paraId="4EB020E1" w14:textId="77777777" w:rsidTr="00773381">
        <w:trPr>
          <w:trHeight w:val="630"/>
          <w:jc w:val="center"/>
        </w:trPr>
        <w:tc>
          <w:tcPr>
            <w:tcW w:w="101" w:type="pct"/>
            <w:shd w:val="clear" w:color="auto" w:fill="auto"/>
          </w:tcPr>
          <w:p w14:paraId="0F0D130F" w14:textId="77777777" w:rsidR="00AB5027" w:rsidRDefault="00AB5027" w:rsidP="00AB5027">
            <w:pPr>
              <w:widowControl w:val="0"/>
              <w:spacing w:after="0" w:line="264" w:lineRule="auto"/>
              <w:ind w:left="0" w:right="0" w:firstLine="0"/>
              <w:jc w:val="center"/>
              <w:rPr>
                <w:bCs/>
                <w:color w:val="auto"/>
                <w:sz w:val="24"/>
                <w:szCs w:val="24"/>
                <w:lang w:val="vi-VN"/>
              </w:rPr>
            </w:pPr>
            <w:r>
              <w:rPr>
                <w:bCs/>
                <w:color w:val="auto"/>
                <w:sz w:val="24"/>
                <w:szCs w:val="24"/>
                <w:lang w:val="vi-VN"/>
              </w:rPr>
              <w:t>4</w:t>
            </w:r>
          </w:p>
          <w:p w14:paraId="7F1057B3" w14:textId="4EE612F9" w:rsidR="00AB5027" w:rsidRPr="00FE5A61" w:rsidRDefault="00AB5027" w:rsidP="00AB5027">
            <w:pPr>
              <w:widowControl w:val="0"/>
              <w:spacing w:after="0" w:line="264" w:lineRule="auto"/>
              <w:ind w:left="0" w:right="0" w:firstLine="0"/>
              <w:jc w:val="center"/>
              <w:rPr>
                <w:bCs/>
                <w:color w:val="auto"/>
                <w:sz w:val="24"/>
                <w:szCs w:val="24"/>
                <w:lang w:val="vi-VN"/>
              </w:rPr>
            </w:pPr>
          </w:p>
        </w:tc>
        <w:tc>
          <w:tcPr>
            <w:tcW w:w="424" w:type="pct"/>
          </w:tcPr>
          <w:p w14:paraId="1259447D" w14:textId="5006ECF5" w:rsidR="00AB5027" w:rsidRPr="002E0004" w:rsidRDefault="00AB5027" w:rsidP="00AB5027">
            <w:pPr>
              <w:spacing w:line="264" w:lineRule="auto"/>
              <w:ind w:firstLine="0"/>
              <w:rPr>
                <w:sz w:val="24"/>
                <w:szCs w:val="24"/>
              </w:rPr>
            </w:pPr>
            <w:r w:rsidRPr="002E0004">
              <w:rPr>
                <w:color w:val="FF0000"/>
                <w:sz w:val="24"/>
                <w:szCs w:val="24"/>
              </w:rPr>
              <w:t>[TEN_CD4</w:t>
            </w:r>
            <w:r>
              <w:rPr>
                <w:color w:val="FF0000"/>
                <w:sz w:val="24"/>
                <w:szCs w:val="24"/>
              </w:rPr>
              <w:t>_TA</w:t>
            </w:r>
            <w:r w:rsidRPr="002E0004">
              <w:rPr>
                <w:color w:val="FF0000"/>
                <w:sz w:val="24"/>
                <w:szCs w:val="24"/>
              </w:rPr>
              <w:t>]</w:t>
            </w:r>
          </w:p>
          <w:p w14:paraId="3101719A" w14:textId="77777777" w:rsidR="00AB5027" w:rsidRPr="00093C38" w:rsidRDefault="00AB5027" w:rsidP="00AB5027">
            <w:pPr>
              <w:widowControl w:val="0"/>
              <w:spacing w:after="0" w:line="264" w:lineRule="auto"/>
              <w:ind w:left="0" w:right="0" w:firstLine="0"/>
              <w:jc w:val="center"/>
              <w:rPr>
                <w:color w:val="000000" w:themeColor="text1"/>
                <w:sz w:val="24"/>
                <w:szCs w:val="24"/>
              </w:rPr>
            </w:pPr>
          </w:p>
        </w:tc>
        <w:tc>
          <w:tcPr>
            <w:tcW w:w="824" w:type="pct"/>
          </w:tcPr>
          <w:p w14:paraId="1F6FF94A" w14:textId="5E45201D" w:rsidR="00AB5027" w:rsidRPr="001D6A26" w:rsidRDefault="00AB5027" w:rsidP="00AB5027">
            <w:pPr>
              <w:widowControl w:val="0"/>
              <w:spacing w:after="0" w:line="264" w:lineRule="auto"/>
              <w:ind w:left="0" w:right="0" w:firstLine="0"/>
              <w:jc w:val="center"/>
            </w:pPr>
            <w:r w:rsidRPr="002E0004">
              <w:rPr>
                <w:color w:val="FF0000"/>
                <w:spacing w:val="-20"/>
                <w:sz w:val="24"/>
                <w:szCs w:val="24"/>
              </w:rPr>
              <w:t>[TONG_CP_CD4_SOLUONG</w:t>
            </w:r>
            <w:r>
              <w:rPr>
                <w:color w:val="FF0000"/>
                <w:spacing w:val="-20"/>
                <w:sz w:val="24"/>
                <w:szCs w:val="24"/>
              </w:rPr>
              <w:t>_TA</w:t>
            </w:r>
            <w:r w:rsidRPr="002E0004">
              <w:rPr>
                <w:color w:val="FF0000"/>
                <w:spacing w:val="-20"/>
                <w:sz w:val="24"/>
                <w:szCs w:val="24"/>
              </w:rPr>
              <w:t>]</w:t>
            </w:r>
          </w:p>
        </w:tc>
        <w:tc>
          <w:tcPr>
            <w:tcW w:w="1040" w:type="pct"/>
          </w:tcPr>
          <w:p w14:paraId="25BB4548" w14:textId="6AA99EAD" w:rsidR="00AB5027" w:rsidRPr="001D6A26" w:rsidRDefault="00AB5027" w:rsidP="00AB5027">
            <w:pPr>
              <w:widowControl w:val="0"/>
              <w:spacing w:after="0" w:line="264" w:lineRule="auto"/>
              <w:ind w:left="0" w:right="0" w:firstLine="0"/>
              <w:jc w:val="center"/>
            </w:pPr>
            <w:r w:rsidRPr="002E0004">
              <w:rPr>
                <w:color w:val="FF0000"/>
                <w:sz w:val="24"/>
                <w:szCs w:val="24"/>
              </w:rPr>
              <w:t>[TONG_CP_CD4_GIATRI</w:t>
            </w:r>
            <w:r>
              <w:rPr>
                <w:color w:val="FF0000"/>
                <w:sz w:val="24"/>
                <w:szCs w:val="24"/>
              </w:rPr>
              <w:t>_TA</w:t>
            </w:r>
            <w:r w:rsidRPr="002E0004">
              <w:rPr>
                <w:color w:val="FF0000"/>
                <w:sz w:val="24"/>
                <w:szCs w:val="24"/>
              </w:rPr>
              <w:t>]</w:t>
            </w:r>
          </w:p>
        </w:tc>
        <w:tc>
          <w:tcPr>
            <w:tcW w:w="409" w:type="pct"/>
          </w:tcPr>
          <w:p w14:paraId="1C5D93E1" w14:textId="61B1D6A3" w:rsidR="00AB5027" w:rsidRPr="001D6A26" w:rsidRDefault="00AB5027" w:rsidP="00AB5027">
            <w:pPr>
              <w:widowControl w:val="0"/>
              <w:spacing w:after="0" w:line="264" w:lineRule="auto"/>
              <w:ind w:left="0" w:right="0" w:firstLine="0"/>
              <w:jc w:val="center"/>
            </w:pPr>
            <w:r w:rsidRPr="002E0004">
              <w:rPr>
                <w:color w:val="FF0000"/>
                <w:spacing w:val="-20"/>
                <w:sz w:val="24"/>
                <w:szCs w:val="24"/>
              </w:rPr>
              <w:t>[TYLE_CP_CD4</w:t>
            </w:r>
            <w:r w:rsidR="002019C2" w:rsidRPr="002019C2">
              <w:rPr>
                <w:color w:val="FF0000"/>
                <w:spacing w:val="-20"/>
                <w:sz w:val="24"/>
                <w:szCs w:val="24"/>
              </w:rPr>
              <w:t>_TA</w:t>
            </w:r>
            <w:r w:rsidRPr="002E0004">
              <w:rPr>
                <w:color w:val="FF0000"/>
                <w:spacing w:val="-20"/>
                <w:sz w:val="24"/>
                <w:szCs w:val="24"/>
              </w:rPr>
              <w:t>]</w:t>
            </w:r>
          </w:p>
        </w:tc>
        <w:tc>
          <w:tcPr>
            <w:tcW w:w="704" w:type="pct"/>
          </w:tcPr>
          <w:p w14:paraId="4CFEE578" w14:textId="15010746" w:rsidR="00AB5027" w:rsidRPr="001D6A26" w:rsidRDefault="00AB5027" w:rsidP="00AB5027">
            <w:pPr>
              <w:widowControl w:val="0"/>
              <w:spacing w:after="0" w:line="264" w:lineRule="auto"/>
              <w:ind w:left="0" w:right="0" w:firstLine="0"/>
              <w:jc w:val="center"/>
            </w:pPr>
            <w:r w:rsidRPr="002E0004">
              <w:rPr>
                <w:color w:val="FF0000"/>
                <w:spacing w:val="-20"/>
                <w:sz w:val="24"/>
                <w:szCs w:val="24"/>
              </w:rPr>
              <w:t>[CPPT_SOLUONG_CD4</w:t>
            </w:r>
            <w:r>
              <w:rPr>
                <w:color w:val="FF0000"/>
                <w:spacing w:val="-20"/>
                <w:sz w:val="24"/>
                <w:szCs w:val="24"/>
              </w:rPr>
              <w:t>_TA</w:t>
            </w:r>
            <w:r w:rsidRPr="002E0004">
              <w:rPr>
                <w:color w:val="FF0000"/>
                <w:spacing w:val="-20"/>
                <w:sz w:val="24"/>
                <w:szCs w:val="24"/>
              </w:rPr>
              <w:t>]</w:t>
            </w:r>
          </w:p>
        </w:tc>
        <w:tc>
          <w:tcPr>
            <w:tcW w:w="727" w:type="pct"/>
          </w:tcPr>
          <w:p w14:paraId="69B6186A" w14:textId="60DFF4F9" w:rsidR="00AB5027" w:rsidRPr="001D6A26" w:rsidRDefault="00AB5027" w:rsidP="00AB5027">
            <w:pPr>
              <w:widowControl w:val="0"/>
              <w:spacing w:after="0" w:line="264" w:lineRule="auto"/>
              <w:ind w:left="0" w:right="0" w:firstLine="0"/>
              <w:jc w:val="center"/>
            </w:pPr>
            <w:r w:rsidRPr="002E0004">
              <w:rPr>
                <w:color w:val="FF0000"/>
                <w:sz w:val="24"/>
                <w:szCs w:val="24"/>
              </w:rPr>
              <w:t>[CPPT_GIATRI_CD4</w:t>
            </w:r>
            <w:r>
              <w:rPr>
                <w:color w:val="FF0000"/>
                <w:sz w:val="24"/>
                <w:szCs w:val="24"/>
              </w:rPr>
              <w:t>_TA</w:t>
            </w:r>
            <w:r w:rsidRPr="002E0004">
              <w:rPr>
                <w:color w:val="FF0000"/>
                <w:sz w:val="24"/>
                <w:szCs w:val="24"/>
              </w:rPr>
              <w:t>]</w:t>
            </w:r>
          </w:p>
        </w:tc>
        <w:tc>
          <w:tcPr>
            <w:tcW w:w="254" w:type="pct"/>
            <w:shd w:val="clear" w:color="auto" w:fill="auto"/>
          </w:tcPr>
          <w:p w14:paraId="09D382F6" w14:textId="0D0589A0" w:rsidR="00AB5027" w:rsidRPr="001D6A26" w:rsidRDefault="00AB5027" w:rsidP="00AB5027">
            <w:pPr>
              <w:widowControl w:val="0"/>
              <w:spacing w:after="0" w:line="264" w:lineRule="auto"/>
              <w:ind w:left="0" w:right="0" w:firstLine="0"/>
              <w:jc w:val="center"/>
            </w:pPr>
            <w:r w:rsidRPr="00927ED6">
              <w:rPr>
                <w:sz w:val="24"/>
                <w:szCs w:val="24"/>
              </w:rPr>
              <w:t>0</w:t>
            </w:r>
          </w:p>
        </w:tc>
        <w:tc>
          <w:tcPr>
            <w:tcW w:w="167" w:type="pct"/>
            <w:shd w:val="clear" w:color="auto" w:fill="auto"/>
          </w:tcPr>
          <w:p w14:paraId="1253D2CA" w14:textId="287D7261" w:rsidR="00AB5027" w:rsidRPr="001D6A26" w:rsidRDefault="00AB5027" w:rsidP="00AB5027">
            <w:pPr>
              <w:widowControl w:val="0"/>
              <w:spacing w:after="0" w:line="264" w:lineRule="auto"/>
              <w:ind w:left="0" w:right="0" w:firstLine="0"/>
              <w:jc w:val="center"/>
            </w:pPr>
            <w:r w:rsidRPr="00927ED6">
              <w:rPr>
                <w:sz w:val="24"/>
                <w:szCs w:val="24"/>
              </w:rPr>
              <w:t>0</w:t>
            </w:r>
          </w:p>
        </w:tc>
        <w:tc>
          <w:tcPr>
            <w:tcW w:w="350" w:type="pct"/>
            <w:shd w:val="clear" w:color="auto" w:fill="auto"/>
          </w:tcPr>
          <w:p w14:paraId="34CA446F" w14:textId="6F99B001" w:rsidR="00AB5027" w:rsidRPr="00927ED6" w:rsidRDefault="00AB5027" w:rsidP="00AB5027">
            <w:pPr>
              <w:widowControl w:val="0"/>
              <w:spacing w:after="0" w:line="264" w:lineRule="auto"/>
              <w:ind w:left="0" w:right="0" w:firstLine="0"/>
              <w:jc w:val="center"/>
              <w:rPr>
                <w:sz w:val="24"/>
                <w:szCs w:val="24"/>
              </w:rPr>
            </w:pPr>
            <w:r w:rsidRPr="00927ED6">
              <w:rPr>
                <w:sz w:val="24"/>
                <w:szCs w:val="24"/>
              </w:rPr>
              <w:t>Within 90 days from the date of issuan</w:t>
            </w:r>
            <w:r w:rsidRPr="00927ED6">
              <w:rPr>
                <w:sz w:val="24"/>
                <w:szCs w:val="24"/>
              </w:rPr>
              <w:lastRenderedPageBreak/>
              <w:t>ce of the Investment Registration Certificate</w:t>
            </w:r>
          </w:p>
        </w:tc>
      </w:tr>
      <w:tr w:rsidR="00AB5027" w:rsidRPr="00927ED6" w14:paraId="647DECD1" w14:textId="77777777" w:rsidTr="00773381">
        <w:trPr>
          <w:trHeight w:val="630"/>
          <w:jc w:val="center"/>
        </w:trPr>
        <w:tc>
          <w:tcPr>
            <w:tcW w:w="101" w:type="pct"/>
            <w:shd w:val="clear" w:color="auto" w:fill="auto"/>
          </w:tcPr>
          <w:p w14:paraId="314B608F" w14:textId="6B72BCD6" w:rsidR="00AB5027" w:rsidRPr="00FE5A61" w:rsidRDefault="00AB5027" w:rsidP="00AB5027">
            <w:pPr>
              <w:widowControl w:val="0"/>
              <w:spacing w:after="0" w:line="264" w:lineRule="auto"/>
              <w:ind w:left="0" w:right="0" w:firstLine="0"/>
              <w:jc w:val="center"/>
              <w:rPr>
                <w:bCs/>
                <w:color w:val="auto"/>
                <w:sz w:val="24"/>
                <w:szCs w:val="24"/>
                <w:lang w:val="vi-VN"/>
              </w:rPr>
            </w:pPr>
            <w:r>
              <w:rPr>
                <w:bCs/>
                <w:color w:val="auto"/>
                <w:sz w:val="24"/>
                <w:szCs w:val="24"/>
                <w:lang w:val="vi-VN"/>
              </w:rPr>
              <w:lastRenderedPageBreak/>
              <w:t>5</w:t>
            </w:r>
          </w:p>
        </w:tc>
        <w:tc>
          <w:tcPr>
            <w:tcW w:w="424" w:type="pct"/>
          </w:tcPr>
          <w:p w14:paraId="12E8C66C" w14:textId="624E625B" w:rsidR="00AB5027" w:rsidRPr="002E0004" w:rsidRDefault="00AB5027" w:rsidP="00AB5027">
            <w:pPr>
              <w:spacing w:line="264" w:lineRule="auto"/>
              <w:ind w:firstLine="0"/>
              <w:rPr>
                <w:sz w:val="24"/>
                <w:szCs w:val="24"/>
              </w:rPr>
            </w:pPr>
            <w:r w:rsidRPr="002E0004">
              <w:rPr>
                <w:color w:val="FF0000"/>
                <w:sz w:val="24"/>
                <w:szCs w:val="24"/>
              </w:rPr>
              <w:t>[TEN_CD5</w:t>
            </w:r>
            <w:r>
              <w:rPr>
                <w:color w:val="FF0000"/>
                <w:sz w:val="24"/>
                <w:szCs w:val="24"/>
              </w:rPr>
              <w:t>_TA</w:t>
            </w:r>
            <w:r w:rsidRPr="002E0004">
              <w:rPr>
                <w:color w:val="FF0000"/>
                <w:sz w:val="24"/>
                <w:szCs w:val="24"/>
              </w:rPr>
              <w:t>]</w:t>
            </w:r>
          </w:p>
          <w:p w14:paraId="33C411C3" w14:textId="77777777" w:rsidR="00AB5027" w:rsidRPr="00093C38" w:rsidRDefault="00AB5027" w:rsidP="00AB5027">
            <w:pPr>
              <w:widowControl w:val="0"/>
              <w:spacing w:after="0" w:line="264" w:lineRule="auto"/>
              <w:ind w:left="0" w:right="0" w:firstLine="0"/>
              <w:jc w:val="center"/>
              <w:rPr>
                <w:color w:val="000000" w:themeColor="text1"/>
                <w:sz w:val="24"/>
                <w:szCs w:val="24"/>
              </w:rPr>
            </w:pPr>
          </w:p>
        </w:tc>
        <w:tc>
          <w:tcPr>
            <w:tcW w:w="824" w:type="pct"/>
          </w:tcPr>
          <w:p w14:paraId="03EA2815" w14:textId="116B4114" w:rsidR="00AB5027" w:rsidRPr="001D6A26" w:rsidRDefault="00AB5027" w:rsidP="00AB5027">
            <w:pPr>
              <w:widowControl w:val="0"/>
              <w:spacing w:after="0" w:line="264" w:lineRule="auto"/>
              <w:ind w:left="0" w:right="0" w:firstLine="0"/>
              <w:jc w:val="center"/>
            </w:pPr>
            <w:r w:rsidRPr="002E0004">
              <w:rPr>
                <w:color w:val="FF0000"/>
                <w:spacing w:val="-20"/>
                <w:sz w:val="24"/>
                <w:szCs w:val="24"/>
              </w:rPr>
              <w:t>[TONG_CP_CD5_SOLUONG</w:t>
            </w:r>
            <w:r>
              <w:rPr>
                <w:color w:val="FF0000"/>
                <w:spacing w:val="-20"/>
                <w:sz w:val="24"/>
                <w:szCs w:val="24"/>
              </w:rPr>
              <w:t>_TA</w:t>
            </w:r>
            <w:r w:rsidRPr="002E0004">
              <w:rPr>
                <w:color w:val="FF0000"/>
                <w:spacing w:val="-20"/>
                <w:sz w:val="24"/>
                <w:szCs w:val="24"/>
              </w:rPr>
              <w:t>]</w:t>
            </w:r>
          </w:p>
        </w:tc>
        <w:tc>
          <w:tcPr>
            <w:tcW w:w="1040" w:type="pct"/>
          </w:tcPr>
          <w:p w14:paraId="4910509F" w14:textId="2136A9C8" w:rsidR="00AB5027" w:rsidRPr="001D6A26" w:rsidRDefault="00AB5027" w:rsidP="00AB5027">
            <w:pPr>
              <w:widowControl w:val="0"/>
              <w:spacing w:after="0" w:line="264" w:lineRule="auto"/>
              <w:ind w:left="0" w:right="0" w:firstLine="0"/>
              <w:jc w:val="center"/>
            </w:pPr>
            <w:r w:rsidRPr="002E0004">
              <w:rPr>
                <w:color w:val="FF0000"/>
                <w:sz w:val="24"/>
                <w:szCs w:val="24"/>
              </w:rPr>
              <w:t>[TONG_CP_CD5_GIATRI</w:t>
            </w:r>
            <w:r>
              <w:rPr>
                <w:color w:val="FF0000"/>
                <w:sz w:val="24"/>
                <w:szCs w:val="24"/>
              </w:rPr>
              <w:t>_TA</w:t>
            </w:r>
            <w:r w:rsidRPr="002E0004">
              <w:rPr>
                <w:color w:val="FF0000"/>
                <w:sz w:val="24"/>
                <w:szCs w:val="24"/>
              </w:rPr>
              <w:t>]</w:t>
            </w:r>
          </w:p>
        </w:tc>
        <w:tc>
          <w:tcPr>
            <w:tcW w:w="409" w:type="pct"/>
          </w:tcPr>
          <w:p w14:paraId="11F1B6EF" w14:textId="7BB12B7F" w:rsidR="00AB5027" w:rsidRPr="001D6A26" w:rsidRDefault="00AB5027" w:rsidP="00AB5027">
            <w:pPr>
              <w:widowControl w:val="0"/>
              <w:spacing w:after="0" w:line="264" w:lineRule="auto"/>
              <w:ind w:left="0" w:right="0" w:firstLine="0"/>
              <w:jc w:val="center"/>
            </w:pPr>
            <w:r w:rsidRPr="002E0004">
              <w:rPr>
                <w:color w:val="FF0000"/>
                <w:spacing w:val="-20"/>
                <w:sz w:val="24"/>
                <w:szCs w:val="24"/>
              </w:rPr>
              <w:t>[TYLE_CP_CD5</w:t>
            </w:r>
            <w:r w:rsidR="002019C2" w:rsidRPr="002019C2">
              <w:rPr>
                <w:color w:val="FF0000"/>
                <w:spacing w:val="-20"/>
                <w:sz w:val="24"/>
                <w:szCs w:val="24"/>
              </w:rPr>
              <w:t>_TA</w:t>
            </w:r>
            <w:r w:rsidRPr="002E0004">
              <w:rPr>
                <w:color w:val="FF0000"/>
                <w:spacing w:val="-20"/>
                <w:sz w:val="24"/>
                <w:szCs w:val="24"/>
              </w:rPr>
              <w:t>]</w:t>
            </w:r>
          </w:p>
        </w:tc>
        <w:tc>
          <w:tcPr>
            <w:tcW w:w="704" w:type="pct"/>
          </w:tcPr>
          <w:p w14:paraId="0103BA22" w14:textId="57597989" w:rsidR="00AB5027" w:rsidRPr="001D6A26" w:rsidRDefault="00AB5027" w:rsidP="00AB5027">
            <w:pPr>
              <w:widowControl w:val="0"/>
              <w:spacing w:after="0" w:line="264" w:lineRule="auto"/>
              <w:ind w:left="0" w:right="0" w:firstLine="0"/>
              <w:jc w:val="center"/>
            </w:pPr>
            <w:r w:rsidRPr="002E0004">
              <w:rPr>
                <w:color w:val="FF0000"/>
                <w:spacing w:val="-20"/>
                <w:sz w:val="24"/>
                <w:szCs w:val="24"/>
              </w:rPr>
              <w:t>[CPPT_SOLUONG_CD5</w:t>
            </w:r>
            <w:r>
              <w:rPr>
                <w:color w:val="FF0000"/>
                <w:spacing w:val="-20"/>
                <w:sz w:val="24"/>
                <w:szCs w:val="24"/>
              </w:rPr>
              <w:t>_TA</w:t>
            </w:r>
            <w:r w:rsidRPr="002E0004">
              <w:rPr>
                <w:color w:val="FF0000"/>
                <w:spacing w:val="-20"/>
                <w:sz w:val="24"/>
                <w:szCs w:val="24"/>
              </w:rPr>
              <w:t>]</w:t>
            </w:r>
          </w:p>
        </w:tc>
        <w:tc>
          <w:tcPr>
            <w:tcW w:w="727" w:type="pct"/>
          </w:tcPr>
          <w:p w14:paraId="07084C86" w14:textId="58198F7E" w:rsidR="00AB5027" w:rsidRPr="001D6A26" w:rsidRDefault="00AB5027" w:rsidP="00AB5027">
            <w:pPr>
              <w:widowControl w:val="0"/>
              <w:spacing w:after="0" w:line="264" w:lineRule="auto"/>
              <w:ind w:left="0" w:right="0" w:firstLine="0"/>
              <w:jc w:val="center"/>
            </w:pPr>
            <w:r w:rsidRPr="002E0004">
              <w:rPr>
                <w:color w:val="FF0000"/>
                <w:sz w:val="24"/>
                <w:szCs w:val="24"/>
              </w:rPr>
              <w:t>[CPPT_GIATRI_CD5</w:t>
            </w:r>
            <w:r>
              <w:rPr>
                <w:color w:val="FF0000"/>
                <w:sz w:val="24"/>
                <w:szCs w:val="24"/>
              </w:rPr>
              <w:t>_TA</w:t>
            </w:r>
            <w:r w:rsidRPr="002E0004">
              <w:rPr>
                <w:color w:val="FF0000"/>
                <w:sz w:val="24"/>
                <w:szCs w:val="24"/>
              </w:rPr>
              <w:t>]</w:t>
            </w:r>
          </w:p>
        </w:tc>
        <w:tc>
          <w:tcPr>
            <w:tcW w:w="254" w:type="pct"/>
            <w:shd w:val="clear" w:color="auto" w:fill="auto"/>
          </w:tcPr>
          <w:p w14:paraId="646C5D90" w14:textId="7601FC1D" w:rsidR="00AB5027" w:rsidRPr="001D6A26" w:rsidRDefault="00AB5027" w:rsidP="00AB5027">
            <w:pPr>
              <w:widowControl w:val="0"/>
              <w:spacing w:after="0" w:line="264" w:lineRule="auto"/>
              <w:ind w:left="0" w:right="0" w:firstLine="0"/>
              <w:jc w:val="center"/>
            </w:pPr>
            <w:r w:rsidRPr="00A04089">
              <w:t>0</w:t>
            </w:r>
          </w:p>
        </w:tc>
        <w:tc>
          <w:tcPr>
            <w:tcW w:w="167" w:type="pct"/>
            <w:shd w:val="clear" w:color="auto" w:fill="auto"/>
          </w:tcPr>
          <w:p w14:paraId="2C4E3B16" w14:textId="4531D826" w:rsidR="00AB5027" w:rsidRPr="001D6A26" w:rsidRDefault="00AB5027" w:rsidP="00AB5027">
            <w:pPr>
              <w:widowControl w:val="0"/>
              <w:spacing w:after="0" w:line="264" w:lineRule="auto"/>
              <w:ind w:left="0" w:right="0" w:firstLine="0"/>
              <w:jc w:val="center"/>
            </w:pPr>
            <w:r w:rsidRPr="00A04089">
              <w:t>0</w:t>
            </w:r>
          </w:p>
        </w:tc>
        <w:tc>
          <w:tcPr>
            <w:tcW w:w="350" w:type="pct"/>
            <w:shd w:val="clear" w:color="auto" w:fill="auto"/>
          </w:tcPr>
          <w:p w14:paraId="503D8E03" w14:textId="243E0E23" w:rsidR="00AB5027" w:rsidRPr="00927ED6" w:rsidRDefault="00AB5027" w:rsidP="00AB5027">
            <w:pPr>
              <w:widowControl w:val="0"/>
              <w:spacing w:after="0" w:line="264" w:lineRule="auto"/>
              <w:ind w:left="0" w:right="0" w:firstLine="0"/>
              <w:jc w:val="center"/>
              <w:rPr>
                <w:sz w:val="24"/>
                <w:szCs w:val="24"/>
              </w:rPr>
            </w:pPr>
            <w:r w:rsidRPr="00927ED6">
              <w:rPr>
                <w:sz w:val="24"/>
                <w:szCs w:val="24"/>
              </w:rPr>
              <w:t>Within 90 days from the date of issuance of the Investment Registration Certificate</w:t>
            </w:r>
          </w:p>
        </w:tc>
      </w:tr>
      <w:tr w:rsidR="00AB5027" w:rsidRPr="00927ED6" w14:paraId="48CABBE4" w14:textId="77777777" w:rsidTr="00773381">
        <w:trPr>
          <w:trHeight w:val="630"/>
          <w:jc w:val="center"/>
        </w:trPr>
        <w:tc>
          <w:tcPr>
            <w:tcW w:w="101" w:type="pct"/>
            <w:shd w:val="clear" w:color="auto" w:fill="auto"/>
          </w:tcPr>
          <w:p w14:paraId="42DCC60E" w14:textId="2BC34A8A" w:rsidR="00AB5027" w:rsidRPr="00FE5A61" w:rsidRDefault="00AB5027" w:rsidP="00AB5027">
            <w:pPr>
              <w:widowControl w:val="0"/>
              <w:spacing w:after="0" w:line="264" w:lineRule="auto"/>
              <w:ind w:left="0" w:right="0" w:firstLine="0"/>
              <w:jc w:val="center"/>
              <w:rPr>
                <w:bCs/>
                <w:color w:val="auto"/>
                <w:sz w:val="24"/>
                <w:szCs w:val="24"/>
                <w:lang w:val="vi-VN"/>
              </w:rPr>
            </w:pPr>
            <w:r>
              <w:rPr>
                <w:bCs/>
                <w:color w:val="auto"/>
                <w:sz w:val="24"/>
                <w:szCs w:val="24"/>
                <w:lang w:val="vi-VN"/>
              </w:rPr>
              <w:t>6</w:t>
            </w:r>
          </w:p>
        </w:tc>
        <w:tc>
          <w:tcPr>
            <w:tcW w:w="424" w:type="pct"/>
          </w:tcPr>
          <w:p w14:paraId="11E86601" w14:textId="6B1C6026" w:rsidR="00AB5027" w:rsidRPr="002E0004" w:rsidRDefault="00AB5027" w:rsidP="00AB5027">
            <w:pPr>
              <w:spacing w:line="264" w:lineRule="auto"/>
              <w:ind w:firstLine="0"/>
              <w:rPr>
                <w:sz w:val="24"/>
                <w:szCs w:val="24"/>
              </w:rPr>
            </w:pPr>
            <w:r w:rsidRPr="002E0004">
              <w:rPr>
                <w:color w:val="FF0000"/>
                <w:sz w:val="24"/>
                <w:szCs w:val="24"/>
              </w:rPr>
              <w:t>[TEN_CD6</w:t>
            </w:r>
            <w:r>
              <w:rPr>
                <w:color w:val="FF0000"/>
                <w:sz w:val="24"/>
                <w:szCs w:val="24"/>
              </w:rPr>
              <w:t>_TA</w:t>
            </w:r>
            <w:r w:rsidRPr="002E0004">
              <w:rPr>
                <w:color w:val="FF0000"/>
                <w:sz w:val="24"/>
                <w:szCs w:val="24"/>
              </w:rPr>
              <w:t>]</w:t>
            </w:r>
          </w:p>
          <w:p w14:paraId="2AA6D1B7" w14:textId="77777777" w:rsidR="00AB5027" w:rsidRPr="00093C38" w:rsidRDefault="00AB5027" w:rsidP="00AB5027">
            <w:pPr>
              <w:widowControl w:val="0"/>
              <w:spacing w:after="0" w:line="264" w:lineRule="auto"/>
              <w:ind w:left="0" w:right="0" w:firstLine="0"/>
              <w:jc w:val="center"/>
              <w:rPr>
                <w:color w:val="000000" w:themeColor="text1"/>
                <w:sz w:val="24"/>
                <w:szCs w:val="24"/>
              </w:rPr>
            </w:pPr>
          </w:p>
        </w:tc>
        <w:tc>
          <w:tcPr>
            <w:tcW w:w="824" w:type="pct"/>
          </w:tcPr>
          <w:p w14:paraId="5CC83005" w14:textId="5F7D15BC" w:rsidR="00AB5027" w:rsidRPr="001D6A26" w:rsidRDefault="00AB5027" w:rsidP="00AB5027">
            <w:pPr>
              <w:widowControl w:val="0"/>
              <w:spacing w:after="0" w:line="264" w:lineRule="auto"/>
              <w:ind w:left="0" w:right="0" w:firstLine="0"/>
              <w:jc w:val="center"/>
            </w:pPr>
            <w:r w:rsidRPr="002E0004">
              <w:rPr>
                <w:color w:val="FF0000"/>
                <w:spacing w:val="-20"/>
                <w:sz w:val="24"/>
                <w:szCs w:val="24"/>
              </w:rPr>
              <w:t>[TONG_CP_CD6_SOLUONG</w:t>
            </w:r>
            <w:r>
              <w:rPr>
                <w:color w:val="FF0000"/>
                <w:spacing w:val="-20"/>
                <w:sz w:val="24"/>
                <w:szCs w:val="24"/>
              </w:rPr>
              <w:t>_TA</w:t>
            </w:r>
            <w:r w:rsidRPr="002E0004">
              <w:rPr>
                <w:color w:val="FF0000"/>
                <w:spacing w:val="-20"/>
                <w:sz w:val="24"/>
                <w:szCs w:val="24"/>
              </w:rPr>
              <w:t>]</w:t>
            </w:r>
          </w:p>
        </w:tc>
        <w:tc>
          <w:tcPr>
            <w:tcW w:w="1040" w:type="pct"/>
          </w:tcPr>
          <w:p w14:paraId="06E72828" w14:textId="10FD6891" w:rsidR="00AB5027" w:rsidRPr="001D6A26" w:rsidRDefault="00AB5027" w:rsidP="00AB5027">
            <w:pPr>
              <w:widowControl w:val="0"/>
              <w:spacing w:after="0" w:line="264" w:lineRule="auto"/>
              <w:ind w:left="0" w:right="0" w:firstLine="0"/>
              <w:jc w:val="center"/>
            </w:pPr>
            <w:r w:rsidRPr="002E0004">
              <w:rPr>
                <w:color w:val="FF0000"/>
                <w:sz w:val="24"/>
                <w:szCs w:val="24"/>
              </w:rPr>
              <w:t>[TONG_CP_CD6_GIATRI</w:t>
            </w:r>
            <w:r>
              <w:rPr>
                <w:color w:val="FF0000"/>
                <w:sz w:val="24"/>
                <w:szCs w:val="24"/>
              </w:rPr>
              <w:t>_TA</w:t>
            </w:r>
            <w:r w:rsidRPr="002E0004">
              <w:rPr>
                <w:color w:val="FF0000"/>
                <w:sz w:val="24"/>
                <w:szCs w:val="24"/>
              </w:rPr>
              <w:t>]</w:t>
            </w:r>
          </w:p>
        </w:tc>
        <w:tc>
          <w:tcPr>
            <w:tcW w:w="409" w:type="pct"/>
          </w:tcPr>
          <w:p w14:paraId="6CFC2F11" w14:textId="664C32FC" w:rsidR="00AB5027" w:rsidRPr="001D6A26" w:rsidRDefault="00AB5027" w:rsidP="00AB5027">
            <w:pPr>
              <w:widowControl w:val="0"/>
              <w:spacing w:after="0" w:line="264" w:lineRule="auto"/>
              <w:ind w:left="0" w:right="0" w:firstLine="0"/>
              <w:jc w:val="center"/>
            </w:pPr>
            <w:r w:rsidRPr="002E0004">
              <w:rPr>
                <w:color w:val="FF0000"/>
                <w:spacing w:val="-20"/>
                <w:sz w:val="24"/>
                <w:szCs w:val="24"/>
              </w:rPr>
              <w:t>[TYLE_CP_CD6</w:t>
            </w:r>
            <w:r w:rsidR="002019C2" w:rsidRPr="002019C2">
              <w:rPr>
                <w:color w:val="FF0000"/>
                <w:spacing w:val="-20"/>
                <w:sz w:val="24"/>
                <w:szCs w:val="24"/>
              </w:rPr>
              <w:t>_TA</w:t>
            </w:r>
            <w:r w:rsidRPr="002E0004">
              <w:rPr>
                <w:color w:val="FF0000"/>
                <w:spacing w:val="-20"/>
                <w:sz w:val="24"/>
                <w:szCs w:val="24"/>
              </w:rPr>
              <w:t>]</w:t>
            </w:r>
          </w:p>
        </w:tc>
        <w:tc>
          <w:tcPr>
            <w:tcW w:w="704" w:type="pct"/>
          </w:tcPr>
          <w:p w14:paraId="21A68348" w14:textId="1656F6F9" w:rsidR="00AB5027" w:rsidRPr="001D6A26" w:rsidRDefault="00AB5027" w:rsidP="00AB5027">
            <w:pPr>
              <w:widowControl w:val="0"/>
              <w:spacing w:after="0" w:line="264" w:lineRule="auto"/>
              <w:ind w:left="0" w:right="0" w:firstLine="0"/>
              <w:jc w:val="center"/>
            </w:pPr>
            <w:r w:rsidRPr="002E0004">
              <w:rPr>
                <w:color w:val="FF0000"/>
                <w:spacing w:val="-20"/>
                <w:sz w:val="24"/>
                <w:szCs w:val="24"/>
              </w:rPr>
              <w:t>[CPPT_SOLUONG_CD6</w:t>
            </w:r>
            <w:r>
              <w:rPr>
                <w:color w:val="FF0000"/>
                <w:spacing w:val="-20"/>
                <w:sz w:val="24"/>
                <w:szCs w:val="24"/>
              </w:rPr>
              <w:t>_TA</w:t>
            </w:r>
            <w:r w:rsidRPr="002E0004">
              <w:rPr>
                <w:color w:val="FF0000"/>
                <w:spacing w:val="-20"/>
                <w:sz w:val="24"/>
                <w:szCs w:val="24"/>
              </w:rPr>
              <w:t>]</w:t>
            </w:r>
          </w:p>
        </w:tc>
        <w:tc>
          <w:tcPr>
            <w:tcW w:w="727" w:type="pct"/>
          </w:tcPr>
          <w:p w14:paraId="0C072E69" w14:textId="33E61AA4" w:rsidR="00AB5027" w:rsidRPr="001D6A26" w:rsidRDefault="00AB5027" w:rsidP="00AB5027">
            <w:pPr>
              <w:widowControl w:val="0"/>
              <w:spacing w:after="0" w:line="264" w:lineRule="auto"/>
              <w:ind w:left="0" w:right="0" w:firstLine="0"/>
              <w:jc w:val="center"/>
            </w:pPr>
            <w:r w:rsidRPr="002E0004">
              <w:rPr>
                <w:color w:val="FF0000"/>
                <w:sz w:val="24"/>
                <w:szCs w:val="24"/>
              </w:rPr>
              <w:t>[CPPT_GIATRI_CD6</w:t>
            </w:r>
            <w:r>
              <w:rPr>
                <w:color w:val="FF0000"/>
                <w:sz w:val="24"/>
                <w:szCs w:val="24"/>
              </w:rPr>
              <w:t>_TA</w:t>
            </w:r>
            <w:r w:rsidRPr="002E0004">
              <w:rPr>
                <w:color w:val="FF0000"/>
                <w:sz w:val="24"/>
                <w:szCs w:val="24"/>
              </w:rPr>
              <w:t>]</w:t>
            </w:r>
          </w:p>
        </w:tc>
        <w:tc>
          <w:tcPr>
            <w:tcW w:w="254" w:type="pct"/>
            <w:shd w:val="clear" w:color="auto" w:fill="auto"/>
          </w:tcPr>
          <w:p w14:paraId="0A8C300A" w14:textId="7BB11081" w:rsidR="00AB5027" w:rsidRPr="001D6A26" w:rsidRDefault="00AB5027" w:rsidP="00AB5027">
            <w:pPr>
              <w:widowControl w:val="0"/>
              <w:spacing w:after="0" w:line="264" w:lineRule="auto"/>
              <w:ind w:left="0" w:right="0" w:firstLine="0"/>
              <w:jc w:val="center"/>
            </w:pPr>
            <w:r w:rsidRPr="001D6A26">
              <w:t>0</w:t>
            </w:r>
          </w:p>
        </w:tc>
        <w:tc>
          <w:tcPr>
            <w:tcW w:w="167" w:type="pct"/>
            <w:shd w:val="clear" w:color="auto" w:fill="auto"/>
          </w:tcPr>
          <w:p w14:paraId="3F1BA475" w14:textId="52D3231E" w:rsidR="00AB5027" w:rsidRPr="001D6A26" w:rsidRDefault="00AB5027" w:rsidP="00AB5027">
            <w:pPr>
              <w:widowControl w:val="0"/>
              <w:spacing w:after="0" w:line="264" w:lineRule="auto"/>
              <w:ind w:left="0" w:right="0" w:firstLine="0"/>
              <w:jc w:val="center"/>
            </w:pPr>
            <w:r w:rsidRPr="001D6A26">
              <w:t>0</w:t>
            </w:r>
          </w:p>
        </w:tc>
        <w:tc>
          <w:tcPr>
            <w:tcW w:w="350" w:type="pct"/>
            <w:shd w:val="clear" w:color="auto" w:fill="auto"/>
          </w:tcPr>
          <w:p w14:paraId="2280F885" w14:textId="08F7124A" w:rsidR="00AB5027" w:rsidRPr="00927ED6" w:rsidRDefault="00AB5027" w:rsidP="00AB5027">
            <w:pPr>
              <w:widowControl w:val="0"/>
              <w:spacing w:after="0" w:line="264" w:lineRule="auto"/>
              <w:ind w:left="0" w:right="0" w:firstLine="0"/>
              <w:jc w:val="center"/>
              <w:rPr>
                <w:sz w:val="24"/>
                <w:szCs w:val="24"/>
              </w:rPr>
            </w:pPr>
            <w:r w:rsidRPr="00927ED6">
              <w:rPr>
                <w:sz w:val="24"/>
                <w:szCs w:val="24"/>
              </w:rPr>
              <w:t>Within 90 days from the date of issuance of the Investment Registration Certificate</w:t>
            </w:r>
          </w:p>
        </w:tc>
      </w:tr>
    </w:tbl>
    <w:p w14:paraId="020BB49B" w14:textId="77777777" w:rsidR="00F8679D" w:rsidRPr="008524C3" w:rsidRDefault="00F8679D" w:rsidP="008524C3">
      <w:pPr>
        <w:widowControl w:val="0"/>
        <w:spacing w:after="0" w:line="264" w:lineRule="auto"/>
        <w:ind w:firstLine="0"/>
        <w:rPr>
          <w:sz w:val="24"/>
          <w:szCs w:val="24"/>
        </w:rPr>
      </w:pPr>
      <w:bookmarkStart w:id="54" w:name="_Toc426476158"/>
      <w:bookmarkStart w:id="55" w:name="_Toc427156505"/>
      <w:bookmarkStart w:id="56" w:name="_Toc427250944"/>
      <w:bookmarkEnd w:id="53"/>
    </w:p>
    <w:p w14:paraId="6DADCEF9" w14:textId="4CF68363" w:rsidR="00E4370F" w:rsidRPr="008524C3" w:rsidRDefault="00F8679D" w:rsidP="008524C3">
      <w:pPr>
        <w:widowControl w:val="0"/>
        <w:spacing w:after="0" w:line="264" w:lineRule="auto"/>
        <w:ind w:right="27" w:firstLine="0"/>
        <w:rPr>
          <w:sz w:val="24"/>
          <w:szCs w:val="24"/>
        </w:rPr>
      </w:pPr>
      <w:r w:rsidRPr="008524C3">
        <w:rPr>
          <w:sz w:val="24"/>
          <w:szCs w:val="24"/>
        </w:rPr>
        <w:t xml:space="preserve">The </w:t>
      </w:r>
      <w:r w:rsidR="0053211F" w:rsidRPr="008524C3">
        <w:rPr>
          <w:sz w:val="24"/>
          <w:szCs w:val="24"/>
        </w:rPr>
        <w:t xml:space="preserve">Charter Capital </w:t>
      </w:r>
      <w:r w:rsidRPr="008524C3">
        <w:rPr>
          <w:sz w:val="24"/>
          <w:szCs w:val="24"/>
        </w:rPr>
        <w:t xml:space="preserve">may </w:t>
      </w:r>
      <w:r w:rsidR="0053211F" w:rsidRPr="008524C3">
        <w:rPr>
          <w:sz w:val="24"/>
          <w:szCs w:val="24"/>
        </w:rPr>
        <w:t xml:space="preserve">be </w:t>
      </w:r>
      <w:r w:rsidRPr="008524C3">
        <w:rPr>
          <w:sz w:val="24"/>
          <w:szCs w:val="24"/>
        </w:rPr>
        <w:t>increase</w:t>
      </w:r>
      <w:r w:rsidR="0053211F" w:rsidRPr="008524C3">
        <w:rPr>
          <w:sz w:val="24"/>
          <w:szCs w:val="24"/>
        </w:rPr>
        <w:t>d</w:t>
      </w:r>
      <w:r w:rsidRPr="008524C3">
        <w:rPr>
          <w:sz w:val="24"/>
          <w:szCs w:val="24"/>
        </w:rPr>
        <w:t xml:space="preserve"> or decrease</w:t>
      </w:r>
      <w:r w:rsidR="0053211F" w:rsidRPr="008524C3">
        <w:rPr>
          <w:sz w:val="24"/>
          <w:szCs w:val="24"/>
        </w:rPr>
        <w:t>d</w:t>
      </w:r>
      <w:r w:rsidRPr="008524C3">
        <w:rPr>
          <w:sz w:val="24"/>
          <w:szCs w:val="24"/>
        </w:rPr>
        <w:t xml:space="preserve"> due to the requirements of the Company's operation and </w:t>
      </w:r>
      <w:r w:rsidR="00BF306A" w:rsidRPr="008524C3">
        <w:rPr>
          <w:sz w:val="24"/>
          <w:szCs w:val="24"/>
        </w:rPr>
        <w:t>the</w:t>
      </w:r>
      <w:r w:rsidR="00A93632" w:rsidRPr="008524C3">
        <w:rPr>
          <w:sz w:val="24"/>
          <w:szCs w:val="24"/>
        </w:rPr>
        <w:t xml:space="preserve"> </w:t>
      </w:r>
      <w:r w:rsidRPr="008524C3">
        <w:rPr>
          <w:sz w:val="24"/>
          <w:szCs w:val="24"/>
        </w:rPr>
        <w:t>decision of the General Meeting of Shareholders.</w:t>
      </w:r>
    </w:p>
    <w:p w14:paraId="34F0EF74" w14:textId="77777777" w:rsidR="00F8679D" w:rsidRPr="008524C3" w:rsidRDefault="00F8679D" w:rsidP="008524C3">
      <w:pPr>
        <w:pStyle w:val="Heading2"/>
        <w:numPr>
          <w:ilvl w:val="0"/>
          <w:numId w:val="0"/>
        </w:numPr>
      </w:pPr>
    </w:p>
    <w:p w14:paraId="3A32633C" w14:textId="1B247B11" w:rsidR="00362873" w:rsidRPr="008524C3" w:rsidRDefault="008F3A5D" w:rsidP="008524C3">
      <w:pPr>
        <w:pStyle w:val="Heading2"/>
      </w:pPr>
      <w:bookmarkStart w:id="57" w:name="_Toc71632746"/>
      <w:r w:rsidRPr="008524C3">
        <w:t>S</w:t>
      </w:r>
      <w:bookmarkEnd w:id="54"/>
      <w:r w:rsidRPr="008524C3">
        <w:t>HARES</w:t>
      </w:r>
      <w:bookmarkEnd w:id="55"/>
      <w:bookmarkEnd w:id="56"/>
      <w:bookmarkEnd w:id="57"/>
    </w:p>
    <w:p w14:paraId="79D6EF47" w14:textId="77777777" w:rsidR="00D3301C" w:rsidRPr="008524C3" w:rsidRDefault="00D3301C" w:rsidP="008524C3">
      <w:pPr>
        <w:pStyle w:val="NormalWeb"/>
        <w:widowControl w:val="0"/>
        <w:shd w:val="clear" w:color="auto" w:fill="FFFFFF"/>
        <w:spacing w:before="0" w:beforeAutospacing="0" w:after="0" w:afterAutospacing="0" w:line="264" w:lineRule="auto"/>
        <w:ind w:left="709" w:hanging="709"/>
        <w:rPr>
          <w:color w:val="000000"/>
        </w:rPr>
      </w:pPr>
    </w:p>
    <w:p w14:paraId="29EFF3B4" w14:textId="7D99F4A3" w:rsidR="008F3A5D" w:rsidRPr="008524C3" w:rsidRDefault="00E76B94" w:rsidP="008524C3">
      <w:pPr>
        <w:pStyle w:val="NormalWeb"/>
        <w:widowControl w:val="0"/>
        <w:shd w:val="clear" w:color="auto" w:fill="FFFFFF"/>
        <w:spacing w:before="0" w:beforeAutospacing="0" w:after="0" w:afterAutospacing="0" w:line="264" w:lineRule="auto"/>
        <w:ind w:left="709" w:hanging="709"/>
        <w:jc w:val="both"/>
        <w:rPr>
          <w:color w:val="000000"/>
        </w:rPr>
      </w:pPr>
      <w:r w:rsidRPr="008524C3">
        <w:rPr>
          <w:color w:val="000000"/>
          <w:lang w:val="vi-VN"/>
        </w:rPr>
        <w:t>1</w:t>
      </w:r>
      <w:r w:rsidRPr="008524C3">
        <w:rPr>
          <w:color w:val="000000"/>
        </w:rPr>
        <w:t xml:space="preserve">. </w:t>
      </w:r>
      <w:r w:rsidRPr="008524C3">
        <w:rPr>
          <w:color w:val="000000"/>
        </w:rPr>
        <w:tab/>
      </w:r>
      <w:r w:rsidR="008F3A5D" w:rsidRPr="008524C3">
        <w:rPr>
          <w:color w:val="000000"/>
          <w:lang w:val="vi-VN"/>
        </w:rPr>
        <w:t>A joint-stock company must have ordinary shares. Holders of ordinary shares are ordinary shareholders.</w:t>
      </w:r>
    </w:p>
    <w:p w14:paraId="677FAB18" w14:textId="77777777" w:rsidR="00D3301C" w:rsidRPr="008524C3" w:rsidRDefault="00D3301C" w:rsidP="008524C3">
      <w:pPr>
        <w:pStyle w:val="NormalWeb"/>
        <w:widowControl w:val="0"/>
        <w:shd w:val="clear" w:color="auto" w:fill="FFFFFF"/>
        <w:spacing w:before="0" w:beforeAutospacing="0" w:after="0" w:afterAutospacing="0" w:line="264" w:lineRule="auto"/>
        <w:ind w:left="709" w:hanging="709"/>
        <w:rPr>
          <w:color w:val="000000"/>
        </w:rPr>
      </w:pPr>
    </w:p>
    <w:p w14:paraId="7564FEBA" w14:textId="164B1BC3" w:rsidR="008F3A5D" w:rsidRPr="008524C3" w:rsidRDefault="008F3A5D" w:rsidP="008524C3">
      <w:pPr>
        <w:pStyle w:val="NormalWeb"/>
        <w:widowControl w:val="0"/>
        <w:shd w:val="clear" w:color="auto" w:fill="FFFFFF"/>
        <w:spacing w:before="0" w:beforeAutospacing="0" w:after="0" w:afterAutospacing="0" w:line="264" w:lineRule="auto"/>
        <w:ind w:left="709" w:hanging="709"/>
        <w:jc w:val="both"/>
        <w:rPr>
          <w:color w:val="000000"/>
        </w:rPr>
      </w:pPr>
      <w:r w:rsidRPr="008524C3">
        <w:rPr>
          <w:color w:val="000000"/>
          <w:lang w:val="vi-VN"/>
        </w:rPr>
        <w:t xml:space="preserve">2. </w:t>
      </w:r>
      <w:r w:rsidR="00E76B94" w:rsidRPr="008524C3">
        <w:rPr>
          <w:color w:val="000000"/>
        </w:rPr>
        <w:tab/>
      </w:r>
      <w:r w:rsidRPr="008524C3">
        <w:rPr>
          <w:color w:val="000000"/>
          <w:lang w:val="vi-VN"/>
        </w:rPr>
        <w:t>Apart from ordinary shares, a joint-stock company may have preferred shares. Holders of preferred shares are called preferred shareholders. Preferred shares include:</w:t>
      </w:r>
    </w:p>
    <w:p w14:paraId="27D3A364" w14:textId="77777777" w:rsidR="00D3301C" w:rsidRPr="008524C3" w:rsidRDefault="00D3301C" w:rsidP="008524C3">
      <w:pPr>
        <w:pStyle w:val="NormalWeb"/>
        <w:widowControl w:val="0"/>
        <w:shd w:val="clear" w:color="auto" w:fill="FFFFFF"/>
        <w:spacing w:before="0" w:beforeAutospacing="0" w:after="0" w:afterAutospacing="0" w:line="264" w:lineRule="auto"/>
        <w:ind w:left="709" w:hanging="709"/>
        <w:rPr>
          <w:color w:val="000000"/>
        </w:rPr>
      </w:pPr>
    </w:p>
    <w:p w14:paraId="3E8D2A92" w14:textId="66B48842" w:rsidR="008F3A5D" w:rsidRPr="008524C3" w:rsidRDefault="008F3A5D" w:rsidP="008524C3">
      <w:pPr>
        <w:pStyle w:val="NormalWeb"/>
        <w:widowControl w:val="0"/>
        <w:numPr>
          <w:ilvl w:val="1"/>
          <w:numId w:val="16"/>
        </w:numPr>
        <w:shd w:val="clear" w:color="auto" w:fill="FFFFFF"/>
        <w:spacing w:before="0" w:beforeAutospacing="0" w:after="0" w:afterAutospacing="0" w:line="264" w:lineRule="auto"/>
        <w:ind w:left="709" w:firstLine="0"/>
        <w:rPr>
          <w:color w:val="000000"/>
        </w:rPr>
      </w:pPr>
      <w:r w:rsidRPr="008524C3">
        <w:rPr>
          <w:color w:val="000000"/>
          <w:lang w:val="vi-VN"/>
        </w:rPr>
        <w:t>Voting preference shares;</w:t>
      </w:r>
    </w:p>
    <w:p w14:paraId="7D300DD7" w14:textId="77777777" w:rsidR="00D3301C" w:rsidRPr="008524C3" w:rsidRDefault="00D3301C" w:rsidP="008524C3">
      <w:pPr>
        <w:pStyle w:val="NormalWeb"/>
        <w:widowControl w:val="0"/>
        <w:shd w:val="clear" w:color="auto" w:fill="FFFFFF"/>
        <w:spacing w:before="0" w:beforeAutospacing="0" w:after="0" w:afterAutospacing="0" w:line="264" w:lineRule="auto"/>
        <w:ind w:left="709"/>
        <w:rPr>
          <w:color w:val="000000"/>
        </w:rPr>
      </w:pPr>
    </w:p>
    <w:p w14:paraId="48A6E666" w14:textId="78B36B72" w:rsidR="008F3A5D" w:rsidRPr="008524C3" w:rsidRDefault="008F3A5D" w:rsidP="008524C3">
      <w:pPr>
        <w:pStyle w:val="NormalWeb"/>
        <w:widowControl w:val="0"/>
        <w:numPr>
          <w:ilvl w:val="1"/>
          <w:numId w:val="16"/>
        </w:numPr>
        <w:shd w:val="clear" w:color="auto" w:fill="FFFFFF"/>
        <w:spacing w:before="0" w:beforeAutospacing="0" w:after="0" w:afterAutospacing="0" w:line="264" w:lineRule="auto"/>
        <w:ind w:left="709" w:firstLine="0"/>
        <w:rPr>
          <w:color w:val="000000"/>
        </w:rPr>
      </w:pPr>
      <w:r w:rsidRPr="008524C3">
        <w:rPr>
          <w:color w:val="000000"/>
          <w:lang w:val="vi-VN"/>
        </w:rPr>
        <w:t>Shares with preferred dividends;</w:t>
      </w:r>
    </w:p>
    <w:p w14:paraId="378FDB21" w14:textId="77777777" w:rsidR="00D3301C" w:rsidRPr="008524C3" w:rsidRDefault="00D3301C" w:rsidP="008524C3">
      <w:pPr>
        <w:pStyle w:val="NormalWeb"/>
        <w:widowControl w:val="0"/>
        <w:shd w:val="clear" w:color="auto" w:fill="FFFFFF"/>
        <w:spacing w:before="0" w:beforeAutospacing="0" w:after="0" w:afterAutospacing="0" w:line="264" w:lineRule="auto"/>
        <w:rPr>
          <w:color w:val="000000"/>
        </w:rPr>
      </w:pPr>
    </w:p>
    <w:p w14:paraId="45E1BC35" w14:textId="162DF285" w:rsidR="008F3A5D" w:rsidRPr="00F8679D" w:rsidRDefault="008F3A5D" w:rsidP="008524C3">
      <w:pPr>
        <w:pStyle w:val="NormalWeb"/>
        <w:widowControl w:val="0"/>
        <w:numPr>
          <w:ilvl w:val="1"/>
          <w:numId w:val="16"/>
        </w:numPr>
        <w:shd w:val="clear" w:color="auto" w:fill="FFFFFF"/>
        <w:spacing w:before="0" w:beforeAutospacing="0" w:after="0" w:afterAutospacing="0" w:line="264" w:lineRule="auto"/>
        <w:ind w:left="709" w:firstLine="0"/>
        <w:rPr>
          <w:color w:val="000000"/>
        </w:rPr>
      </w:pPr>
      <w:r w:rsidRPr="00F8679D">
        <w:rPr>
          <w:color w:val="000000"/>
          <w:lang w:val="vi-VN"/>
        </w:rPr>
        <w:t>Redeemable preferred shares;</w:t>
      </w:r>
    </w:p>
    <w:p w14:paraId="4E89C723" w14:textId="77777777" w:rsidR="00D3301C" w:rsidRPr="00F8679D" w:rsidRDefault="00D3301C" w:rsidP="008524C3">
      <w:pPr>
        <w:pStyle w:val="NormalWeb"/>
        <w:widowControl w:val="0"/>
        <w:shd w:val="clear" w:color="auto" w:fill="FFFFFF"/>
        <w:spacing w:before="0" w:beforeAutospacing="0" w:after="0" w:afterAutospacing="0" w:line="264" w:lineRule="auto"/>
        <w:rPr>
          <w:color w:val="000000"/>
        </w:rPr>
      </w:pPr>
    </w:p>
    <w:p w14:paraId="7FFE1F55" w14:textId="7BBDA6C3" w:rsidR="008F3A5D" w:rsidRDefault="008F3A5D" w:rsidP="008524C3">
      <w:pPr>
        <w:pStyle w:val="NormalWeb"/>
        <w:widowControl w:val="0"/>
        <w:numPr>
          <w:ilvl w:val="1"/>
          <w:numId w:val="16"/>
        </w:numPr>
        <w:shd w:val="clear" w:color="auto" w:fill="FFFFFF"/>
        <w:spacing w:before="0" w:beforeAutospacing="0" w:after="0" w:afterAutospacing="0" w:line="264" w:lineRule="auto"/>
        <w:ind w:left="709" w:firstLine="0"/>
        <w:rPr>
          <w:color w:val="000000"/>
        </w:rPr>
      </w:pPr>
      <w:r w:rsidRPr="00F8679D">
        <w:rPr>
          <w:color w:val="000000"/>
          <w:lang w:val="vi-VN"/>
        </w:rPr>
        <w:t>Other preferred shares defined by the company’s charter.</w:t>
      </w:r>
    </w:p>
    <w:p w14:paraId="161C5C0D" w14:textId="77777777" w:rsidR="00F8679D" w:rsidRPr="00F8679D" w:rsidRDefault="00F8679D" w:rsidP="008524C3">
      <w:pPr>
        <w:pStyle w:val="NormalWeb"/>
        <w:widowControl w:val="0"/>
        <w:shd w:val="clear" w:color="auto" w:fill="FFFFFF"/>
        <w:spacing w:before="0" w:beforeAutospacing="0" w:after="0" w:afterAutospacing="0" w:line="264" w:lineRule="auto"/>
        <w:rPr>
          <w:color w:val="000000"/>
        </w:rPr>
      </w:pPr>
    </w:p>
    <w:p w14:paraId="575B2D72" w14:textId="2CBFE25C" w:rsidR="008F3A5D" w:rsidRDefault="008F3A5D" w:rsidP="008524C3">
      <w:pPr>
        <w:spacing w:after="0"/>
        <w:ind w:left="709" w:hanging="709"/>
        <w:rPr>
          <w:sz w:val="24"/>
          <w:szCs w:val="20"/>
        </w:rPr>
      </w:pPr>
      <w:r w:rsidRPr="00042E63">
        <w:rPr>
          <w:sz w:val="24"/>
          <w:szCs w:val="20"/>
        </w:rPr>
        <w:t xml:space="preserve">3. </w:t>
      </w:r>
      <w:r w:rsidR="00E76B94" w:rsidRPr="00042E63">
        <w:rPr>
          <w:sz w:val="24"/>
          <w:szCs w:val="20"/>
        </w:rPr>
        <w:tab/>
      </w:r>
      <w:r w:rsidRPr="00042E63">
        <w:rPr>
          <w:sz w:val="24"/>
          <w:szCs w:val="20"/>
        </w:rPr>
        <w:t xml:space="preserve">The number of shares that </w:t>
      </w:r>
      <w:r w:rsidR="00A93632" w:rsidRPr="00042E63">
        <w:rPr>
          <w:sz w:val="24"/>
          <w:szCs w:val="20"/>
        </w:rPr>
        <w:t xml:space="preserve">the </w:t>
      </w:r>
      <w:r w:rsidRPr="00042E63">
        <w:rPr>
          <w:sz w:val="24"/>
          <w:szCs w:val="20"/>
        </w:rPr>
        <w:t>founding shareholders subscribe:</w:t>
      </w:r>
    </w:p>
    <w:p w14:paraId="256D6286" w14:textId="77777777" w:rsidR="00FF16A0" w:rsidRDefault="00FF16A0" w:rsidP="008524C3">
      <w:pPr>
        <w:spacing w:after="0"/>
        <w:ind w:left="709" w:hanging="709"/>
        <w:rPr>
          <w:sz w:val="24"/>
          <w:szCs w:val="20"/>
        </w:rPr>
      </w:pPr>
    </w:p>
    <w:p w14:paraId="7069793B" w14:textId="16998CC2" w:rsidR="00FF16A0" w:rsidRPr="00042E63" w:rsidRDefault="00FF16A0" w:rsidP="008524C3">
      <w:pPr>
        <w:spacing w:after="0"/>
        <w:ind w:left="709" w:hanging="709"/>
        <w:rPr>
          <w:sz w:val="24"/>
          <w:szCs w:val="20"/>
        </w:rPr>
      </w:pPr>
      <w:r>
        <w:rPr>
          <w:sz w:val="24"/>
          <w:szCs w:val="20"/>
        </w:rPr>
        <w:tab/>
        <w:t>Unit of currency: dong</w:t>
      </w:r>
    </w:p>
    <w:p w14:paraId="22BFF35F" w14:textId="24C66AB3" w:rsidR="00F726CC" w:rsidRDefault="00F726CC" w:rsidP="00F726CC">
      <w:pPr>
        <w:pStyle w:val="Heading3"/>
        <w:numPr>
          <w:ilvl w:val="0"/>
          <w:numId w:val="0"/>
        </w:numPr>
        <w:spacing w:before="0" w:after="0" w:line="264" w:lineRule="auto"/>
        <w:rPr>
          <w:rFonts w:cs="Times New Roman"/>
          <w:sz w:val="24"/>
        </w:rPr>
      </w:pPr>
    </w:p>
    <w:tbl>
      <w:tblPr>
        <w:tblW w:w="5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198"/>
        <w:gridCol w:w="1086"/>
        <w:gridCol w:w="1588"/>
        <w:gridCol w:w="1664"/>
        <w:gridCol w:w="987"/>
        <w:gridCol w:w="1357"/>
        <w:gridCol w:w="1401"/>
        <w:gridCol w:w="491"/>
        <w:gridCol w:w="325"/>
        <w:gridCol w:w="678"/>
      </w:tblGrid>
      <w:tr w:rsidR="00F726CC" w:rsidRPr="00927ED6" w14:paraId="52AABEB1" w14:textId="77777777" w:rsidTr="0031387D">
        <w:trPr>
          <w:jc w:val="center"/>
        </w:trPr>
        <w:tc>
          <w:tcPr>
            <w:tcW w:w="96" w:type="pct"/>
            <w:vMerge w:val="restart"/>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6D833867"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No.</w:t>
            </w:r>
          </w:p>
        </w:tc>
        <w:tc>
          <w:tcPr>
            <w:tcW w:w="544" w:type="pct"/>
            <w:vMerge w:val="restart"/>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5E17B9FB"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Shareholder’s name</w:t>
            </w:r>
          </w:p>
        </w:tc>
        <w:tc>
          <w:tcPr>
            <w:tcW w:w="4021" w:type="pct"/>
            <w:gridSpan w:val="7"/>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4F46C80C"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Stake</w:t>
            </w:r>
          </w:p>
        </w:tc>
        <w:tc>
          <w:tcPr>
            <w:tcW w:w="338" w:type="pct"/>
            <w:vMerge w:val="restart"/>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6975437B"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Date of contribution</w:t>
            </w:r>
          </w:p>
        </w:tc>
      </w:tr>
      <w:tr w:rsidR="00F726CC" w:rsidRPr="00927ED6" w14:paraId="024374C8" w14:textId="77777777" w:rsidTr="0031387D">
        <w:trPr>
          <w:jc w:val="center"/>
        </w:trPr>
        <w:tc>
          <w:tcPr>
            <w:tcW w:w="96" w:type="pct"/>
            <w:vMerge/>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7B62738C" w14:textId="77777777" w:rsidR="00F726CC" w:rsidRPr="00927ED6" w:rsidRDefault="00F726CC" w:rsidP="00806B98">
            <w:pPr>
              <w:widowControl w:val="0"/>
              <w:spacing w:after="0" w:line="264" w:lineRule="auto"/>
              <w:ind w:left="0" w:right="0" w:firstLine="0"/>
              <w:jc w:val="center"/>
              <w:rPr>
                <w:b/>
                <w:color w:val="auto"/>
                <w:sz w:val="24"/>
                <w:szCs w:val="24"/>
              </w:rPr>
            </w:pPr>
          </w:p>
        </w:tc>
        <w:tc>
          <w:tcPr>
            <w:tcW w:w="544" w:type="pct"/>
            <w:vMerge/>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0AF7CD9B" w14:textId="77777777" w:rsidR="00F726CC" w:rsidRPr="00927ED6" w:rsidRDefault="00F726CC" w:rsidP="00806B98">
            <w:pPr>
              <w:widowControl w:val="0"/>
              <w:spacing w:after="0" w:line="264" w:lineRule="auto"/>
              <w:ind w:left="0" w:right="0" w:firstLine="0"/>
              <w:jc w:val="center"/>
              <w:rPr>
                <w:b/>
                <w:color w:val="auto"/>
                <w:sz w:val="24"/>
                <w:szCs w:val="24"/>
              </w:rPr>
            </w:pPr>
          </w:p>
        </w:tc>
        <w:tc>
          <w:tcPr>
            <w:tcW w:w="1836" w:type="pct"/>
            <w:gridSpan w:val="2"/>
            <w:vMerge w:val="restart"/>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5F975DA4"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Total number of shares</w:t>
            </w:r>
          </w:p>
        </w:tc>
        <w:tc>
          <w:tcPr>
            <w:tcW w:w="396" w:type="pct"/>
            <w:vMerge w:val="restart"/>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4CF04E78"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Owning capital</w:t>
            </w:r>
          </w:p>
        </w:tc>
        <w:tc>
          <w:tcPr>
            <w:tcW w:w="1790" w:type="pct"/>
            <w:gridSpan w:val="4"/>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39FF2F08"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Type of share</w:t>
            </w:r>
          </w:p>
        </w:tc>
        <w:tc>
          <w:tcPr>
            <w:tcW w:w="338" w:type="pct"/>
            <w:vMerge/>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0DBC0CCB" w14:textId="77777777" w:rsidR="00F726CC" w:rsidRPr="00927ED6" w:rsidRDefault="00F726CC" w:rsidP="00806B98">
            <w:pPr>
              <w:widowControl w:val="0"/>
              <w:spacing w:after="0" w:line="264" w:lineRule="auto"/>
              <w:ind w:left="0" w:right="0" w:firstLine="0"/>
              <w:jc w:val="center"/>
              <w:rPr>
                <w:b/>
                <w:color w:val="auto"/>
                <w:sz w:val="24"/>
                <w:szCs w:val="24"/>
              </w:rPr>
            </w:pPr>
          </w:p>
        </w:tc>
      </w:tr>
      <w:tr w:rsidR="00F726CC" w:rsidRPr="00927ED6" w14:paraId="32523C4E" w14:textId="77777777" w:rsidTr="0031387D">
        <w:trPr>
          <w:jc w:val="center"/>
        </w:trPr>
        <w:tc>
          <w:tcPr>
            <w:tcW w:w="96" w:type="pct"/>
            <w:vMerge/>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70E3D680" w14:textId="77777777" w:rsidR="00F726CC" w:rsidRPr="00927ED6" w:rsidRDefault="00F726CC" w:rsidP="00806B98">
            <w:pPr>
              <w:widowControl w:val="0"/>
              <w:spacing w:after="0" w:line="264" w:lineRule="auto"/>
              <w:ind w:left="0" w:right="0" w:firstLine="0"/>
              <w:jc w:val="center"/>
              <w:rPr>
                <w:b/>
                <w:color w:val="auto"/>
                <w:sz w:val="24"/>
                <w:szCs w:val="24"/>
              </w:rPr>
            </w:pPr>
          </w:p>
        </w:tc>
        <w:tc>
          <w:tcPr>
            <w:tcW w:w="544" w:type="pct"/>
            <w:vMerge/>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6FA8CF08" w14:textId="77777777" w:rsidR="00F726CC" w:rsidRPr="00927ED6" w:rsidRDefault="00F726CC" w:rsidP="00806B98">
            <w:pPr>
              <w:widowControl w:val="0"/>
              <w:spacing w:after="0" w:line="264" w:lineRule="auto"/>
              <w:ind w:left="0" w:right="0" w:firstLine="0"/>
              <w:jc w:val="center"/>
              <w:rPr>
                <w:b/>
                <w:color w:val="auto"/>
                <w:sz w:val="24"/>
                <w:szCs w:val="24"/>
              </w:rPr>
            </w:pPr>
          </w:p>
        </w:tc>
        <w:tc>
          <w:tcPr>
            <w:tcW w:w="1836" w:type="pct"/>
            <w:gridSpan w:val="2"/>
            <w:vMerge/>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3A1B5147" w14:textId="77777777" w:rsidR="00F726CC" w:rsidRPr="00927ED6" w:rsidRDefault="00F726CC" w:rsidP="00806B98">
            <w:pPr>
              <w:widowControl w:val="0"/>
              <w:spacing w:after="0" w:line="264" w:lineRule="auto"/>
              <w:ind w:left="0" w:right="0" w:firstLine="0"/>
              <w:jc w:val="center"/>
              <w:rPr>
                <w:b/>
                <w:color w:val="auto"/>
                <w:sz w:val="24"/>
                <w:szCs w:val="24"/>
              </w:rPr>
            </w:pPr>
          </w:p>
        </w:tc>
        <w:tc>
          <w:tcPr>
            <w:tcW w:w="396" w:type="pct"/>
            <w:vMerge/>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4509F5DF" w14:textId="77777777" w:rsidR="00F726CC" w:rsidRPr="00927ED6" w:rsidRDefault="00F726CC" w:rsidP="00806B98">
            <w:pPr>
              <w:widowControl w:val="0"/>
              <w:spacing w:after="0" w:line="264" w:lineRule="auto"/>
              <w:ind w:left="0" w:right="0" w:firstLine="0"/>
              <w:jc w:val="center"/>
              <w:rPr>
                <w:b/>
                <w:color w:val="auto"/>
                <w:sz w:val="24"/>
                <w:szCs w:val="24"/>
              </w:rPr>
            </w:pPr>
          </w:p>
        </w:tc>
        <w:tc>
          <w:tcPr>
            <w:tcW w:w="1385" w:type="pct"/>
            <w:gridSpan w:val="2"/>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2A2A4720"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 xml:space="preserve">Ordinary shares </w:t>
            </w:r>
          </w:p>
        </w:tc>
        <w:tc>
          <w:tcPr>
            <w:tcW w:w="405" w:type="pct"/>
            <w:gridSpan w:val="2"/>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32F76BAB" w14:textId="4E844F2C" w:rsidR="00F726CC" w:rsidRPr="00927ED6" w:rsidRDefault="00F726CC" w:rsidP="00806B98">
            <w:pPr>
              <w:widowControl w:val="0"/>
              <w:spacing w:after="0" w:line="264" w:lineRule="auto"/>
              <w:ind w:left="0" w:right="0" w:firstLine="0"/>
              <w:jc w:val="center"/>
              <w:rPr>
                <w:b/>
                <w:color w:val="auto"/>
                <w:sz w:val="24"/>
                <w:szCs w:val="24"/>
              </w:rPr>
            </w:pPr>
            <w:r>
              <w:rPr>
                <w:b/>
                <w:color w:val="auto"/>
                <w:sz w:val="24"/>
                <w:szCs w:val="24"/>
              </w:rPr>
              <w:t>……</w:t>
            </w:r>
          </w:p>
        </w:tc>
        <w:tc>
          <w:tcPr>
            <w:tcW w:w="338" w:type="pct"/>
            <w:vMerge w:val="restart"/>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58EA5F2E" w14:textId="77777777" w:rsidR="00F726CC" w:rsidRPr="00927ED6" w:rsidRDefault="00F726CC" w:rsidP="00806B98">
            <w:pPr>
              <w:widowControl w:val="0"/>
              <w:spacing w:after="0" w:line="264" w:lineRule="auto"/>
              <w:ind w:left="0" w:right="0" w:firstLine="0"/>
              <w:jc w:val="center"/>
              <w:rPr>
                <w:b/>
                <w:color w:val="auto"/>
                <w:sz w:val="24"/>
                <w:szCs w:val="24"/>
              </w:rPr>
            </w:pPr>
          </w:p>
        </w:tc>
      </w:tr>
      <w:tr w:rsidR="00F726CC" w:rsidRPr="00927ED6" w14:paraId="19973786" w14:textId="77777777" w:rsidTr="0031387D">
        <w:trPr>
          <w:jc w:val="center"/>
        </w:trPr>
        <w:tc>
          <w:tcPr>
            <w:tcW w:w="96" w:type="pct"/>
            <w:vMerge/>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17E058F3" w14:textId="77777777" w:rsidR="00F726CC" w:rsidRPr="00927ED6" w:rsidRDefault="00F726CC" w:rsidP="00806B98">
            <w:pPr>
              <w:widowControl w:val="0"/>
              <w:spacing w:after="0" w:line="264" w:lineRule="auto"/>
              <w:ind w:left="0" w:right="0" w:firstLine="0"/>
              <w:jc w:val="center"/>
              <w:rPr>
                <w:b/>
                <w:color w:val="auto"/>
                <w:sz w:val="24"/>
                <w:szCs w:val="24"/>
              </w:rPr>
            </w:pPr>
          </w:p>
        </w:tc>
        <w:tc>
          <w:tcPr>
            <w:tcW w:w="544" w:type="pct"/>
            <w:vMerge/>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14C1293D" w14:textId="77777777" w:rsidR="00F726CC" w:rsidRPr="00927ED6" w:rsidRDefault="00F726CC" w:rsidP="00806B98">
            <w:pPr>
              <w:widowControl w:val="0"/>
              <w:spacing w:after="0" w:line="264" w:lineRule="auto"/>
              <w:ind w:left="0" w:right="0" w:firstLine="0"/>
              <w:jc w:val="center"/>
              <w:rPr>
                <w:b/>
                <w:color w:val="auto"/>
                <w:sz w:val="24"/>
                <w:szCs w:val="24"/>
              </w:rPr>
            </w:pPr>
          </w:p>
        </w:tc>
        <w:tc>
          <w:tcPr>
            <w:tcW w:w="798"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5157BD29"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Quantity</w:t>
            </w:r>
          </w:p>
        </w:tc>
        <w:tc>
          <w:tcPr>
            <w:tcW w:w="1038"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2E00A9FC"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Value</w:t>
            </w:r>
          </w:p>
        </w:tc>
        <w:tc>
          <w:tcPr>
            <w:tcW w:w="396" w:type="pct"/>
            <w:vMerge/>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6A85E516" w14:textId="77777777" w:rsidR="00F726CC" w:rsidRPr="00927ED6" w:rsidRDefault="00F726CC" w:rsidP="00806B98">
            <w:pPr>
              <w:widowControl w:val="0"/>
              <w:spacing w:after="0" w:line="264" w:lineRule="auto"/>
              <w:ind w:left="0" w:right="0" w:firstLine="0"/>
              <w:jc w:val="center"/>
              <w:rPr>
                <w:b/>
                <w:color w:val="auto"/>
                <w:sz w:val="24"/>
                <w:szCs w:val="24"/>
              </w:rPr>
            </w:pPr>
          </w:p>
        </w:tc>
        <w:tc>
          <w:tcPr>
            <w:tcW w:w="681"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2DB27434"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Quantity</w:t>
            </w:r>
          </w:p>
        </w:tc>
        <w:tc>
          <w:tcPr>
            <w:tcW w:w="704"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3220C85B"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Value</w:t>
            </w:r>
          </w:p>
        </w:tc>
        <w:tc>
          <w:tcPr>
            <w:tcW w:w="244"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2EB32041"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Quantity</w:t>
            </w:r>
          </w:p>
        </w:tc>
        <w:tc>
          <w:tcPr>
            <w:tcW w:w="161"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28E9253F" w14:textId="77777777" w:rsidR="00F726CC" w:rsidRPr="00927ED6" w:rsidRDefault="00F726CC" w:rsidP="00806B98">
            <w:pPr>
              <w:widowControl w:val="0"/>
              <w:spacing w:after="0" w:line="264" w:lineRule="auto"/>
              <w:ind w:left="0" w:right="0" w:firstLine="0"/>
              <w:jc w:val="center"/>
              <w:rPr>
                <w:b/>
                <w:color w:val="auto"/>
                <w:sz w:val="24"/>
                <w:szCs w:val="24"/>
              </w:rPr>
            </w:pPr>
            <w:r w:rsidRPr="00927ED6">
              <w:rPr>
                <w:b/>
                <w:bCs/>
                <w:color w:val="auto"/>
                <w:sz w:val="24"/>
                <w:szCs w:val="24"/>
              </w:rPr>
              <w:t>Value</w:t>
            </w:r>
          </w:p>
        </w:tc>
        <w:tc>
          <w:tcPr>
            <w:tcW w:w="338" w:type="pct"/>
            <w:vMerge/>
            <w:tcBorders>
              <w:top w:val="outset" w:sz="6" w:space="0" w:color="111111"/>
              <w:left w:val="outset" w:sz="6" w:space="0" w:color="111111"/>
              <w:bottom w:val="outset" w:sz="6" w:space="0" w:color="111111"/>
              <w:right w:val="outset" w:sz="6" w:space="0" w:color="111111"/>
            </w:tcBorders>
            <w:shd w:val="clear" w:color="auto" w:fill="auto"/>
            <w:vAlign w:val="center"/>
            <w:hideMark/>
          </w:tcPr>
          <w:p w14:paraId="1346AE3E" w14:textId="77777777" w:rsidR="00F726CC" w:rsidRPr="00927ED6" w:rsidRDefault="00F726CC" w:rsidP="00806B98">
            <w:pPr>
              <w:widowControl w:val="0"/>
              <w:spacing w:after="0" w:line="264" w:lineRule="auto"/>
              <w:ind w:left="0" w:right="0" w:firstLine="0"/>
              <w:jc w:val="center"/>
              <w:rPr>
                <w:b/>
                <w:color w:val="auto"/>
                <w:sz w:val="24"/>
                <w:szCs w:val="24"/>
              </w:rPr>
            </w:pPr>
          </w:p>
        </w:tc>
      </w:tr>
      <w:tr w:rsidR="0031387D" w:rsidRPr="00927ED6" w14:paraId="22C88593" w14:textId="77777777" w:rsidTr="0031387D">
        <w:trPr>
          <w:trHeight w:val="585"/>
          <w:jc w:val="center"/>
        </w:trPr>
        <w:tc>
          <w:tcPr>
            <w:tcW w:w="96" w:type="pct"/>
            <w:tcBorders>
              <w:top w:val="outset" w:sz="6" w:space="0" w:color="111111"/>
              <w:left w:val="outset" w:sz="6" w:space="0" w:color="111111"/>
              <w:bottom w:val="single" w:sz="4" w:space="0" w:color="auto"/>
              <w:right w:val="outset" w:sz="6" w:space="0" w:color="111111"/>
            </w:tcBorders>
            <w:shd w:val="clear" w:color="auto" w:fill="auto"/>
            <w:hideMark/>
          </w:tcPr>
          <w:p w14:paraId="5939CF98" w14:textId="77777777" w:rsidR="0031387D" w:rsidRPr="00E47373" w:rsidRDefault="0031387D" w:rsidP="0031387D">
            <w:pPr>
              <w:widowControl w:val="0"/>
              <w:spacing w:after="0" w:line="264" w:lineRule="auto"/>
              <w:ind w:left="0" w:right="0" w:firstLine="0"/>
              <w:jc w:val="center"/>
              <w:rPr>
                <w:bCs/>
                <w:color w:val="auto"/>
                <w:sz w:val="24"/>
                <w:szCs w:val="24"/>
              </w:rPr>
            </w:pPr>
            <w:r w:rsidRPr="00E47373">
              <w:rPr>
                <w:bCs/>
                <w:color w:val="auto"/>
                <w:sz w:val="24"/>
                <w:szCs w:val="24"/>
              </w:rPr>
              <w:t>1</w:t>
            </w:r>
          </w:p>
        </w:tc>
        <w:tc>
          <w:tcPr>
            <w:tcW w:w="544" w:type="pct"/>
            <w:tcBorders>
              <w:top w:val="outset" w:sz="6" w:space="0" w:color="111111"/>
              <w:left w:val="outset" w:sz="6" w:space="0" w:color="111111"/>
              <w:bottom w:val="single" w:sz="4" w:space="0" w:color="auto"/>
              <w:right w:val="outset" w:sz="6" w:space="0" w:color="111111"/>
            </w:tcBorders>
            <w:shd w:val="clear" w:color="auto" w:fill="auto"/>
          </w:tcPr>
          <w:p w14:paraId="19DDD1BD" w14:textId="4D4681A5" w:rsidR="0031387D" w:rsidRPr="00927ED6" w:rsidRDefault="0031387D" w:rsidP="0031387D">
            <w:pPr>
              <w:widowControl w:val="0"/>
              <w:spacing w:after="0" w:line="264" w:lineRule="auto"/>
              <w:ind w:left="0" w:right="0" w:firstLine="0"/>
              <w:jc w:val="center"/>
              <w:rPr>
                <w:b/>
                <w:color w:val="auto"/>
                <w:sz w:val="24"/>
                <w:szCs w:val="24"/>
              </w:rPr>
            </w:pPr>
            <w:r>
              <w:rPr>
                <w:iCs/>
                <w:color w:val="FF0000"/>
                <w:sz w:val="24"/>
                <w:szCs w:val="24"/>
              </w:rPr>
              <w:t>[TEN_CD1_TA]</w:t>
            </w:r>
          </w:p>
        </w:tc>
        <w:tc>
          <w:tcPr>
            <w:tcW w:w="798" w:type="pct"/>
            <w:tcBorders>
              <w:top w:val="outset" w:sz="6" w:space="0" w:color="111111"/>
              <w:left w:val="outset" w:sz="6" w:space="0" w:color="111111"/>
              <w:bottom w:val="single" w:sz="4" w:space="0" w:color="auto"/>
              <w:right w:val="outset" w:sz="6" w:space="0" w:color="111111"/>
            </w:tcBorders>
            <w:shd w:val="clear" w:color="auto" w:fill="auto"/>
          </w:tcPr>
          <w:p w14:paraId="6DC3F921" w14:textId="0543EE6F" w:rsidR="0031387D" w:rsidRPr="00927ED6" w:rsidRDefault="0031387D" w:rsidP="0031387D">
            <w:pPr>
              <w:widowControl w:val="0"/>
              <w:spacing w:after="0" w:line="264" w:lineRule="auto"/>
              <w:ind w:left="0" w:right="0" w:firstLine="0"/>
              <w:jc w:val="center"/>
              <w:rPr>
                <w:b/>
                <w:color w:val="auto"/>
                <w:sz w:val="24"/>
                <w:szCs w:val="24"/>
              </w:rPr>
            </w:pPr>
            <w:r>
              <w:rPr>
                <w:color w:val="FF0000"/>
                <w:spacing w:val="-20"/>
                <w:sz w:val="24"/>
                <w:szCs w:val="24"/>
              </w:rPr>
              <w:t>[TONG_CP_CD1_SOLUONG_TA]</w:t>
            </w:r>
          </w:p>
        </w:tc>
        <w:tc>
          <w:tcPr>
            <w:tcW w:w="1038" w:type="pct"/>
            <w:tcBorders>
              <w:top w:val="outset" w:sz="6" w:space="0" w:color="111111"/>
              <w:left w:val="outset" w:sz="6" w:space="0" w:color="111111"/>
              <w:bottom w:val="single" w:sz="4" w:space="0" w:color="auto"/>
              <w:right w:val="outset" w:sz="6" w:space="0" w:color="111111"/>
            </w:tcBorders>
            <w:shd w:val="clear" w:color="auto" w:fill="auto"/>
          </w:tcPr>
          <w:p w14:paraId="12394D0B" w14:textId="2B18822A" w:rsidR="0031387D" w:rsidRPr="00927ED6" w:rsidRDefault="0031387D" w:rsidP="0031387D">
            <w:pPr>
              <w:widowControl w:val="0"/>
              <w:spacing w:after="0" w:line="264" w:lineRule="auto"/>
              <w:ind w:left="0" w:right="0" w:firstLine="0"/>
              <w:jc w:val="center"/>
              <w:rPr>
                <w:b/>
                <w:color w:val="auto"/>
                <w:sz w:val="24"/>
                <w:szCs w:val="24"/>
              </w:rPr>
            </w:pPr>
            <w:r>
              <w:rPr>
                <w:color w:val="FF0000"/>
                <w:sz w:val="24"/>
                <w:szCs w:val="24"/>
              </w:rPr>
              <w:t>[TONG_CP_CD1_GIATRI_TA]</w:t>
            </w:r>
          </w:p>
        </w:tc>
        <w:tc>
          <w:tcPr>
            <w:tcW w:w="396" w:type="pct"/>
            <w:tcBorders>
              <w:top w:val="outset" w:sz="6" w:space="0" w:color="111111"/>
              <w:left w:val="outset" w:sz="6" w:space="0" w:color="111111"/>
              <w:bottom w:val="single" w:sz="4" w:space="0" w:color="auto"/>
              <w:right w:val="outset" w:sz="6" w:space="0" w:color="111111"/>
            </w:tcBorders>
            <w:shd w:val="clear" w:color="auto" w:fill="auto"/>
          </w:tcPr>
          <w:p w14:paraId="3B4D61C2" w14:textId="160539C1" w:rsidR="0031387D" w:rsidRPr="00927ED6" w:rsidRDefault="0031387D" w:rsidP="0031387D">
            <w:pPr>
              <w:widowControl w:val="0"/>
              <w:spacing w:after="0" w:line="264" w:lineRule="auto"/>
              <w:ind w:left="0" w:right="0" w:firstLine="0"/>
              <w:jc w:val="center"/>
              <w:rPr>
                <w:b/>
                <w:color w:val="auto"/>
                <w:sz w:val="24"/>
                <w:szCs w:val="24"/>
              </w:rPr>
            </w:pPr>
            <w:r>
              <w:rPr>
                <w:color w:val="FF0000"/>
                <w:spacing w:val="-20"/>
                <w:sz w:val="24"/>
                <w:szCs w:val="24"/>
              </w:rPr>
              <w:t>[TYLE_CP_CD1</w:t>
            </w:r>
            <w:r w:rsidR="000E5E9A" w:rsidRPr="000E5E9A">
              <w:rPr>
                <w:color w:val="FF0000"/>
                <w:spacing w:val="-20"/>
                <w:sz w:val="24"/>
                <w:szCs w:val="24"/>
              </w:rPr>
              <w:t>_TA</w:t>
            </w:r>
            <w:r>
              <w:rPr>
                <w:color w:val="FF0000"/>
                <w:spacing w:val="-20"/>
                <w:sz w:val="24"/>
                <w:szCs w:val="24"/>
              </w:rPr>
              <w:t>]</w:t>
            </w:r>
          </w:p>
        </w:tc>
        <w:tc>
          <w:tcPr>
            <w:tcW w:w="681" w:type="pct"/>
            <w:tcBorders>
              <w:top w:val="outset" w:sz="6" w:space="0" w:color="111111"/>
              <w:left w:val="outset" w:sz="6" w:space="0" w:color="111111"/>
              <w:bottom w:val="single" w:sz="4" w:space="0" w:color="auto"/>
              <w:right w:val="outset" w:sz="6" w:space="0" w:color="111111"/>
            </w:tcBorders>
            <w:shd w:val="clear" w:color="auto" w:fill="auto"/>
          </w:tcPr>
          <w:p w14:paraId="22AC2340" w14:textId="300F498E" w:rsidR="0031387D" w:rsidRPr="00927ED6" w:rsidRDefault="0031387D" w:rsidP="0031387D">
            <w:pPr>
              <w:widowControl w:val="0"/>
              <w:spacing w:after="0" w:line="264" w:lineRule="auto"/>
              <w:ind w:left="0" w:right="0" w:firstLine="0"/>
              <w:jc w:val="center"/>
              <w:rPr>
                <w:b/>
                <w:color w:val="auto"/>
                <w:sz w:val="24"/>
                <w:szCs w:val="24"/>
              </w:rPr>
            </w:pPr>
            <w:r>
              <w:rPr>
                <w:color w:val="FF0000"/>
                <w:spacing w:val="-20"/>
                <w:sz w:val="24"/>
                <w:szCs w:val="24"/>
              </w:rPr>
              <w:t>[CPPT_SOLUONG_CD1_TA]</w:t>
            </w:r>
          </w:p>
        </w:tc>
        <w:tc>
          <w:tcPr>
            <w:tcW w:w="704" w:type="pct"/>
            <w:tcBorders>
              <w:top w:val="outset" w:sz="6" w:space="0" w:color="111111"/>
              <w:left w:val="outset" w:sz="6" w:space="0" w:color="111111"/>
              <w:bottom w:val="single" w:sz="4" w:space="0" w:color="auto"/>
              <w:right w:val="outset" w:sz="6" w:space="0" w:color="111111"/>
            </w:tcBorders>
            <w:shd w:val="clear" w:color="auto" w:fill="auto"/>
          </w:tcPr>
          <w:p w14:paraId="40D10493" w14:textId="01714ABE" w:rsidR="0031387D" w:rsidRPr="00927ED6" w:rsidRDefault="0031387D" w:rsidP="0031387D">
            <w:pPr>
              <w:widowControl w:val="0"/>
              <w:spacing w:after="0" w:line="264" w:lineRule="auto"/>
              <w:ind w:left="0" w:right="0" w:firstLine="0"/>
              <w:jc w:val="center"/>
              <w:rPr>
                <w:b/>
                <w:color w:val="auto"/>
                <w:sz w:val="24"/>
                <w:szCs w:val="24"/>
              </w:rPr>
            </w:pPr>
            <w:r>
              <w:rPr>
                <w:color w:val="FF0000"/>
                <w:sz w:val="24"/>
                <w:szCs w:val="24"/>
              </w:rPr>
              <w:t>[CPPT_GIATRI_CD1_TA]</w:t>
            </w:r>
          </w:p>
        </w:tc>
        <w:tc>
          <w:tcPr>
            <w:tcW w:w="244" w:type="pct"/>
            <w:tcBorders>
              <w:top w:val="outset" w:sz="6" w:space="0" w:color="111111"/>
              <w:left w:val="outset" w:sz="6" w:space="0" w:color="111111"/>
              <w:bottom w:val="single" w:sz="4" w:space="0" w:color="auto"/>
              <w:right w:val="outset" w:sz="6" w:space="0" w:color="111111"/>
            </w:tcBorders>
            <w:shd w:val="clear" w:color="auto" w:fill="auto"/>
          </w:tcPr>
          <w:p w14:paraId="2DA94954" w14:textId="77777777" w:rsidR="0031387D" w:rsidRPr="00927ED6" w:rsidRDefault="0031387D" w:rsidP="0031387D">
            <w:pPr>
              <w:widowControl w:val="0"/>
              <w:spacing w:after="0" w:line="264" w:lineRule="auto"/>
              <w:ind w:left="0" w:right="0" w:firstLine="0"/>
              <w:jc w:val="center"/>
              <w:rPr>
                <w:b/>
                <w:color w:val="auto"/>
                <w:sz w:val="24"/>
                <w:szCs w:val="24"/>
              </w:rPr>
            </w:pPr>
            <w:r w:rsidRPr="00927ED6">
              <w:rPr>
                <w:sz w:val="24"/>
                <w:szCs w:val="24"/>
              </w:rPr>
              <w:t>0</w:t>
            </w:r>
          </w:p>
        </w:tc>
        <w:tc>
          <w:tcPr>
            <w:tcW w:w="161" w:type="pct"/>
            <w:tcBorders>
              <w:top w:val="outset" w:sz="6" w:space="0" w:color="111111"/>
              <w:left w:val="outset" w:sz="6" w:space="0" w:color="111111"/>
              <w:bottom w:val="single" w:sz="4" w:space="0" w:color="auto"/>
              <w:right w:val="outset" w:sz="6" w:space="0" w:color="111111"/>
            </w:tcBorders>
            <w:shd w:val="clear" w:color="auto" w:fill="auto"/>
          </w:tcPr>
          <w:p w14:paraId="526EF1C2" w14:textId="77777777" w:rsidR="0031387D" w:rsidRPr="00927ED6" w:rsidRDefault="0031387D" w:rsidP="0031387D">
            <w:pPr>
              <w:widowControl w:val="0"/>
              <w:spacing w:after="0" w:line="264" w:lineRule="auto"/>
              <w:ind w:left="0" w:right="0" w:firstLine="0"/>
              <w:jc w:val="center"/>
              <w:rPr>
                <w:b/>
                <w:color w:val="auto"/>
                <w:sz w:val="24"/>
                <w:szCs w:val="24"/>
              </w:rPr>
            </w:pPr>
            <w:r w:rsidRPr="00927ED6">
              <w:rPr>
                <w:sz w:val="24"/>
                <w:szCs w:val="24"/>
              </w:rPr>
              <w:t>0</w:t>
            </w:r>
          </w:p>
        </w:tc>
        <w:tc>
          <w:tcPr>
            <w:tcW w:w="338" w:type="pct"/>
            <w:tcBorders>
              <w:top w:val="outset" w:sz="6" w:space="0" w:color="111111"/>
              <w:left w:val="outset" w:sz="6" w:space="0" w:color="111111"/>
              <w:bottom w:val="single" w:sz="4" w:space="0" w:color="auto"/>
              <w:right w:val="outset" w:sz="6" w:space="0" w:color="111111"/>
            </w:tcBorders>
            <w:shd w:val="clear" w:color="auto" w:fill="auto"/>
          </w:tcPr>
          <w:p w14:paraId="053D7BF1" w14:textId="77777777" w:rsidR="0031387D" w:rsidRPr="00927ED6" w:rsidRDefault="0031387D" w:rsidP="0031387D">
            <w:pPr>
              <w:widowControl w:val="0"/>
              <w:spacing w:after="0" w:line="264" w:lineRule="auto"/>
              <w:ind w:left="0" w:right="0" w:firstLine="0"/>
              <w:jc w:val="center"/>
              <w:rPr>
                <w:b/>
                <w:color w:val="auto"/>
                <w:sz w:val="24"/>
                <w:szCs w:val="24"/>
              </w:rPr>
            </w:pPr>
            <w:r w:rsidRPr="00927ED6">
              <w:rPr>
                <w:sz w:val="24"/>
                <w:szCs w:val="24"/>
              </w:rPr>
              <w:t>Within 90 days from the date of issuance of the Investment Registration Certificate</w:t>
            </w:r>
          </w:p>
        </w:tc>
      </w:tr>
      <w:tr w:rsidR="0031387D" w:rsidRPr="00927ED6" w14:paraId="0AABCA63" w14:textId="77777777" w:rsidTr="0031387D">
        <w:trPr>
          <w:trHeight w:val="630"/>
          <w:jc w:val="center"/>
        </w:trPr>
        <w:tc>
          <w:tcPr>
            <w:tcW w:w="96" w:type="pct"/>
            <w:tcBorders>
              <w:top w:val="single" w:sz="4" w:space="0" w:color="auto"/>
              <w:left w:val="single" w:sz="4" w:space="0" w:color="auto"/>
              <w:bottom w:val="single" w:sz="4" w:space="0" w:color="auto"/>
              <w:right w:val="single" w:sz="4" w:space="0" w:color="auto"/>
            </w:tcBorders>
            <w:shd w:val="clear" w:color="auto" w:fill="auto"/>
          </w:tcPr>
          <w:p w14:paraId="01B914A6" w14:textId="77777777" w:rsidR="0031387D" w:rsidRPr="00E47373" w:rsidRDefault="0031387D" w:rsidP="0031387D">
            <w:pPr>
              <w:widowControl w:val="0"/>
              <w:spacing w:after="0" w:line="264" w:lineRule="auto"/>
              <w:ind w:left="0" w:right="0" w:firstLine="0"/>
              <w:jc w:val="center"/>
              <w:rPr>
                <w:bCs/>
                <w:color w:val="auto"/>
                <w:sz w:val="24"/>
                <w:szCs w:val="24"/>
              </w:rPr>
            </w:pPr>
            <w:r>
              <w:rPr>
                <w:bCs/>
                <w:color w:val="auto"/>
                <w:sz w:val="24"/>
                <w:szCs w:val="24"/>
              </w:rPr>
              <w:lastRenderedPageBreak/>
              <w:t>2</w:t>
            </w:r>
          </w:p>
        </w:tc>
        <w:tc>
          <w:tcPr>
            <w:tcW w:w="544" w:type="pct"/>
            <w:tcBorders>
              <w:top w:val="single" w:sz="4" w:space="0" w:color="auto"/>
              <w:left w:val="single" w:sz="4" w:space="0" w:color="auto"/>
              <w:bottom w:val="single" w:sz="4" w:space="0" w:color="auto"/>
              <w:right w:val="outset" w:sz="6" w:space="0" w:color="111111"/>
            </w:tcBorders>
            <w:shd w:val="clear" w:color="auto" w:fill="auto"/>
          </w:tcPr>
          <w:p w14:paraId="3459D948" w14:textId="1029A213" w:rsidR="0031387D" w:rsidRPr="00927ED6" w:rsidRDefault="0031387D" w:rsidP="0031387D">
            <w:pPr>
              <w:widowControl w:val="0"/>
              <w:spacing w:after="0" w:line="264" w:lineRule="auto"/>
              <w:ind w:left="0" w:right="0" w:firstLine="0"/>
              <w:jc w:val="center"/>
              <w:rPr>
                <w:b/>
                <w:bCs/>
                <w:sz w:val="24"/>
                <w:szCs w:val="24"/>
              </w:rPr>
            </w:pPr>
            <w:r>
              <w:rPr>
                <w:color w:val="FF0000"/>
                <w:sz w:val="24"/>
                <w:szCs w:val="24"/>
              </w:rPr>
              <w:t>[TEN_CD2_TA]</w:t>
            </w:r>
          </w:p>
        </w:tc>
        <w:tc>
          <w:tcPr>
            <w:tcW w:w="798" w:type="pct"/>
            <w:tcBorders>
              <w:top w:val="single" w:sz="4" w:space="0" w:color="auto"/>
              <w:left w:val="outset" w:sz="6" w:space="0" w:color="111111"/>
              <w:bottom w:val="single" w:sz="4" w:space="0" w:color="auto"/>
              <w:right w:val="outset" w:sz="6" w:space="0" w:color="111111"/>
            </w:tcBorders>
            <w:shd w:val="clear" w:color="auto" w:fill="auto"/>
          </w:tcPr>
          <w:p w14:paraId="75F162BE" w14:textId="0AD05D88" w:rsidR="0031387D" w:rsidRPr="00927ED6" w:rsidRDefault="0031387D" w:rsidP="0031387D">
            <w:pPr>
              <w:widowControl w:val="0"/>
              <w:spacing w:after="0" w:line="264" w:lineRule="auto"/>
              <w:ind w:left="0" w:right="0" w:firstLine="0"/>
              <w:jc w:val="center"/>
              <w:rPr>
                <w:b/>
                <w:color w:val="auto"/>
                <w:sz w:val="24"/>
                <w:szCs w:val="24"/>
              </w:rPr>
            </w:pPr>
            <w:r>
              <w:rPr>
                <w:color w:val="FF0000"/>
                <w:spacing w:val="-20"/>
                <w:sz w:val="24"/>
                <w:szCs w:val="24"/>
              </w:rPr>
              <w:t>[TONG_CP_CD2_SOLUONG_TA]</w:t>
            </w:r>
          </w:p>
        </w:tc>
        <w:tc>
          <w:tcPr>
            <w:tcW w:w="1038" w:type="pct"/>
            <w:tcBorders>
              <w:top w:val="single" w:sz="4" w:space="0" w:color="auto"/>
              <w:left w:val="outset" w:sz="6" w:space="0" w:color="111111"/>
              <w:bottom w:val="single" w:sz="4" w:space="0" w:color="auto"/>
              <w:right w:val="outset" w:sz="6" w:space="0" w:color="111111"/>
            </w:tcBorders>
            <w:shd w:val="clear" w:color="auto" w:fill="auto"/>
          </w:tcPr>
          <w:p w14:paraId="4865FDB9" w14:textId="17809557" w:rsidR="0031387D" w:rsidRPr="00927ED6" w:rsidRDefault="0031387D" w:rsidP="0031387D">
            <w:pPr>
              <w:widowControl w:val="0"/>
              <w:spacing w:after="0" w:line="264" w:lineRule="auto"/>
              <w:ind w:left="0" w:right="0" w:firstLine="0"/>
              <w:jc w:val="center"/>
              <w:rPr>
                <w:b/>
                <w:color w:val="auto"/>
                <w:sz w:val="24"/>
                <w:szCs w:val="24"/>
              </w:rPr>
            </w:pPr>
            <w:r>
              <w:rPr>
                <w:color w:val="FF0000"/>
                <w:sz w:val="24"/>
                <w:szCs w:val="24"/>
              </w:rPr>
              <w:t>[TONG_CP_CD2_GIATRI_TA]</w:t>
            </w:r>
          </w:p>
        </w:tc>
        <w:tc>
          <w:tcPr>
            <w:tcW w:w="396" w:type="pct"/>
            <w:tcBorders>
              <w:top w:val="single" w:sz="4" w:space="0" w:color="auto"/>
              <w:left w:val="outset" w:sz="6" w:space="0" w:color="111111"/>
              <w:bottom w:val="single" w:sz="4" w:space="0" w:color="auto"/>
              <w:right w:val="outset" w:sz="6" w:space="0" w:color="111111"/>
            </w:tcBorders>
            <w:shd w:val="clear" w:color="auto" w:fill="auto"/>
          </w:tcPr>
          <w:p w14:paraId="0BC36EDD" w14:textId="090675FC" w:rsidR="0031387D" w:rsidRPr="00927ED6" w:rsidRDefault="0031387D" w:rsidP="0031387D">
            <w:pPr>
              <w:widowControl w:val="0"/>
              <w:spacing w:after="0" w:line="264" w:lineRule="auto"/>
              <w:ind w:left="0" w:right="0" w:firstLine="0"/>
              <w:jc w:val="center"/>
              <w:rPr>
                <w:b/>
                <w:color w:val="auto"/>
                <w:sz w:val="24"/>
                <w:szCs w:val="24"/>
              </w:rPr>
            </w:pPr>
            <w:r>
              <w:rPr>
                <w:color w:val="FF0000"/>
                <w:spacing w:val="-20"/>
                <w:sz w:val="24"/>
                <w:szCs w:val="24"/>
              </w:rPr>
              <w:t>[TYLE_CP_CD2</w:t>
            </w:r>
            <w:r w:rsidR="000E414B" w:rsidRPr="000E414B">
              <w:rPr>
                <w:color w:val="FF0000"/>
                <w:spacing w:val="-20"/>
                <w:sz w:val="24"/>
                <w:szCs w:val="24"/>
              </w:rPr>
              <w:t>_TA</w:t>
            </w:r>
            <w:r>
              <w:rPr>
                <w:color w:val="FF0000"/>
                <w:spacing w:val="-20"/>
                <w:sz w:val="24"/>
                <w:szCs w:val="24"/>
              </w:rPr>
              <w:t>]</w:t>
            </w:r>
          </w:p>
        </w:tc>
        <w:tc>
          <w:tcPr>
            <w:tcW w:w="681" w:type="pct"/>
            <w:tcBorders>
              <w:top w:val="single" w:sz="4" w:space="0" w:color="auto"/>
              <w:left w:val="outset" w:sz="6" w:space="0" w:color="111111"/>
              <w:bottom w:val="single" w:sz="4" w:space="0" w:color="auto"/>
              <w:right w:val="outset" w:sz="6" w:space="0" w:color="111111"/>
            </w:tcBorders>
            <w:shd w:val="clear" w:color="auto" w:fill="auto"/>
          </w:tcPr>
          <w:p w14:paraId="6380C0CA" w14:textId="559DF892" w:rsidR="0031387D" w:rsidRPr="00927ED6" w:rsidRDefault="0031387D" w:rsidP="0031387D">
            <w:pPr>
              <w:widowControl w:val="0"/>
              <w:spacing w:after="0" w:line="264" w:lineRule="auto"/>
              <w:ind w:left="0" w:right="0" w:firstLine="0"/>
              <w:jc w:val="center"/>
              <w:rPr>
                <w:b/>
                <w:color w:val="auto"/>
                <w:sz w:val="24"/>
                <w:szCs w:val="24"/>
              </w:rPr>
            </w:pPr>
            <w:r>
              <w:rPr>
                <w:color w:val="FF0000"/>
                <w:spacing w:val="-20"/>
                <w:sz w:val="24"/>
                <w:szCs w:val="24"/>
              </w:rPr>
              <w:t>[CPPT_SOLUONG_CD2_TA]</w:t>
            </w:r>
          </w:p>
        </w:tc>
        <w:tc>
          <w:tcPr>
            <w:tcW w:w="704" w:type="pct"/>
            <w:tcBorders>
              <w:top w:val="single" w:sz="4" w:space="0" w:color="auto"/>
              <w:left w:val="outset" w:sz="6" w:space="0" w:color="111111"/>
              <w:bottom w:val="single" w:sz="4" w:space="0" w:color="auto"/>
              <w:right w:val="outset" w:sz="6" w:space="0" w:color="111111"/>
            </w:tcBorders>
            <w:shd w:val="clear" w:color="auto" w:fill="auto"/>
          </w:tcPr>
          <w:p w14:paraId="5D71018A" w14:textId="024AF39A" w:rsidR="0031387D" w:rsidRPr="00927ED6" w:rsidRDefault="0031387D" w:rsidP="0031387D">
            <w:pPr>
              <w:widowControl w:val="0"/>
              <w:spacing w:after="0" w:line="264" w:lineRule="auto"/>
              <w:ind w:left="0" w:right="0" w:firstLine="0"/>
              <w:jc w:val="center"/>
              <w:rPr>
                <w:b/>
                <w:color w:val="auto"/>
                <w:sz w:val="24"/>
                <w:szCs w:val="24"/>
              </w:rPr>
            </w:pPr>
            <w:r>
              <w:rPr>
                <w:color w:val="FF0000"/>
                <w:sz w:val="24"/>
                <w:szCs w:val="24"/>
              </w:rPr>
              <w:t>[CPPT_GIATRI_CD2_TA]</w:t>
            </w:r>
          </w:p>
        </w:tc>
        <w:tc>
          <w:tcPr>
            <w:tcW w:w="244" w:type="pct"/>
            <w:tcBorders>
              <w:top w:val="single" w:sz="4" w:space="0" w:color="auto"/>
              <w:left w:val="outset" w:sz="6" w:space="0" w:color="111111"/>
              <w:bottom w:val="single" w:sz="4" w:space="0" w:color="auto"/>
              <w:right w:val="outset" w:sz="6" w:space="0" w:color="111111"/>
            </w:tcBorders>
            <w:shd w:val="clear" w:color="auto" w:fill="auto"/>
          </w:tcPr>
          <w:p w14:paraId="5354E426" w14:textId="77777777" w:rsidR="0031387D" w:rsidRPr="00927ED6" w:rsidRDefault="0031387D" w:rsidP="0031387D">
            <w:pPr>
              <w:widowControl w:val="0"/>
              <w:spacing w:after="0" w:line="264" w:lineRule="auto"/>
              <w:ind w:left="0" w:right="0" w:firstLine="0"/>
              <w:jc w:val="center"/>
              <w:rPr>
                <w:b/>
                <w:color w:val="auto"/>
                <w:sz w:val="24"/>
                <w:szCs w:val="24"/>
              </w:rPr>
            </w:pPr>
            <w:r w:rsidRPr="00A04089">
              <w:t>0</w:t>
            </w:r>
          </w:p>
        </w:tc>
        <w:tc>
          <w:tcPr>
            <w:tcW w:w="161" w:type="pct"/>
            <w:tcBorders>
              <w:top w:val="single" w:sz="4" w:space="0" w:color="auto"/>
              <w:left w:val="outset" w:sz="6" w:space="0" w:color="111111"/>
              <w:bottom w:val="single" w:sz="4" w:space="0" w:color="auto"/>
              <w:right w:val="outset" w:sz="6" w:space="0" w:color="111111"/>
            </w:tcBorders>
            <w:shd w:val="clear" w:color="auto" w:fill="auto"/>
          </w:tcPr>
          <w:p w14:paraId="7AC1578C" w14:textId="77777777" w:rsidR="0031387D" w:rsidRPr="00927ED6" w:rsidRDefault="0031387D" w:rsidP="0031387D">
            <w:pPr>
              <w:widowControl w:val="0"/>
              <w:spacing w:after="0" w:line="264" w:lineRule="auto"/>
              <w:ind w:left="0" w:right="0" w:firstLine="0"/>
              <w:jc w:val="center"/>
              <w:rPr>
                <w:b/>
                <w:color w:val="auto"/>
                <w:sz w:val="24"/>
                <w:szCs w:val="24"/>
              </w:rPr>
            </w:pPr>
            <w:r w:rsidRPr="00A04089">
              <w:t>0</w:t>
            </w:r>
          </w:p>
        </w:tc>
        <w:tc>
          <w:tcPr>
            <w:tcW w:w="338" w:type="pct"/>
            <w:tcBorders>
              <w:top w:val="single" w:sz="4" w:space="0" w:color="auto"/>
              <w:left w:val="outset" w:sz="6" w:space="0" w:color="111111"/>
              <w:bottom w:val="single" w:sz="4" w:space="0" w:color="auto"/>
              <w:right w:val="outset" w:sz="6" w:space="0" w:color="111111"/>
            </w:tcBorders>
            <w:shd w:val="clear" w:color="auto" w:fill="auto"/>
          </w:tcPr>
          <w:p w14:paraId="66489C94" w14:textId="77777777" w:rsidR="0031387D" w:rsidRPr="00927ED6" w:rsidRDefault="0031387D" w:rsidP="0031387D">
            <w:pPr>
              <w:widowControl w:val="0"/>
              <w:spacing w:after="0" w:line="264" w:lineRule="auto"/>
              <w:ind w:left="0" w:right="0" w:firstLine="0"/>
              <w:jc w:val="center"/>
              <w:rPr>
                <w:b/>
                <w:color w:val="auto"/>
                <w:sz w:val="24"/>
                <w:szCs w:val="24"/>
              </w:rPr>
            </w:pPr>
            <w:r w:rsidRPr="00927ED6">
              <w:rPr>
                <w:sz w:val="24"/>
                <w:szCs w:val="24"/>
              </w:rPr>
              <w:t>Within 90 days from the date of issuance of the Investment Registration Certificate</w:t>
            </w:r>
          </w:p>
        </w:tc>
      </w:tr>
      <w:tr w:rsidR="0031387D" w:rsidRPr="00927ED6" w14:paraId="5BB5BCEC" w14:textId="77777777" w:rsidTr="0031387D">
        <w:trPr>
          <w:trHeight w:val="630"/>
          <w:jc w:val="center"/>
        </w:trPr>
        <w:tc>
          <w:tcPr>
            <w:tcW w:w="96" w:type="pct"/>
            <w:tcBorders>
              <w:top w:val="single" w:sz="4" w:space="0" w:color="auto"/>
              <w:left w:val="single" w:sz="4" w:space="0" w:color="auto"/>
              <w:bottom w:val="single" w:sz="4" w:space="0" w:color="auto"/>
              <w:right w:val="single" w:sz="4" w:space="0" w:color="auto"/>
            </w:tcBorders>
            <w:shd w:val="clear" w:color="auto" w:fill="auto"/>
          </w:tcPr>
          <w:p w14:paraId="7B7FEBA9" w14:textId="77777777" w:rsidR="0031387D" w:rsidRPr="00E47373" w:rsidRDefault="0031387D" w:rsidP="0031387D">
            <w:pPr>
              <w:widowControl w:val="0"/>
              <w:spacing w:after="0" w:line="264" w:lineRule="auto"/>
              <w:ind w:left="0" w:right="0" w:firstLine="0"/>
              <w:jc w:val="center"/>
              <w:rPr>
                <w:bCs/>
                <w:color w:val="auto"/>
                <w:sz w:val="24"/>
                <w:szCs w:val="24"/>
              </w:rPr>
            </w:pPr>
            <w:r>
              <w:rPr>
                <w:bCs/>
                <w:color w:val="auto"/>
                <w:sz w:val="24"/>
                <w:szCs w:val="24"/>
              </w:rPr>
              <w:t>3</w:t>
            </w:r>
          </w:p>
        </w:tc>
        <w:tc>
          <w:tcPr>
            <w:tcW w:w="544" w:type="pct"/>
            <w:tcBorders>
              <w:top w:val="single" w:sz="4" w:space="0" w:color="auto"/>
              <w:left w:val="single" w:sz="4" w:space="0" w:color="auto"/>
              <w:bottom w:val="single" w:sz="4" w:space="0" w:color="auto"/>
              <w:right w:val="outset" w:sz="6" w:space="0" w:color="111111"/>
            </w:tcBorders>
            <w:shd w:val="clear" w:color="auto" w:fill="auto"/>
          </w:tcPr>
          <w:p w14:paraId="1D74E370" w14:textId="336233E1" w:rsidR="0031387D" w:rsidRDefault="0031387D" w:rsidP="00547E0D">
            <w:pPr>
              <w:spacing w:line="264" w:lineRule="auto"/>
              <w:ind w:firstLine="0"/>
              <w:rPr>
                <w:sz w:val="24"/>
                <w:szCs w:val="24"/>
              </w:rPr>
            </w:pPr>
            <w:r>
              <w:rPr>
                <w:color w:val="FF0000"/>
                <w:sz w:val="24"/>
                <w:szCs w:val="24"/>
              </w:rPr>
              <w:t>[TEN_CD3_TA]</w:t>
            </w:r>
          </w:p>
          <w:p w14:paraId="7580BF55" w14:textId="26E0E9C5" w:rsidR="0031387D" w:rsidRPr="00927ED6" w:rsidRDefault="0031387D" w:rsidP="0031387D">
            <w:pPr>
              <w:widowControl w:val="0"/>
              <w:spacing w:after="0" w:line="264" w:lineRule="auto"/>
              <w:ind w:left="0" w:right="0" w:firstLine="0"/>
              <w:jc w:val="center"/>
              <w:rPr>
                <w:color w:val="000000" w:themeColor="text1"/>
                <w:sz w:val="24"/>
                <w:szCs w:val="24"/>
                <w:highlight w:val="yellow"/>
              </w:rPr>
            </w:pPr>
          </w:p>
        </w:tc>
        <w:tc>
          <w:tcPr>
            <w:tcW w:w="798" w:type="pct"/>
            <w:tcBorders>
              <w:top w:val="single" w:sz="4" w:space="0" w:color="auto"/>
              <w:left w:val="outset" w:sz="6" w:space="0" w:color="111111"/>
              <w:bottom w:val="single" w:sz="4" w:space="0" w:color="auto"/>
              <w:right w:val="outset" w:sz="6" w:space="0" w:color="111111"/>
            </w:tcBorders>
            <w:shd w:val="clear" w:color="auto" w:fill="auto"/>
          </w:tcPr>
          <w:p w14:paraId="67391357" w14:textId="47522E96" w:rsidR="0031387D" w:rsidRPr="00927ED6" w:rsidRDefault="0031387D" w:rsidP="0031387D">
            <w:pPr>
              <w:widowControl w:val="0"/>
              <w:spacing w:after="0" w:line="264" w:lineRule="auto"/>
              <w:ind w:left="0" w:right="0" w:firstLine="0"/>
              <w:jc w:val="center"/>
              <w:rPr>
                <w:color w:val="000000" w:themeColor="text1"/>
                <w:sz w:val="24"/>
                <w:szCs w:val="24"/>
                <w:highlight w:val="yellow"/>
              </w:rPr>
            </w:pPr>
            <w:r>
              <w:rPr>
                <w:color w:val="FF0000"/>
                <w:spacing w:val="-20"/>
                <w:sz w:val="24"/>
                <w:szCs w:val="24"/>
              </w:rPr>
              <w:t>[TONG_CP_CD3_SOLUONG_TA]</w:t>
            </w:r>
          </w:p>
        </w:tc>
        <w:tc>
          <w:tcPr>
            <w:tcW w:w="1038" w:type="pct"/>
            <w:tcBorders>
              <w:top w:val="single" w:sz="4" w:space="0" w:color="auto"/>
              <w:left w:val="outset" w:sz="6" w:space="0" w:color="111111"/>
              <w:bottom w:val="single" w:sz="4" w:space="0" w:color="auto"/>
              <w:right w:val="outset" w:sz="6" w:space="0" w:color="111111"/>
            </w:tcBorders>
            <w:shd w:val="clear" w:color="auto" w:fill="auto"/>
          </w:tcPr>
          <w:p w14:paraId="13A7ED5D" w14:textId="34224232" w:rsidR="0031387D" w:rsidRPr="00927ED6" w:rsidRDefault="0031387D" w:rsidP="0031387D">
            <w:pPr>
              <w:widowControl w:val="0"/>
              <w:spacing w:after="0" w:line="264" w:lineRule="auto"/>
              <w:ind w:left="0" w:right="0" w:firstLine="0"/>
              <w:jc w:val="center"/>
              <w:rPr>
                <w:color w:val="000000" w:themeColor="text1"/>
                <w:sz w:val="24"/>
                <w:szCs w:val="24"/>
                <w:highlight w:val="yellow"/>
              </w:rPr>
            </w:pPr>
            <w:r>
              <w:rPr>
                <w:color w:val="FF0000"/>
                <w:sz w:val="24"/>
                <w:szCs w:val="24"/>
              </w:rPr>
              <w:t>[TONG_CP_CD3_GIATRI_TA]</w:t>
            </w:r>
          </w:p>
        </w:tc>
        <w:tc>
          <w:tcPr>
            <w:tcW w:w="396" w:type="pct"/>
            <w:tcBorders>
              <w:top w:val="single" w:sz="4" w:space="0" w:color="auto"/>
              <w:left w:val="outset" w:sz="6" w:space="0" w:color="111111"/>
              <w:bottom w:val="single" w:sz="4" w:space="0" w:color="auto"/>
              <w:right w:val="outset" w:sz="6" w:space="0" w:color="111111"/>
            </w:tcBorders>
            <w:shd w:val="clear" w:color="auto" w:fill="auto"/>
          </w:tcPr>
          <w:p w14:paraId="2C49CCD2" w14:textId="125B4845" w:rsidR="0031387D" w:rsidRPr="00927ED6" w:rsidRDefault="0031387D" w:rsidP="0031387D">
            <w:pPr>
              <w:widowControl w:val="0"/>
              <w:spacing w:after="0" w:line="264" w:lineRule="auto"/>
              <w:ind w:left="0" w:right="0" w:firstLine="0"/>
              <w:jc w:val="center"/>
              <w:rPr>
                <w:color w:val="000000" w:themeColor="text1"/>
                <w:sz w:val="24"/>
                <w:szCs w:val="24"/>
                <w:highlight w:val="yellow"/>
              </w:rPr>
            </w:pPr>
            <w:r>
              <w:rPr>
                <w:color w:val="FF0000"/>
                <w:spacing w:val="-20"/>
                <w:sz w:val="24"/>
                <w:szCs w:val="24"/>
              </w:rPr>
              <w:t>[TYLE_CP_CD3</w:t>
            </w:r>
            <w:r w:rsidR="000E414B" w:rsidRPr="000E414B">
              <w:rPr>
                <w:color w:val="FF0000"/>
                <w:spacing w:val="-20"/>
                <w:sz w:val="24"/>
                <w:szCs w:val="24"/>
              </w:rPr>
              <w:t>_TA</w:t>
            </w:r>
            <w:r>
              <w:rPr>
                <w:color w:val="FF0000"/>
                <w:spacing w:val="-20"/>
                <w:sz w:val="24"/>
                <w:szCs w:val="24"/>
              </w:rPr>
              <w:t>]</w:t>
            </w:r>
          </w:p>
        </w:tc>
        <w:tc>
          <w:tcPr>
            <w:tcW w:w="681" w:type="pct"/>
            <w:tcBorders>
              <w:top w:val="single" w:sz="4" w:space="0" w:color="auto"/>
              <w:left w:val="outset" w:sz="6" w:space="0" w:color="111111"/>
              <w:bottom w:val="single" w:sz="4" w:space="0" w:color="auto"/>
              <w:right w:val="outset" w:sz="6" w:space="0" w:color="111111"/>
            </w:tcBorders>
            <w:shd w:val="clear" w:color="auto" w:fill="auto"/>
          </w:tcPr>
          <w:p w14:paraId="26436B6F" w14:textId="6E7F9DC4" w:rsidR="0031387D" w:rsidRPr="00927ED6" w:rsidRDefault="0031387D" w:rsidP="0031387D">
            <w:pPr>
              <w:widowControl w:val="0"/>
              <w:spacing w:after="0" w:line="264" w:lineRule="auto"/>
              <w:ind w:left="0" w:right="0" w:firstLine="0"/>
              <w:jc w:val="center"/>
              <w:rPr>
                <w:color w:val="000000" w:themeColor="text1"/>
                <w:sz w:val="24"/>
                <w:szCs w:val="24"/>
                <w:highlight w:val="yellow"/>
              </w:rPr>
            </w:pPr>
            <w:r>
              <w:rPr>
                <w:color w:val="FF0000"/>
                <w:spacing w:val="-20"/>
                <w:sz w:val="24"/>
                <w:szCs w:val="24"/>
              </w:rPr>
              <w:t>[CPPT_SOLUONG_CD3_TA]</w:t>
            </w:r>
          </w:p>
        </w:tc>
        <w:tc>
          <w:tcPr>
            <w:tcW w:w="704" w:type="pct"/>
            <w:tcBorders>
              <w:top w:val="single" w:sz="4" w:space="0" w:color="auto"/>
              <w:left w:val="outset" w:sz="6" w:space="0" w:color="111111"/>
              <w:bottom w:val="single" w:sz="4" w:space="0" w:color="auto"/>
              <w:right w:val="outset" w:sz="6" w:space="0" w:color="111111"/>
            </w:tcBorders>
            <w:shd w:val="clear" w:color="auto" w:fill="auto"/>
          </w:tcPr>
          <w:p w14:paraId="037D3E52" w14:textId="5C82F476" w:rsidR="0031387D" w:rsidRPr="00927ED6" w:rsidRDefault="0031387D" w:rsidP="0031387D">
            <w:pPr>
              <w:widowControl w:val="0"/>
              <w:spacing w:after="0" w:line="264" w:lineRule="auto"/>
              <w:ind w:left="0" w:right="0" w:firstLine="0"/>
              <w:jc w:val="center"/>
              <w:rPr>
                <w:color w:val="000000" w:themeColor="text1"/>
                <w:sz w:val="24"/>
                <w:szCs w:val="24"/>
                <w:highlight w:val="yellow"/>
              </w:rPr>
            </w:pPr>
            <w:r>
              <w:rPr>
                <w:color w:val="FF0000"/>
                <w:sz w:val="24"/>
                <w:szCs w:val="24"/>
              </w:rPr>
              <w:t>[CPPT_GIATRI_CD3_TA]</w:t>
            </w:r>
          </w:p>
        </w:tc>
        <w:tc>
          <w:tcPr>
            <w:tcW w:w="244" w:type="pct"/>
            <w:tcBorders>
              <w:top w:val="single" w:sz="4" w:space="0" w:color="auto"/>
              <w:left w:val="outset" w:sz="6" w:space="0" w:color="111111"/>
              <w:bottom w:val="single" w:sz="4" w:space="0" w:color="auto"/>
              <w:right w:val="outset" w:sz="6" w:space="0" w:color="111111"/>
            </w:tcBorders>
            <w:shd w:val="clear" w:color="auto" w:fill="auto"/>
          </w:tcPr>
          <w:p w14:paraId="76CC7DB8" w14:textId="77777777" w:rsidR="0031387D" w:rsidRPr="00927ED6" w:rsidRDefault="0031387D" w:rsidP="0031387D">
            <w:pPr>
              <w:widowControl w:val="0"/>
              <w:spacing w:after="0" w:line="264" w:lineRule="auto"/>
              <w:ind w:left="0" w:right="0" w:firstLine="0"/>
              <w:jc w:val="center"/>
              <w:rPr>
                <w:color w:val="000000" w:themeColor="text1"/>
                <w:sz w:val="24"/>
                <w:szCs w:val="24"/>
                <w:highlight w:val="yellow"/>
              </w:rPr>
            </w:pPr>
            <w:r w:rsidRPr="001D6A26">
              <w:t>0</w:t>
            </w:r>
          </w:p>
        </w:tc>
        <w:tc>
          <w:tcPr>
            <w:tcW w:w="161" w:type="pct"/>
            <w:tcBorders>
              <w:top w:val="single" w:sz="4" w:space="0" w:color="auto"/>
              <w:left w:val="outset" w:sz="6" w:space="0" w:color="111111"/>
              <w:bottom w:val="single" w:sz="4" w:space="0" w:color="auto"/>
              <w:right w:val="outset" w:sz="6" w:space="0" w:color="111111"/>
            </w:tcBorders>
            <w:shd w:val="clear" w:color="auto" w:fill="auto"/>
          </w:tcPr>
          <w:p w14:paraId="1DFFE2F3" w14:textId="77777777" w:rsidR="0031387D" w:rsidRPr="00927ED6" w:rsidRDefault="0031387D" w:rsidP="0031387D">
            <w:pPr>
              <w:widowControl w:val="0"/>
              <w:spacing w:after="0" w:line="264" w:lineRule="auto"/>
              <w:ind w:left="0" w:right="0" w:firstLine="0"/>
              <w:jc w:val="center"/>
              <w:rPr>
                <w:color w:val="000000" w:themeColor="text1"/>
                <w:sz w:val="24"/>
                <w:szCs w:val="24"/>
                <w:highlight w:val="yellow"/>
              </w:rPr>
            </w:pPr>
            <w:r w:rsidRPr="001D6A26">
              <w:t>0</w:t>
            </w:r>
          </w:p>
        </w:tc>
        <w:tc>
          <w:tcPr>
            <w:tcW w:w="338" w:type="pct"/>
            <w:tcBorders>
              <w:top w:val="single" w:sz="4" w:space="0" w:color="auto"/>
              <w:left w:val="outset" w:sz="6" w:space="0" w:color="111111"/>
              <w:bottom w:val="single" w:sz="4" w:space="0" w:color="auto"/>
              <w:right w:val="outset" w:sz="6" w:space="0" w:color="111111"/>
            </w:tcBorders>
            <w:shd w:val="clear" w:color="auto" w:fill="auto"/>
          </w:tcPr>
          <w:p w14:paraId="7CB2355A" w14:textId="77777777" w:rsidR="0031387D" w:rsidRPr="00927ED6" w:rsidRDefault="0031387D" w:rsidP="0031387D">
            <w:pPr>
              <w:widowControl w:val="0"/>
              <w:spacing w:after="0" w:line="264" w:lineRule="auto"/>
              <w:ind w:left="0" w:right="0" w:firstLine="0"/>
              <w:jc w:val="center"/>
              <w:rPr>
                <w:color w:val="000000" w:themeColor="text1"/>
                <w:sz w:val="24"/>
                <w:szCs w:val="24"/>
                <w:highlight w:val="yellow"/>
              </w:rPr>
            </w:pPr>
            <w:r w:rsidRPr="00927ED6">
              <w:rPr>
                <w:sz w:val="24"/>
                <w:szCs w:val="24"/>
              </w:rPr>
              <w:t>Within 90 days from the date of issuance of the Investment Registration Certificate</w:t>
            </w:r>
          </w:p>
        </w:tc>
      </w:tr>
      <w:tr w:rsidR="0031387D" w:rsidRPr="00927ED6" w14:paraId="4C134605" w14:textId="77777777" w:rsidTr="0031387D">
        <w:trPr>
          <w:trHeight w:val="630"/>
          <w:jc w:val="center"/>
        </w:trPr>
        <w:tc>
          <w:tcPr>
            <w:tcW w:w="96" w:type="pct"/>
            <w:tcBorders>
              <w:top w:val="single" w:sz="4" w:space="0" w:color="auto"/>
              <w:left w:val="single" w:sz="4" w:space="0" w:color="auto"/>
              <w:bottom w:val="single" w:sz="4" w:space="0" w:color="auto"/>
              <w:right w:val="single" w:sz="4" w:space="0" w:color="auto"/>
            </w:tcBorders>
            <w:shd w:val="clear" w:color="auto" w:fill="auto"/>
          </w:tcPr>
          <w:p w14:paraId="7439E151" w14:textId="1A720689" w:rsidR="0031387D" w:rsidRPr="00814A1E" w:rsidRDefault="0031387D" w:rsidP="0031387D">
            <w:pPr>
              <w:widowControl w:val="0"/>
              <w:spacing w:after="0" w:line="264" w:lineRule="auto"/>
              <w:ind w:left="0" w:right="0" w:firstLine="0"/>
              <w:jc w:val="center"/>
              <w:rPr>
                <w:bCs/>
                <w:color w:val="auto"/>
                <w:sz w:val="24"/>
                <w:szCs w:val="24"/>
                <w:lang w:val="vi-VN"/>
              </w:rPr>
            </w:pPr>
            <w:r>
              <w:rPr>
                <w:bCs/>
                <w:color w:val="auto"/>
                <w:sz w:val="24"/>
                <w:szCs w:val="24"/>
                <w:lang w:val="vi-VN"/>
              </w:rPr>
              <w:t>4</w:t>
            </w:r>
          </w:p>
        </w:tc>
        <w:tc>
          <w:tcPr>
            <w:tcW w:w="544" w:type="pct"/>
            <w:tcBorders>
              <w:top w:val="single" w:sz="4" w:space="0" w:color="auto"/>
              <w:left w:val="single" w:sz="4" w:space="0" w:color="auto"/>
              <w:bottom w:val="outset" w:sz="6" w:space="0" w:color="111111"/>
              <w:right w:val="outset" w:sz="6" w:space="0" w:color="111111"/>
            </w:tcBorders>
            <w:shd w:val="clear" w:color="auto" w:fill="auto"/>
          </w:tcPr>
          <w:p w14:paraId="03F5AA87" w14:textId="5A340F9F" w:rsidR="0031387D" w:rsidRDefault="0031387D" w:rsidP="00547E0D">
            <w:pPr>
              <w:spacing w:line="264" w:lineRule="auto"/>
              <w:ind w:firstLine="0"/>
              <w:rPr>
                <w:rFonts w:eastAsia="Calibri"/>
                <w:sz w:val="24"/>
                <w:szCs w:val="24"/>
              </w:rPr>
            </w:pPr>
            <w:r>
              <w:rPr>
                <w:color w:val="FF0000"/>
                <w:sz w:val="24"/>
                <w:szCs w:val="24"/>
              </w:rPr>
              <w:t>[TEN_CD4_TA]</w:t>
            </w:r>
          </w:p>
          <w:p w14:paraId="6B85E6EB" w14:textId="77777777" w:rsidR="0031387D" w:rsidRPr="00093C38" w:rsidRDefault="0031387D" w:rsidP="0031387D">
            <w:pPr>
              <w:widowControl w:val="0"/>
              <w:spacing w:after="0" w:line="264" w:lineRule="auto"/>
              <w:ind w:left="0" w:right="0" w:firstLine="0"/>
              <w:jc w:val="center"/>
              <w:rPr>
                <w:color w:val="000000" w:themeColor="text1"/>
                <w:sz w:val="24"/>
                <w:szCs w:val="24"/>
              </w:rPr>
            </w:pPr>
          </w:p>
        </w:tc>
        <w:tc>
          <w:tcPr>
            <w:tcW w:w="798" w:type="pct"/>
            <w:tcBorders>
              <w:top w:val="single" w:sz="4" w:space="0" w:color="auto"/>
              <w:left w:val="outset" w:sz="6" w:space="0" w:color="111111"/>
              <w:bottom w:val="outset" w:sz="6" w:space="0" w:color="111111"/>
              <w:right w:val="outset" w:sz="6" w:space="0" w:color="111111"/>
            </w:tcBorders>
            <w:shd w:val="clear" w:color="auto" w:fill="auto"/>
          </w:tcPr>
          <w:p w14:paraId="0AF8C760" w14:textId="60C62FB0" w:rsidR="0031387D" w:rsidRPr="001D6A26" w:rsidRDefault="0031387D" w:rsidP="0031387D">
            <w:pPr>
              <w:widowControl w:val="0"/>
              <w:spacing w:after="0" w:line="264" w:lineRule="auto"/>
              <w:ind w:left="0" w:right="0" w:firstLine="0"/>
              <w:jc w:val="center"/>
            </w:pPr>
            <w:r>
              <w:rPr>
                <w:color w:val="FF0000"/>
                <w:spacing w:val="-20"/>
                <w:sz w:val="24"/>
                <w:szCs w:val="24"/>
              </w:rPr>
              <w:t>[TONG_CP_CD4_SOLUONG_TA]</w:t>
            </w:r>
          </w:p>
        </w:tc>
        <w:tc>
          <w:tcPr>
            <w:tcW w:w="1038" w:type="pct"/>
            <w:tcBorders>
              <w:top w:val="single" w:sz="4" w:space="0" w:color="auto"/>
              <w:left w:val="outset" w:sz="6" w:space="0" w:color="111111"/>
              <w:bottom w:val="outset" w:sz="6" w:space="0" w:color="111111"/>
              <w:right w:val="outset" w:sz="6" w:space="0" w:color="111111"/>
            </w:tcBorders>
            <w:shd w:val="clear" w:color="auto" w:fill="auto"/>
          </w:tcPr>
          <w:p w14:paraId="0505670D" w14:textId="294AD32A" w:rsidR="0031387D" w:rsidRPr="001D6A26" w:rsidRDefault="0031387D" w:rsidP="0031387D">
            <w:pPr>
              <w:widowControl w:val="0"/>
              <w:spacing w:after="0" w:line="264" w:lineRule="auto"/>
              <w:ind w:left="0" w:right="0" w:firstLine="0"/>
              <w:jc w:val="center"/>
            </w:pPr>
            <w:r>
              <w:rPr>
                <w:color w:val="FF0000"/>
                <w:sz w:val="24"/>
                <w:szCs w:val="24"/>
              </w:rPr>
              <w:t>[TONG_CP_CD4_GIATRI_TA]</w:t>
            </w:r>
          </w:p>
        </w:tc>
        <w:tc>
          <w:tcPr>
            <w:tcW w:w="396" w:type="pct"/>
            <w:tcBorders>
              <w:top w:val="single" w:sz="4" w:space="0" w:color="auto"/>
              <w:left w:val="outset" w:sz="6" w:space="0" w:color="111111"/>
              <w:bottom w:val="outset" w:sz="6" w:space="0" w:color="111111"/>
              <w:right w:val="outset" w:sz="6" w:space="0" w:color="111111"/>
            </w:tcBorders>
            <w:shd w:val="clear" w:color="auto" w:fill="auto"/>
          </w:tcPr>
          <w:p w14:paraId="3B4F018A" w14:textId="4EF8F6AE" w:rsidR="0031387D" w:rsidRPr="001D6A26" w:rsidRDefault="0031387D" w:rsidP="0031387D">
            <w:pPr>
              <w:widowControl w:val="0"/>
              <w:spacing w:after="0" w:line="264" w:lineRule="auto"/>
              <w:ind w:left="0" w:right="0" w:firstLine="0"/>
              <w:jc w:val="center"/>
            </w:pPr>
            <w:r>
              <w:rPr>
                <w:color w:val="FF0000"/>
                <w:spacing w:val="-20"/>
                <w:sz w:val="24"/>
                <w:szCs w:val="24"/>
              </w:rPr>
              <w:t>[TYLE_CP_CD4</w:t>
            </w:r>
            <w:r w:rsidR="000E414B" w:rsidRPr="000E414B">
              <w:rPr>
                <w:color w:val="FF0000"/>
                <w:spacing w:val="-20"/>
                <w:sz w:val="24"/>
                <w:szCs w:val="24"/>
              </w:rPr>
              <w:t>_TA</w:t>
            </w:r>
            <w:r>
              <w:rPr>
                <w:color w:val="FF0000"/>
                <w:spacing w:val="-20"/>
                <w:sz w:val="24"/>
                <w:szCs w:val="24"/>
              </w:rPr>
              <w:t>]</w:t>
            </w:r>
          </w:p>
        </w:tc>
        <w:tc>
          <w:tcPr>
            <w:tcW w:w="681" w:type="pct"/>
            <w:tcBorders>
              <w:top w:val="single" w:sz="4" w:space="0" w:color="auto"/>
              <w:left w:val="outset" w:sz="6" w:space="0" w:color="111111"/>
              <w:bottom w:val="outset" w:sz="6" w:space="0" w:color="111111"/>
              <w:right w:val="outset" w:sz="6" w:space="0" w:color="111111"/>
            </w:tcBorders>
            <w:shd w:val="clear" w:color="auto" w:fill="auto"/>
          </w:tcPr>
          <w:p w14:paraId="60FADE3A" w14:textId="5B52378F" w:rsidR="0031387D" w:rsidRPr="001D6A26" w:rsidRDefault="0031387D" w:rsidP="0031387D">
            <w:pPr>
              <w:widowControl w:val="0"/>
              <w:spacing w:after="0" w:line="264" w:lineRule="auto"/>
              <w:ind w:left="0" w:right="0" w:firstLine="0"/>
              <w:jc w:val="center"/>
            </w:pPr>
            <w:r>
              <w:rPr>
                <w:color w:val="FF0000"/>
                <w:spacing w:val="-20"/>
                <w:sz w:val="24"/>
                <w:szCs w:val="24"/>
              </w:rPr>
              <w:t>[CPPT_SOLUONG_CD4_TA]</w:t>
            </w:r>
          </w:p>
        </w:tc>
        <w:tc>
          <w:tcPr>
            <w:tcW w:w="704" w:type="pct"/>
            <w:tcBorders>
              <w:top w:val="single" w:sz="4" w:space="0" w:color="auto"/>
              <w:left w:val="outset" w:sz="6" w:space="0" w:color="111111"/>
              <w:bottom w:val="outset" w:sz="6" w:space="0" w:color="111111"/>
              <w:right w:val="outset" w:sz="6" w:space="0" w:color="111111"/>
            </w:tcBorders>
            <w:shd w:val="clear" w:color="auto" w:fill="auto"/>
          </w:tcPr>
          <w:p w14:paraId="132C41C5" w14:textId="7F730CF8" w:rsidR="0031387D" w:rsidRPr="001D6A26" w:rsidRDefault="0031387D" w:rsidP="0031387D">
            <w:pPr>
              <w:widowControl w:val="0"/>
              <w:spacing w:after="0" w:line="264" w:lineRule="auto"/>
              <w:ind w:left="0" w:right="0" w:firstLine="0"/>
              <w:jc w:val="center"/>
            </w:pPr>
            <w:r>
              <w:rPr>
                <w:color w:val="FF0000"/>
                <w:sz w:val="24"/>
                <w:szCs w:val="24"/>
              </w:rPr>
              <w:t>[CPPT_GIATRI_CD4_TA]</w:t>
            </w:r>
          </w:p>
        </w:tc>
        <w:tc>
          <w:tcPr>
            <w:tcW w:w="244" w:type="pct"/>
            <w:tcBorders>
              <w:top w:val="single" w:sz="4" w:space="0" w:color="auto"/>
              <w:left w:val="outset" w:sz="6" w:space="0" w:color="111111"/>
              <w:bottom w:val="outset" w:sz="6" w:space="0" w:color="111111"/>
              <w:right w:val="outset" w:sz="6" w:space="0" w:color="111111"/>
            </w:tcBorders>
            <w:shd w:val="clear" w:color="auto" w:fill="auto"/>
          </w:tcPr>
          <w:p w14:paraId="23E3EF38" w14:textId="106776F9" w:rsidR="0031387D" w:rsidRPr="001D6A26" w:rsidRDefault="0031387D" w:rsidP="0031387D">
            <w:pPr>
              <w:widowControl w:val="0"/>
              <w:spacing w:after="0" w:line="264" w:lineRule="auto"/>
              <w:ind w:left="0" w:right="0" w:firstLine="0"/>
              <w:jc w:val="center"/>
            </w:pPr>
            <w:r w:rsidRPr="00927ED6">
              <w:rPr>
                <w:sz w:val="24"/>
                <w:szCs w:val="24"/>
              </w:rPr>
              <w:t>0</w:t>
            </w:r>
          </w:p>
        </w:tc>
        <w:tc>
          <w:tcPr>
            <w:tcW w:w="161" w:type="pct"/>
            <w:tcBorders>
              <w:top w:val="single" w:sz="4" w:space="0" w:color="auto"/>
              <w:left w:val="outset" w:sz="6" w:space="0" w:color="111111"/>
              <w:bottom w:val="outset" w:sz="6" w:space="0" w:color="111111"/>
              <w:right w:val="outset" w:sz="6" w:space="0" w:color="111111"/>
            </w:tcBorders>
            <w:shd w:val="clear" w:color="auto" w:fill="auto"/>
          </w:tcPr>
          <w:p w14:paraId="7A5D0A36" w14:textId="6C4BEDD8" w:rsidR="0031387D" w:rsidRPr="001D6A26" w:rsidRDefault="0031387D" w:rsidP="0031387D">
            <w:pPr>
              <w:widowControl w:val="0"/>
              <w:spacing w:after="0" w:line="264" w:lineRule="auto"/>
              <w:ind w:left="0" w:right="0" w:firstLine="0"/>
              <w:jc w:val="center"/>
            </w:pPr>
            <w:r w:rsidRPr="00927ED6">
              <w:rPr>
                <w:sz w:val="24"/>
                <w:szCs w:val="24"/>
              </w:rPr>
              <w:t>0</w:t>
            </w:r>
          </w:p>
        </w:tc>
        <w:tc>
          <w:tcPr>
            <w:tcW w:w="338" w:type="pct"/>
            <w:tcBorders>
              <w:top w:val="single" w:sz="4" w:space="0" w:color="auto"/>
              <w:left w:val="outset" w:sz="6" w:space="0" w:color="111111"/>
              <w:bottom w:val="outset" w:sz="6" w:space="0" w:color="111111"/>
              <w:right w:val="outset" w:sz="6" w:space="0" w:color="111111"/>
            </w:tcBorders>
            <w:shd w:val="clear" w:color="auto" w:fill="auto"/>
          </w:tcPr>
          <w:p w14:paraId="5E5DB5C6" w14:textId="37F06AEF" w:rsidR="0031387D" w:rsidRPr="00927ED6" w:rsidRDefault="0031387D" w:rsidP="0031387D">
            <w:pPr>
              <w:widowControl w:val="0"/>
              <w:spacing w:after="0" w:line="264" w:lineRule="auto"/>
              <w:ind w:left="0" w:right="0" w:firstLine="0"/>
              <w:jc w:val="center"/>
              <w:rPr>
                <w:sz w:val="24"/>
                <w:szCs w:val="24"/>
              </w:rPr>
            </w:pPr>
            <w:r w:rsidRPr="00927ED6">
              <w:rPr>
                <w:sz w:val="24"/>
                <w:szCs w:val="24"/>
              </w:rPr>
              <w:t xml:space="preserve">Within 90 days from the date of issuance of the Investment Registration </w:t>
            </w:r>
            <w:r w:rsidRPr="00927ED6">
              <w:rPr>
                <w:sz w:val="24"/>
                <w:szCs w:val="24"/>
              </w:rPr>
              <w:lastRenderedPageBreak/>
              <w:t>Certificate</w:t>
            </w:r>
          </w:p>
        </w:tc>
      </w:tr>
      <w:tr w:rsidR="0031387D" w:rsidRPr="00927ED6" w14:paraId="25E9462A" w14:textId="77777777" w:rsidTr="0031387D">
        <w:trPr>
          <w:trHeight w:val="630"/>
          <w:jc w:val="center"/>
        </w:trPr>
        <w:tc>
          <w:tcPr>
            <w:tcW w:w="96" w:type="pct"/>
            <w:tcBorders>
              <w:top w:val="single" w:sz="4" w:space="0" w:color="auto"/>
              <w:left w:val="single" w:sz="4" w:space="0" w:color="auto"/>
              <w:bottom w:val="single" w:sz="4" w:space="0" w:color="auto"/>
              <w:right w:val="single" w:sz="4" w:space="0" w:color="auto"/>
            </w:tcBorders>
            <w:shd w:val="clear" w:color="auto" w:fill="auto"/>
          </w:tcPr>
          <w:p w14:paraId="34BE7FF1" w14:textId="77777777" w:rsidR="0031387D" w:rsidRDefault="0031387D" w:rsidP="0031387D">
            <w:pPr>
              <w:widowControl w:val="0"/>
              <w:spacing w:after="0" w:line="264" w:lineRule="auto"/>
              <w:ind w:left="0" w:right="0" w:firstLine="0"/>
              <w:jc w:val="center"/>
              <w:rPr>
                <w:bCs/>
                <w:color w:val="auto"/>
                <w:sz w:val="24"/>
                <w:szCs w:val="24"/>
                <w:lang w:val="vi-VN"/>
              </w:rPr>
            </w:pPr>
            <w:r>
              <w:rPr>
                <w:bCs/>
                <w:color w:val="auto"/>
                <w:sz w:val="24"/>
                <w:szCs w:val="24"/>
                <w:lang w:val="vi-VN"/>
              </w:rPr>
              <w:lastRenderedPageBreak/>
              <w:t>5</w:t>
            </w:r>
          </w:p>
          <w:p w14:paraId="53824E9A" w14:textId="3E148852" w:rsidR="0031387D" w:rsidRPr="00814A1E" w:rsidRDefault="0031387D" w:rsidP="0031387D">
            <w:pPr>
              <w:widowControl w:val="0"/>
              <w:spacing w:after="0" w:line="264" w:lineRule="auto"/>
              <w:ind w:left="0" w:right="0" w:firstLine="0"/>
              <w:jc w:val="center"/>
              <w:rPr>
                <w:bCs/>
                <w:color w:val="auto"/>
                <w:sz w:val="24"/>
                <w:szCs w:val="24"/>
                <w:lang w:val="vi-VN"/>
              </w:rPr>
            </w:pPr>
          </w:p>
        </w:tc>
        <w:tc>
          <w:tcPr>
            <w:tcW w:w="544" w:type="pct"/>
            <w:tcBorders>
              <w:top w:val="single" w:sz="4" w:space="0" w:color="auto"/>
              <w:left w:val="single" w:sz="4" w:space="0" w:color="auto"/>
              <w:bottom w:val="outset" w:sz="6" w:space="0" w:color="111111"/>
              <w:right w:val="outset" w:sz="6" w:space="0" w:color="111111"/>
            </w:tcBorders>
            <w:shd w:val="clear" w:color="auto" w:fill="auto"/>
          </w:tcPr>
          <w:p w14:paraId="26D7250D" w14:textId="63DAA210" w:rsidR="0031387D" w:rsidRDefault="0031387D" w:rsidP="00547E0D">
            <w:pPr>
              <w:spacing w:line="264" w:lineRule="auto"/>
              <w:ind w:firstLine="0"/>
              <w:rPr>
                <w:rFonts w:eastAsia="Calibri"/>
                <w:sz w:val="24"/>
                <w:szCs w:val="24"/>
              </w:rPr>
            </w:pPr>
            <w:r>
              <w:rPr>
                <w:color w:val="FF0000"/>
                <w:sz w:val="24"/>
                <w:szCs w:val="24"/>
              </w:rPr>
              <w:t>[TEN_CD5_TA]</w:t>
            </w:r>
          </w:p>
          <w:p w14:paraId="490E3A7E" w14:textId="77777777" w:rsidR="0031387D" w:rsidRPr="00093C38" w:rsidRDefault="0031387D" w:rsidP="0031387D">
            <w:pPr>
              <w:widowControl w:val="0"/>
              <w:spacing w:after="0" w:line="264" w:lineRule="auto"/>
              <w:ind w:left="0" w:right="0" w:firstLine="0"/>
              <w:jc w:val="center"/>
              <w:rPr>
                <w:color w:val="000000" w:themeColor="text1"/>
                <w:sz w:val="24"/>
                <w:szCs w:val="24"/>
              </w:rPr>
            </w:pPr>
          </w:p>
        </w:tc>
        <w:tc>
          <w:tcPr>
            <w:tcW w:w="798" w:type="pct"/>
            <w:tcBorders>
              <w:top w:val="single" w:sz="4" w:space="0" w:color="auto"/>
              <w:left w:val="outset" w:sz="6" w:space="0" w:color="111111"/>
              <w:bottom w:val="outset" w:sz="6" w:space="0" w:color="111111"/>
              <w:right w:val="outset" w:sz="6" w:space="0" w:color="111111"/>
            </w:tcBorders>
            <w:shd w:val="clear" w:color="auto" w:fill="auto"/>
          </w:tcPr>
          <w:p w14:paraId="41E6D7BA" w14:textId="61DCA6DF" w:rsidR="0031387D" w:rsidRPr="001D6A26" w:rsidRDefault="0031387D" w:rsidP="0031387D">
            <w:pPr>
              <w:widowControl w:val="0"/>
              <w:spacing w:after="0" w:line="264" w:lineRule="auto"/>
              <w:ind w:left="0" w:right="0" w:firstLine="0"/>
              <w:jc w:val="center"/>
            </w:pPr>
            <w:r>
              <w:rPr>
                <w:color w:val="FF0000"/>
                <w:spacing w:val="-20"/>
                <w:sz w:val="24"/>
                <w:szCs w:val="24"/>
              </w:rPr>
              <w:t>[TONG_CP_CD5_SOLUONG_TA]</w:t>
            </w:r>
          </w:p>
        </w:tc>
        <w:tc>
          <w:tcPr>
            <w:tcW w:w="1038" w:type="pct"/>
            <w:tcBorders>
              <w:top w:val="single" w:sz="4" w:space="0" w:color="auto"/>
              <w:left w:val="outset" w:sz="6" w:space="0" w:color="111111"/>
              <w:bottom w:val="outset" w:sz="6" w:space="0" w:color="111111"/>
              <w:right w:val="outset" w:sz="6" w:space="0" w:color="111111"/>
            </w:tcBorders>
            <w:shd w:val="clear" w:color="auto" w:fill="auto"/>
          </w:tcPr>
          <w:p w14:paraId="4FEEE03F" w14:textId="736CDDFF" w:rsidR="0031387D" w:rsidRPr="001D6A26" w:rsidRDefault="0031387D" w:rsidP="0031387D">
            <w:pPr>
              <w:widowControl w:val="0"/>
              <w:spacing w:after="0" w:line="264" w:lineRule="auto"/>
              <w:ind w:left="0" w:right="0" w:firstLine="0"/>
              <w:jc w:val="center"/>
            </w:pPr>
            <w:r>
              <w:rPr>
                <w:color w:val="FF0000"/>
                <w:sz w:val="24"/>
                <w:szCs w:val="24"/>
              </w:rPr>
              <w:t>[TONG_CP_CD5_GIATRI_TA]</w:t>
            </w:r>
          </w:p>
        </w:tc>
        <w:tc>
          <w:tcPr>
            <w:tcW w:w="396" w:type="pct"/>
            <w:tcBorders>
              <w:top w:val="single" w:sz="4" w:space="0" w:color="auto"/>
              <w:left w:val="outset" w:sz="6" w:space="0" w:color="111111"/>
              <w:bottom w:val="outset" w:sz="6" w:space="0" w:color="111111"/>
              <w:right w:val="outset" w:sz="6" w:space="0" w:color="111111"/>
            </w:tcBorders>
            <w:shd w:val="clear" w:color="auto" w:fill="auto"/>
          </w:tcPr>
          <w:p w14:paraId="1A1DBD63" w14:textId="5F107EE1" w:rsidR="0031387D" w:rsidRPr="001D6A26" w:rsidRDefault="0031387D" w:rsidP="0031387D">
            <w:pPr>
              <w:widowControl w:val="0"/>
              <w:spacing w:after="0" w:line="264" w:lineRule="auto"/>
              <w:ind w:left="0" w:right="0" w:firstLine="0"/>
              <w:jc w:val="center"/>
            </w:pPr>
            <w:r>
              <w:rPr>
                <w:color w:val="FF0000"/>
                <w:spacing w:val="-20"/>
                <w:sz w:val="24"/>
                <w:szCs w:val="24"/>
              </w:rPr>
              <w:t>[TYLE_CP_CD5</w:t>
            </w:r>
            <w:r w:rsidR="000E414B" w:rsidRPr="000E414B">
              <w:rPr>
                <w:color w:val="FF0000"/>
                <w:spacing w:val="-20"/>
                <w:sz w:val="24"/>
                <w:szCs w:val="24"/>
              </w:rPr>
              <w:t>_TA</w:t>
            </w:r>
            <w:r>
              <w:rPr>
                <w:color w:val="FF0000"/>
                <w:spacing w:val="-20"/>
                <w:sz w:val="24"/>
                <w:szCs w:val="24"/>
              </w:rPr>
              <w:t>]</w:t>
            </w:r>
          </w:p>
        </w:tc>
        <w:tc>
          <w:tcPr>
            <w:tcW w:w="681" w:type="pct"/>
            <w:tcBorders>
              <w:top w:val="single" w:sz="4" w:space="0" w:color="auto"/>
              <w:left w:val="outset" w:sz="6" w:space="0" w:color="111111"/>
              <w:bottom w:val="outset" w:sz="6" w:space="0" w:color="111111"/>
              <w:right w:val="outset" w:sz="6" w:space="0" w:color="111111"/>
            </w:tcBorders>
            <w:shd w:val="clear" w:color="auto" w:fill="auto"/>
          </w:tcPr>
          <w:p w14:paraId="01F7330B" w14:textId="79AD6A01" w:rsidR="0031387D" w:rsidRPr="001D6A26" w:rsidRDefault="0031387D" w:rsidP="0031387D">
            <w:pPr>
              <w:widowControl w:val="0"/>
              <w:spacing w:after="0" w:line="264" w:lineRule="auto"/>
              <w:ind w:left="0" w:right="0" w:firstLine="0"/>
              <w:jc w:val="center"/>
            </w:pPr>
            <w:r>
              <w:rPr>
                <w:color w:val="FF0000"/>
                <w:spacing w:val="-20"/>
                <w:sz w:val="24"/>
                <w:szCs w:val="24"/>
              </w:rPr>
              <w:t>[CPPT_SOLUONG_CD5_TA]</w:t>
            </w:r>
          </w:p>
        </w:tc>
        <w:tc>
          <w:tcPr>
            <w:tcW w:w="704" w:type="pct"/>
            <w:tcBorders>
              <w:top w:val="single" w:sz="4" w:space="0" w:color="auto"/>
              <w:left w:val="outset" w:sz="6" w:space="0" w:color="111111"/>
              <w:bottom w:val="outset" w:sz="6" w:space="0" w:color="111111"/>
              <w:right w:val="outset" w:sz="6" w:space="0" w:color="111111"/>
            </w:tcBorders>
            <w:shd w:val="clear" w:color="auto" w:fill="auto"/>
          </w:tcPr>
          <w:p w14:paraId="036DE9B1" w14:textId="07DB0128" w:rsidR="0031387D" w:rsidRPr="001D6A26" w:rsidRDefault="0031387D" w:rsidP="0031387D">
            <w:pPr>
              <w:widowControl w:val="0"/>
              <w:spacing w:after="0" w:line="264" w:lineRule="auto"/>
              <w:ind w:left="0" w:right="0" w:firstLine="0"/>
              <w:jc w:val="center"/>
            </w:pPr>
            <w:r>
              <w:rPr>
                <w:color w:val="FF0000"/>
                <w:sz w:val="24"/>
                <w:szCs w:val="24"/>
              </w:rPr>
              <w:t>[CPPT_GIATRI_CD5_TA]</w:t>
            </w:r>
          </w:p>
        </w:tc>
        <w:tc>
          <w:tcPr>
            <w:tcW w:w="244" w:type="pct"/>
            <w:tcBorders>
              <w:top w:val="single" w:sz="4" w:space="0" w:color="auto"/>
              <w:left w:val="outset" w:sz="6" w:space="0" w:color="111111"/>
              <w:bottom w:val="outset" w:sz="6" w:space="0" w:color="111111"/>
              <w:right w:val="outset" w:sz="6" w:space="0" w:color="111111"/>
            </w:tcBorders>
            <w:shd w:val="clear" w:color="auto" w:fill="auto"/>
          </w:tcPr>
          <w:p w14:paraId="2AAAE3BA" w14:textId="1D432938" w:rsidR="0031387D" w:rsidRPr="001D6A26" w:rsidRDefault="0031387D" w:rsidP="0031387D">
            <w:pPr>
              <w:widowControl w:val="0"/>
              <w:spacing w:after="0" w:line="264" w:lineRule="auto"/>
              <w:ind w:left="0" w:right="0" w:firstLine="0"/>
              <w:jc w:val="center"/>
            </w:pPr>
            <w:r w:rsidRPr="00A04089">
              <w:t>0</w:t>
            </w:r>
          </w:p>
        </w:tc>
        <w:tc>
          <w:tcPr>
            <w:tcW w:w="161" w:type="pct"/>
            <w:tcBorders>
              <w:top w:val="single" w:sz="4" w:space="0" w:color="auto"/>
              <w:left w:val="outset" w:sz="6" w:space="0" w:color="111111"/>
              <w:bottom w:val="outset" w:sz="6" w:space="0" w:color="111111"/>
              <w:right w:val="outset" w:sz="6" w:space="0" w:color="111111"/>
            </w:tcBorders>
            <w:shd w:val="clear" w:color="auto" w:fill="auto"/>
          </w:tcPr>
          <w:p w14:paraId="78EF186B" w14:textId="34910D61" w:rsidR="0031387D" w:rsidRPr="001D6A26" w:rsidRDefault="0031387D" w:rsidP="0031387D">
            <w:pPr>
              <w:widowControl w:val="0"/>
              <w:spacing w:after="0" w:line="264" w:lineRule="auto"/>
              <w:ind w:left="0" w:right="0" w:firstLine="0"/>
              <w:jc w:val="center"/>
            </w:pPr>
            <w:r w:rsidRPr="00A04089">
              <w:t>0</w:t>
            </w:r>
          </w:p>
        </w:tc>
        <w:tc>
          <w:tcPr>
            <w:tcW w:w="338" w:type="pct"/>
            <w:tcBorders>
              <w:top w:val="single" w:sz="4" w:space="0" w:color="auto"/>
              <w:left w:val="outset" w:sz="6" w:space="0" w:color="111111"/>
              <w:bottom w:val="outset" w:sz="6" w:space="0" w:color="111111"/>
              <w:right w:val="outset" w:sz="6" w:space="0" w:color="111111"/>
            </w:tcBorders>
            <w:shd w:val="clear" w:color="auto" w:fill="auto"/>
          </w:tcPr>
          <w:p w14:paraId="0788CB3B" w14:textId="3BBB1961" w:rsidR="0031387D" w:rsidRPr="00927ED6" w:rsidRDefault="0031387D" w:rsidP="0031387D">
            <w:pPr>
              <w:widowControl w:val="0"/>
              <w:spacing w:after="0" w:line="264" w:lineRule="auto"/>
              <w:ind w:left="0" w:right="0" w:firstLine="0"/>
              <w:jc w:val="center"/>
              <w:rPr>
                <w:sz w:val="24"/>
                <w:szCs w:val="24"/>
              </w:rPr>
            </w:pPr>
            <w:r w:rsidRPr="00927ED6">
              <w:rPr>
                <w:sz w:val="24"/>
                <w:szCs w:val="24"/>
              </w:rPr>
              <w:t>Within 90 days from the date of issuance of the Investment Registration Certificate</w:t>
            </w:r>
          </w:p>
        </w:tc>
      </w:tr>
      <w:tr w:rsidR="0031387D" w:rsidRPr="00927ED6" w14:paraId="5E7C10BD" w14:textId="77777777" w:rsidTr="0031387D">
        <w:trPr>
          <w:trHeight w:val="630"/>
          <w:jc w:val="center"/>
        </w:trPr>
        <w:tc>
          <w:tcPr>
            <w:tcW w:w="96" w:type="pct"/>
            <w:tcBorders>
              <w:top w:val="single" w:sz="4" w:space="0" w:color="auto"/>
              <w:left w:val="single" w:sz="4" w:space="0" w:color="auto"/>
              <w:bottom w:val="single" w:sz="4" w:space="0" w:color="auto"/>
              <w:right w:val="single" w:sz="4" w:space="0" w:color="auto"/>
            </w:tcBorders>
            <w:shd w:val="clear" w:color="auto" w:fill="auto"/>
          </w:tcPr>
          <w:p w14:paraId="6E7B6DA3" w14:textId="0B3F0557" w:rsidR="0031387D" w:rsidRPr="00814A1E" w:rsidRDefault="0031387D" w:rsidP="0031387D">
            <w:pPr>
              <w:widowControl w:val="0"/>
              <w:spacing w:after="0" w:line="264" w:lineRule="auto"/>
              <w:ind w:left="0" w:right="0" w:firstLine="0"/>
              <w:jc w:val="center"/>
              <w:rPr>
                <w:bCs/>
                <w:color w:val="auto"/>
                <w:sz w:val="24"/>
                <w:szCs w:val="24"/>
                <w:lang w:val="vi-VN"/>
              </w:rPr>
            </w:pPr>
            <w:r>
              <w:rPr>
                <w:bCs/>
                <w:color w:val="auto"/>
                <w:sz w:val="24"/>
                <w:szCs w:val="24"/>
                <w:lang w:val="vi-VN"/>
              </w:rPr>
              <w:t>6</w:t>
            </w:r>
          </w:p>
        </w:tc>
        <w:tc>
          <w:tcPr>
            <w:tcW w:w="544" w:type="pct"/>
            <w:tcBorders>
              <w:top w:val="single" w:sz="4" w:space="0" w:color="auto"/>
              <w:left w:val="single" w:sz="4" w:space="0" w:color="auto"/>
              <w:bottom w:val="outset" w:sz="6" w:space="0" w:color="111111"/>
              <w:right w:val="outset" w:sz="6" w:space="0" w:color="111111"/>
            </w:tcBorders>
            <w:shd w:val="clear" w:color="auto" w:fill="auto"/>
          </w:tcPr>
          <w:p w14:paraId="13FF087B" w14:textId="4EC9CA5C" w:rsidR="0031387D" w:rsidRDefault="0031387D" w:rsidP="00547E0D">
            <w:pPr>
              <w:spacing w:line="264" w:lineRule="auto"/>
              <w:ind w:firstLine="0"/>
              <w:rPr>
                <w:rFonts w:eastAsia="Calibri"/>
                <w:sz w:val="24"/>
                <w:szCs w:val="24"/>
              </w:rPr>
            </w:pPr>
            <w:r>
              <w:rPr>
                <w:color w:val="FF0000"/>
                <w:sz w:val="24"/>
                <w:szCs w:val="24"/>
              </w:rPr>
              <w:t>[TEN_CD6_TA]</w:t>
            </w:r>
          </w:p>
          <w:p w14:paraId="1029F423" w14:textId="77777777" w:rsidR="0031387D" w:rsidRPr="00093C38" w:rsidRDefault="0031387D" w:rsidP="0031387D">
            <w:pPr>
              <w:widowControl w:val="0"/>
              <w:spacing w:after="0" w:line="264" w:lineRule="auto"/>
              <w:ind w:left="0" w:right="0" w:firstLine="0"/>
              <w:jc w:val="center"/>
              <w:rPr>
                <w:color w:val="000000" w:themeColor="text1"/>
                <w:sz w:val="24"/>
                <w:szCs w:val="24"/>
              </w:rPr>
            </w:pPr>
          </w:p>
        </w:tc>
        <w:tc>
          <w:tcPr>
            <w:tcW w:w="798" w:type="pct"/>
            <w:tcBorders>
              <w:top w:val="single" w:sz="4" w:space="0" w:color="auto"/>
              <w:left w:val="outset" w:sz="6" w:space="0" w:color="111111"/>
              <w:bottom w:val="outset" w:sz="6" w:space="0" w:color="111111"/>
              <w:right w:val="outset" w:sz="6" w:space="0" w:color="111111"/>
            </w:tcBorders>
            <w:shd w:val="clear" w:color="auto" w:fill="auto"/>
          </w:tcPr>
          <w:p w14:paraId="3487A82D" w14:textId="72EF7F60" w:rsidR="0031387D" w:rsidRPr="001D6A26" w:rsidRDefault="0031387D" w:rsidP="0031387D">
            <w:pPr>
              <w:widowControl w:val="0"/>
              <w:spacing w:after="0" w:line="264" w:lineRule="auto"/>
              <w:ind w:left="0" w:right="0" w:firstLine="0"/>
              <w:jc w:val="center"/>
            </w:pPr>
            <w:r>
              <w:rPr>
                <w:color w:val="FF0000"/>
                <w:spacing w:val="-20"/>
                <w:sz w:val="24"/>
                <w:szCs w:val="24"/>
              </w:rPr>
              <w:t>[TONG_CP_CD6_SOLUONG_TA]</w:t>
            </w:r>
          </w:p>
        </w:tc>
        <w:tc>
          <w:tcPr>
            <w:tcW w:w="1038" w:type="pct"/>
            <w:tcBorders>
              <w:top w:val="single" w:sz="4" w:space="0" w:color="auto"/>
              <w:left w:val="outset" w:sz="6" w:space="0" w:color="111111"/>
              <w:bottom w:val="outset" w:sz="6" w:space="0" w:color="111111"/>
              <w:right w:val="outset" w:sz="6" w:space="0" w:color="111111"/>
            </w:tcBorders>
            <w:shd w:val="clear" w:color="auto" w:fill="auto"/>
          </w:tcPr>
          <w:p w14:paraId="534B886F" w14:textId="50273131" w:rsidR="0031387D" w:rsidRPr="001D6A26" w:rsidRDefault="0031387D" w:rsidP="0031387D">
            <w:pPr>
              <w:widowControl w:val="0"/>
              <w:spacing w:after="0" w:line="264" w:lineRule="auto"/>
              <w:ind w:left="0" w:right="0" w:firstLine="0"/>
              <w:jc w:val="center"/>
            </w:pPr>
            <w:r>
              <w:rPr>
                <w:color w:val="FF0000"/>
                <w:sz w:val="24"/>
                <w:szCs w:val="24"/>
              </w:rPr>
              <w:t>[TONG_CP_CD6_GIATRI_TA]</w:t>
            </w:r>
          </w:p>
        </w:tc>
        <w:tc>
          <w:tcPr>
            <w:tcW w:w="396" w:type="pct"/>
            <w:tcBorders>
              <w:top w:val="single" w:sz="4" w:space="0" w:color="auto"/>
              <w:left w:val="outset" w:sz="6" w:space="0" w:color="111111"/>
              <w:bottom w:val="outset" w:sz="6" w:space="0" w:color="111111"/>
              <w:right w:val="outset" w:sz="6" w:space="0" w:color="111111"/>
            </w:tcBorders>
            <w:shd w:val="clear" w:color="auto" w:fill="auto"/>
          </w:tcPr>
          <w:p w14:paraId="13BDEC1C" w14:textId="005D4056" w:rsidR="0031387D" w:rsidRPr="001D6A26" w:rsidRDefault="0031387D" w:rsidP="0031387D">
            <w:pPr>
              <w:widowControl w:val="0"/>
              <w:spacing w:after="0" w:line="264" w:lineRule="auto"/>
              <w:ind w:left="0" w:right="0" w:firstLine="0"/>
              <w:jc w:val="center"/>
            </w:pPr>
            <w:r>
              <w:rPr>
                <w:color w:val="FF0000"/>
                <w:spacing w:val="-20"/>
                <w:sz w:val="24"/>
                <w:szCs w:val="24"/>
              </w:rPr>
              <w:t>[TYLE_CP_CD6</w:t>
            </w:r>
            <w:r w:rsidR="000E414B" w:rsidRPr="000E414B">
              <w:rPr>
                <w:color w:val="FF0000"/>
                <w:spacing w:val="-20"/>
                <w:sz w:val="24"/>
                <w:szCs w:val="24"/>
              </w:rPr>
              <w:t>_TA</w:t>
            </w:r>
            <w:r>
              <w:rPr>
                <w:color w:val="FF0000"/>
                <w:spacing w:val="-20"/>
                <w:sz w:val="24"/>
                <w:szCs w:val="24"/>
              </w:rPr>
              <w:t>]</w:t>
            </w:r>
          </w:p>
        </w:tc>
        <w:tc>
          <w:tcPr>
            <w:tcW w:w="681" w:type="pct"/>
            <w:tcBorders>
              <w:top w:val="single" w:sz="4" w:space="0" w:color="auto"/>
              <w:left w:val="outset" w:sz="6" w:space="0" w:color="111111"/>
              <w:bottom w:val="outset" w:sz="6" w:space="0" w:color="111111"/>
              <w:right w:val="outset" w:sz="6" w:space="0" w:color="111111"/>
            </w:tcBorders>
            <w:shd w:val="clear" w:color="auto" w:fill="auto"/>
          </w:tcPr>
          <w:p w14:paraId="7817A338" w14:textId="5CD65535" w:rsidR="0031387D" w:rsidRPr="001D6A26" w:rsidRDefault="0031387D" w:rsidP="0031387D">
            <w:pPr>
              <w:widowControl w:val="0"/>
              <w:spacing w:after="0" w:line="264" w:lineRule="auto"/>
              <w:ind w:left="0" w:right="0" w:firstLine="0"/>
              <w:jc w:val="center"/>
            </w:pPr>
            <w:r>
              <w:rPr>
                <w:color w:val="FF0000"/>
                <w:spacing w:val="-20"/>
                <w:sz w:val="24"/>
                <w:szCs w:val="24"/>
              </w:rPr>
              <w:t>[CPPT_SOLUONG_CD6_TA]</w:t>
            </w:r>
          </w:p>
        </w:tc>
        <w:tc>
          <w:tcPr>
            <w:tcW w:w="704" w:type="pct"/>
            <w:tcBorders>
              <w:top w:val="single" w:sz="4" w:space="0" w:color="auto"/>
              <w:left w:val="outset" w:sz="6" w:space="0" w:color="111111"/>
              <w:bottom w:val="outset" w:sz="6" w:space="0" w:color="111111"/>
              <w:right w:val="outset" w:sz="6" w:space="0" w:color="111111"/>
            </w:tcBorders>
            <w:shd w:val="clear" w:color="auto" w:fill="auto"/>
          </w:tcPr>
          <w:p w14:paraId="3DDD8C43" w14:textId="15483531" w:rsidR="0031387D" w:rsidRPr="001D6A26" w:rsidRDefault="0031387D" w:rsidP="0031387D">
            <w:pPr>
              <w:widowControl w:val="0"/>
              <w:spacing w:after="0" w:line="264" w:lineRule="auto"/>
              <w:ind w:left="0" w:right="0" w:firstLine="0"/>
              <w:jc w:val="center"/>
            </w:pPr>
            <w:r>
              <w:rPr>
                <w:color w:val="FF0000"/>
                <w:sz w:val="24"/>
                <w:szCs w:val="24"/>
              </w:rPr>
              <w:t>[CPPT_GIATRI_CD6_TA]</w:t>
            </w:r>
          </w:p>
        </w:tc>
        <w:tc>
          <w:tcPr>
            <w:tcW w:w="244" w:type="pct"/>
            <w:tcBorders>
              <w:top w:val="single" w:sz="4" w:space="0" w:color="auto"/>
              <w:left w:val="outset" w:sz="6" w:space="0" w:color="111111"/>
              <w:bottom w:val="outset" w:sz="6" w:space="0" w:color="111111"/>
              <w:right w:val="outset" w:sz="6" w:space="0" w:color="111111"/>
            </w:tcBorders>
            <w:shd w:val="clear" w:color="auto" w:fill="auto"/>
          </w:tcPr>
          <w:p w14:paraId="775AB5FC" w14:textId="13C98199" w:rsidR="0031387D" w:rsidRPr="001D6A26" w:rsidRDefault="0031387D" w:rsidP="0031387D">
            <w:pPr>
              <w:widowControl w:val="0"/>
              <w:spacing w:after="0" w:line="264" w:lineRule="auto"/>
              <w:ind w:left="0" w:right="0" w:firstLine="0"/>
              <w:jc w:val="center"/>
            </w:pPr>
            <w:r w:rsidRPr="001D6A26">
              <w:t>0</w:t>
            </w:r>
          </w:p>
        </w:tc>
        <w:tc>
          <w:tcPr>
            <w:tcW w:w="161" w:type="pct"/>
            <w:tcBorders>
              <w:top w:val="single" w:sz="4" w:space="0" w:color="auto"/>
              <w:left w:val="outset" w:sz="6" w:space="0" w:color="111111"/>
              <w:bottom w:val="outset" w:sz="6" w:space="0" w:color="111111"/>
              <w:right w:val="outset" w:sz="6" w:space="0" w:color="111111"/>
            </w:tcBorders>
            <w:shd w:val="clear" w:color="auto" w:fill="auto"/>
          </w:tcPr>
          <w:p w14:paraId="6E0487F8" w14:textId="347D7884" w:rsidR="0031387D" w:rsidRPr="001D6A26" w:rsidRDefault="0031387D" w:rsidP="0031387D">
            <w:pPr>
              <w:widowControl w:val="0"/>
              <w:spacing w:after="0" w:line="264" w:lineRule="auto"/>
              <w:ind w:left="0" w:right="0" w:firstLine="0"/>
              <w:jc w:val="center"/>
            </w:pPr>
            <w:r w:rsidRPr="001D6A26">
              <w:t>0</w:t>
            </w:r>
          </w:p>
        </w:tc>
        <w:tc>
          <w:tcPr>
            <w:tcW w:w="338" w:type="pct"/>
            <w:tcBorders>
              <w:top w:val="single" w:sz="4" w:space="0" w:color="auto"/>
              <w:left w:val="outset" w:sz="6" w:space="0" w:color="111111"/>
              <w:bottom w:val="outset" w:sz="6" w:space="0" w:color="111111"/>
              <w:right w:val="outset" w:sz="6" w:space="0" w:color="111111"/>
            </w:tcBorders>
            <w:shd w:val="clear" w:color="auto" w:fill="auto"/>
          </w:tcPr>
          <w:p w14:paraId="3EE12603" w14:textId="4C8520B1" w:rsidR="0031387D" w:rsidRPr="00927ED6" w:rsidRDefault="0031387D" w:rsidP="0031387D">
            <w:pPr>
              <w:widowControl w:val="0"/>
              <w:spacing w:after="0" w:line="264" w:lineRule="auto"/>
              <w:ind w:left="0" w:right="0" w:firstLine="0"/>
              <w:jc w:val="center"/>
              <w:rPr>
                <w:sz w:val="24"/>
                <w:szCs w:val="24"/>
              </w:rPr>
            </w:pPr>
            <w:r w:rsidRPr="00927ED6">
              <w:rPr>
                <w:sz w:val="24"/>
                <w:szCs w:val="24"/>
              </w:rPr>
              <w:t>Within 90 days from the date of issuance of the Investment Registration Certificate</w:t>
            </w:r>
          </w:p>
        </w:tc>
      </w:tr>
    </w:tbl>
    <w:p w14:paraId="79A2642C" w14:textId="77777777" w:rsidR="00D3301C" w:rsidRPr="00F8679D" w:rsidRDefault="00D3301C" w:rsidP="008524C3">
      <w:pPr>
        <w:pStyle w:val="Heading3"/>
        <w:numPr>
          <w:ilvl w:val="0"/>
          <w:numId w:val="0"/>
        </w:numPr>
        <w:tabs>
          <w:tab w:val="clear" w:pos="720"/>
        </w:tabs>
        <w:spacing w:before="0" w:after="0" w:line="264" w:lineRule="auto"/>
        <w:ind w:left="709" w:right="36"/>
        <w:rPr>
          <w:rFonts w:cs="Times New Roman"/>
          <w:iCs/>
          <w:sz w:val="24"/>
        </w:rPr>
      </w:pPr>
      <w:bookmarkStart w:id="58" w:name="_Toc411417210"/>
      <w:bookmarkStart w:id="59" w:name="_Toc427156506"/>
    </w:p>
    <w:p w14:paraId="300CDE89" w14:textId="117EBB14" w:rsidR="008F3A5D" w:rsidRDefault="00A93632" w:rsidP="008524C3">
      <w:pPr>
        <w:spacing w:after="0"/>
        <w:ind w:left="709" w:hanging="709"/>
        <w:rPr>
          <w:sz w:val="24"/>
          <w:szCs w:val="20"/>
        </w:rPr>
      </w:pPr>
      <w:r>
        <w:rPr>
          <w:sz w:val="24"/>
          <w:szCs w:val="20"/>
        </w:rPr>
        <w:t xml:space="preserve">4. </w:t>
      </w:r>
      <w:r>
        <w:rPr>
          <w:sz w:val="24"/>
          <w:szCs w:val="20"/>
        </w:rPr>
        <w:tab/>
      </w:r>
      <w:r w:rsidR="008F3A5D" w:rsidRPr="00042E63">
        <w:rPr>
          <w:sz w:val="24"/>
          <w:szCs w:val="20"/>
        </w:rPr>
        <w:t xml:space="preserve">The persons entitled to buy shares with preferred dividends, redeemable preferred shares, and other preferred shares shall be prescribed by the </w:t>
      </w:r>
      <w:r w:rsidRPr="00A93632">
        <w:rPr>
          <w:sz w:val="24"/>
          <w:szCs w:val="20"/>
        </w:rPr>
        <w:t xml:space="preserve">Company’s Charter </w:t>
      </w:r>
      <w:r w:rsidR="008F3A5D" w:rsidRPr="00042E63">
        <w:rPr>
          <w:sz w:val="24"/>
          <w:szCs w:val="20"/>
        </w:rPr>
        <w:t>or the General Meeting of Shareholders.</w:t>
      </w:r>
    </w:p>
    <w:p w14:paraId="2C5B3F06" w14:textId="77777777" w:rsidR="00A93632" w:rsidRPr="00042E63" w:rsidRDefault="00A93632" w:rsidP="008524C3">
      <w:pPr>
        <w:spacing w:after="0"/>
        <w:ind w:left="0" w:firstLine="875"/>
        <w:rPr>
          <w:sz w:val="24"/>
          <w:szCs w:val="20"/>
        </w:rPr>
      </w:pPr>
    </w:p>
    <w:p w14:paraId="4F8AEBDC" w14:textId="4BCCEA6E" w:rsidR="00A93632" w:rsidRDefault="00A93632" w:rsidP="008524C3">
      <w:pPr>
        <w:spacing w:after="0"/>
        <w:ind w:left="720" w:hanging="720"/>
        <w:rPr>
          <w:sz w:val="24"/>
          <w:szCs w:val="20"/>
        </w:rPr>
      </w:pPr>
      <w:r>
        <w:rPr>
          <w:sz w:val="24"/>
          <w:szCs w:val="20"/>
        </w:rPr>
        <w:t>5.</w:t>
      </w:r>
      <w:r>
        <w:rPr>
          <w:sz w:val="24"/>
          <w:szCs w:val="20"/>
        </w:rPr>
        <w:tab/>
      </w:r>
      <w:r w:rsidR="008F3A5D" w:rsidRPr="00042E63">
        <w:rPr>
          <w:sz w:val="24"/>
          <w:szCs w:val="20"/>
        </w:rPr>
        <w:t xml:space="preserve">Each share of </w:t>
      </w:r>
      <w:r w:rsidR="006D4B9B">
        <w:rPr>
          <w:sz w:val="24"/>
          <w:szCs w:val="20"/>
        </w:rPr>
        <w:t>a type of shares</w:t>
      </w:r>
      <w:r w:rsidR="008F3A5D" w:rsidRPr="00042E63">
        <w:rPr>
          <w:sz w:val="24"/>
          <w:szCs w:val="20"/>
        </w:rPr>
        <w:t xml:space="preserve"> provides its holder with equal rights, obligations, and interests.</w:t>
      </w:r>
    </w:p>
    <w:p w14:paraId="018E6482" w14:textId="77777777" w:rsidR="00A93632" w:rsidRPr="00042E63" w:rsidRDefault="00A93632" w:rsidP="008524C3">
      <w:pPr>
        <w:spacing w:after="0"/>
        <w:ind w:left="720" w:hanging="720"/>
        <w:rPr>
          <w:sz w:val="24"/>
          <w:szCs w:val="20"/>
        </w:rPr>
      </w:pPr>
    </w:p>
    <w:p w14:paraId="3F09E786" w14:textId="59A447FE" w:rsidR="00B31489" w:rsidRDefault="00A93632" w:rsidP="008524C3">
      <w:pPr>
        <w:spacing w:after="0"/>
        <w:ind w:left="720" w:hanging="720"/>
        <w:rPr>
          <w:sz w:val="24"/>
          <w:szCs w:val="20"/>
        </w:rPr>
      </w:pPr>
      <w:r>
        <w:rPr>
          <w:sz w:val="24"/>
          <w:szCs w:val="20"/>
        </w:rPr>
        <w:t xml:space="preserve">6. </w:t>
      </w:r>
      <w:r>
        <w:rPr>
          <w:sz w:val="24"/>
          <w:szCs w:val="20"/>
        </w:rPr>
        <w:tab/>
      </w:r>
      <w:r w:rsidR="008F3A5D" w:rsidRPr="00042E63">
        <w:rPr>
          <w:sz w:val="24"/>
          <w:szCs w:val="20"/>
        </w:rPr>
        <w:t>Ordinary shares cannot be converted into preferred shares. Preferred shares may be converted into ordinary shares under the Resolution of the General Meeting of Shareholders.</w:t>
      </w:r>
    </w:p>
    <w:p w14:paraId="0E6AB172" w14:textId="7D0D133A" w:rsidR="002642CC" w:rsidRDefault="002642CC" w:rsidP="008524C3">
      <w:pPr>
        <w:spacing w:after="0"/>
        <w:ind w:left="720" w:hanging="720"/>
        <w:rPr>
          <w:sz w:val="24"/>
          <w:szCs w:val="20"/>
        </w:rPr>
      </w:pPr>
    </w:p>
    <w:p w14:paraId="79A79D4A" w14:textId="044D8C64" w:rsidR="002642CC" w:rsidRDefault="002642CC" w:rsidP="008524C3">
      <w:pPr>
        <w:spacing w:after="0"/>
        <w:ind w:left="720" w:hanging="720"/>
        <w:rPr>
          <w:sz w:val="24"/>
          <w:szCs w:val="20"/>
        </w:rPr>
      </w:pPr>
      <w:r>
        <w:rPr>
          <w:sz w:val="24"/>
          <w:szCs w:val="20"/>
        </w:rPr>
        <w:lastRenderedPageBreak/>
        <w:t xml:space="preserve">7. </w:t>
      </w:r>
      <w:r>
        <w:rPr>
          <w:sz w:val="24"/>
          <w:szCs w:val="20"/>
        </w:rPr>
        <w:tab/>
      </w:r>
      <w:r w:rsidRPr="002642CC">
        <w:rPr>
          <w:sz w:val="24"/>
          <w:szCs w:val="20"/>
        </w:rPr>
        <w:t>Ordinary shares used as underlying assets to issue non-voting depository receipts are called underlying ordinary shares. Non-voting depository receipts have interest and obligations proportional to the underlying ordinary shares, except voting rights.</w:t>
      </w:r>
    </w:p>
    <w:p w14:paraId="53AE08AC" w14:textId="77777777" w:rsidR="00D3301C" w:rsidRPr="00915372" w:rsidRDefault="00D3301C" w:rsidP="008524C3">
      <w:pPr>
        <w:spacing w:after="0"/>
        <w:ind w:left="-17" w:right="448"/>
        <w:rPr>
          <w:sz w:val="24"/>
          <w:szCs w:val="20"/>
        </w:rPr>
      </w:pPr>
    </w:p>
    <w:p w14:paraId="41960653" w14:textId="712EB28F" w:rsidR="00D3301C" w:rsidRPr="00F8679D" w:rsidRDefault="008F3A5D" w:rsidP="008524C3">
      <w:pPr>
        <w:pStyle w:val="Heading2"/>
      </w:pPr>
      <w:bookmarkStart w:id="60" w:name="_Toc427250945"/>
      <w:bookmarkStart w:id="61" w:name="_Toc71632747"/>
      <w:r w:rsidRPr="00F8679D">
        <w:t>RIGHTS OF ORDINARY SHAREHOLDERS</w:t>
      </w:r>
      <w:bookmarkEnd w:id="58"/>
      <w:bookmarkEnd w:id="59"/>
      <w:bookmarkEnd w:id="60"/>
      <w:bookmarkEnd w:id="61"/>
    </w:p>
    <w:p w14:paraId="113DB557" w14:textId="77777777" w:rsidR="00D3301C" w:rsidRPr="00F8679D" w:rsidRDefault="00D3301C" w:rsidP="008524C3">
      <w:pPr>
        <w:pStyle w:val="Heading3"/>
        <w:numPr>
          <w:ilvl w:val="0"/>
          <w:numId w:val="0"/>
        </w:numPr>
        <w:spacing w:before="0" w:after="0" w:line="264" w:lineRule="auto"/>
        <w:ind w:right="36"/>
        <w:rPr>
          <w:rFonts w:cs="Times New Roman"/>
          <w:sz w:val="24"/>
        </w:rPr>
      </w:pPr>
    </w:p>
    <w:p w14:paraId="4C888E94" w14:textId="07B22887" w:rsidR="00362873" w:rsidRPr="00F8679D" w:rsidRDefault="00362873" w:rsidP="008524C3">
      <w:pPr>
        <w:pStyle w:val="Heading3"/>
        <w:spacing w:before="0" w:after="0" w:line="264" w:lineRule="auto"/>
        <w:ind w:left="0" w:right="36" w:firstLine="0"/>
        <w:rPr>
          <w:rFonts w:cs="Times New Roman"/>
          <w:sz w:val="24"/>
        </w:rPr>
      </w:pPr>
      <w:r w:rsidRPr="00F8679D">
        <w:rPr>
          <w:rFonts w:cs="Times New Roman"/>
          <w:sz w:val="24"/>
        </w:rPr>
        <w:t>Ordinary Shareholders shall have rights:</w:t>
      </w:r>
    </w:p>
    <w:p w14:paraId="07DA80B6" w14:textId="77777777" w:rsidR="00D3301C" w:rsidRPr="00F8679D" w:rsidRDefault="00D3301C" w:rsidP="008524C3">
      <w:pPr>
        <w:pStyle w:val="Heading3"/>
        <w:numPr>
          <w:ilvl w:val="0"/>
          <w:numId w:val="0"/>
        </w:numPr>
        <w:spacing w:before="0" w:after="0" w:line="264" w:lineRule="auto"/>
        <w:ind w:right="36"/>
        <w:rPr>
          <w:rFonts w:cs="Times New Roman"/>
          <w:sz w:val="24"/>
        </w:rPr>
      </w:pPr>
    </w:p>
    <w:p w14:paraId="2DD2949D" w14:textId="1077C0A8" w:rsidR="00362873" w:rsidRPr="00F8679D" w:rsidRDefault="00807F54" w:rsidP="008524C3">
      <w:pPr>
        <w:pStyle w:val="Heading4"/>
        <w:spacing w:before="0" w:after="0" w:line="264" w:lineRule="auto"/>
        <w:ind w:left="1418" w:hanging="753"/>
        <w:rPr>
          <w:rFonts w:cs="Times New Roman"/>
          <w:sz w:val="24"/>
          <w:szCs w:val="24"/>
        </w:rPr>
      </w:pPr>
      <w:r w:rsidRPr="00F8679D">
        <w:rPr>
          <w:rFonts w:cs="Times New Roman"/>
          <w:sz w:val="24"/>
          <w:szCs w:val="24"/>
        </w:rPr>
        <w:t xml:space="preserve">To </w:t>
      </w:r>
      <w:r w:rsidR="00362873" w:rsidRPr="00F8679D">
        <w:rPr>
          <w:rFonts w:cs="Times New Roman"/>
          <w:sz w:val="24"/>
          <w:szCs w:val="24"/>
        </w:rPr>
        <w:t xml:space="preserve">attend and </w:t>
      </w:r>
      <w:r w:rsidRPr="00F8679D">
        <w:rPr>
          <w:rFonts w:cs="Times New Roman"/>
          <w:sz w:val="24"/>
          <w:szCs w:val="24"/>
        </w:rPr>
        <w:t xml:space="preserve">express opinions </w:t>
      </w:r>
      <w:r w:rsidR="00362873" w:rsidRPr="00F8679D">
        <w:rPr>
          <w:rFonts w:cs="Times New Roman"/>
          <w:sz w:val="24"/>
          <w:szCs w:val="24"/>
        </w:rPr>
        <w:t xml:space="preserve">at meetings of the </w:t>
      </w:r>
      <w:r w:rsidRPr="00F8679D">
        <w:rPr>
          <w:rFonts w:cs="Times New Roman"/>
          <w:sz w:val="24"/>
          <w:szCs w:val="24"/>
        </w:rPr>
        <w:t>General Meeting of Shareholders</w:t>
      </w:r>
      <w:r w:rsidR="00362873" w:rsidRPr="00F8679D">
        <w:rPr>
          <w:rFonts w:cs="Times New Roman"/>
          <w:sz w:val="24"/>
          <w:szCs w:val="24"/>
        </w:rPr>
        <w:t xml:space="preserve"> and to vote </w:t>
      </w:r>
      <w:r w:rsidR="00C23E69" w:rsidRPr="00F8679D">
        <w:rPr>
          <w:rFonts w:cs="Times New Roman"/>
          <w:sz w:val="24"/>
          <w:szCs w:val="24"/>
        </w:rPr>
        <w:t xml:space="preserve">directly </w:t>
      </w:r>
      <w:r w:rsidR="00362873" w:rsidRPr="00F8679D">
        <w:rPr>
          <w:rFonts w:cs="Times New Roman"/>
          <w:sz w:val="24"/>
          <w:szCs w:val="24"/>
        </w:rPr>
        <w:t xml:space="preserve">or through their </w:t>
      </w:r>
      <w:r w:rsidR="006D4B9B">
        <w:rPr>
          <w:rFonts w:cs="Times New Roman"/>
          <w:sz w:val="24"/>
          <w:szCs w:val="24"/>
        </w:rPr>
        <w:t>proxy</w:t>
      </w:r>
      <w:r w:rsidR="009130FC">
        <w:rPr>
          <w:rFonts w:cs="Times New Roman"/>
          <w:sz w:val="24"/>
          <w:szCs w:val="24"/>
        </w:rPr>
        <w:t>; each share is considered as one vote</w:t>
      </w:r>
      <w:r w:rsidR="00362873" w:rsidRPr="00F8679D">
        <w:rPr>
          <w:rFonts w:cs="Times New Roman"/>
          <w:sz w:val="24"/>
          <w:szCs w:val="24"/>
        </w:rPr>
        <w:t xml:space="preserve">; </w:t>
      </w:r>
    </w:p>
    <w:p w14:paraId="64887A7D" w14:textId="77777777" w:rsidR="00D3301C" w:rsidRPr="00F8679D" w:rsidRDefault="00D3301C" w:rsidP="008524C3">
      <w:pPr>
        <w:widowControl w:val="0"/>
        <w:spacing w:after="0" w:line="264" w:lineRule="auto"/>
        <w:rPr>
          <w:sz w:val="24"/>
          <w:szCs w:val="24"/>
        </w:rPr>
      </w:pPr>
    </w:p>
    <w:p w14:paraId="029C2481" w14:textId="7FA73D5B" w:rsidR="00362873" w:rsidRPr="00F8679D" w:rsidRDefault="00807F54" w:rsidP="008524C3">
      <w:pPr>
        <w:pStyle w:val="Heading4"/>
        <w:spacing w:before="0" w:after="0" w:line="264" w:lineRule="auto"/>
        <w:ind w:left="1418" w:hanging="753"/>
        <w:rPr>
          <w:rFonts w:cs="Times New Roman"/>
          <w:sz w:val="24"/>
          <w:szCs w:val="24"/>
        </w:rPr>
      </w:pPr>
      <w:r w:rsidRPr="00F8679D">
        <w:rPr>
          <w:rFonts w:cs="Times New Roman"/>
          <w:sz w:val="24"/>
          <w:szCs w:val="24"/>
        </w:rPr>
        <w:t xml:space="preserve">To </w:t>
      </w:r>
      <w:r w:rsidR="00362873" w:rsidRPr="00F8679D">
        <w:rPr>
          <w:rFonts w:cs="Times New Roman"/>
          <w:sz w:val="24"/>
          <w:szCs w:val="24"/>
        </w:rPr>
        <w:t xml:space="preserve">receive dividends at a rate duly decided by the </w:t>
      </w:r>
      <w:r w:rsidR="00C23E69" w:rsidRPr="00F8679D">
        <w:rPr>
          <w:rFonts w:cs="Times New Roman"/>
          <w:sz w:val="24"/>
          <w:szCs w:val="24"/>
        </w:rPr>
        <w:t>General Meeting of Shareholders</w:t>
      </w:r>
      <w:r w:rsidR="00362873" w:rsidRPr="00F8679D">
        <w:rPr>
          <w:rFonts w:cs="Times New Roman"/>
          <w:sz w:val="24"/>
          <w:szCs w:val="24"/>
        </w:rPr>
        <w:t>;</w:t>
      </w:r>
    </w:p>
    <w:p w14:paraId="62D00C56" w14:textId="77777777" w:rsidR="00D3301C" w:rsidRPr="00F8679D" w:rsidRDefault="00D3301C" w:rsidP="008524C3">
      <w:pPr>
        <w:widowControl w:val="0"/>
        <w:spacing w:after="0" w:line="264" w:lineRule="auto"/>
        <w:rPr>
          <w:sz w:val="24"/>
          <w:szCs w:val="24"/>
        </w:rPr>
      </w:pPr>
    </w:p>
    <w:p w14:paraId="6E3F649A" w14:textId="199B5690" w:rsidR="008F3A5D" w:rsidRPr="00F8679D" w:rsidRDefault="008F3A5D" w:rsidP="008524C3">
      <w:pPr>
        <w:pStyle w:val="Heading4"/>
        <w:spacing w:before="0" w:after="0" w:line="264" w:lineRule="auto"/>
        <w:ind w:left="1418" w:hanging="753"/>
        <w:rPr>
          <w:rFonts w:cs="Times New Roman"/>
          <w:sz w:val="24"/>
          <w:szCs w:val="24"/>
        </w:rPr>
      </w:pPr>
      <w:r w:rsidRPr="00F8679D">
        <w:rPr>
          <w:rFonts w:cs="Times New Roman"/>
          <w:sz w:val="24"/>
          <w:szCs w:val="24"/>
        </w:rPr>
        <w:t>Has the preemptive right when buying newly-offered shares in proportion to his/her ordinary shares;</w:t>
      </w:r>
    </w:p>
    <w:p w14:paraId="627633E7" w14:textId="77777777" w:rsidR="00D3301C" w:rsidRPr="00F8679D" w:rsidRDefault="00D3301C" w:rsidP="008524C3">
      <w:pPr>
        <w:widowControl w:val="0"/>
        <w:spacing w:after="0" w:line="264" w:lineRule="auto"/>
        <w:rPr>
          <w:sz w:val="24"/>
          <w:szCs w:val="24"/>
        </w:rPr>
      </w:pPr>
    </w:p>
    <w:p w14:paraId="6F29E60A" w14:textId="4F0A2517" w:rsidR="008F3A5D" w:rsidRPr="00F8679D" w:rsidRDefault="008F3A5D" w:rsidP="008524C3">
      <w:pPr>
        <w:pStyle w:val="Heading4"/>
        <w:spacing w:before="0" w:after="0" w:line="264" w:lineRule="auto"/>
        <w:ind w:left="1418" w:hanging="753"/>
        <w:rPr>
          <w:rFonts w:cs="Times New Roman"/>
          <w:sz w:val="24"/>
          <w:szCs w:val="24"/>
        </w:rPr>
      </w:pPr>
      <w:r w:rsidRPr="00F8679D">
        <w:rPr>
          <w:rFonts w:cs="Times New Roman"/>
          <w:sz w:val="24"/>
          <w:szCs w:val="24"/>
        </w:rPr>
        <w:t>T</w:t>
      </w:r>
      <w:r w:rsidR="001F37C6">
        <w:rPr>
          <w:rFonts w:cs="Times New Roman"/>
          <w:sz w:val="24"/>
          <w:szCs w:val="24"/>
        </w:rPr>
        <w:t>o t</w:t>
      </w:r>
      <w:r w:rsidRPr="00F8679D">
        <w:rPr>
          <w:rFonts w:cs="Times New Roman"/>
          <w:sz w:val="24"/>
          <w:szCs w:val="24"/>
        </w:rPr>
        <w:t xml:space="preserve">ransfer his/her shares to other </w:t>
      </w:r>
      <w:r w:rsidR="001F37C6">
        <w:rPr>
          <w:rFonts w:cs="Times New Roman"/>
          <w:sz w:val="24"/>
          <w:szCs w:val="24"/>
        </w:rPr>
        <w:t>shareholders and non-shareholders</w:t>
      </w:r>
      <w:r w:rsidRPr="00F8679D">
        <w:rPr>
          <w:rFonts w:cs="Times New Roman"/>
          <w:sz w:val="24"/>
          <w:szCs w:val="24"/>
        </w:rPr>
        <w:t xml:space="preserve">, except for the cases in Clause 3 Article </w:t>
      </w:r>
      <w:r w:rsidR="002642CC" w:rsidRPr="00F8679D">
        <w:rPr>
          <w:rFonts w:cs="Times New Roman"/>
          <w:sz w:val="24"/>
          <w:szCs w:val="24"/>
        </w:rPr>
        <w:t>1</w:t>
      </w:r>
      <w:r w:rsidR="002642CC">
        <w:rPr>
          <w:rFonts w:cs="Times New Roman"/>
          <w:sz w:val="24"/>
          <w:szCs w:val="24"/>
        </w:rPr>
        <w:t>20</w:t>
      </w:r>
      <w:r w:rsidR="002642CC" w:rsidRPr="00F8679D">
        <w:rPr>
          <w:rFonts w:cs="Times New Roman"/>
          <w:sz w:val="24"/>
          <w:szCs w:val="24"/>
        </w:rPr>
        <w:t xml:space="preserve"> </w:t>
      </w:r>
      <w:r w:rsidRPr="00F8679D">
        <w:rPr>
          <w:rFonts w:cs="Times New Roman"/>
          <w:sz w:val="24"/>
          <w:szCs w:val="24"/>
        </w:rPr>
        <w:t xml:space="preserve">and Clause 1 Article </w:t>
      </w:r>
      <w:r w:rsidR="002642CC" w:rsidRPr="00F8679D">
        <w:rPr>
          <w:rFonts w:cs="Times New Roman"/>
          <w:sz w:val="24"/>
          <w:szCs w:val="24"/>
        </w:rPr>
        <w:t>12</w:t>
      </w:r>
      <w:r w:rsidR="002642CC">
        <w:rPr>
          <w:rFonts w:cs="Times New Roman"/>
          <w:sz w:val="24"/>
          <w:szCs w:val="24"/>
        </w:rPr>
        <w:t>7</w:t>
      </w:r>
      <w:r w:rsidR="002642CC" w:rsidRPr="00F8679D">
        <w:rPr>
          <w:rFonts w:cs="Times New Roman"/>
          <w:sz w:val="24"/>
          <w:szCs w:val="24"/>
        </w:rPr>
        <w:t xml:space="preserve"> </w:t>
      </w:r>
      <w:r w:rsidRPr="00F8679D">
        <w:rPr>
          <w:rFonts w:cs="Times New Roman"/>
          <w:sz w:val="24"/>
          <w:szCs w:val="24"/>
        </w:rPr>
        <w:t xml:space="preserve">of </w:t>
      </w:r>
      <w:r w:rsidR="002642CC">
        <w:rPr>
          <w:rFonts w:cs="Times New Roman"/>
          <w:sz w:val="24"/>
          <w:szCs w:val="24"/>
        </w:rPr>
        <w:t xml:space="preserve">the </w:t>
      </w:r>
      <w:r w:rsidRPr="00F8679D">
        <w:rPr>
          <w:rFonts w:cs="Times New Roman"/>
          <w:sz w:val="24"/>
          <w:szCs w:val="24"/>
        </w:rPr>
        <w:t>Law on Enterprises</w:t>
      </w:r>
      <w:r w:rsidR="002642CC">
        <w:rPr>
          <w:rFonts w:cs="Times New Roman"/>
          <w:sz w:val="24"/>
          <w:szCs w:val="24"/>
        </w:rPr>
        <w:t xml:space="preserve"> and other provisions of relevant laws</w:t>
      </w:r>
      <w:r w:rsidRPr="00F8679D">
        <w:rPr>
          <w:rFonts w:cs="Times New Roman"/>
          <w:sz w:val="24"/>
          <w:szCs w:val="24"/>
        </w:rPr>
        <w:t>;</w:t>
      </w:r>
    </w:p>
    <w:p w14:paraId="6BB21E00" w14:textId="77777777" w:rsidR="00D3301C" w:rsidRPr="00F8679D" w:rsidRDefault="00D3301C" w:rsidP="008524C3">
      <w:pPr>
        <w:widowControl w:val="0"/>
        <w:spacing w:after="0" w:line="264" w:lineRule="auto"/>
        <w:rPr>
          <w:sz w:val="24"/>
          <w:szCs w:val="24"/>
        </w:rPr>
      </w:pPr>
    </w:p>
    <w:p w14:paraId="356AEDEB" w14:textId="03D5DC2D" w:rsidR="008F3A5D" w:rsidRPr="00F8679D" w:rsidRDefault="001F37C6" w:rsidP="008524C3">
      <w:pPr>
        <w:pStyle w:val="Heading4"/>
        <w:spacing w:before="0" w:after="0" w:line="264" w:lineRule="auto"/>
        <w:ind w:left="1418" w:hanging="753"/>
        <w:rPr>
          <w:rFonts w:cs="Times New Roman"/>
          <w:sz w:val="24"/>
          <w:szCs w:val="24"/>
        </w:rPr>
      </w:pPr>
      <w:r>
        <w:rPr>
          <w:rFonts w:cs="Times New Roman"/>
          <w:sz w:val="24"/>
          <w:szCs w:val="24"/>
        </w:rPr>
        <w:t>To e</w:t>
      </w:r>
      <w:r w:rsidR="008F3A5D" w:rsidRPr="00F8679D">
        <w:rPr>
          <w:rFonts w:cs="Times New Roman"/>
          <w:sz w:val="24"/>
          <w:szCs w:val="24"/>
        </w:rPr>
        <w:t>xamine and collect information</w:t>
      </w:r>
      <w:r w:rsidR="002642CC">
        <w:rPr>
          <w:rFonts w:cs="Times New Roman"/>
          <w:sz w:val="24"/>
          <w:szCs w:val="24"/>
        </w:rPr>
        <w:t xml:space="preserve"> about names and contact addresses</w:t>
      </w:r>
      <w:r w:rsidR="008F3A5D" w:rsidRPr="00F8679D">
        <w:rPr>
          <w:rFonts w:cs="Times New Roman"/>
          <w:sz w:val="24"/>
          <w:szCs w:val="24"/>
        </w:rPr>
        <w:t xml:space="preserve"> from the List of shareholders </w:t>
      </w:r>
      <w:r>
        <w:rPr>
          <w:rFonts w:cs="Times New Roman"/>
          <w:sz w:val="24"/>
          <w:szCs w:val="24"/>
        </w:rPr>
        <w:t>who have the right to</w:t>
      </w:r>
      <w:r w:rsidRPr="00F8679D">
        <w:rPr>
          <w:rFonts w:cs="Times New Roman"/>
          <w:sz w:val="24"/>
          <w:szCs w:val="24"/>
        </w:rPr>
        <w:t xml:space="preserve"> </w:t>
      </w:r>
      <w:r w:rsidR="008F3A5D" w:rsidRPr="00F8679D">
        <w:rPr>
          <w:rFonts w:cs="Times New Roman"/>
          <w:sz w:val="24"/>
          <w:szCs w:val="24"/>
        </w:rPr>
        <w:t>vot</w:t>
      </w:r>
      <w:r>
        <w:rPr>
          <w:rFonts w:cs="Times New Roman"/>
          <w:sz w:val="24"/>
          <w:szCs w:val="24"/>
        </w:rPr>
        <w:t>e</w:t>
      </w:r>
      <w:r w:rsidR="008F3A5D" w:rsidRPr="00F8679D">
        <w:rPr>
          <w:rFonts w:cs="Times New Roman"/>
          <w:sz w:val="24"/>
          <w:szCs w:val="24"/>
        </w:rPr>
        <w:t xml:space="preserve">; </w:t>
      </w:r>
      <w:r w:rsidR="000445D6">
        <w:rPr>
          <w:rFonts w:cs="Times New Roman"/>
          <w:sz w:val="24"/>
          <w:szCs w:val="24"/>
        </w:rPr>
        <w:t xml:space="preserve">to </w:t>
      </w:r>
      <w:r w:rsidR="008F3A5D" w:rsidRPr="00F8679D">
        <w:rPr>
          <w:rFonts w:cs="Times New Roman"/>
          <w:sz w:val="24"/>
          <w:szCs w:val="24"/>
        </w:rPr>
        <w:t>request adjustments to incorrect information;</w:t>
      </w:r>
    </w:p>
    <w:p w14:paraId="2B35D439" w14:textId="77777777" w:rsidR="00D3301C" w:rsidRPr="00F8679D" w:rsidRDefault="00D3301C" w:rsidP="008524C3">
      <w:pPr>
        <w:widowControl w:val="0"/>
        <w:spacing w:after="0" w:line="264" w:lineRule="auto"/>
        <w:rPr>
          <w:sz w:val="24"/>
          <w:szCs w:val="24"/>
        </w:rPr>
      </w:pPr>
    </w:p>
    <w:p w14:paraId="62361394" w14:textId="1F0FE029" w:rsidR="008F3A5D" w:rsidRPr="00F8679D" w:rsidRDefault="000445D6" w:rsidP="008524C3">
      <w:pPr>
        <w:pStyle w:val="Heading4"/>
        <w:spacing w:before="0" w:after="0" w:line="264" w:lineRule="auto"/>
        <w:ind w:left="1418" w:hanging="753"/>
        <w:rPr>
          <w:rFonts w:cs="Times New Roman"/>
          <w:sz w:val="24"/>
          <w:szCs w:val="24"/>
        </w:rPr>
      </w:pPr>
      <w:r>
        <w:rPr>
          <w:rFonts w:cs="Times New Roman"/>
          <w:sz w:val="24"/>
          <w:szCs w:val="24"/>
        </w:rPr>
        <w:t>To e</w:t>
      </w:r>
      <w:r w:rsidR="008F3A5D" w:rsidRPr="00F8679D">
        <w:rPr>
          <w:rFonts w:cs="Times New Roman"/>
          <w:sz w:val="24"/>
          <w:szCs w:val="24"/>
        </w:rPr>
        <w:t xml:space="preserve">xamine, </w:t>
      </w:r>
      <w:r>
        <w:rPr>
          <w:rFonts w:cs="Times New Roman"/>
          <w:sz w:val="24"/>
          <w:szCs w:val="24"/>
        </w:rPr>
        <w:t xml:space="preserve">do research on, extract or </w:t>
      </w:r>
      <w:r w:rsidR="008F3A5D" w:rsidRPr="00F8679D">
        <w:rPr>
          <w:rFonts w:cs="Times New Roman"/>
          <w:sz w:val="24"/>
          <w:szCs w:val="24"/>
        </w:rPr>
        <w:t xml:space="preserve">copy the </w:t>
      </w:r>
      <w:r w:rsidRPr="00F8679D">
        <w:rPr>
          <w:rFonts w:cs="Times New Roman"/>
          <w:sz w:val="24"/>
          <w:szCs w:val="24"/>
        </w:rPr>
        <w:t>Company’s Charter</w:t>
      </w:r>
      <w:r w:rsidR="008F3A5D" w:rsidRPr="00F8679D">
        <w:rPr>
          <w:rFonts w:cs="Times New Roman"/>
          <w:sz w:val="24"/>
          <w:szCs w:val="24"/>
        </w:rPr>
        <w:t>, minutes of General Meeting of Shareholders, and Resolutions of the General Meeting of Shareholders;</w:t>
      </w:r>
    </w:p>
    <w:p w14:paraId="4B1B49AD" w14:textId="77777777" w:rsidR="00D3301C" w:rsidRPr="00F8679D" w:rsidRDefault="00D3301C" w:rsidP="008524C3">
      <w:pPr>
        <w:widowControl w:val="0"/>
        <w:spacing w:after="0" w:line="264" w:lineRule="auto"/>
        <w:rPr>
          <w:sz w:val="24"/>
          <w:szCs w:val="24"/>
        </w:rPr>
      </w:pPr>
    </w:p>
    <w:p w14:paraId="110351F9" w14:textId="533DD4CC" w:rsidR="008F3A5D" w:rsidRPr="00F8679D" w:rsidRDefault="000445D6" w:rsidP="008524C3">
      <w:pPr>
        <w:pStyle w:val="Heading4"/>
        <w:spacing w:before="0" w:after="0" w:line="264" w:lineRule="auto"/>
        <w:ind w:left="1418" w:hanging="753"/>
        <w:rPr>
          <w:rFonts w:cs="Times New Roman"/>
          <w:sz w:val="24"/>
          <w:szCs w:val="24"/>
        </w:rPr>
      </w:pPr>
      <w:r>
        <w:rPr>
          <w:rFonts w:cs="Times New Roman"/>
          <w:sz w:val="24"/>
          <w:szCs w:val="24"/>
        </w:rPr>
        <w:t>To r</w:t>
      </w:r>
      <w:r w:rsidR="008F3A5D" w:rsidRPr="00F8679D">
        <w:rPr>
          <w:rFonts w:cs="Times New Roman"/>
          <w:sz w:val="24"/>
          <w:szCs w:val="24"/>
        </w:rPr>
        <w:t xml:space="preserve">eceive </w:t>
      </w:r>
      <w:r w:rsidR="00BF306A">
        <w:rPr>
          <w:rFonts w:cs="Times New Roman"/>
          <w:sz w:val="24"/>
          <w:szCs w:val="24"/>
        </w:rPr>
        <w:t xml:space="preserve">the </w:t>
      </w:r>
      <w:r w:rsidR="008F3A5D" w:rsidRPr="00F8679D">
        <w:rPr>
          <w:rFonts w:cs="Times New Roman"/>
          <w:sz w:val="24"/>
          <w:szCs w:val="24"/>
        </w:rPr>
        <w:t>proportion of remaining asset which is proportional to his/her holding</w:t>
      </w:r>
      <w:r>
        <w:rPr>
          <w:rFonts w:cs="Times New Roman"/>
          <w:sz w:val="24"/>
          <w:szCs w:val="24"/>
        </w:rPr>
        <w:t xml:space="preserve"> </w:t>
      </w:r>
      <w:r w:rsidR="008F3A5D" w:rsidRPr="00F8679D">
        <w:rPr>
          <w:rFonts w:cs="Times New Roman"/>
          <w:sz w:val="24"/>
          <w:szCs w:val="24"/>
        </w:rPr>
        <w:t xml:space="preserve">when the </w:t>
      </w:r>
      <w:r>
        <w:rPr>
          <w:rFonts w:cs="Times New Roman"/>
          <w:sz w:val="24"/>
          <w:szCs w:val="24"/>
        </w:rPr>
        <w:t>C</w:t>
      </w:r>
      <w:r w:rsidR="008F3A5D" w:rsidRPr="00F8679D">
        <w:rPr>
          <w:rFonts w:cs="Times New Roman"/>
          <w:sz w:val="24"/>
          <w:szCs w:val="24"/>
        </w:rPr>
        <w:t>ompany is dissolved or bankrupt.</w:t>
      </w:r>
    </w:p>
    <w:p w14:paraId="70E649D0" w14:textId="77777777" w:rsidR="00D3301C" w:rsidRPr="00F8679D" w:rsidRDefault="00D3301C" w:rsidP="008524C3">
      <w:pPr>
        <w:widowControl w:val="0"/>
        <w:spacing w:after="0" w:line="264" w:lineRule="auto"/>
        <w:rPr>
          <w:sz w:val="24"/>
          <w:szCs w:val="24"/>
        </w:rPr>
      </w:pPr>
    </w:p>
    <w:p w14:paraId="0BB45074" w14:textId="18EE4EB1" w:rsidR="00362873" w:rsidRPr="00F8679D" w:rsidRDefault="00807F54" w:rsidP="008524C3">
      <w:pPr>
        <w:pStyle w:val="Heading4"/>
        <w:spacing w:before="0" w:after="0" w:line="264" w:lineRule="auto"/>
        <w:ind w:left="1418" w:hanging="753"/>
        <w:rPr>
          <w:rFonts w:cs="Times New Roman"/>
          <w:sz w:val="24"/>
          <w:szCs w:val="24"/>
        </w:rPr>
      </w:pPr>
      <w:r w:rsidRPr="00F8679D">
        <w:rPr>
          <w:rFonts w:cs="Times New Roman"/>
          <w:sz w:val="24"/>
          <w:szCs w:val="24"/>
        </w:rPr>
        <w:t xml:space="preserve">Other </w:t>
      </w:r>
      <w:r w:rsidR="00362873" w:rsidRPr="00F8679D">
        <w:rPr>
          <w:rFonts w:cs="Times New Roman"/>
          <w:sz w:val="24"/>
          <w:szCs w:val="24"/>
        </w:rPr>
        <w:t xml:space="preserve">rights stipulated in </w:t>
      </w:r>
      <w:r w:rsidR="002642CC">
        <w:rPr>
          <w:rFonts w:cs="Times New Roman"/>
          <w:sz w:val="24"/>
          <w:szCs w:val="24"/>
        </w:rPr>
        <w:t>the Law on Enterprises</w:t>
      </w:r>
      <w:r w:rsidR="008F3A5D" w:rsidRPr="00F8679D">
        <w:rPr>
          <w:rFonts w:cs="Times New Roman"/>
          <w:sz w:val="24"/>
          <w:szCs w:val="24"/>
        </w:rPr>
        <w:t xml:space="preserve"> </w:t>
      </w:r>
      <w:r w:rsidR="00362873" w:rsidRPr="00F8679D">
        <w:rPr>
          <w:rFonts w:cs="Times New Roman"/>
          <w:sz w:val="24"/>
          <w:szCs w:val="24"/>
        </w:rPr>
        <w:t>and this Charter.</w:t>
      </w:r>
    </w:p>
    <w:p w14:paraId="4DAA93D8" w14:textId="77777777" w:rsidR="00D3301C" w:rsidRPr="00F8679D" w:rsidRDefault="00D3301C" w:rsidP="008524C3">
      <w:pPr>
        <w:widowControl w:val="0"/>
        <w:spacing w:after="0" w:line="264" w:lineRule="auto"/>
        <w:rPr>
          <w:sz w:val="24"/>
          <w:szCs w:val="24"/>
        </w:rPr>
      </w:pPr>
    </w:p>
    <w:p w14:paraId="4CAB16B2" w14:textId="2E31B330" w:rsidR="008F3A5D" w:rsidRPr="00F8679D" w:rsidRDefault="008F3A5D" w:rsidP="008524C3">
      <w:pPr>
        <w:pStyle w:val="Heading3"/>
        <w:tabs>
          <w:tab w:val="clear" w:pos="720"/>
          <w:tab w:val="left" w:pos="709"/>
        </w:tabs>
        <w:spacing w:before="0" w:after="0" w:line="264" w:lineRule="auto"/>
        <w:ind w:left="709" w:hanging="753"/>
        <w:rPr>
          <w:rFonts w:cs="Times New Roman"/>
          <w:sz w:val="24"/>
        </w:rPr>
      </w:pPr>
      <w:bookmarkStart w:id="62" w:name="_Ref428362040"/>
      <w:r w:rsidRPr="00F8679D">
        <w:rPr>
          <w:rFonts w:cs="Times New Roman"/>
          <w:sz w:val="24"/>
        </w:rPr>
        <w:t xml:space="preserve">Any shareholder or group of shareholders that holds </w:t>
      </w:r>
      <w:r w:rsidR="002642CC">
        <w:rPr>
          <w:rFonts w:cs="Times New Roman"/>
          <w:sz w:val="24"/>
        </w:rPr>
        <w:t>05</w:t>
      </w:r>
      <w:r w:rsidRPr="00F8679D">
        <w:rPr>
          <w:rFonts w:cs="Times New Roman"/>
          <w:sz w:val="24"/>
        </w:rPr>
        <w:t>% of</w:t>
      </w:r>
      <w:r w:rsidR="002642CC">
        <w:rPr>
          <w:rFonts w:cs="Times New Roman"/>
          <w:sz w:val="24"/>
        </w:rPr>
        <w:t xml:space="preserve"> the total</w:t>
      </w:r>
      <w:r w:rsidRPr="00F8679D">
        <w:rPr>
          <w:rFonts w:cs="Times New Roman"/>
          <w:sz w:val="24"/>
        </w:rPr>
        <w:t xml:space="preserve"> ordinary shares</w:t>
      </w:r>
      <w:r w:rsidR="002642CC">
        <w:rPr>
          <w:rFonts w:cs="Times New Roman"/>
          <w:sz w:val="24"/>
        </w:rPr>
        <w:t xml:space="preserve"> or higher</w:t>
      </w:r>
      <w:r w:rsidRPr="00F8679D">
        <w:rPr>
          <w:rFonts w:cs="Times New Roman"/>
          <w:sz w:val="24"/>
        </w:rPr>
        <w:t xml:space="preserve"> shall have the right to:</w:t>
      </w:r>
    </w:p>
    <w:p w14:paraId="23F692DF" w14:textId="77777777" w:rsidR="00D3301C" w:rsidRPr="00F8679D" w:rsidRDefault="00D3301C" w:rsidP="008524C3">
      <w:pPr>
        <w:pStyle w:val="Heading3"/>
        <w:numPr>
          <w:ilvl w:val="0"/>
          <w:numId w:val="0"/>
        </w:numPr>
        <w:tabs>
          <w:tab w:val="clear" w:pos="720"/>
          <w:tab w:val="left" w:pos="709"/>
        </w:tabs>
        <w:spacing w:before="0" w:after="0" w:line="264" w:lineRule="auto"/>
        <w:ind w:left="709"/>
        <w:rPr>
          <w:rFonts w:cs="Times New Roman"/>
          <w:sz w:val="24"/>
        </w:rPr>
      </w:pPr>
    </w:p>
    <w:p w14:paraId="427094D8" w14:textId="55C79546" w:rsidR="008F3A5D" w:rsidRPr="00F8679D" w:rsidRDefault="008F3A5D" w:rsidP="008524C3">
      <w:pPr>
        <w:pStyle w:val="Heading3"/>
        <w:numPr>
          <w:ilvl w:val="1"/>
          <w:numId w:val="8"/>
        </w:numPr>
        <w:tabs>
          <w:tab w:val="clear" w:pos="720"/>
        </w:tabs>
        <w:spacing w:before="0" w:after="0" w:line="264" w:lineRule="auto"/>
        <w:ind w:left="1418" w:hanging="753"/>
        <w:rPr>
          <w:rFonts w:cs="Times New Roman"/>
          <w:sz w:val="24"/>
        </w:rPr>
      </w:pPr>
      <w:r w:rsidRPr="00F8679D">
        <w:rPr>
          <w:rFonts w:cs="Times New Roman"/>
          <w:sz w:val="24"/>
        </w:rPr>
        <w:t>Examine</w:t>
      </w:r>
      <w:r w:rsidR="002642CC">
        <w:rPr>
          <w:rFonts w:cs="Times New Roman"/>
          <w:sz w:val="24"/>
        </w:rPr>
        <w:t xml:space="preserve">, search </w:t>
      </w:r>
      <w:r w:rsidR="000445D6">
        <w:rPr>
          <w:rFonts w:cs="Times New Roman"/>
          <w:sz w:val="24"/>
        </w:rPr>
        <w:t>and extract</w:t>
      </w:r>
      <w:r w:rsidRPr="00F8679D">
        <w:rPr>
          <w:rFonts w:cs="Times New Roman"/>
          <w:sz w:val="24"/>
        </w:rPr>
        <w:t xml:space="preserve"> meeting</w:t>
      </w:r>
      <w:r w:rsidR="002642CC">
        <w:rPr>
          <w:rFonts w:cs="Times New Roman"/>
          <w:sz w:val="24"/>
        </w:rPr>
        <w:t xml:space="preserve"> minutes,</w:t>
      </w:r>
      <w:r w:rsidRPr="00F8679D">
        <w:rPr>
          <w:rFonts w:cs="Times New Roman"/>
          <w:sz w:val="24"/>
        </w:rPr>
        <w:t xml:space="preserve"> </w:t>
      </w:r>
      <w:r w:rsidR="002642CC">
        <w:rPr>
          <w:rFonts w:cs="Times New Roman"/>
          <w:sz w:val="24"/>
        </w:rPr>
        <w:t>r</w:t>
      </w:r>
      <w:r w:rsidRPr="00F8679D">
        <w:rPr>
          <w:rFonts w:cs="Times New Roman"/>
          <w:sz w:val="24"/>
        </w:rPr>
        <w:t xml:space="preserve">esolutions </w:t>
      </w:r>
      <w:r w:rsidR="002642CC">
        <w:rPr>
          <w:rFonts w:cs="Times New Roman"/>
          <w:sz w:val="24"/>
        </w:rPr>
        <w:t xml:space="preserve">or decisions </w:t>
      </w:r>
      <w:r w:rsidRPr="00F8679D">
        <w:rPr>
          <w:rFonts w:cs="Times New Roman"/>
          <w:sz w:val="24"/>
        </w:rPr>
        <w:t>of the Board of Directors, mid-year and annual financial statement</w:t>
      </w:r>
      <w:r w:rsidR="002642CC">
        <w:rPr>
          <w:rFonts w:cs="Times New Roman"/>
          <w:sz w:val="24"/>
        </w:rPr>
        <w:t xml:space="preserve">s, </w:t>
      </w:r>
      <w:r w:rsidRPr="00F8679D">
        <w:rPr>
          <w:rFonts w:cs="Times New Roman"/>
          <w:sz w:val="24"/>
        </w:rPr>
        <w:t>reports of the Control Board</w:t>
      </w:r>
      <w:r w:rsidR="002642CC">
        <w:rPr>
          <w:rFonts w:cs="Times New Roman"/>
          <w:sz w:val="24"/>
        </w:rPr>
        <w:t>, contracts and transactions that must be approved by the Board of Directors, and other documents, except for those which are related to trade or business secret of the company</w:t>
      </w:r>
      <w:r w:rsidRPr="00F8679D">
        <w:rPr>
          <w:rFonts w:cs="Times New Roman"/>
          <w:sz w:val="24"/>
        </w:rPr>
        <w:t>;</w:t>
      </w:r>
    </w:p>
    <w:p w14:paraId="0B5D4B0E"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740B0658" w14:textId="4492363A" w:rsidR="008F3A5D" w:rsidRPr="00F8679D" w:rsidRDefault="008F3A5D" w:rsidP="008524C3">
      <w:pPr>
        <w:pStyle w:val="Heading3"/>
        <w:numPr>
          <w:ilvl w:val="1"/>
          <w:numId w:val="8"/>
        </w:numPr>
        <w:tabs>
          <w:tab w:val="clear" w:pos="720"/>
        </w:tabs>
        <w:spacing w:before="0" w:after="0" w:line="264" w:lineRule="auto"/>
        <w:ind w:left="1418" w:hanging="753"/>
        <w:rPr>
          <w:rFonts w:cs="Times New Roman"/>
          <w:sz w:val="24"/>
        </w:rPr>
      </w:pPr>
      <w:r w:rsidRPr="00F8679D">
        <w:rPr>
          <w:rFonts w:cs="Times New Roman"/>
          <w:sz w:val="24"/>
        </w:rPr>
        <w:t xml:space="preserve">Request convention of the General Meeting of Shareholders in the cases mentioned in </w:t>
      </w:r>
      <w:r w:rsidRPr="00F8679D">
        <w:rPr>
          <w:rFonts w:cs="Times New Roman"/>
          <w:sz w:val="24"/>
        </w:rPr>
        <w:lastRenderedPageBreak/>
        <w:t>Clause 3 of this Article;</w:t>
      </w:r>
    </w:p>
    <w:p w14:paraId="63D97FF0"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65FF630A" w14:textId="1D7D76D9" w:rsidR="008F3A5D" w:rsidRPr="00F8679D" w:rsidRDefault="008F3A5D" w:rsidP="008524C3">
      <w:pPr>
        <w:pStyle w:val="Heading3"/>
        <w:numPr>
          <w:ilvl w:val="1"/>
          <w:numId w:val="8"/>
        </w:numPr>
        <w:tabs>
          <w:tab w:val="clear" w:pos="720"/>
        </w:tabs>
        <w:spacing w:before="0" w:after="0" w:line="264" w:lineRule="auto"/>
        <w:ind w:left="1418" w:hanging="753"/>
        <w:rPr>
          <w:rFonts w:cs="Times New Roman"/>
          <w:sz w:val="24"/>
        </w:rPr>
      </w:pPr>
      <w:r w:rsidRPr="00F8679D">
        <w:rPr>
          <w:rFonts w:cs="Times New Roman"/>
          <w:sz w:val="24"/>
        </w:rPr>
        <w:t xml:space="preserve">Request the Control Board to inspect each </w:t>
      </w:r>
      <w:r w:rsidR="006F5645">
        <w:rPr>
          <w:rFonts w:cs="Times New Roman"/>
          <w:sz w:val="24"/>
        </w:rPr>
        <w:t xml:space="preserve">particular </w:t>
      </w:r>
      <w:r w:rsidRPr="00F8679D">
        <w:rPr>
          <w:rFonts w:cs="Times New Roman"/>
          <w:sz w:val="24"/>
        </w:rPr>
        <w:t xml:space="preserve">issue related to the </w:t>
      </w:r>
      <w:r w:rsidR="006F5645">
        <w:rPr>
          <w:rFonts w:cs="Times New Roman"/>
          <w:sz w:val="24"/>
        </w:rPr>
        <w:t>C</w:t>
      </w:r>
      <w:r w:rsidRPr="00F8679D">
        <w:rPr>
          <w:rFonts w:cs="Times New Roman"/>
          <w:sz w:val="24"/>
        </w:rPr>
        <w:t>ompany’s administration and operation if necessary. The request shall be made in writing.</w:t>
      </w:r>
    </w:p>
    <w:p w14:paraId="78EF2D51"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890A21E" w14:textId="77777777" w:rsidR="008F3A5D" w:rsidRPr="00F8679D" w:rsidRDefault="008F3A5D" w:rsidP="008524C3">
      <w:pPr>
        <w:pStyle w:val="Heading3"/>
        <w:tabs>
          <w:tab w:val="left" w:pos="1560"/>
        </w:tabs>
        <w:spacing w:before="0" w:after="0" w:line="264" w:lineRule="auto"/>
        <w:ind w:left="709" w:hanging="753"/>
        <w:rPr>
          <w:rFonts w:cs="Times New Roman"/>
          <w:sz w:val="24"/>
        </w:rPr>
      </w:pPr>
      <w:r w:rsidRPr="00F8679D">
        <w:rPr>
          <w:rFonts w:cs="Times New Roman"/>
          <w:sz w:val="24"/>
        </w:rPr>
        <w:t>The shareholder or group of shareholders mentioned in Clause 2 of this Article is entitled to request the convention of the General Meeting of Shareholders in the following cases:</w:t>
      </w:r>
    </w:p>
    <w:p w14:paraId="49C99AAB" w14:textId="77777777" w:rsidR="00D3301C" w:rsidRPr="00F8679D" w:rsidRDefault="00D3301C" w:rsidP="008524C3">
      <w:pPr>
        <w:pStyle w:val="Heading3"/>
        <w:numPr>
          <w:ilvl w:val="0"/>
          <w:numId w:val="0"/>
        </w:numPr>
        <w:tabs>
          <w:tab w:val="left" w:pos="1560"/>
        </w:tabs>
        <w:spacing w:before="0" w:after="0" w:line="264" w:lineRule="auto"/>
        <w:ind w:left="709"/>
        <w:rPr>
          <w:rFonts w:cs="Times New Roman"/>
          <w:sz w:val="24"/>
        </w:rPr>
      </w:pPr>
    </w:p>
    <w:p w14:paraId="4FA81238" w14:textId="71451FAC" w:rsidR="008F3A5D" w:rsidRPr="00F8679D" w:rsidRDefault="008F3A5D" w:rsidP="008524C3">
      <w:pPr>
        <w:pStyle w:val="Heading3"/>
        <w:numPr>
          <w:ilvl w:val="0"/>
          <w:numId w:val="7"/>
        </w:numPr>
        <w:tabs>
          <w:tab w:val="clear" w:pos="720"/>
        </w:tabs>
        <w:spacing w:before="0" w:after="0" w:line="264" w:lineRule="auto"/>
        <w:ind w:left="1418" w:hanging="753"/>
        <w:rPr>
          <w:rFonts w:cs="Times New Roman"/>
          <w:sz w:val="24"/>
        </w:rPr>
      </w:pPr>
      <w:r w:rsidRPr="00F8679D">
        <w:rPr>
          <w:rFonts w:cs="Times New Roman"/>
          <w:sz w:val="24"/>
        </w:rPr>
        <w:t xml:space="preserve">The Board of Directors commits serious violations against the rights of </w:t>
      </w:r>
      <w:r w:rsidR="006F5645" w:rsidRPr="00F8679D">
        <w:rPr>
          <w:rFonts w:cs="Times New Roman"/>
          <w:sz w:val="24"/>
        </w:rPr>
        <w:t>shareholders</w:t>
      </w:r>
      <w:r w:rsidRPr="00F8679D">
        <w:rPr>
          <w:rFonts w:cs="Times New Roman"/>
          <w:sz w:val="24"/>
        </w:rPr>
        <w:t>, obligations of managers, or make decisions ultra vires;</w:t>
      </w:r>
    </w:p>
    <w:p w14:paraId="563F6F55"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256BFC25" w14:textId="606EDA0E" w:rsidR="00992ED5" w:rsidRPr="00F8679D" w:rsidRDefault="002642CC" w:rsidP="008524C3">
      <w:pPr>
        <w:pStyle w:val="Heading3"/>
        <w:numPr>
          <w:ilvl w:val="0"/>
          <w:numId w:val="7"/>
        </w:numPr>
        <w:tabs>
          <w:tab w:val="clear" w:pos="720"/>
        </w:tabs>
        <w:spacing w:before="0" w:after="0" w:line="264" w:lineRule="auto"/>
        <w:ind w:left="1418" w:hanging="753"/>
        <w:rPr>
          <w:rFonts w:cs="Times New Roman"/>
          <w:sz w:val="24"/>
        </w:rPr>
      </w:pPr>
      <w:r>
        <w:rPr>
          <w:rFonts w:cs="Times New Roman"/>
          <w:sz w:val="24"/>
        </w:rPr>
        <w:t xml:space="preserve">The </w:t>
      </w:r>
      <w:bookmarkEnd w:id="62"/>
      <w:r>
        <w:rPr>
          <w:rFonts w:cs="Times New Roman"/>
          <w:sz w:val="24"/>
        </w:rPr>
        <w:t>r</w:t>
      </w:r>
      <w:r w:rsidR="00992ED5" w:rsidRPr="00F8679D">
        <w:rPr>
          <w:rFonts w:cs="Times New Roman"/>
          <w:sz w:val="24"/>
        </w:rPr>
        <w:t xml:space="preserve">equest for convening </w:t>
      </w:r>
      <w:r w:rsidR="008833F0" w:rsidRPr="00F8679D">
        <w:rPr>
          <w:rFonts w:cs="Times New Roman"/>
          <w:sz w:val="24"/>
        </w:rPr>
        <w:t xml:space="preserve">a meeting of </w:t>
      </w:r>
      <w:r w:rsidR="00992ED5" w:rsidRPr="00F8679D">
        <w:rPr>
          <w:rFonts w:cs="Times New Roman"/>
          <w:sz w:val="24"/>
        </w:rPr>
        <w:t>General Meeting of Shareholders must be in writing</w:t>
      </w:r>
      <w:r>
        <w:rPr>
          <w:rFonts w:cs="Times New Roman"/>
          <w:sz w:val="24"/>
        </w:rPr>
        <w:t xml:space="preserve"> and accompanied by proving</w:t>
      </w:r>
      <w:r w:rsidR="008F3A5D" w:rsidRPr="00F8679D">
        <w:rPr>
          <w:rFonts w:cs="Times New Roman"/>
          <w:sz w:val="24"/>
        </w:rPr>
        <w:t xml:space="preserve"> documents and evidence of violations committed by the Board of Directors, </w:t>
      </w:r>
      <w:r w:rsidR="00BF306A">
        <w:rPr>
          <w:rFonts w:cs="Times New Roman"/>
          <w:sz w:val="24"/>
        </w:rPr>
        <w:t xml:space="preserve">the </w:t>
      </w:r>
      <w:r w:rsidR="008F3A5D" w:rsidRPr="00F8679D">
        <w:rPr>
          <w:rFonts w:cs="Times New Roman"/>
          <w:sz w:val="24"/>
        </w:rPr>
        <w:t xml:space="preserve">seriousness of the violations, or </w:t>
      </w:r>
      <w:r w:rsidRPr="00F8679D">
        <w:rPr>
          <w:rFonts w:cs="Times New Roman"/>
          <w:sz w:val="24"/>
        </w:rPr>
        <w:t xml:space="preserve">ultra vires </w:t>
      </w:r>
      <w:r w:rsidR="008F3A5D" w:rsidRPr="00F8679D">
        <w:rPr>
          <w:rFonts w:cs="Times New Roman"/>
          <w:sz w:val="24"/>
        </w:rPr>
        <w:t>decisions.</w:t>
      </w:r>
    </w:p>
    <w:p w14:paraId="5A9EE838"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45AE2179" w14:textId="17F1B043" w:rsidR="00992ED5" w:rsidRPr="00F8679D" w:rsidRDefault="002642CC" w:rsidP="008524C3">
      <w:pPr>
        <w:pStyle w:val="Heading3"/>
        <w:spacing w:before="0" w:after="0" w:line="264" w:lineRule="auto"/>
        <w:ind w:left="709" w:right="36" w:hanging="753"/>
        <w:rPr>
          <w:rFonts w:cs="Times New Roman"/>
          <w:sz w:val="24"/>
        </w:rPr>
      </w:pPr>
      <w:r>
        <w:rPr>
          <w:rFonts w:cs="Times New Roman"/>
          <w:sz w:val="24"/>
        </w:rPr>
        <w:t xml:space="preserve">A shareholder or a group of shareholders holding 10% of the total ordinary shares or higher is entitled to nominate anyone as members of the Board of Directors or Control Board. </w:t>
      </w:r>
      <w:r w:rsidR="00992ED5" w:rsidRPr="00F8679D">
        <w:rPr>
          <w:rFonts w:cs="Times New Roman"/>
          <w:sz w:val="24"/>
        </w:rPr>
        <w:t xml:space="preserve">The nomination of candidates to the </w:t>
      </w:r>
      <w:r w:rsidR="00E4370F" w:rsidRPr="00F8679D">
        <w:rPr>
          <w:rFonts w:cs="Times New Roman"/>
          <w:sz w:val="24"/>
        </w:rPr>
        <w:t xml:space="preserve">Board of Directors </w:t>
      </w:r>
      <w:r w:rsidR="00992ED5" w:rsidRPr="00F8679D">
        <w:rPr>
          <w:rFonts w:cs="Times New Roman"/>
          <w:sz w:val="24"/>
        </w:rPr>
        <w:t xml:space="preserve">and the </w:t>
      </w:r>
      <w:r w:rsidR="00E4370F" w:rsidRPr="00F8679D">
        <w:rPr>
          <w:rFonts w:cs="Times New Roman"/>
          <w:sz w:val="24"/>
        </w:rPr>
        <w:t xml:space="preserve">Control </w:t>
      </w:r>
      <w:r w:rsidR="006F5645" w:rsidRPr="00F8679D">
        <w:rPr>
          <w:rFonts w:cs="Times New Roman"/>
          <w:sz w:val="24"/>
        </w:rPr>
        <w:t xml:space="preserve">Board </w:t>
      </w:r>
      <w:r>
        <w:rPr>
          <w:rFonts w:cs="Times New Roman"/>
          <w:sz w:val="24"/>
        </w:rPr>
        <w:t xml:space="preserve">is </w:t>
      </w:r>
      <w:r w:rsidR="00992ED5" w:rsidRPr="00F8679D">
        <w:rPr>
          <w:rFonts w:cs="Times New Roman"/>
          <w:sz w:val="24"/>
        </w:rPr>
        <w:t>carried out as follows:</w:t>
      </w:r>
    </w:p>
    <w:p w14:paraId="29EEA088" w14:textId="77777777" w:rsidR="00D3301C" w:rsidRPr="00F8679D" w:rsidRDefault="00D3301C" w:rsidP="008524C3">
      <w:pPr>
        <w:pStyle w:val="Heading3"/>
        <w:numPr>
          <w:ilvl w:val="0"/>
          <w:numId w:val="0"/>
        </w:numPr>
        <w:spacing w:before="0" w:after="0" w:line="264" w:lineRule="auto"/>
        <w:ind w:left="709" w:right="36"/>
        <w:rPr>
          <w:rFonts w:cs="Times New Roman"/>
          <w:sz w:val="24"/>
        </w:rPr>
      </w:pPr>
    </w:p>
    <w:p w14:paraId="0FEA4B56" w14:textId="77777777" w:rsidR="008F3A5D" w:rsidRPr="00F8679D" w:rsidRDefault="008F3A5D" w:rsidP="008524C3">
      <w:pPr>
        <w:pStyle w:val="Heading3"/>
        <w:numPr>
          <w:ilvl w:val="0"/>
          <w:numId w:val="9"/>
        </w:numPr>
        <w:tabs>
          <w:tab w:val="clear" w:pos="720"/>
        </w:tabs>
        <w:spacing w:before="0" w:after="0" w:line="264" w:lineRule="auto"/>
        <w:ind w:left="1418" w:hanging="753"/>
        <w:rPr>
          <w:rFonts w:cs="Times New Roman"/>
          <w:sz w:val="24"/>
        </w:rPr>
      </w:pPr>
      <w:r w:rsidRPr="00F8679D">
        <w:rPr>
          <w:rFonts w:cs="Times New Roman"/>
          <w:sz w:val="24"/>
        </w:rPr>
        <w:t>Ordinary shareholders shall form a group to nominate candidates to the Board of Directors and the Control Board shall notify the meetings of groups of attending shareholders before the opening of the General Meeting of Shareholders;</w:t>
      </w:r>
    </w:p>
    <w:p w14:paraId="42914824"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3CED1384" w14:textId="4B2A9ECF" w:rsidR="008F3A5D" w:rsidRPr="00F8679D" w:rsidRDefault="008F3A5D" w:rsidP="008524C3">
      <w:pPr>
        <w:pStyle w:val="Heading3"/>
        <w:numPr>
          <w:ilvl w:val="0"/>
          <w:numId w:val="9"/>
        </w:numPr>
        <w:tabs>
          <w:tab w:val="clear" w:pos="720"/>
        </w:tabs>
        <w:spacing w:before="0" w:after="0" w:line="264" w:lineRule="auto"/>
        <w:ind w:left="1418" w:hanging="753"/>
        <w:rPr>
          <w:rFonts w:cs="Times New Roman"/>
          <w:sz w:val="24"/>
        </w:rPr>
      </w:pPr>
      <w:r w:rsidRPr="00F8679D">
        <w:rPr>
          <w:rFonts w:cs="Times New Roman"/>
          <w:sz w:val="24"/>
        </w:rPr>
        <w:t>According to the number of Members of the Board of Directors and the Control Board, the shareholder or group of shareholders mentioned in Clause 2 of this Article shall nominate one or some candidates for the Board of Directors and the Control Board under a decision of the General Meeting of Shareholders. In case the number of candidates nominated is smaller than the maximum number of candidates they may nominate according to a decision of the General Meeting of Shareholders, other candidates shall be nominated by the Board of Directors, the Control Board, and other shareholders.</w:t>
      </w:r>
    </w:p>
    <w:p w14:paraId="5B60F7CD" w14:textId="77777777" w:rsidR="00823E57" w:rsidRDefault="00823E57" w:rsidP="008524C3">
      <w:pPr>
        <w:pStyle w:val="Heading3"/>
        <w:numPr>
          <w:ilvl w:val="0"/>
          <w:numId w:val="0"/>
        </w:numPr>
        <w:tabs>
          <w:tab w:val="clear" w:pos="720"/>
        </w:tabs>
        <w:spacing w:before="0" w:after="0" w:line="264" w:lineRule="auto"/>
        <w:rPr>
          <w:rFonts w:cs="Times New Roman"/>
          <w:sz w:val="24"/>
        </w:rPr>
      </w:pPr>
    </w:p>
    <w:p w14:paraId="5A895289" w14:textId="2301E6D2" w:rsidR="00D3301C" w:rsidRDefault="005D5A54" w:rsidP="008524C3">
      <w:pPr>
        <w:pStyle w:val="Heading3"/>
        <w:numPr>
          <w:ilvl w:val="0"/>
          <w:numId w:val="0"/>
        </w:numPr>
        <w:tabs>
          <w:tab w:val="clear" w:pos="720"/>
        </w:tabs>
        <w:spacing w:before="0" w:after="0" w:line="264" w:lineRule="auto"/>
        <w:rPr>
          <w:rFonts w:cs="Times New Roman"/>
          <w:sz w:val="24"/>
        </w:rPr>
      </w:pPr>
      <w:r>
        <w:rPr>
          <w:rFonts w:cs="Times New Roman"/>
          <w:sz w:val="24"/>
        </w:rPr>
        <w:t>5.</w:t>
      </w:r>
      <w:r>
        <w:rPr>
          <w:rFonts w:cs="Times New Roman"/>
          <w:sz w:val="24"/>
        </w:rPr>
        <w:tab/>
        <w:t>Other rights as prescribed by the Law on Enterprises and the Company’s Charter.</w:t>
      </w:r>
    </w:p>
    <w:p w14:paraId="212AD36A" w14:textId="77777777" w:rsidR="00A800DF" w:rsidRPr="00F8679D" w:rsidRDefault="00A800DF" w:rsidP="008524C3">
      <w:pPr>
        <w:pStyle w:val="Heading3"/>
        <w:numPr>
          <w:ilvl w:val="0"/>
          <w:numId w:val="0"/>
        </w:numPr>
        <w:tabs>
          <w:tab w:val="clear" w:pos="720"/>
        </w:tabs>
        <w:spacing w:before="0" w:after="0" w:line="264" w:lineRule="auto"/>
        <w:rPr>
          <w:rFonts w:cs="Times New Roman"/>
          <w:sz w:val="24"/>
        </w:rPr>
      </w:pPr>
    </w:p>
    <w:p w14:paraId="4E150C43" w14:textId="2E03C69E" w:rsidR="008F3A5D" w:rsidRPr="00F8679D" w:rsidRDefault="008F3A5D" w:rsidP="008524C3">
      <w:pPr>
        <w:pStyle w:val="Heading2"/>
      </w:pPr>
      <w:bookmarkStart w:id="63" w:name="_Toc71632748"/>
      <w:bookmarkStart w:id="64" w:name="_Toc411417211"/>
      <w:bookmarkStart w:id="65" w:name="_Toc427156507"/>
      <w:bookmarkStart w:id="66" w:name="_Ref427160072"/>
      <w:bookmarkStart w:id="67" w:name="_Ref427162349"/>
      <w:bookmarkStart w:id="68" w:name="_Ref427245817"/>
      <w:bookmarkStart w:id="69" w:name="_Toc427250946"/>
      <w:bookmarkStart w:id="70" w:name="_Ref427940750"/>
      <w:r w:rsidRPr="00F8679D">
        <w:t>THE OBLIGATIONS OF SHAREHOLDERS</w:t>
      </w:r>
      <w:bookmarkEnd w:id="63"/>
    </w:p>
    <w:p w14:paraId="12365821"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226ED5E6" w14:textId="7BAFDDAC" w:rsidR="008F3A5D" w:rsidRPr="00F8679D" w:rsidRDefault="002642CC" w:rsidP="008524C3">
      <w:pPr>
        <w:pStyle w:val="Heading3"/>
        <w:tabs>
          <w:tab w:val="clear" w:pos="720"/>
        </w:tabs>
        <w:spacing w:before="0" w:after="0" w:line="264" w:lineRule="auto"/>
        <w:ind w:left="709" w:hanging="709"/>
        <w:rPr>
          <w:rFonts w:cs="Times New Roman"/>
          <w:sz w:val="24"/>
        </w:rPr>
      </w:pPr>
      <w:r>
        <w:rPr>
          <w:rFonts w:cs="Times New Roman"/>
          <w:sz w:val="24"/>
        </w:rPr>
        <w:t>S</w:t>
      </w:r>
      <w:r w:rsidR="008F3A5D" w:rsidRPr="00F8679D">
        <w:rPr>
          <w:rFonts w:cs="Times New Roman"/>
          <w:sz w:val="24"/>
        </w:rPr>
        <w:t xml:space="preserve">hareholders must </w:t>
      </w:r>
      <w:r w:rsidR="00EE3186" w:rsidRPr="00F8679D">
        <w:rPr>
          <w:rFonts w:cs="Times New Roman"/>
          <w:sz w:val="24"/>
        </w:rPr>
        <w:t xml:space="preserve">fully and punctually </w:t>
      </w:r>
      <w:r w:rsidR="008F3A5D" w:rsidRPr="00F8679D">
        <w:rPr>
          <w:rFonts w:cs="Times New Roman"/>
          <w:sz w:val="24"/>
        </w:rPr>
        <w:t xml:space="preserve">pay for the </w:t>
      </w:r>
      <w:r w:rsidR="00EE3186">
        <w:rPr>
          <w:rFonts w:cs="Times New Roman"/>
          <w:sz w:val="24"/>
        </w:rPr>
        <w:t>subscribed</w:t>
      </w:r>
      <w:r w:rsidR="00EE3186" w:rsidRPr="00F8679D">
        <w:rPr>
          <w:rFonts w:cs="Times New Roman"/>
          <w:sz w:val="24"/>
        </w:rPr>
        <w:t xml:space="preserve"> </w:t>
      </w:r>
      <w:r w:rsidR="008F3A5D" w:rsidRPr="00F8679D">
        <w:rPr>
          <w:rFonts w:cs="Times New Roman"/>
          <w:sz w:val="24"/>
        </w:rPr>
        <w:t xml:space="preserve">shares within 90 </w:t>
      </w:r>
      <w:r w:rsidR="00EE3186">
        <w:rPr>
          <w:rFonts w:cs="Times New Roman"/>
          <w:sz w:val="24"/>
        </w:rPr>
        <w:t>(</w:t>
      </w:r>
      <w:r w:rsidR="00EE3186" w:rsidRPr="00042E63">
        <w:rPr>
          <w:rFonts w:cs="Times New Roman"/>
          <w:i/>
          <w:iCs/>
          <w:sz w:val="24"/>
        </w:rPr>
        <w:t>ninety</w:t>
      </w:r>
      <w:r w:rsidR="00EE3186">
        <w:rPr>
          <w:rFonts w:cs="Times New Roman"/>
          <w:sz w:val="24"/>
        </w:rPr>
        <w:t xml:space="preserve">) </w:t>
      </w:r>
      <w:r w:rsidR="008F3A5D" w:rsidRPr="00F8679D">
        <w:rPr>
          <w:rFonts w:cs="Times New Roman"/>
          <w:sz w:val="24"/>
        </w:rPr>
        <w:t xml:space="preserve">days from the day on which the </w:t>
      </w:r>
      <w:r w:rsidR="0084591A">
        <w:rPr>
          <w:rFonts w:cs="Times New Roman"/>
          <w:sz w:val="24"/>
        </w:rPr>
        <w:t>Enterprise</w:t>
      </w:r>
      <w:r w:rsidR="0084591A" w:rsidRPr="00F8679D">
        <w:rPr>
          <w:rFonts w:cs="Times New Roman"/>
          <w:sz w:val="24"/>
        </w:rPr>
        <w:t xml:space="preserve"> </w:t>
      </w:r>
      <w:r w:rsidR="008F3A5D" w:rsidRPr="00F8679D">
        <w:rPr>
          <w:rFonts w:cs="Times New Roman"/>
          <w:sz w:val="24"/>
        </w:rPr>
        <w:t>Registration Certificate is issued</w:t>
      </w:r>
      <w:r w:rsidR="0084591A">
        <w:rPr>
          <w:rFonts w:cs="Times New Roman"/>
          <w:sz w:val="24"/>
        </w:rPr>
        <w:t xml:space="preserve"> and shall be liable for debts and other asset obligations</w:t>
      </w:r>
      <w:r>
        <w:rPr>
          <w:rFonts w:cs="Times New Roman"/>
          <w:sz w:val="24"/>
        </w:rPr>
        <w:t xml:space="preserve"> of the company to the extent of the capital contributed to the company</w:t>
      </w:r>
      <w:r w:rsidR="008F3A5D" w:rsidRPr="00F8679D">
        <w:rPr>
          <w:rFonts w:cs="Times New Roman"/>
          <w:sz w:val="24"/>
        </w:rPr>
        <w:t xml:space="preserve">. </w:t>
      </w:r>
      <w:r>
        <w:rPr>
          <w:rFonts w:cs="Times New Roman"/>
          <w:sz w:val="24"/>
        </w:rPr>
        <w:t>S</w:t>
      </w:r>
      <w:r w:rsidR="008F3A5D" w:rsidRPr="00F8679D">
        <w:rPr>
          <w:rFonts w:cs="Times New Roman"/>
          <w:sz w:val="24"/>
        </w:rPr>
        <w:t>hareholder</w:t>
      </w:r>
      <w:r>
        <w:rPr>
          <w:rFonts w:cs="Times New Roman"/>
          <w:sz w:val="24"/>
        </w:rPr>
        <w:t>s</w:t>
      </w:r>
      <w:r w:rsidR="008F3A5D" w:rsidRPr="00F8679D">
        <w:rPr>
          <w:rFonts w:cs="Times New Roman"/>
          <w:sz w:val="24"/>
        </w:rPr>
        <w:t xml:space="preserve"> </w:t>
      </w:r>
      <w:r w:rsidR="00EE3186" w:rsidRPr="00F8679D">
        <w:rPr>
          <w:rFonts w:cs="Times New Roman"/>
          <w:sz w:val="24"/>
        </w:rPr>
        <w:t>must not</w:t>
      </w:r>
      <w:r w:rsidR="008F3A5D" w:rsidRPr="00F8679D">
        <w:rPr>
          <w:rFonts w:cs="Times New Roman"/>
          <w:sz w:val="24"/>
        </w:rPr>
        <w:t xml:space="preserve"> withdraw capital contributed by ordinary shares in any </w:t>
      </w:r>
      <w:r w:rsidRPr="00F8679D">
        <w:rPr>
          <w:rFonts w:cs="Times New Roman"/>
          <w:sz w:val="24"/>
        </w:rPr>
        <w:t>form unless</w:t>
      </w:r>
      <w:r w:rsidR="008F3A5D" w:rsidRPr="00F8679D">
        <w:rPr>
          <w:rFonts w:cs="Times New Roman"/>
          <w:sz w:val="24"/>
        </w:rPr>
        <w:t xml:space="preserve"> such shares are repurchased by the company or other persons. In case a shareholder </w:t>
      </w:r>
      <w:r w:rsidR="008F3A5D" w:rsidRPr="00F8679D">
        <w:rPr>
          <w:rFonts w:cs="Times New Roman"/>
          <w:sz w:val="24"/>
        </w:rPr>
        <w:lastRenderedPageBreak/>
        <w:t>withdraws</w:t>
      </w:r>
      <w:r w:rsidR="00FD7FCE">
        <w:rPr>
          <w:rFonts w:cs="Times New Roman"/>
          <w:sz w:val="24"/>
        </w:rPr>
        <w:t xml:space="preserve"> </w:t>
      </w:r>
      <w:r>
        <w:rPr>
          <w:rFonts w:cs="Times New Roman"/>
          <w:sz w:val="24"/>
        </w:rPr>
        <w:t>partially of fully contributed share capital</w:t>
      </w:r>
      <w:r w:rsidR="008F3A5D" w:rsidRPr="00F8679D">
        <w:rPr>
          <w:rFonts w:cs="Times New Roman"/>
          <w:sz w:val="24"/>
        </w:rPr>
        <w:t xml:space="preserve"> against this Clause, such shareholder and people with related interests in the company are jointly responsible for the debts and other liabilities of the company up to the value of withdrawn shares and the damage caused.</w:t>
      </w:r>
    </w:p>
    <w:p w14:paraId="49DF9F0A"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110A8F5" w14:textId="193FC883" w:rsidR="008F3A5D" w:rsidRPr="00F8679D" w:rsidRDefault="008F3A5D" w:rsidP="008524C3">
      <w:pPr>
        <w:pStyle w:val="Heading3"/>
        <w:tabs>
          <w:tab w:val="clear" w:pos="720"/>
          <w:tab w:val="left" w:pos="142"/>
        </w:tabs>
        <w:spacing w:before="0" w:after="0" w:line="264" w:lineRule="auto"/>
        <w:ind w:left="709" w:hanging="709"/>
        <w:rPr>
          <w:rFonts w:cs="Times New Roman"/>
          <w:sz w:val="24"/>
        </w:rPr>
      </w:pPr>
      <w:r w:rsidRPr="00F8679D">
        <w:rPr>
          <w:rFonts w:cs="Times New Roman"/>
          <w:sz w:val="24"/>
        </w:rPr>
        <w:t>Comply</w:t>
      </w:r>
      <w:r w:rsidR="0084591A">
        <w:rPr>
          <w:rFonts w:cs="Times New Roman"/>
          <w:sz w:val="24"/>
        </w:rPr>
        <w:t>ing</w:t>
      </w:r>
      <w:r w:rsidRPr="00F8679D">
        <w:rPr>
          <w:rFonts w:cs="Times New Roman"/>
          <w:sz w:val="24"/>
        </w:rPr>
        <w:t xml:space="preserve"> with the </w:t>
      </w:r>
      <w:r w:rsidR="0084591A" w:rsidRPr="00F8679D">
        <w:rPr>
          <w:rFonts w:cs="Times New Roman"/>
          <w:sz w:val="24"/>
        </w:rPr>
        <w:t>Company’s Charter</w:t>
      </w:r>
      <w:r w:rsidRPr="00F8679D">
        <w:rPr>
          <w:rFonts w:cs="Times New Roman"/>
          <w:sz w:val="24"/>
        </w:rPr>
        <w:t xml:space="preserve">, </w:t>
      </w:r>
      <w:r w:rsidR="0084591A">
        <w:rPr>
          <w:rFonts w:cs="Times New Roman"/>
          <w:sz w:val="24"/>
        </w:rPr>
        <w:t xml:space="preserve">internal </w:t>
      </w:r>
      <w:r w:rsidRPr="00F8679D">
        <w:rPr>
          <w:rFonts w:cs="Times New Roman"/>
          <w:sz w:val="24"/>
        </w:rPr>
        <w:t>rules and regulations.</w:t>
      </w:r>
    </w:p>
    <w:p w14:paraId="22E50D30" w14:textId="77777777" w:rsidR="00D3301C" w:rsidRPr="00F8679D" w:rsidRDefault="00D3301C" w:rsidP="008524C3">
      <w:pPr>
        <w:pStyle w:val="Heading3"/>
        <w:numPr>
          <w:ilvl w:val="0"/>
          <w:numId w:val="0"/>
        </w:numPr>
        <w:tabs>
          <w:tab w:val="clear" w:pos="720"/>
          <w:tab w:val="left" w:pos="142"/>
        </w:tabs>
        <w:spacing w:before="0" w:after="0" w:line="264" w:lineRule="auto"/>
        <w:ind w:left="709"/>
        <w:rPr>
          <w:rFonts w:cs="Times New Roman"/>
          <w:sz w:val="24"/>
        </w:rPr>
      </w:pPr>
    </w:p>
    <w:p w14:paraId="472E6EA8" w14:textId="24D80499" w:rsidR="008F3A5D" w:rsidRDefault="008F3A5D" w:rsidP="008524C3">
      <w:pPr>
        <w:pStyle w:val="Heading3"/>
        <w:tabs>
          <w:tab w:val="clear" w:pos="720"/>
          <w:tab w:val="left" w:pos="142"/>
        </w:tabs>
        <w:spacing w:before="0" w:after="0" w:line="264" w:lineRule="auto"/>
        <w:ind w:left="709" w:hanging="709"/>
        <w:rPr>
          <w:rFonts w:cs="Times New Roman"/>
          <w:sz w:val="24"/>
        </w:rPr>
      </w:pPr>
      <w:r w:rsidRPr="00F8679D">
        <w:rPr>
          <w:rFonts w:cs="Times New Roman"/>
          <w:sz w:val="24"/>
        </w:rPr>
        <w:t>Comply</w:t>
      </w:r>
      <w:r w:rsidR="00FD7FCE">
        <w:rPr>
          <w:rFonts w:cs="Times New Roman"/>
          <w:sz w:val="24"/>
        </w:rPr>
        <w:t xml:space="preserve">ing </w:t>
      </w:r>
      <w:r w:rsidRPr="00F8679D">
        <w:rPr>
          <w:rFonts w:cs="Times New Roman"/>
          <w:sz w:val="24"/>
        </w:rPr>
        <w:t xml:space="preserve">with </w:t>
      </w:r>
      <w:r w:rsidR="002642CC">
        <w:rPr>
          <w:rFonts w:cs="Times New Roman"/>
          <w:sz w:val="24"/>
        </w:rPr>
        <w:t>r</w:t>
      </w:r>
      <w:r w:rsidRPr="00F8679D">
        <w:rPr>
          <w:rFonts w:cs="Times New Roman"/>
          <w:sz w:val="24"/>
        </w:rPr>
        <w:t>esolutions</w:t>
      </w:r>
      <w:r w:rsidR="002642CC">
        <w:rPr>
          <w:rFonts w:cs="Times New Roman"/>
          <w:sz w:val="24"/>
        </w:rPr>
        <w:t xml:space="preserve"> and decisions</w:t>
      </w:r>
      <w:r w:rsidRPr="00F8679D">
        <w:rPr>
          <w:rFonts w:cs="Times New Roman"/>
          <w:sz w:val="24"/>
        </w:rPr>
        <w:t xml:space="preserve"> of the General Meeting of Shareholders and the Board of Directors.</w:t>
      </w:r>
    </w:p>
    <w:p w14:paraId="687DF9F3" w14:textId="77777777" w:rsidR="002642CC" w:rsidRDefault="002642CC" w:rsidP="008524C3">
      <w:pPr>
        <w:pStyle w:val="ListParagraph"/>
        <w:spacing w:after="0"/>
        <w:rPr>
          <w:sz w:val="24"/>
        </w:rPr>
      </w:pPr>
    </w:p>
    <w:p w14:paraId="45083FA2" w14:textId="0E3537D4" w:rsidR="002642CC" w:rsidRPr="00F8679D" w:rsidRDefault="002642CC" w:rsidP="008524C3">
      <w:pPr>
        <w:pStyle w:val="Heading3"/>
        <w:tabs>
          <w:tab w:val="clear" w:pos="720"/>
          <w:tab w:val="left" w:pos="142"/>
        </w:tabs>
        <w:spacing w:before="0" w:after="0" w:line="264" w:lineRule="auto"/>
        <w:ind w:left="709" w:hanging="709"/>
        <w:rPr>
          <w:rFonts w:cs="Times New Roman"/>
          <w:sz w:val="24"/>
        </w:rPr>
      </w:pPr>
      <w:r>
        <w:rPr>
          <w:rFonts w:cs="Times New Roman"/>
          <w:sz w:val="24"/>
        </w:rPr>
        <w:t>Keeping confidential</w:t>
      </w:r>
      <w:r w:rsidRPr="002642CC">
        <w:rPr>
          <w:rFonts w:cs="Times New Roman"/>
          <w:sz w:val="24"/>
        </w:rPr>
        <w:t xml:space="preserve"> information provided by the company </w:t>
      </w:r>
      <w:r w:rsidR="00B21B28">
        <w:rPr>
          <w:rFonts w:cs="Times New Roman"/>
          <w:sz w:val="24"/>
        </w:rPr>
        <w:t>following</w:t>
      </w:r>
      <w:r w:rsidRPr="002642CC">
        <w:rPr>
          <w:rFonts w:cs="Times New Roman"/>
          <w:sz w:val="24"/>
        </w:rPr>
        <w:t xml:space="preserve"> the company's </w:t>
      </w:r>
      <w:r>
        <w:rPr>
          <w:rFonts w:cs="Times New Roman"/>
          <w:sz w:val="24"/>
        </w:rPr>
        <w:t>C</w:t>
      </w:r>
      <w:r w:rsidRPr="002642CC">
        <w:rPr>
          <w:rFonts w:cs="Times New Roman"/>
          <w:sz w:val="24"/>
        </w:rPr>
        <w:t>harter and the law; only use the provided information to perform and protect their lawful rights and interests; do not spread or share information provided by the company to any other organization or individual.</w:t>
      </w:r>
    </w:p>
    <w:p w14:paraId="4837BA03" w14:textId="77777777" w:rsidR="00D3301C" w:rsidRPr="00F8679D" w:rsidRDefault="00D3301C" w:rsidP="008524C3">
      <w:pPr>
        <w:pStyle w:val="Heading3"/>
        <w:numPr>
          <w:ilvl w:val="0"/>
          <w:numId w:val="0"/>
        </w:numPr>
        <w:tabs>
          <w:tab w:val="clear" w:pos="720"/>
          <w:tab w:val="left" w:pos="142"/>
        </w:tabs>
        <w:spacing w:before="0" w:after="0" w:line="264" w:lineRule="auto"/>
        <w:rPr>
          <w:rFonts w:cs="Times New Roman"/>
          <w:sz w:val="24"/>
        </w:rPr>
      </w:pPr>
    </w:p>
    <w:p w14:paraId="7723083A" w14:textId="2AAB761E" w:rsidR="008F3A5D" w:rsidRPr="00F8679D"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Fulfill</w:t>
      </w:r>
      <w:r w:rsidR="00FD7FCE">
        <w:rPr>
          <w:rFonts w:cs="Times New Roman"/>
          <w:sz w:val="24"/>
        </w:rPr>
        <w:t>ing</w:t>
      </w:r>
      <w:r w:rsidRPr="00F8679D">
        <w:rPr>
          <w:rFonts w:cs="Times New Roman"/>
          <w:sz w:val="24"/>
        </w:rPr>
        <w:t xml:space="preserve"> other obligations prescribed in</w:t>
      </w:r>
      <w:r w:rsidR="002642CC">
        <w:rPr>
          <w:rFonts w:cs="Times New Roman"/>
          <w:sz w:val="24"/>
        </w:rPr>
        <w:t xml:space="preserve"> the</w:t>
      </w:r>
      <w:r w:rsidRPr="00F8679D">
        <w:rPr>
          <w:rFonts w:cs="Times New Roman"/>
          <w:sz w:val="24"/>
        </w:rPr>
        <w:t xml:space="preserve"> Law on Enterprises and the </w:t>
      </w:r>
      <w:r w:rsidR="00FD7FCE" w:rsidRPr="00F8679D">
        <w:rPr>
          <w:rFonts w:cs="Times New Roman"/>
          <w:sz w:val="24"/>
        </w:rPr>
        <w:t>Company’s Charter</w:t>
      </w:r>
      <w:r w:rsidRPr="00F8679D">
        <w:rPr>
          <w:rFonts w:cs="Times New Roman"/>
          <w:sz w:val="24"/>
        </w:rPr>
        <w:t>.</w:t>
      </w:r>
    </w:p>
    <w:p w14:paraId="05D0689A"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5D87CC7D" w14:textId="76BEF335" w:rsidR="008F3A5D" w:rsidRPr="00F8679D"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An ordinary shareholder shall be personally liable when acting on behalf of the company in any form to commit one of the following acts:</w:t>
      </w:r>
    </w:p>
    <w:p w14:paraId="4E20DC1C"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3DBCB778" w14:textId="270DD915" w:rsidR="008F3A5D" w:rsidRPr="00F8679D" w:rsidRDefault="008F3A5D" w:rsidP="008524C3">
      <w:pPr>
        <w:pStyle w:val="Heading3"/>
        <w:numPr>
          <w:ilvl w:val="0"/>
          <w:numId w:val="10"/>
        </w:numPr>
        <w:tabs>
          <w:tab w:val="clear" w:pos="720"/>
        </w:tabs>
        <w:spacing w:before="0" w:after="0" w:line="264" w:lineRule="auto"/>
        <w:ind w:left="1418" w:hanging="753"/>
        <w:rPr>
          <w:rFonts w:cs="Times New Roman"/>
          <w:sz w:val="24"/>
        </w:rPr>
      </w:pPr>
      <w:r w:rsidRPr="00F8679D">
        <w:rPr>
          <w:rFonts w:cs="Times New Roman"/>
          <w:sz w:val="24"/>
        </w:rPr>
        <w:t>Breaking law</w:t>
      </w:r>
      <w:r w:rsidR="00FD7FCE">
        <w:rPr>
          <w:rFonts w:cs="Times New Roman"/>
          <w:sz w:val="24"/>
        </w:rPr>
        <w:t>s</w:t>
      </w:r>
      <w:r w:rsidRPr="00F8679D">
        <w:rPr>
          <w:rFonts w:cs="Times New Roman"/>
          <w:sz w:val="24"/>
        </w:rPr>
        <w:t>;</w:t>
      </w:r>
    </w:p>
    <w:p w14:paraId="37870E05"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0BD74B31" w14:textId="0EDF15EC" w:rsidR="008F3A5D" w:rsidRPr="00F8679D" w:rsidRDefault="008F3A5D" w:rsidP="008524C3">
      <w:pPr>
        <w:pStyle w:val="Heading3"/>
        <w:numPr>
          <w:ilvl w:val="0"/>
          <w:numId w:val="10"/>
        </w:numPr>
        <w:tabs>
          <w:tab w:val="clear" w:pos="720"/>
        </w:tabs>
        <w:spacing w:before="0" w:after="0" w:line="264" w:lineRule="auto"/>
        <w:ind w:left="1418" w:hanging="753"/>
        <w:rPr>
          <w:rFonts w:cs="Times New Roman"/>
          <w:sz w:val="24"/>
        </w:rPr>
      </w:pPr>
      <w:r w:rsidRPr="00F8679D">
        <w:rPr>
          <w:rFonts w:cs="Times New Roman"/>
          <w:sz w:val="24"/>
        </w:rPr>
        <w:t>Conducting business and other transactions for self-interest or</w:t>
      </w:r>
      <w:r w:rsidR="00B21B28">
        <w:rPr>
          <w:rFonts w:cs="Times New Roman"/>
          <w:sz w:val="24"/>
        </w:rPr>
        <w:t xml:space="preserve"> </w:t>
      </w:r>
      <w:r w:rsidRPr="00F8679D">
        <w:rPr>
          <w:rFonts w:cs="Times New Roman"/>
          <w:sz w:val="24"/>
        </w:rPr>
        <w:t>benefits of other organizations and individuals;</w:t>
      </w:r>
    </w:p>
    <w:p w14:paraId="5331A5C4"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21B8ADB" w14:textId="2048FCC0" w:rsidR="008F3A5D" w:rsidRPr="00F8679D" w:rsidRDefault="008F3A5D" w:rsidP="008524C3">
      <w:pPr>
        <w:pStyle w:val="Heading3"/>
        <w:numPr>
          <w:ilvl w:val="0"/>
          <w:numId w:val="10"/>
        </w:numPr>
        <w:tabs>
          <w:tab w:val="clear" w:pos="720"/>
        </w:tabs>
        <w:spacing w:before="0" w:after="0" w:line="264" w:lineRule="auto"/>
        <w:ind w:left="1418" w:hanging="753"/>
        <w:rPr>
          <w:rFonts w:cs="Times New Roman"/>
          <w:sz w:val="24"/>
        </w:rPr>
      </w:pPr>
      <w:r w:rsidRPr="00F8679D">
        <w:rPr>
          <w:rFonts w:cs="Times New Roman"/>
          <w:sz w:val="24"/>
        </w:rPr>
        <w:t>Paying undue debts when financial risk may occur to the company.</w:t>
      </w:r>
    </w:p>
    <w:p w14:paraId="508FE636"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11D14D7" w14:textId="68AD3460" w:rsidR="00D3301C" w:rsidRPr="00F8679D" w:rsidRDefault="008F3A5D" w:rsidP="008524C3">
      <w:pPr>
        <w:pStyle w:val="Heading2"/>
      </w:pPr>
      <w:bookmarkStart w:id="71" w:name="_Toc71632749"/>
      <w:r w:rsidRPr="00F8679D">
        <w:t>ORDINARY SHARES OF FOUNDING SHAREHOLDERS</w:t>
      </w:r>
      <w:bookmarkEnd w:id="71"/>
    </w:p>
    <w:p w14:paraId="57BF2E20" w14:textId="77777777" w:rsidR="00D3301C" w:rsidRPr="00F8679D" w:rsidRDefault="00D3301C" w:rsidP="008524C3">
      <w:pPr>
        <w:pStyle w:val="Heading3"/>
        <w:numPr>
          <w:ilvl w:val="0"/>
          <w:numId w:val="0"/>
        </w:numPr>
        <w:spacing w:before="0" w:after="0" w:line="264" w:lineRule="auto"/>
        <w:ind w:left="709"/>
        <w:rPr>
          <w:rFonts w:cs="Times New Roman"/>
          <w:sz w:val="24"/>
        </w:rPr>
      </w:pPr>
    </w:p>
    <w:p w14:paraId="58F2BAC7" w14:textId="56296E38" w:rsidR="008F3A5D" w:rsidRPr="00F8679D" w:rsidRDefault="008F3A5D" w:rsidP="008524C3">
      <w:pPr>
        <w:pStyle w:val="Heading3"/>
        <w:spacing w:before="0" w:after="0" w:line="264" w:lineRule="auto"/>
        <w:ind w:left="709" w:hanging="753"/>
        <w:rPr>
          <w:rFonts w:cs="Times New Roman"/>
          <w:sz w:val="24"/>
        </w:rPr>
      </w:pPr>
      <w:r w:rsidRPr="00F8679D">
        <w:rPr>
          <w:rFonts w:cs="Times New Roman"/>
          <w:sz w:val="24"/>
        </w:rPr>
        <w:t xml:space="preserve">A new joint-stock company must have at least 03 founding shareholders; a joint-stock company converted from a state-owned company or limited liability company, or derived from a division, split, amalgamation, </w:t>
      </w:r>
      <w:r w:rsidR="00B21B28">
        <w:rPr>
          <w:rFonts w:cs="Times New Roman"/>
          <w:sz w:val="24"/>
        </w:rPr>
        <w:t xml:space="preserve">the </w:t>
      </w:r>
      <w:r w:rsidRPr="00F8679D">
        <w:rPr>
          <w:rFonts w:cs="Times New Roman"/>
          <w:sz w:val="24"/>
        </w:rPr>
        <w:t>merger of another joint-stock company is not required to have founding shareholders.</w:t>
      </w:r>
    </w:p>
    <w:p w14:paraId="5C596700" w14:textId="77777777" w:rsidR="00D3301C" w:rsidRPr="00F8679D" w:rsidRDefault="00D3301C" w:rsidP="008524C3">
      <w:pPr>
        <w:pStyle w:val="Heading3"/>
        <w:numPr>
          <w:ilvl w:val="0"/>
          <w:numId w:val="0"/>
        </w:numPr>
        <w:spacing w:before="0" w:after="0" w:line="264" w:lineRule="auto"/>
        <w:ind w:left="709"/>
        <w:rPr>
          <w:rFonts w:cs="Times New Roman"/>
          <w:sz w:val="24"/>
        </w:rPr>
      </w:pPr>
    </w:p>
    <w:p w14:paraId="72F45B0D" w14:textId="1F58BAFB" w:rsidR="008F3A5D" w:rsidRPr="00F8679D" w:rsidRDefault="00FD7FCE" w:rsidP="008524C3">
      <w:pPr>
        <w:pStyle w:val="Heading3"/>
        <w:spacing w:before="0" w:after="0" w:line="264" w:lineRule="auto"/>
        <w:ind w:left="709" w:hanging="753"/>
        <w:rPr>
          <w:rFonts w:cs="Times New Roman"/>
          <w:sz w:val="24"/>
        </w:rPr>
      </w:pPr>
      <w:r>
        <w:rPr>
          <w:rFonts w:cs="Times New Roman"/>
          <w:sz w:val="24"/>
        </w:rPr>
        <w:t>The f</w:t>
      </w:r>
      <w:r w:rsidR="008F3A5D" w:rsidRPr="00F8679D">
        <w:rPr>
          <w:rFonts w:cs="Times New Roman"/>
          <w:sz w:val="24"/>
        </w:rPr>
        <w:t xml:space="preserve">ounding shareholders must </w:t>
      </w:r>
      <w:r>
        <w:rPr>
          <w:rFonts w:cs="Times New Roman"/>
          <w:sz w:val="24"/>
        </w:rPr>
        <w:t>subscribe</w:t>
      </w:r>
      <w:r w:rsidRPr="00F8679D">
        <w:rPr>
          <w:rFonts w:cs="Times New Roman"/>
          <w:sz w:val="24"/>
        </w:rPr>
        <w:t xml:space="preserve"> </w:t>
      </w:r>
      <w:r w:rsidR="008F3A5D" w:rsidRPr="00F8679D">
        <w:rPr>
          <w:rFonts w:cs="Times New Roman"/>
          <w:sz w:val="24"/>
        </w:rPr>
        <w:t xml:space="preserve">together at least 20% of </w:t>
      </w:r>
      <w:r>
        <w:rPr>
          <w:rFonts w:cs="Times New Roman"/>
          <w:sz w:val="24"/>
        </w:rPr>
        <w:t xml:space="preserve">the </w:t>
      </w:r>
      <w:r w:rsidR="008F3A5D" w:rsidRPr="00F8679D">
        <w:rPr>
          <w:rFonts w:cs="Times New Roman"/>
          <w:sz w:val="24"/>
        </w:rPr>
        <w:t xml:space="preserve">total </w:t>
      </w:r>
      <w:r w:rsidR="002642CC">
        <w:rPr>
          <w:rFonts w:cs="Times New Roman"/>
          <w:sz w:val="24"/>
        </w:rPr>
        <w:t xml:space="preserve">authorized </w:t>
      </w:r>
      <w:r w:rsidR="008F3A5D" w:rsidRPr="00F8679D">
        <w:rPr>
          <w:rFonts w:cs="Times New Roman"/>
          <w:sz w:val="24"/>
        </w:rPr>
        <w:t>ordinary shares upon business registration.</w:t>
      </w:r>
    </w:p>
    <w:p w14:paraId="6CD161FC" w14:textId="77777777" w:rsidR="00D3301C" w:rsidRPr="00F8679D" w:rsidRDefault="00D3301C" w:rsidP="008524C3">
      <w:pPr>
        <w:pStyle w:val="Heading3"/>
        <w:numPr>
          <w:ilvl w:val="0"/>
          <w:numId w:val="0"/>
        </w:numPr>
        <w:spacing w:before="0" w:after="0" w:line="264" w:lineRule="auto"/>
        <w:rPr>
          <w:rFonts w:cs="Times New Roman"/>
          <w:sz w:val="24"/>
        </w:rPr>
      </w:pPr>
    </w:p>
    <w:p w14:paraId="2355FE1B" w14:textId="2AD22198" w:rsidR="008F3A5D" w:rsidRPr="00F8679D" w:rsidRDefault="008F3A5D" w:rsidP="008524C3">
      <w:pPr>
        <w:pStyle w:val="Heading3"/>
        <w:spacing w:before="0" w:after="0" w:line="264" w:lineRule="auto"/>
        <w:ind w:left="709" w:hanging="753"/>
        <w:rPr>
          <w:rFonts w:cs="Times New Roman"/>
          <w:sz w:val="24"/>
        </w:rPr>
      </w:pPr>
      <w:r w:rsidRPr="00F8679D">
        <w:rPr>
          <w:rFonts w:cs="Times New Roman"/>
          <w:sz w:val="24"/>
        </w:rPr>
        <w:t xml:space="preserve">Within 03 years from the issuance date of the </w:t>
      </w:r>
      <w:r w:rsidR="00ED49B6">
        <w:rPr>
          <w:rFonts w:cs="Times New Roman"/>
          <w:sz w:val="24"/>
        </w:rPr>
        <w:t>Enterprise Registration Certificate</w:t>
      </w:r>
      <w:r w:rsidRPr="00F8679D">
        <w:rPr>
          <w:rFonts w:cs="Times New Roman"/>
          <w:sz w:val="24"/>
        </w:rPr>
        <w:t xml:space="preserve">, </w:t>
      </w:r>
      <w:r w:rsidR="002642CC">
        <w:rPr>
          <w:rFonts w:cs="Times New Roman"/>
          <w:sz w:val="24"/>
        </w:rPr>
        <w:t xml:space="preserve">ordinary shares of </w:t>
      </w:r>
      <w:r w:rsidRPr="00F8679D">
        <w:rPr>
          <w:rFonts w:cs="Times New Roman"/>
          <w:sz w:val="24"/>
        </w:rPr>
        <w:t>founding</w:t>
      </w:r>
      <w:r w:rsidR="00B21B28">
        <w:rPr>
          <w:rFonts w:cs="Times New Roman"/>
          <w:sz w:val="24"/>
        </w:rPr>
        <w:t>,</w:t>
      </w:r>
      <w:r w:rsidRPr="00F8679D">
        <w:rPr>
          <w:rFonts w:cs="Times New Roman"/>
          <w:sz w:val="24"/>
        </w:rPr>
        <w:t xml:space="preserve"> shareholders</w:t>
      </w:r>
      <w:r w:rsidR="002642CC">
        <w:rPr>
          <w:rFonts w:cs="Times New Roman"/>
          <w:sz w:val="24"/>
        </w:rPr>
        <w:t xml:space="preserve"> </w:t>
      </w:r>
      <w:r w:rsidR="00B21B28">
        <w:rPr>
          <w:rFonts w:cs="Times New Roman"/>
          <w:sz w:val="24"/>
        </w:rPr>
        <w:t>can</w:t>
      </w:r>
      <w:r w:rsidR="002642CC">
        <w:rPr>
          <w:rFonts w:cs="Times New Roman"/>
          <w:sz w:val="24"/>
        </w:rPr>
        <w:t xml:space="preserve"> be</w:t>
      </w:r>
      <w:r w:rsidRPr="00F8679D">
        <w:rPr>
          <w:rFonts w:cs="Times New Roman"/>
          <w:sz w:val="24"/>
        </w:rPr>
        <w:t xml:space="preserve"> transfer</w:t>
      </w:r>
      <w:r w:rsidR="002642CC">
        <w:rPr>
          <w:rFonts w:cs="Times New Roman"/>
          <w:sz w:val="24"/>
        </w:rPr>
        <w:t>red</w:t>
      </w:r>
      <w:r w:rsidRPr="00F8679D">
        <w:rPr>
          <w:rFonts w:cs="Times New Roman"/>
          <w:sz w:val="24"/>
        </w:rPr>
        <w:t xml:space="preserve"> to other </w:t>
      </w:r>
      <w:r w:rsidR="002642CC">
        <w:rPr>
          <w:rFonts w:cs="Times New Roman"/>
          <w:sz w:val="24"/>
        </w:rPr>
        <w:t>founders without being subject to any restriction and</w:t>
      </w:r>
      <w:r w:rsidRPr="00F8679D">
        <w:rPr>
          <w:rFonts w:cs="Times New Roman"/>
          <w:sz w:val="24"/>
        </w:rPr>
        <w:t xml:space="preserve"> to people other than founding shareholders if </w:t>
      </w:r>
      <w:r w:rsidR="00BD1884">
        <w:rPr>
          <w:rFonts w:cs="Times New Roman"/>
          <w:sz w:val="24"/>
        </w:rPr>
        <w:t xml:space="preserve">it is </w:t>
      </w:r>
      <w:r w:rsidRPr="00F8679D">
        <w:rPr>
          <w:rFonts w:cs="Times New Roman"/>
          <w:sz w:val="24"/>
        </w:rPr>
        <w:t>approved by the General Meeting of Shareholders. In this case, the</w:t>
      </w:r>
      <w:r w:rsidR="002642CC">
        <w:rPr>
          <w:rFonts w:cs="Times New Roman"/>
          <w:sz w:val="24"/>
        </w:rPr>
        <w:t xml:space="preserve"> founding</w:t>
      </w:r>
      <w:r w:rsidRPr="00F8679D">
        <w:rPr>
          <w:rFonts w:cs="Times New Roman"/>
          <w:sz w:val="24"/>
        </w:rPr>
        <w:t xml:space="preserve"> </w:t>
      </w:r>
      <w:r w:rsidR="00077A62">
        <w:rPr>
          <w:rFonts w:cs="Times New Roman"/>
          <w:sz w:val="24"/>
        </w:rPr>
        <w:t>shareholder as the transferor</w:t>
      </w:r>
      <w:r w:rsidRPr="00F8679D">
        <w:rPr>
          <w:rFonts w:cs="Times New Roman"/>
          <w:sz w:val="24"/>
        </w:rPr>
        <w:t xml:space="preserve"> do</w:t>
      </w:r>
      <w:r w:rsidR="00B21B28">
        <w:rPr>
          <w:rFonts w:cs="Times New Roman"/>
          <w:sz w:val="24"/>
        </w:rPr>
        <w:t>es</w:t>
      </w:r>
      <w:r w:rsidRPr="00F8679D">
        <w:rPr>
          <w:rFonts w:cs="Times New Roman"/>
          <w:sz w:val="24"/>
        </w:rPr>
        <w:t xml:space="preserve"> not have the right to vote on the transfer of such shares.</w:t>
      </w:r>
    </w:p>
    <w:p w14:paraId="665E3C39" w14:textId="77777777" w:rsidR="00D3301C" w:rsidRPr="00F8679D" w:rsidRDefault="00D3301C" w:rsidP="008524C3">
      <w:pPr>
        <w:pStyle w:val="Heading3"/>
        <w:numPr>
          <w:ilvl w:val="0"/>
          <w:numId w:val="0"/>
        </w:numPr>
        <w:spacing w:before="0" w:after="0" w:line="264" w:lineRule="auto"/>
        <w:rPr>
          <w:rFonts w:cs="Times New Roman"/>
          <w:sz w:val="24"/>
        </w:rPr>
      </w:pPr>
    </w:p>
    <w:p w14:paraId="6DE15620" w14:textId="37C6F631" w:rsidR="008F3A5D" w:rsidRDefault="008F3A5D" w:rsidP="008524C3">
      <w:pPr>
        <w:pStyle w:val="Heading3"/>
        <w:spacing w:before="0" w:after="0"/>
        <w:ind w:hanging="862"/>
        <w:rPr>
          <w:sz w:val="24"/>
        </w:rPr>
      </w:pPr>
      <w:r w:rsidRPr="00915372">
        <w:rPr>
          <w:sz w:val="24"/>
        </w:rPr>
        <w:t xml:space="preserve">Restrictions </w:t>
      </w:r>
      <w:r w:rsidR="002642CC" w:rsidRPr="00915372">
        <w:rPr>
          <w:sz w:val="24"/>
        </w:rPr>
        <w:t>under Clause 3 of this Article are not applied to the following ordinary shares:</w:t>
      </w:r>
    </w:p>
    <w:p w14:paraId="0C0318E2" w14:textId="77777777" w:rsidR="002642CC" w:rsidRPr="00915372" w:rsidRDefault="002642CC" w:rsidP="008524C3">
      <w:pPr>
        <w:pStyle w:val="Heading3"/>
        <w:numPr>
          <w:ilvl w:val="0"/>
          <w:numId w:val="0"/>
        </w:numPr>
        <w:spacing w:before="0" w:after="0"/>
        <w:rPr>
          <w:sz w:val="24"/>
        </w:rPr>
      </w:pPr>
    </w:p>
    <w:p w14:paraId="173746FE" w14:textId="12829DF5" w:rsidR="002642CC" w:rsidRDefault="002642CC" w:rsidP="008524C3">
      <w:pPr>
        <w:pStyle w:val="Heading3"/>
        <w:numPr>
          <w:ilvl w:val="3"/>
          <w:numId w:val="1"/>
        </w:numPr>
        <w:spacing w:before="0" w:after="0"/>
        <w:rPr>
          <w:sz w:val="24"/>
        </w:rPr>
      </w:pPr>
      <w:r>
        <w:rPr>
          <w:sz w:val="24"/>
        </w:rPr>
        <w:t>Shares which are obtained in addition to the first subscription after the enterprise registration;</w:t>
      </w:r>
    </w:p>
    <w:p w14:paraId="37F28CF5" w14:textId="77777777" w:rsidR="002642CC" w:rsidRDefault="002642CC" w:rsidP="008524C3">
      <w:pPr>
        <w:pStyle w:val="Heading3"/>
        <w:numPr>
          <w:ilvl w:val="0"/>
          <w:numId w:val="0"/>
        </w:numPr>
        <w:spacing w:before="0" w:after="0"/>
        <w:ind w:left="1440"/>
        <w:rPr>
          <w:sz w:val="24"/>
        </w:rPr>
      </w:pPr>
    </w:p>
    <w:p w14:paraId="6F0E4BE6" w14:textId="32B9FAE4" w:rsidR="002642CC" w:rsidRPr="00915372" w:rsidRDefault="002642CC" w:rsidP="008524C3">
      <w:pPr>
        <w:pStyle w:val="Heading3"/>
        <w:numPr>
          <w:ilvl w:val="3"/>
          <w:numId w:val="1"/>
        </w:numPr>
        <w:spacing w:before="0" w:after="0"/>
        <w:rPr>
          <w:sz w:val="24"/>
        </w:rPr>
      </w:pPr>
      <w:r>
        <w:rPr>
          <w:sz w:val="24"/>
        </w:rPr>
        <w:t>Shares which are transferred to other people other than founding shareholders.</w:t>
      </w:r>
    </w:p>
    <w:p w14:paraId="41414A31" w14:textId="77777777" w:rsidR="00D3301C" w:rsidRPr="00F8679D" w:rsidRDefault="00D3301C" w:rsidP="008524C3">
      <w:pPr>
        <w:pStyle w:val="Heading3"/>
        <w:numPr>
          <w:ilvl w:val="0"/>
          <w:numId w:val="0"/>
        </w:numPr>
        <w:tabs>
          <w:tab w:val="clear" w:pos="720"/>
        </w:tabs>
        <w:spacing w:before="0" w:after="0" w:line="264" w:lineRule="auto"/>
        <w:ind w:left="709" w:hanging="753"/>
        <w:rPr>
          <w:rFonts w:cs="Times New Roman"/>
          <w:sz w:val="24"/>
        </w:rPr>
      </w:pPr>
    </w:p>
    <w:p w14:paraId="530D3968" w14:textId="1E2039A6" w:rsidR="008F3A5D" w:rsidRPr="00F8679D" w:rsidRDefault="008F3A5D" w:rsidP="008524C3">
      <w:pPr>
        <w:pStyle w:val="Heading2"/>
        <w:rPr>
          <w:i/>
        </w:rPr>
      </w:pPr>
      <w:bookmarkStart w:id="72" w:name="_Toc71632750"/>
      <w:r w:rsidRPr="00F8679D">
        <w:t>VOTING PREFERENCE SHARES AND RIGHTS OF HOLDERS THEREOF</w:t>
      </w:r>
      <w:bookmarkEnd w:id="72"/>
    </w:p>
    <w:p w14:paraId="00C813B8"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3D601F9A" w14:textId="214BD1BD" w:rsidR="008F3A5D" w:rsidRPr="00F8679D"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Voting preference shares are </w:t>
      </w:r>
      <w:r w:rsidR="002642CC">
        <w:rPr>
          <w:rFonts w:cs="Times New Roman"/>
          <w:sz w:val="24"/>
        </w:rPr>
        <w:t>ordinary</w:t>
      </w:r>
      <w:r w:rsidR="002642CC" w:rsidRPr="00F8679D">
        <w:rPr>
          <w:rFonts w:cs="Times New Roman"/>
          <w:sz w:val="24"/>
        </w:rPr>
        <w:t xml:space="preserve"> </w:t>
      </w:r>
      <w:r w:rsidRPr="00F8679D">
        <w:rPr>
          <w:rFonts w:cs="Times New Roman"/>
          <w:sz w:val="24"/>
        </w:rPr>
        <w:t xml:space="preserve">shares with more votes than </w:t>
      </w:r>
      <w:r w:rsidR="002642CC">
        <w:rPr>
          <w:rFonts w:cs="Times New Roman"/>
          <w:sz w:val="24"/>
        </w:rPr>
        <w:t xml:space="preserve">other </w:t>
      </w:r>
      <w:r w:rsidRPr="00F8679D">
        <w:rPr>
          <w:rFonts w:cs="Times New Roman"/>
          <w:sz w:val="24"/>
        </w:rPr>
        <w:t>ordinary shares</w:t>
      </w:r>
      <w:r w:rsidR="002642CC">
        <w:rPr>
          <w:rFonts w:cs="Times New Roman"/>
          <w:sz w:val="24"/>
        </w:rPr>
        <w:t>.</w:t>
      </w:r>
      <w:r w:rsidRPr="00F8679D">
        <w:rPr>
          <w:rFonts w:cs="Times New Roman"/>
          <w:sz w:val="24"/>
        </w:rPr>
        <w:t xml:space="preserve"> </w:t>
      </w:r>
      <w:r w:rsidR="002642CC">
        <w:rPr>
          <w:rFonts w:cs="Times New Roman"/>
          <w:sz w:val="24"/>
        </w:rPr>
        <w:t>T</w:t>
      </w:r>
      <w:r w:rsidRPr="00F8679D">
        <w:rPr>
          <w:rFonts w:cs="Times New Roman"/>
          <w:sz w:val="24"/>
        </w:rPr>
        <w:t>he number of votes of a voting preference share shall be 2</w:t>
      </w:r>
      <w:r w:rsidR="00FA3821">
        <w:rPr>
          <w:rFonts w:cs="Times New Roman"/>
          <w:sz w:val="24"/>
        </w:rPr>
        <w:t>/</w:t>
      </w:r>
      <w:r w:rsidRPr="00F8679D">
        <w:rPr>
          <w:rFonts w:cs="Times New Roman"/>
          <w:sz w:val="24"/>
        </w:rPr>
        <w:t>1.</w:t>
      </w:r>
    </w:p>
    <w:p w14:paraId="16A92C20"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295B890" w14:textId="7A2A296C" w:rsidR="008F3A5D" w:rsidRPr="00F8679D"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Only organizations authorized by the government and founding shareholders may hold voting preference shares. The voting preference of founding shareholders is only effective for 03</w:t>
      </w:r>
      <w:r w:rsidR="00EC57E0">
        <w:rPr>
          <w:rFonts w:cs="Times New Roman"/>
          <w:sz w:val="24"/>
        </w:rPr>
        <w:t xml:space="preserve"> (</w:t>
      </w:r>
      <w:r w:rsidR="00DF3880">
        <w:rPr>
          <w:rFonts w:cs="Times New Roman"/>
          <w:sz w:val="24"/>
        </w:rPr>
        <w:t>three)</w:t>
      </w:r>
      <w:r w:rsidRPr="00F8679D">
        <w:rPr>
          <w:rFonts w:cs="Times New Roman"/>
          <w:sz w:val="24"/>
        </w:rPr>
        <w:t xml:space="preserve"> years from the issuance date of the </w:t>
      </w:r>
      <w:r w:rsidR="00ED49B6">
        <w:rPr>
          <w:rFonts w:cs="Times New Roman"/>
          <w:sz w:val="24"/>
        </w:rPr>
        <w:t>Enterprise Registration Certificate</w:t>
      </w:r>
      <w:r w:rsidRPr="00F8679D">
        <w:rPr>
          <w:rFonts w:cs="Times New Roman"/>
          <w:sz w:val="24"/>
        </w:rPr>
        <w:t>. After this period, voting preference shares of founding shareholders shall be</w:t>
      </w:r>
      <w:r w:rsidR="00D3301C" w:rsidRPr="00F8679D">
        <w:rPr>
          <w:rFonts w:cs="Times New Roman"/>
          <w:sz w:val="24"/>
        </w:rPr>
        <w:t xml:space="preserve"> converted into ordinary shares.</w:t>
      </w:r>
    </w:p>
    <w:p w14:paraId="726D6711"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351FC8C1" w14:textId="01C58080" w:rsidR="00E51495"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Holders of voting preference shares ha</w:t>
      </w:r>
      <w:r w:rsidR="00B21B28">
        <w:rPr>
          <w:rFonts w:cs="Times New Roman"/>
          <w:sz w:val="24"/>
        </w:rPr>
        <w:t xml:space="preserve">ve </w:t>
      </w:r>
      <w:r w:rsidRPr="00F8679D">
        <w:rPr>
          <w:rFonts w:cs="Times New Roman"/>
          <w:sz w:val="24"/>
        </w:rPr>
        <w:t xml:space="preserve">the rights to: </w:t>
      </w:r>
    </w:p>
    <w:p w14:paraId="1F6559B9" w14:textId="77777777" w:rsidR="00E51495" w:rsidRDefault="00E51495" w:rsidP="008524C3">
      <w:pPr>
        <w:pStyle w:val="ListParagraph"/>
        <w:spacing w:after="0"/>
        <w:rPr>
          <w:sz w:val="24"/>
        </w:rPr>
      </w:pPr>
    </w:p>
    <w:p w14:paraId="65F25B5E" w14:textId="10DF52C5" w:rsidR="00E51495" w:rsidRDefault="008F3A5D" w:rsidP="008524C3">
      <w:pPr>
        <w:pStyle w:val="Heading3"/>
        <w:numPr>
          <w:ilvl w:val="3"/>
          <w:numId w:val="1"/>
        </w:numPr>
        <w:tabs>
          <w:tab w:val="clear" w:pos="720"/>
        </w:tabs>
        <w:spacing w:before="0" w:after="0" w:line="264" w:lineRule="auto"/>
        <w:rPr>
          <w:rFonts w:cs="Times New Roman"/>
          <w:sz w:val="24"/>
        </w:rPr>
      </w:pPr>
      <w:r w:rsidRPr="00F8679D">
        <w:rPr>
          <w:rFonts w:cs="Times New Roman"/>
          <w:sz w:val="24"/>
        </w:rPr>
        <w:t xml:space="preserve">Vote on the issues within the competence of the General Meeting of Shareholders with the number of votes prescribed </w:t>
      </w:r>
      <w:r w:rsidR="002642CC">
        <w:rPr>
          <w:rFonts w:cs="Times New Roman"/>
          <w:sz w:val="24"/>
        </w:rPr>
        <w:t>hereof</w:t>
      </w:r>
      <w:r w:rsidRPr="00F8679D">
        <w:rPr>
          <w:rFonts w:cs="Times New Roman"/>
          <w:sz w:val="24"/>
        </w:rPr>
        <w:t xml:space="preserve">; </w:t>
      </w:r>
    </w:p>
    <w:p w14:paraId="55746D76" w14:textId="77777777" w:rsidR="00E51495" w:rsidRDefault="00E51495" w:rsidP="008524C3">
      <w:pPr>
        <w:pStyle w:val="Heading3"/>
        <w:numPr>
          <w:ilvl w:val="0"/>
          <w:numId w:val="0"/>
        </w:numPr>
        <w:tabs>
          <w:tab w:val="clear" w:pos="720"/>
        </w:tabs>
        <w:spacing w:before="0" w:after="0" w:line="264" w:lineRule="auto"/>
        <w:ind w:left="1440"/>
        <w:rPr>
          <w:rFonts w:cs="Times New Roman"/>
          <w:sz w:val="24"/>
        </w:rPr>
      </w:pPr>
    </w:p>
    <w:p w14:paraId="00E5A1AE" w14:textId="4DF951F3" w:rsidR="00E51495" w:rsidRDefault="008F3A5D" w:rsidP="008524C3">
      <w:pPr>
        <w:pStyle w:val="Heading3"/>
        <w:numPr>
          <w:ilvl w:val="3"/>
          <w:numId w:val="1"/>
        </w:numPr>
        <w:tabs>
          <w:tab w:val="clear" w:pos="720"/>
        </w:tabs>
        <w:spacing w:before="0" w:after="0" w:line="264" w:lineRule="auto"/>
        <w:rPr>
          <w:rFonts w:cs="Times New Roman"/>
          <w:sz w:val="24"/>
        </w:rPr>
      </w:pPr>
      <w:r w:rsidRPr="00F8679D">
        <w:rPr>
          <w:rFonts w:cs="Times New Roman"/>
          <w:sz w:val="24"/>
        </w:rPr>
        <w:t xml:space="preserve">Have other rights of ordinary shareholders, except for </w:t>
      </w:r>
      <w:r w:rsidR="00077A62" w:rsidRPr="00F8679D">
        <w:rPr>
          <w:rFonts w:cs="Times New Roman"/>
          <w:sz w:val="24"/>
        </w:rPr>
        <w:t>transferring</w:t>
      </w:r>
      <w:r w:rsidRPr="00F8679D">
        <w:rPr>
          <w:rFonts w:cs="Times New Roman"/>
          <w:sz w:val="24"/>
        </w:rPr>
        <w:t xml:space="preserve"> such shares to other persons</w:t>
      </w:r>
      <w:r w:rsidR="003B4707" w:rsidRPr="00F8679D">
        <w:rPr>
          <w:rFonts w:cs="Times New Roman"/>
          <w:sz w:val="24"/>
        </w:rPr>
        <w:t>.</w:t>
      </w:r>
    </w:p>
    <w:p w14:paraId="0399E937" w14:textId="77777777" w:rsidR="002642CC" w:rsidRDefault="002642CC" w:rsidP="008524C3">
      <w:pPr>
        <w:pStyle w:val="ListParagraph"/>
        <w:spacing w:after="0"/>
        <w:rPr>
          <w:sz w:val="24"/>
        </w:rPr>
      </w:pPr>
    </w:p>
    <w:p w14:paraId="70C9AA5F" w14:textId="6276FFBF" w:rsidR="002642CC" w:rsidRDefault="002642CC" w:rsidP="008524C3">
      <w:pPr>
        <w:pStyle w:val="Heading3"/>
        <w:tabs>
          <w:tab w:val="clear" w:pos="720"/>
        </w:tabs>
        <w:spacing w:before="0" w:after="0"/>
        <w:ind w:left="709" w:hanging="709"/>
        <w:rPr>
          <w:sz w:val="24"/>
          <w:szCs w:val="22"/>
        </w:rPr>
      </w:pPr>
      <w:r w:rsidRPr="00915372">
        <w:rPr>
          <w:sz w:val="24"/>
          <w:szCs w:val="22"/>
        </w:rPr>
        <w:t xml:space="preserve">Holders of </w:t>
      </w:r>
      <w:r>
        <w:rPr>
          <w:sz w:val="24"/>
          <w:szCs w:val="22"/>
        </w:rPr>
        <w:t>voting preference</w:t>
      </w:r>
      <w:r w:rsidRPr="00915372">
        <w:rPr>
          <w:sz w:val="24"/>
          <w:szCs w:val="22"/>
        </w:rPr>
        <w:t xml:space="preserve"> shares must not transfer these shares to other persons unless it is demanded by an effective court judgment or decision or transferred </w:t>
      </w:r>
      <w:r w:rsidR="00B21B28">
        <w:rPr>
          <w:sz w:val="24"/>
          <w:szCs w:val="22"/>
        </w:rPr>
        <w:t>by</w:t>
      </w:r>
      <w:r w:rsidRPr="00915372">
        <w:rPr>
          <w:sz w:val="24"/>
          <w:szCs w:val="22"/>
        </w:rPr>
        <w:t xml:space="preserve"> inheritance laws.</w:t>
      </w:r>
    </w:p>
    <w:p w14:paraId="76C37DBC" w14:textId="77777777" w:rsidR="002642CC" w:rsidRPr="00915372" w:rsidRDefault="002642CC" w:rsidP="008524C3">
      <w:pPr>
        <w:pStyle w:val="Heading3"/>
        <w:numPr>
          <w:ilvl w:val="0"/>
          <w:numId w:val="0"/>
        </w:numPr>
        <w:tabs>
          <w:tab w:val="clear" w:pos="720"/>
        </w:tabs>
        <w:spacing w:before="0" w:after="0"/>
        <w:ind w:left="709"/>
        <w:rPr>
          <w:sz w:val="24"/>
          <w:szCs w:val="22"/>
        </w:rPr>
      </w:pPr>
    </w:p>
    <w:p w14:paraId="643DA4A3" w14:textId="533DDC60" w:rsidR="00D3301C" w:rsidRPr="00F8679D" w:rsidRDefault="008F3A5D" w:rsidP="008524C3">
      <w:pPr>
        <w:pStyle w:val="Heading2"/>
      </w:pPr>
      <w:bookmarkStart w:id="73" w:name="_Toc71632751"/>
      <w:r w:rsidRPr="00F8679D">
        <w:t>SHARES WITH PREFERRED DIVIDENDS AND RIGHTS OF HOLDERS THEREOF</w:t>
      </w:r>
      <w:bookmarkEnd w:id="73"/>
    </w:p>
    <w:p w14:paraId="073C4411" w14:textId="77777777" w:rsidR="00D3301C" w:rsidRPr="00F8679D" w:rsidRDefault="00D3301C" w:rsidP="008524C3">
      <w:pPr>
        <w:pStyle w:val="Heading3"/>
        <w:numPr>
          <w:ilvl w:val="0"/>
          <w:numId w:val="0"/>
        </w:numPr>
        <w:spacing w:before="0" w:after="0" w:line="264" w:lineRule="auto"/>
        <w:ind w:left="709"/>
        <w:rPr>
          <w:rFonts w:cs="Times New Roman"/>
          <w:sz w:val="24"/>
        </w:rPr>
      </w:pPr>
    </w:p>
    <w:p w14:paraId="46EA942B" w14:textId="0E72E893" w:rsidR="008F3A5D" w:rsidRPr="00F8679D" w:rsidRDefault="008F3A5D" w:rsidP="008524C3">
      <w:pPr>
        <w:pStyle w:val="Heading3"/>
        <w:spacing w:before="0" w:after="0" w:line="264" w:lineRule="auto"/>
        <w:ind w:left="709" w:hanging="709"/>
        <w:rPr>
          <w:rFonts w:cs="Times New Roman"/>
          <w:sz w:val="24"/>
        </w:rPr>
      </w:pPr>
      <w:r w:rsidRPr="00F8679D">
        <w:rPr>
          <w:rFonts w:cs="Times New Roman"/>
          <w:sz w:val="24"/>
        </w:rPr>
        <w:t xml:space="preserve">Shares with preferred dividends are shares that pay higher dividends than dividends of ordinary shares, or that pay a fixed </w:t>
      </w:r>
      <w:r w:rsidR="00BC3FFC" w:rsidRPr="00F8679D">
        <w:rPr>
          <w:rFonts w:cs="Times New Roman"/>
          <w:sz w:val="24"/>
        </w:rPr>
        <w:t>number</w:t>
      </w:r>
      <w:r w:rsidRPr="00F8679D">
        <w:rPr>
          <w:rFonts w:cs="Times New Roman"/>
          <w:sz w:val="24"/>
        </w:rPr>
        <w:t xml:space="preserve"> of annual dividends. Annual distributed dividends include fixed dividend and bonus dividends; fixed dividend does not depend on the company’s business outcome. The level of fixed dividend and method for determination of bonus dividends shall be written on the certificates of shares with preferred dividends.</w:t>
      </w:r>
    </w:p>
    <w:p w14:paraId="2E0BF6F3" w14:textId="77777777" w:rsidR="00D3301C" w:rsidRPr="00F8679D" w:rsidRDefault="00D3301C" w:rsidP="008524C3">
      <w:pPr>
        <w:pStyle w:val="Heading3"/>
        <w:numPr>
          <w:ilvl w:val="0"/>
          <w:numId w:val="0"/>
        </w:numPr>
        <w:spacing w:before="0" w:after="0" w:line="264" w:lineRule="auto"/>
        <w:ind w:left="709"/>
        <w:rPr>
          <w:rFonts w:cs="Times New Roman"/>
          <w:sz w:val="24"/>
        </w:rPr>
      </w:pPr>
    </w:p>
    <w:p w14:paraId="304303EC" w14:textId="0A3E2B5D" w:rsidR="008F3A5D" w:rsidRPr="00F8679D" w:rsidRDefault="008F3A5D" w:rsidP="008524C3">
      <w:pPr>
        <w:pStyle w:val="Heading3"/>
        <w:spacing w:before="0" w:after="0" w:line="264" w:lineRule="auto"/>
        <w:ind w:left="709" w:hanging="709"/>
        <w:rPr>
          <w:rFonts w:cs="Times New Roman"/>
          <w:sz w:val="24"/>
        </w:rPr>
      </w:pPr>
      <w:r w:rsidRPr="00F8679D">
        <w:rPr>
          <w:rFonts w:cs="Times New Roman"/>
          <w:sz w:val="24"/>
        </w:rPr>
        <w:t>Holders of shares with preferred dividends ha</w:t>
      </w:r>
      <w:r w:rsidR="00B21B28">
        <w:rPr>
          <w:rFonts w:cs="Times New Roman"/>
          <w:sz w:val="24"/>
        </w:rPr>
        <w:t>ve</w:t>
      </w:r>
      <w:r w:rsidRPr="00F8679D">
        <w:rPr>
          <w:rFonts w:cs="Times New Roman"/>
          <w:sz w:val="24"/>
        </w:rPr>
        <w:t xml:space="preserve"> the rights to:</w:t>
      </w:r>
    </w:p>
    <w:p w14:paraId="1C0D99A7" w14:textId="77777777" w:rsidR="00D3301C" w:rsidRPr="00F8679D" w:rsidRDefault="00D3301C" w:rsidP="008524C3">
      <w:pPr>
        <w:pStyle w:val="Heading3"/>
        <w:numPr>
          <w:ilvl w:val="0"/>
          <w:numId w:val="0"/>
        </w:numPr>
        <w:spacing w:before="0" w:after="0" w:line="264" w:lineRule="auto"/>
        <w:ind w:left="709"/>
        <w:rPr>
          <w:rFonts w:cs="Times New Roman"/>
          <w:sz w:val="24"/>
        </w:rPr>
      </w:pPr>
    </w:p>
    <w:p w14:paraId="15FA4775" w14:textId="6BB8E530" w:rsidR="008F3A5D" w:rsidRPr="00F8679D" w:rsidRDefault="008F3A5D" w:rsidP="008524C3">
      <w:pPr>
        <w:pStyle w:val="Heading3"/>
        <w:numPr>
          <w:ilvl w:val="1"/>
          <w:numId w:val="18"/>
        </w:numPr>
        <w:tabs>
          <w:tab w:val="clear" w:pos="720"/>
          <w:tab w:val="left" w:pos="1418"/>
        </w:tabs>
        <w:spacing w:before="0" w:after="0" w:line="264" w:lineRule="auto"/>
        <w:ind w:left="1418" w:hanging="753"/>
        <w:rPr>
          <w:rFonts w:cs="Times New Roman"/>
          <w:sz w:val="24"/>
        </w:rPr>
      </w:pPr>
      <w:r w:rsidRPr="00F8679D">
        <w:rPr>
          <w:rFonts w:cs="Times New Roman"/>
          <w:sz w:val="24"/>
        </w:rPr>
        <w:t>Receive dividends as prescribed;</w:t>
      </w:r>
    </w:p>
    <w:p w14:paraId="4A863EC9" w14:textId="77777777" w:rsidR="00D3301C" w:rsidRPr="00F8679D" w:rsidRDefault="00D3301C" w:rsidP="008524C3">
      <w:pPr>
        <w:pStyle w:val="Heading3"/>
        <w:numPr>
          <w:ilvl w:val="0"/>
          <w:numId w:val="0"/>
        </w:numPr>
        <w:tabs>
          <w:tab w:val="clear" w:pos="720"/>
          <w:tab w:val="left" w:pos="1418"/>
        </w:tabs>
        <w:spacing w:before="0" w:after="0" w:line="264" w:lineRule="auto"/>
        <w:ind w:left="1418"/>
        <w:rPr>
          <w:rFonts w:cs="Times New Roman"/>
          <w:sz w:val="24"/>
        </w:rPr>
      </w:pPr>
    </w:p>
    <w:p w14:paraId="3D941B5C" w14:textId="62CE9015" w:rsidR="008F3A5D" w:rsidRPr="00F8679D" w:rsidRDefault="008F3A5D" w:rsidP="008524C3">
      <w:pPr>
        <w:pStyle w:val="Heading3"/>
        <w:numPr>
          <w:ilvl w:val="1"/>
          <w:numId w:val="18"/>
        </w:numPr>
        <w:tabs>
          <w:tab w:val="clear" w:pos="720"/>
          <w:tab w:val="left" w:pos="1418"/>
        </w:tabs>
        <w:spacing w:before="0" w:after="0" w:line="264" w:lineRule="auto"/>
        <w:ind w:left="1418" w:hanging="753"/>
        <w:rPr>
          <w:rFonts w:cs="Times New Roman"/>
          <w:sz w:val="24"/>
        </w:rPr>
      </w:pPr>
      <w:r w:rsidRPr="00F8679D">
        <w:rPr>
          <w:rFonts w:cs="Times New Roman"/>
          <w:sz w:val="24"/>
        </w:rPr>
        <w:t xml:space="preserve">Receive a proportion of remaining assets corresponding to their holding upon the </w:t>
      </w:r>
      <w:r w:rsidR="001C6726">
        <w:rPr>
          <w:rFonts w:cs="Times New Roman"/>
          <w:sz w:val="24"/>
        </w:rPr>
        <w:lastRenderedPageBreak/>
        <w:t>C</w:t>
      </w:r>
      <w:r w:rsidRPr="00F8679D">
        <w:rPr>
          <w:rFonts w:cs="Times New Roman"/>
          <w:sz w:val="24"/>
        </w:rPr>
        <w:t xml:space="preserve">ompany’s dissolution or bankruptcy after the </w:t>
      </w:r>
      <w:r w:rsidR="001C6726">
        <w:rPr>
          <w:rFonts w:cs="Times New Roman"/>
          <w:sz w:val="24"/>
        </w:rPr>
        <w:t>C</w:t>
      </w:r>
      <w:r w:rsidRPr="00F8679D">
        <w:rPr>
          <w:rFonts w:cs="Times New Roman"/>
          <w:sz w:val="24"/>
        </w:rPr>
        <w:t>ompany has paid all debts and redeemable preferred shares;</w:t>
      </w:r>
    </w:p>
    <w:p w14:paraId="1B236F47" w14:textId="77777777" w:rsidR="00D3301C" w:rsidRPr="00F8679D" w:rsidRDefault="00D3301C" w:rsidP="008524C3">
      <w:pPr>
        <w:pStyle w:val="Heading3"/>
        <w:numPr>
          <w:ilvl w:val="0"/>
          <w:numId w:val="0"/>
        </w:numPr>
        <w:tabs>
          <w:tab w:val="clear" w:pos="720"/>
          <w:tab w:val="left" w:pos="1418"/>
        </w:tabs>
        <w:spacing w:before="0" w:after="0" w:line="264" w:lineRule="auto"/>
        <w:rPr>
          <w:rFonts w:cs="Times New Roman"/>
          <w:sz w:val="24"/>
        </w:rPr>
      </w:pPr>
    </w:p>
    <w:p w14:paraId="77FAFE20" w14:textId="4230F878" w:rsidR="008F3A5D" w:rsidRPr="00F8679D" w:rsidRDefault="008F3A5D" w:rsidP="008524C3">
      <w:pPr>
        <w:pStyle w:val="Heading3"/>
        <w:numPr>
          <w:ilvl w:val="1"/>
          <w:numId w:val="18"/>
        </w:numPr>
        <w:tabs>
          <w:tab w:val="clear" w:pos="720"/>
          <w:tab w:val="left" w:pos="1418"/>
        </w:tabs>
        <w:spacing w:before="0" w:after="0" w:line="264" w:lineRule="auto"/>
        <w:ind w:left="1418" w:hanging="753"/>
        <w:rPr>
          <w:rFonts w:cs="Times New Roman"/>
          <w:sz w:val="24"/>
        </w:rPr>
      </w:pPr>
      <w:r w:rsidRPr="00F8679D">
        <w:rPr>
          <w:rFonts w:cs="Times New Roman"/>
          <w:sz w:val="24"/>
        </w:rPr>
        <w:t>Exercise other rights of ordinary shareholders, except for having the voting right, attending the General Meeting of Shareholders, nominating candidates for the Board of Directors and the Control Board.</w:t>
      </w:r>
    </w:p>
    <w:p w14:paraId="32498A5A" w14:textId="77777777" w:rsidR="00D3301C" w:rsidRPr="00F8679D" w:rsidRDefault="00D3301C" w:rsidP="008524C3">
      <w:pPr>
        <w:pStyle w:val="Heading3"/>
        <w:numPr>
          <w:ilvl w:val="0"/>
          <w:numId w:val="0"/>
        </w:numPr>
        <w:tabs>
          <w:tab w:val="clear" w:pos="720"/>
          <w:tab w:val="left" w:pos="1418"/>
        </w:tabs>
        <w:spacing w:before="0" w:after="0" w:line="264" w:lineRule="auto"/>
        <w:rPr>
          <w:rFonts w:cs="Times New Roman"/>
          <w:sz w:val="24"/>
        </w:rPr>
      </w:pPr>
    </w:p>
    <w:p w14:paraId="172A678F" w14:textId="6C84D5CB" w:rsidR="00D3301C" w:rsidRPr="00F8679D" w:rsidRDefault="00FC02B2" w:rsidP="008524C3">
      <w:pPr>
        <w:pStyle w:val="Heading2"/>
      </w:pPr>
      <w:bookmarkStart w:id="74" w:name="_Toc71632752"/>
      <w:r w:rsidRPr="00F8679D">
        <w:t>REDEEMABLE PREFERRED SHARES AND RIGHTS OF HOLDERS THEREOF</w:t>
      </w:r>
      <w:bookmarkEnd w:id="74"/>
    </w:p>
    <w:p w14:paraId="3F0AAB3B" w14:textId="77777777" w:rsidR="00D3301C" w:rsidRPr="00F8679D" w:rsidRDefault="00D3301C" w:rsidP="008524C3">
      <w:pPr>
        <w:pStyle w:val="Heading3"/>
        <w:numPr>
          <w:ilvl w:val="0"/>
          <w:numId w:val="0"/>
        </w:numPr>
        <w:tabs>
          <w:tab w:val="clear" w:pos="720"/>
          <w:tab w:val="left" w:pos="709"/>
        </w:tabs>
        <w:spacing w:before="0" w:after="0" w:line="264" w:lineRule="auto"/>
        <w:ind w:left="709"/>
        <w:rPr>
          <w:rFonts w:cs="Times New Roman"/>
          <w:sz w:val="24"/>
        </w:rPr>
      </w:pPr>
    </w:p>
    <w:p w14:paraId="6DDD7BC5" w14:textId="297A6340" w:rsidR="008F3A5D" w:rsidRPr="00F8679D" w:rsidRDefault="008F3A5D" w:rsidP="008524C3">
      <w:pPr>
        <w:pStyle w:val="Heading3"/>
        <w:tabs>
          <w:tab w:val="clear" w:pos="720"/>
          <w:tab w:val="left" w:pos="709"/>
        </w:tabs>
        <w:spacing w:before="0" w:after="0" w:line="264" w:lineRule="auto"/>
        <w:ind w:left="709" w:hanging="709"/>
        <w:rPr>
          <w:rFonts w:cs="Times New Roman"/>
          <w:sz w:val="24"/>
        </w:rPr>
      </w:pPr>
      <w:r w:rsidRPr="00F8679D">
        <w:rPr>
          <w:rFonts w:cs="Times New Roman"/>
          <w:sz w:val="24"/>
        </w:rPr>
        <w:t xml:space="preserve">Redeemable preferred shares are shares that will be redeemed any time by the </w:t>
      </w:r>
      <w:r w:rsidR="001C6726">
        <w:rPr>
          <w:rFonts w:cs="Times New Roman"/>
          <w:sz w:val="24"/>
        </w:rPr>
        <w:t>C</w:t>
      </w:r>
      <w:r w:rsidRPr="00F8679D">
        <w:rPr>
          <w:rFonts w:cs="Times New Roman"/>
          <w:sz w:val="24"/>
        </w:rPr>
        <w:t>ompany following the request of their holders or under the conditions written thereon.</w:t>
      </w:r>
    </w:p>
    <w:p w14:paraId="1757D239" w14:textId="77777777" w:rsidR="00D3301C" w:rsidRPr="00F8679D" w:rsidRDefault="00D3301C" w:rsidP="008524C3">
      <w:pPr>
        <w:pStyle w:val="Heading3"/>
        <w:numPr>
          <w:ilvl w:val="0"/>
          <w:numId w:val="0"/>
        </w:numPr>
        <w:tabs>
          <w:tab w:val="clear" w:pos="720"/>
          <w:tab w:val="left" w:pos="709"/>
        </w:tabs>
        <w:spacing w:before="0" w:after="0" w:line="264" w:lineRule="auto"/>
        <w:ind w:left="709"/>
        <w:rPr>
          <w:rFonts w:cs="Times New Roman"/>
          <w:sz w:val="24"/>
        </w:rPr>
      </w:pPr>
    </w:p>
    <w:p w14:paraId="68B45CF0" w14:textId="46D79D8F" w:rsidR="008F3A5D" w:rsidRPr="00F8679D" w:rsidRDefault="008F3A5D" w:rsidP="008524C3">
      <w:pPr>
        <w:pStyle w:val="Heading3"/>
        <w:tabs>
          <w:tab w:val="clear" w:pos="720"/>
          <w:tab w:val="left" w:pos="709"/>
        </w:tabs>
        <w:spacing w:before="0" w:after="0" w:line="264" w:lineRule="auto"/>
        <w:ind w:left="709" w:hanging="709"/>
        <w:rPr>
          <w:rFonts w:cs="Times New Roman"/>
          <w:sz w:val="24"/>
        </w:rPr>
      </w:pPr>
      <w:r w:rsidRPr="00F8679D">
        <w:rPr>
          <w:rFonts w:cs="Times New Roman"/>
          <w:sz w:val="24"/>
        </w:rPr>
        <w:t>Holders of redeemable preferred shares have the same rights as ordinary shareholders, except for having the voting right, attending the General Meeting of Shareholders, nominating candidates for the Board of Directors and the Control Board.</w:t>
      </w:r>
    </w:p>
    <w:p w14:paraId="1F289BBE" w14:textId="77777777" w:rsidR="00D3301C" w:rsidRPr="00F8679D" w:rsidRDefault="00D3301C" w:rsidP="008524C3">
      <w:pPr>
        <w:pStyle w:val="Heading3"/>
        <w:numPr>
          <w:ilvl w:val="0"/>
          <w:numId w:val="0"/>
        </w:numPr>
        <w:tabs>
          <w:tab w:val="clear" w:pos="720"/>
          <w:tab w:val="left" w:pos="709"/>
        </w:tabs>
        <w:spacing w:before="0" w:after="0" w:line="264" w:lineRule="auto"/>
        <w:rPr>
          <w:rFonts w:cs="Times New Roman"/>
          <w:sz w:val="24"/>
        </w:rPr>
      </w:pPr>
    </w:p>
    <w:p w14:paraId="58C447A5" w14:textId="3A413E7A" w:rsidR="008F3A5D" w:rsidRPr="00F8679D" w:rsidRDefault="008F3A5D" w:rsidP="008524C3">
      <w:pPr>
        <w:pStyle w:val="Heading2"/>
      </w:pPr>
      <w:bookmarkStart w:id="75" w:name="_Toc71632753"/>
      <w:r w:rsidRPr="00F8679D">
        <w:t>SHARE</w:t>
      </w:r>
      <w:r w:rsidR="00C469E1">
        <w:t>S</w:t>
      </w:r>
      <w:bookmarkEnd w:id="75"/>
      <w:r w:rsidRPr="00F8679D">
        <w:t xml:space="preserve"> </w:t>
      </w:r>
    </w:p>
    <w:p w14:paraId="2D0D223E"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5ECB44C2" w14:textId="0E12549F" w:rsidR="008F3A5D" w:rsidRPr="00F8679D" w:rsidRDefault="00C469E1" w:rsidP="008524C3">
      <w:pPr>
        <w:pStyle w:val="Heading3"/>
        <w:tabs>
          <w:tab w:val="clear" w:pos="720"/>
        </w:tabs>
        <w:spacing w:before="0" w:after="0" w:line="264" w:lineRule="auto"/>
        <w:ind w:left="709" w:hanging="709"/>
        <w:rPr>
          <w:rFonts w:cs="Times New Roman"/>
          <w:sz w:val="24"/>
        </w:rPr>
      </w:pPr>
      <w:r>
        <w:rPr>
          <w:rFonts w:cs="Times New Roman"/>
          <w:sz w:val="24"/>
        </w:rPr>
        <w:t>Shares are in the form of a</w:t>
      </w:r>
      <w:r w:rsidR="00F55F51" w:rsidRPr="00F8679D">
        <w:rPr>
          <w:rFonts w:cs="Times New Roman"/>
          <w:sz w:val="24"/>
        </w:rPr>
        <w:t xml:space="preserve"> </w:t>
      </w:r>
      <w:r w:rsidR="008F3A5D" w:rsidRPr="00F8679D">
        <w:rPr>
          <w:rFonts w:cs="Times New Roman"/>
          <w:sz w:val="24"/>
        </w:rPr>
        <w:t xml:space="preserve">certificate issued by </w:t>
      </w:r>
      <w:r w:rsidR="00F55F51">
        <w:rPr>
          <w:rFonts w:cs="Times New Roman"/>
          <w:sz w:val="24"/>
        </w:rPr>
        <w:t>the</w:t>
      </w:r>
      <w:r w:rsidR="008F3A5D" w:rsidRPr="00F8679D">
        <w:rPr>
          <w:rFonts w:cs="Times New Roman"/>
          <w:sz w:val="24"/>
        </w:rPr>
        <w:t xml:space="preserve"> </w:t>
      </w:r>
      <w:r w:rsidR="00F55F51">
        <w:rPr>
          <w:rFonts w:cs="Times New Roman"/>
          <w:sz w:val="24"/>
        </w:rPr>
        <w:t>C</w:t>
      </w:r>
      <w:r w:rsidR="008F3A5D" w:rsidRPr="00F8679D">
        <w:rPr>
          <w:rFonts w:cs="Times New Roman"/>
          <w:sz w:val="24"/>
        </w:rPr>
        <w:t>ompany</w:t>
      </w:r>
      <w:r w:rsidR="00200269">
        <w:rPr>
          <w:rFonts w:cs="Times New Roman"/>
          <w:sz w:val="24"/>
        </w:rPr>
        <w:t xml:space="preserve"> or </w:t>
      </w:r>
      <w:r w:rsidR="00DB7B8F">
        <w:rPr>
          <w:rFonts w:cs="Times New Roman"/>
          <w:sz w:val="24"/>
        </w:rPr>
        <w:t xml:space="preserve">a record in a </w:t>
      </w:r>
      <w:r w:rsidR="002D4BF4">
        <w:rPr>
          <w:rFonts w:cs="Times New Roman"/>
          <w:sz w:val="24"/>
        </w:rPr>
        <w:t>register</w:t>
      </w:r>
      <w:r w:rsidR="00DB7B8F">
        <w:rPr>
          <w:rFonts w:cs="Times New Roman"/>
          <w:sz w:val="24"/>
        </w:rPr>
        <w:t xml:space="preserve"> </w:t>
      </w:r>
      <w:r w:rsidR="00B21B28">
        <w:rPr>
          <w:rFonts w:cs="Times New Roman"/>
          <w:sz w:val="24"/>
        </w:rPr>
        <w:t xml:space="preserve">that </w:t>
      </w:r>
      <w:r w:rsidR="00DB7B8F">
        <w:rPr>
          <w:rFonts w:cs="Times New Roman"/>
          <w:sz w:val="24"/>
        </w:rPr>
        <w:t>recognizes the ownership of one share or a number of shares of the Company</w:t>
      </w:r>
      <w:r w:rsidR="008F3A5D" w:rsidRPr="00F8679D">
        <w:rPr>
          <w:rFonts w:cs="Times New Roman"/>
          <w:sz w:val="24"/>
        </w:rPr>
        <w:t xml:space="preserve">. </w:t>
      </w:r>
    </w:p>
    <w:p w14:paraId="6BE76170"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5E71E846" w14:textId="383B4A59" w:rsidR="008F3A5D" w:rsidRPr="00F8679D"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If there is a mistake in the content and format of </w:t>
      </w:r>
      <w:r w:rsidR="00C469E1">
        <w:rPr>
          <w:rFonts w:cs="Times New Roman"/>
          <w:sz w:val="24"/>
        </w:rPr>
        <w:t>a</w:t>
      </w:r>
      <w:r w:rsidRPr="00F8679D">
        <w:rPr>
          <w:rFonts w:cs="Times New Roman"/>
          <w:sz w:val="24"/>
        </w:rPr>
        <w:t xml:space="preserve"> share certificate issued by the </w:t>
      </w:r>
      <w:r w:rsidR="00C469E1">
        <w:rPr>
          <w:rFonts w:cs="Times New Roman"/>
          <w:sz w:val="24"/>
        </w:rPr>
        <w:t>C</w:t>
      </w:r>
      <w:r w:rsidRPr="00F8679D">
        <w:rPr>
          <w:rFonts w:cs="Times New Roman"/>
          <w:sz w:val="24"/>
        </w:rPr>
        <w:t xml:space="preserve">ompany, the rights and interests of their holders shall not be affected. The legal representative of the </w:t>
      </w:r>
      <w:r w:rsidR="00C469E1">
        <w:rPr>
          <w:rFonts w:cs="Times New Roman"/>
          <w:sz w:val="24"/>
        </w:rPr>
        <w:t>C</w:t>
      </w:r>
      <w:r w:rsidRPr="00F8679D">
        <w:rPr>
          <w:rFonts w:cs="Times New Roman"/>
          <w:sz w:val="24"/>
        </w:rPr>
        <w:t>ompany shall take responsibilit</w:t>
      </w:r>
      <w:r w:rsidR="00C469E1">
        <w:rPr>
          <w:rFonts w:cs="Times New Roman"/>
          <w:sz w:val="24"/>
        </w:rPr>
        <w:t>ies</w:t>
      </w:r>
      <w:r w:rsidRPr="00F8679D">
        <w:rPr>
          <w:rFonts w:cs="Times New Roman"/>
          <w:sz w:val="24"/>
        </w:rPr>
        <w:t xml:space="preserve"> for </w:t>
      </w:r>
      <w:r w:rsidR="00C469E1">
        <w:rPr>
          <w:rFonts w:cs="Times New Roman"/>
          <w:sz w:val="24"/>
        </w:rPr>
        <w:t xml:space="preserve">any </w:t>
      </w:r>
      <w:r w:rsidRPr="00F8679D">
        <w:rPr>
          <w:rFonts w:cs="Times New Roman"/>
          <w:sz w:val="24"/>
        </w:rPr>
        <w:t>damage caused by such mistakes.</w:t>
      </w:r>
    </w:p>
    <w:p w14:paraId="2691F961"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74ED5008" w14:textId="7B8E475A" w:rsidR="008F3A5D"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In case a share certificate is lost</w:t>
      </w:r>
      <w:r w:rsidR="002642CC">
        <w:rPr>
          <w:rFonts w:cs="Times New Roman"/>
          <w:sz w:val="24"/>
        </w:rPr>
        <w:t>, torn</w:t>
      </w:r>
      <w:r w:rsidRPr="00F8679D">
        <w:rPr>
          <w:rFonts w:cs="Times New Roman"/>
          <w:sz w:val="24"/>
        </w:rPr>
        <w:t>,</w:t>
      </w:r>
      <w:r w:rsidR="002642CC">
        <w:rPr>
          <w:rFonts w:cs="Times New Roman"/>
          <w:sz w:val="24"/>
        </w:rPr>
        <w:t xml:space="preserve"> burnt</w:t>
      </w:r>
      <w:r w:rsidRPr="00F8679D">
        <w:rPr>
          <w:rFonts w:cs="Times New Roman"/>
          <w:sz w:val="24"/>
        </w:rPr>
        <w:t xml:space="preserve"> or otherwise destroyed, </w:t>
      </w:r>
      <w:r w:rsidR="002A6942">
        <w:rPr>
          <w:rFonts w:cs="Times New Roman"/>
          <w:sz w:val="24"/>
        </w:rPr>
        <w:t xml:space="preserve">its </w:t>
      </w:r>
      <w:r w:rsidRPr="00F8679D">
        <w:rPr>
          <w:rFonts w:cs="Times New Roman"/>
          <w:sz w:val="24"/>
        </w:rPr>
        <w:t>holder shall be reissued with another share certificate at the shareholder's request</w:t>
      </w:r>
      <w:r w:rsidR="002642CC">
        <w:rPr>
          <w:rFonts w:cs="Times New Roman"/>
          <w:sz w:val="24"/>
        </w:rPr>
        <w:t>, which shall present the following information:</w:t>
      </w:r>
    </w:p>
    <w:p w14:paraId="636613B3" w14:textId="77777777" w:rsidR="002642CC" w:rsidRDefault="002642CC" w:rsidP="008524C3">
      <w:pPr>
        <w:pStyle w:val="ListParagraph"/>
        <w:spacing w:after="0"/>
        <w:rPr>
          <w:sz w:val="24"/>
        </w:rPr>
      </w:pPr>
    </w:p>
    <w:p w14:paraId="6884673E" w14:textId="1C54546A" w:rsidR="002642CC" w:rsidRDefault="002642CC" w:rsidP="008524C3">
      <w:pPr>
        <w:pStyle w:val="Heading3"/>
        <w:numPr>
          <w:ilvl w:val="3"/>
          <w:numId w:val="1"/>
        </w:numPr>
        <w:tabs>
          <w:tab w:val="clear" w:pos="720"/>
        </w:tabs>
        <w:spacing w:before="0" w:after="0" w:line="264" w:lineRule="auto"/>
        <w:rPr>
          <w:rFonts w:cs="Times New Roman"/>
          <w:sz w:val="24"/>
        </w:rPr>
      </w:pPr>
      <w:r>
        <w:rPr>
          <w:rFonts w:cs="Times New Roman"/>
          <w:sz w:val="24"/>
        </w:rPr>
        <w:t>Information o</w:t>
      </w:r>
      <w:r w:rsidR="006929F3">
        <w:rPr>
          <w:rFonts w:cs="Times New Roman"/>
          <w:sz w:val="24"/>
        </w:rPr>
        <w:t>n</w:t>
      </w:r>
      <w:r>
        <w:rPr>
          <w:rFonts w:cs="Times New Roman"/>
          <w:sz w:val="24"/>
        </w:rPr>
        <w:t xml:space="preserve"> the share certificate which is lost, damaged or destroyed by other manners;</w:t>
      </w:r>
    </w:p>
    <w:p w14:paraId="559B147F" w14:textId="77777777" w:rsidR="002642CC" w:rsidRDefault="002642CC" w:rsidP="008524C3">
      <w:pPr>
        <w:pStyle w:val="Heading3"/>
        <w:numPr>
          <w:ilvl w:val="0"/>
          <w:numId w:val="0"/>
        </w:numPr>
        <w:tabs>
          <w:tab w:val="clear" w:pos="720"/>
        </w:tabs>
        <w:spacing w:before="0" w:after="0" w:line="264" w:lineRule="auto"/>
        <w:ind w:left="1440"/>
        <w:rPr>
          <w:rFonts w:cs="Times New Roman"/>
          <w:sz w:val="24"/>
        </w:rPr>
      </w:pPr>
    </w:p>
    <w:p w14:paraId="6185C1BB" w14:textId="2D64DBEF" w:rsidR="002642CC" w:rsidRPr="00F8679D" w:rsidRDefault="002642CC" w:rsidP="008524C3">
      <w:pPr>
        <w:pStyle w:val="Heading3"/>
        <w:numPr>
          <w:ilvl w:val="3"/>
          <w:numId w:val="1"/>
        </w:numPr>
        <w:tabs>
          <w:tab w:val="clear" w:pos="720"/>
        </w:tabs>
        <w:spacing w:before="0" w:after="0" w:line="264" w:lineRule="auto"/>
        <w:rPr>
          <w:rFonts w:cs="Times New Roman"/>
          <w:sz w:val="24"/>
        </w:rPr>
      </w:pPr>
      <w:r>
        <w:rPr>
          <w:rFonts w:cs="Times New Roman"/>
          <w:sz w:val="24"/>
        </w:rPr>
        <w:t xml:space="preserve">Commitments to take responsibilities for disputes arising from the re-issuance of the new share certificate. </w:t>
      </w:r>
    </w:p>
    <w:p w14:paraId="56016D26"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487FA46A" w14:textId="09B8A833" w:rsidR="008F3A5D" w:rsidRPr="00F8679D" w:rsidRDefault="008F3A5D" w:rsidP="008524C3">
      <w:pPr>
        <w:pStyle w:val="Heading2"/>
      </w:pPr>
      <w:bookmarkStart w:id="76" w:name="_Toc71632754"/>
      <w:r w:rsidRPr="00F8679D">
        <w:t>SHAREHOLDER REGISTER</w:t>
      </w:r>
      <w:bookmarkEnd w:id="76"/>
    </w:p>
    <w:p w14:paraId="197D5B38" w14:textId="77777777" w:rsidR="00D3301C" w:rsidRPr="00F8679D" w:rsidRDefault="00D3301C" w:rsidP="008524C3">
      <w:pPr>
        <w:pStyle w:val="Heading3"/>
        <w:numPr>
          <w:ilvl w:val="0"/>
          <w:numId w:val="0"/>
        </w:numPr>
        <w:spacing w:before="0" w:after="0" w:line="264" w:lineRule="auto"/>
        <w:rPr>
          <w:sz w:val="24"/>
        </w:rPr>
      </w:pPr>
    </w:p>
    <w:p w14:paraId="7D933D98" w14:textId="5FA4A1F1" w:rsidR="008F3A5D" w:rsidRPr="00F8679D"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Every joint-stock company shall make and keep </w:t>
      </w:r>
      <w:r w:rsidR="002D4BF4">
        <w:rPr>
          <w:rFonts w:cs="Times New Roman"/>
          <w:sz w:val="24"/>
        </w:rPr>
        <w:t>a</w:t>
      </w:r>
      <w:r w:rsidR="002D4BF4" w:rsidRPr="00F8679D">
        <w:rPr>
          <w:rFonts w:cs="Times New Roman"/>
          <w:sz w:val="24"/>
        </w:rPr>
        <w:t xml:space="preserve"> </w:t>
      </w:r>
      <w:r w:rsidRPr="00F8679D">
        <w:rPr>
          <w:rFonts w:cs="Times New Roman"/>
          <w:sz w:val="24"/>
        </w:rPr>
        <w:t xml:space="preserve">shareholder register from the issuance date of the </w:t>
      </w:r>
      <w:r w:rsidR="00ED49B6">
        <w:rPr>
          <w:rFonts w:cs="Times New Roman"/>
          <w:sz w:val="24"/>
        </w:rPr>
        <w:t>Enterprise Registration Certificate</w:t>
      </w:r>
      <w:r w:rsidRPr="00F8679D">
        <w:rPr>
          <w:rFonts w:cs="Times New Roman"/>
          <w:sz w:val="24"/>
        </w:rPr>
        <w:t>. The shareholder register may be paper documents</w:t>
      </w:r>
      <w:r w:rsidR="002642CC">
        <w:rPr>
          <w:rFonts w:cs="Times New Roman"/>
          <w:sz w:val="24"/>
        </w:rPr>
        <w:t xml:space="preserve"> or</w:t>
      </w:r>
      <w:r w:rsidRPr="00F8679D">
        <w:rPr>
          <w:rFonts w:cs="Times New Roman"/>
          <w:sz w:val="24"/>
        </w:rPr>
        <w:t xml:space="preserve"> electronic data</w:t>
      </w:r>
      <w:r w:rsidR="002642CC">
        <w:rPr>
          <w:rFonts w:cs="Times New Roman"/>
          <w:sz w:val="24"/>
        </w:rPr>
        <w:t xml:space="preserve"> recording information about share ownership of shareholders</w:t>
      </w:r>
      <w:r w:rsidRPr="00F8679D">
        <w:rPr>
          <w:rFonts w:cs="Times New Roman"/>
          <w:sz w:val="24"/>
        </w:rPr>
        <w:t>.</w:t>
      </w:r>
    </w:p>
    <w:p w14:paraId="792133B4"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5419DF6" w14:textId="195D6797" w:rsidR="008F3A5D" w:rsidRPr="00F8679D" w:rsidRDefault="002D4BF4" w:rsidP="008524C3">
      <w:pPr>
        <w:pStyle w:val="Heading3"/>
        <w:tabs>
          <w:tab w:val="clear" w:pos="720"/>
        </w:tabs>
        <w:spacing w:before="0" w:after="0" w:line="264" w:lineRule="auto"/>
        <w:ind w:left="709" w:hanging="709"/>
        <w:rPr>
          <w:rFonts w:cs="Times New Roman"/>
          <w:sz w:val="24"/>
        </w:rPr>
      </w:pPr>
      <w:r>
        <w:rPr>
          <w:rFonts w:cs="Times New Roman"/>
          <w:sz w:val="24"/>
        </w:rPr>
        <w:t>The s</w:t>
      </w:r>
      <w:r w:rsidR="008F3A5D" w:rsidRPr="00F8679D">
        <w:rPr>
          <w:rFonts w:cs="Times New Roman"/>
          <w:sz w:val="24"/>
        </w:rPr>
        <w:t xml:space="preserve">hareholder register shall be kept at the </w:t>
      </w:r>
      <w:r>
        <w:rPr>
          <w:rFonts w:cs="Times New Roman"/>
          <w:sz w:val="24"/>
        </w:rPr>
        <w:t>C</w:t>
      </w:r>
      <w:r w:rsidR="008F3A5D" w:rsidRPr="00F8679D">
        <w:rPr>
          <w:rFonts w:cs="Times New Roman"/>
          <w:sz w:val="24"/>
        </w:rPr>
        <w:t xml:space="preserve">ompany’s headquarter or </w:t>
      </w:r>
      <w:r w:rsidR="002642CC">
        <w:rPr>
          <w:rFonts w:cs="Times New Roman"/>
          <w:sz w:val="24"/>
        </w:rPr>
        <w:t xml:space="preserve">other organizations </w:t>
      </w:r>
      <w:r w:rsidR="002642CC">
        <w:rPr>
          <w:rFonts w:cs="Times New Roman"/>
          <w:sz w:val="24"/>
        </w:rPr>
        <w:lastRenderedPageBreak/>
        <w:t>whose function is to archive the register.</w:t>
      </w:r>
      <w:r w:rsidR="008F3A5D" w:rsidRPr="00F8679D">
        <w:rPr>
          <w:rFonts w:cs="Times New Roman"/>
          <w:sz w:val="24"/>
        </w:rPr>
        <w:t xml:space="preserve"> </w:t>
      </w:r>
      <w:r w:rsidR="002642CC">
        <w:rPr>
          <w:rFonts w:cs="Times New Roman"/>
          <w:sz w:val="24"/>
        </w:rPr>
        <w:t>S</w:t>
      </w:r>
      <w:r w:rsidR="008F3A5D" w:rsidRPr="00F8679D">
        <w:rPr>
          <w:rFonts w:cs="Times New Roman"/>
          <w:sz w:val="24"/>
        </w:rPr>
        <w:t xml:space="preserve">hareholders are entitled to inspect, </w:t>
      </w:r>
      <w:r w:rsidR="002642CC">
        <w:rPr>
          <w:rFonts w:cs="Times New Roman"/>
          <w:sz w:val="24"/>
        </w:rPr>
        <w:t>search for,</w:t>
      </w:r>
      <w:r w:rsidR="008F3A5D" w:rsidRPr="00F8679D">
        <w:rPr>
          <w:rFonts w:cs="Times New Roman"/>
          <w:sz w:val="24"/>
        </w:rPr>
        <w:t xml:space="preserve"> </w:t>
      </w:r>
      <w:r w:rsidR="002642CC">
        <w:rPr>
          <w:rFonts w:cs="Times New Roman"/>
          <w:sz w:val="24"/>
        </w:rPr>
        <w:t>excerpt or copy</w:t>
      </w:r>
      <w:r w:rsidR="002642CC" w:rsidRPr="00F8679D">
        <w:rPr>
          <w:rFonts w:cs="Times New Roman"/>
          <w:sz w:val="24"/>
        </w:rPr>
        <w:t xml:space="preserve"> </w:t>
      </w:r>
      <w:r w:rsidR="002642CC">
        <w:rPr>
          <w:rFonts w:cs="Times New Roman"/>
          <w:sz w:val="24"/>
        </w:rPr>
        <w:t>names and contact addresses of Company’s shareholders recorded in the register</w:t>
      </w:r>
      <w:r w:rsidR="008F3A5D" w:rsidRPr="00F8679D">
        <w:rPr>
          <w:rFonts w:cs="Times New Roman"/>
          <w:sz w:val="24"/>
        </w:rPr>
        <w:t>.</w:t>
      </w:r>
    </w:p>
    <w:p w14:paraId="09C981B8"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882F094" w14:textId="248E5B10" w:rsidR="00D3301C" w:rsidRPr="00F8679D" w:rsidRDefault="008F3A5D" w:rsidP="008524C3">
      <w:pPr>
        <w:pStyle w:val="Heading2"/>
      </w:pPr>
      <w:bookmarkStart w:id="77" w:name="_Toc71632755"/>
      <w:r w:rsidRPr="00F8679D">
        <w:t>SHARE OFFERING</w:t>
      </w:r>
      <w:bookmarkEnd w:id="77"/>
    </w:p>
    <w:p w14:paraId="044839E6"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34D77D3" w14:textId="57F5D539" w:rsidR="008F3A5D" w:rsidRPr="00F8679D"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Share offering means </w:t>
      </w:r>
      <w:r w:rsidR="00B2710E">
        <w:rPr>
          <w:rFonts w:cs="Times New Roman"/>
          <w:sz w:val="24"/>
        </w:rPr>
        <w:t>an event where</w:t>
      </w:r>
      <w:r w:rsidR="008815B8">
        <w:rPr>
          <w:rFonts w:cs="Times New Roman"/>
          <w:sz w:val="24"/>
        </w:rPr>
        <w:t xml:space="preserve"> the Company</w:t>
      </w:r>
      <w:r w:rsidRPr="00F8679D">
        <w:rPr>
          <w:rFonts w:cs="Times New Roman"/>
          <w:sz w:val="24"/>
        </w:rPr>
        <w:t xml:space="preserve"> increase</w:t>
      </w:r>
      <w:r w:rsidR="008815B8">
        <w:rPr>
          <w:rFonts w:cs="Times New Roman"/>
          <w:sz w:val="24"/>
        </w:rPr>
        <w:t>s</w:t>
      </w:r>
      <w:r w:rsidRPr="00F8679D">
        <w:rPr>
          <w:rFonts w:cs="Times New Roman"/>
          <w:sz w:val="24"/>
        </w:rPr>
        <w:t xml:space="preserve"> the </w:t>
      </w:r>
      <w:r w:rsidR="002D4BF4" w:rsidRPr="00F8679D">
        <w:rPr>
          <w:rFonts w:cs="Times New Roman"/>
          <w:sz w:val="24"/>
        </w:rPr>
        <w:t>number</w:t>
      </w:r>
      <w:r w:rsidRPr="00F8679D">
        <w:rPr>
          <w:rFonts w:cs="Times New Roman"/>
          <w:sz w:val="24"/>
        </w:rPr>
        <w:t xml:space="preserve"> of shares</w:t>
      </w:r>
      <w:r w:rsidR="002642CC">
        <w:rPr>
          <w:rFonts w:cs="Times New Roman"/>
          <w:sz w:val="24"/>
        </w:rPr>
        <w:t xml:space="preserve"> or types</w:t>
      </w:r>
      <w:r w:rsidRPr="00F8679D">
        <w:rPr>
          <w:rFonts w:cs="Times New Roman"/>
          <w:sz w:val="24"/>
        </w:rPr>
        <w:t xml:space="preserve"> </w:t>
      </w:r>
      <w:r w:rsidR="002642CC">
        <w:rPr>
          <w:rFonts w:cs="Times New Roman"/>
          <w:sz w:val="24"/>
        </w:rPr>
        <w:t xml:space="preserve">of shares which are eligible </w:t>
      </w:r>
      <w:r w:rsidR="00B2710E">
        <w:rPr>
          <w:rFonts w:cs="Times New Roman"/>
          <w:sz w:val="24"/>
        </w:rPr>
        <w:t>to</w:t>
      </w:r>
      <w:r w:rsidR="008815B8">
        <w:rPr>
          <w:rFonts w:cs="Times New Roman"/>
          <w:sz w:val="24"/>
        </w:rPr>
        <w:t xml:space="preserve"> be offered</w:t>
      </w:r>
      <w:r w:rsidR="00B2710E">
        <w:rPr>
          <w:rFonts w:cs="Times New Roman"/>
          <w:sz w:val="24"/>
        </w:rPr>
        <w:t xml:space="preserve"> </w:t>
      </w:r>
      <w:r w:rsidRPr="00F8679D">
        <w:rPr>
          <w:rFonts w:cs="Times New Roman"/>
          <w:sz w:val="24"/>
        </w:rPr>
        <w:t xml:space="preserve">to increase </w:t>
      </w:r>
      <w:r w:rsidR="008815B8">
        <w:rPr>
          <w:rFonts w:cs="Times New Roman"/>
          <w:sz w:val="24"/>
        </w:rPr>
        <w:t xml:space="preserve">the </w:t>
      </w:r>
      <w:r w:rsidRPr="00F8679D">
        <w:rPr>
          <w:rFonts w:cs="Times New Roman"/>
          <w:sz w:val="24"/>
        </w:rPr>
        <w:t>charter capital.</w:t>
      </w:r>
    </w:p>
    <w:p w14:paraId="61E1F229"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DFA8C28" w14:textId="05A94EB6" w:rsidR="008F3A5D" w:rsidRPr="00F8679D"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Share offering may be carried out in </w:t>
      </w:r>
      <w:r w:rsidR="008815B8">
        <w:rPr>
          <w:rFonts w:cs="Times New Roman"/>
          <w:sz w:val="24"/>
        </w:rPr>
        <w:t xml:space="preserve">one of </w:t>
      </w:r>
      <w:r w:rsidRPr="00F8679D">
        <w:rPr>
          <w:rFonts w:cs="Times New Roman"/>
          <w:sz w:val="24"/>
        </w:rPr>
        <w:t>the following forms:</w:t>
      </w:r>
    </w:p>
    <w:p w14:paraId="34140548"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FDF9E58" w14:textId="18AE63F9" w:rsidR="008F3A5D" w:rsidRPr="00F8679D" w:rsidRDefault="008F3A5D" w:rsidP="008524C3">
      <w:pPr>
        <w:pStyle w:val="Heading3"/>
        <w:numPr>
          <w:ilvl w:val="1"/>
          <w:numId w:val="19"/>
        </w:numPr>
        <w:tabs>
          <w:tab w:val="clear" w:pos="720"/>
        </w:tabs>
        <w:spacing w:before="0" w:after="0" w:line="264" w:lineRule="auto"/>
        <w:ind w:left="665" w:firstLine="0"/>
        <w:rPr>
          <w:rFonts w:cs="Times New Roman"/>
          <w:sz w:val="24"/>
        </w:rPr>
      </w:pPr>
      <w:r w:rsidRPr="00F8679D">
        <w:rPr>
          <w:rFonts w:cs="Times New Roman"/>
          <w:sz w:val="24"/>
        </w:rPr>
        <w:t>Offering to existing shareholders;</w:t>
      </w:r>
    </w:p>
    <w:p w14:paraId="5B58ACD3" w14:textId="77777777" w:rsidR="00D3301C" w:rsidRPr="00F8679D" w:rsidRDefault="00D3301C" w:rsidP="008524C3">
      <w:pPr>
        <w:pStyle w:val="Heading3"/>
        <w:numPr>
          <w:ilvl w:val="0"/>
          <w:numId w:val="0"/>
        </w:numPr>
        <w:tabs>
          <w:tab w:val="clear" w:pos="720"/>
        </w:tabs>
        <w:spacing w:before="0" w:after="0" w:line="264" w:lineRule="auto"/>
        <w:ind w:left="665"/>
        <w:rPr>
          <w:rFonts w:cs="Times New Roman"/>
          <w:sz w:val="24"/>
        </w:rPr>
      </w:pPr>
    </w:p>
    <w:p w14:paraId="30CA5835" w14:textId="753DF563" w:rsidR="008F3A5D" w:rsidRPr="00F8679D" w:rsidRDefault="008F3A5D" w:rsidP="008524C3">
      <w:pPr>
        <w:pStyle w:val="Heading3"/>
        <w:numPr>
          <w:ilvl w:val="1"/>
          <w:numId w:val="19"/>
        </w:numPr>
        <w:tabs>
          <w:tab w:val="clear" w:pos="720"/>
        </w:tabs>
        <w:spacing w:before="0" w:after="0" w:line="264" w:lineRule="auto"/>
        <w:ind w:left="665" w:firstLine="0"/>
        <w:rPr>
          <w:rFonts w:cs="Times New Roman"/>
          <w:sz w:val="24"/>
        </w:rPr>
      </w:pPr>
      <w:r w:rsidRPr="00F8679D">
        <w:rPr>
          <w:rFonts w:cs="Times New Roman"/>
          <w:sz w:val="24"/>
        </w:rPr>
        <w:t>Public offering;</w:t>
      </w:r>
    </w:p>
    <w:p w14:paraId="73EB0486"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5DA6B29B" w14:textId="21AA10AC" w:rsidR="008F3A5D" w:rsidRPr="00F8679D" w:rsidRDefault="008F3A5D" w:rsidP="008524C3">
      <w:pPr>
        <w:pStyle w:val="Heading3"/>
        <w:numPr>
          <w:ilvl w:val="1"/>
          <w:numId w:val="19"/>
        </w:numPr>
        <w:tabs>
          <w:tab w:val="clear" w:pos="720"/>
        </w:tabs>
        <w:spacing w:before="0" w:after="0" w:line="264" w:lineRule="auto"/>
        <w:ind w:left="665" w:firstLine="0"/>
        <w:rPr>
          <w:rFonts w:cs="Times New Roman"/>
          <w:sz w:val="24"/>
        </w:rPr>
      </w:pPr>
      <w:r w:rsidRPr="00F8679D">
        <w:rPr>
          <w:rFonts w:cs="Times New Roman"/>
          <w:sz w:val="24"/>
        </w:rPr>
        <w:t>Private placement of shares.</w:t>
      </w:r>
    </w:p>
    <w:p w14:paraId="5EAE0E67"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5F1EDDD7" w14:textId="3FA5AB15" w:rsidR="008F3A5D"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Regulations of law on securities shall apply to</w:t>
      </w:r>
      <w:r w:rsidR="006929F3">
        <w:rPr>
          <w:rFonts w:cs="Times New Roman"/>
          <w:sz w:val="24"/>
        </w:rPr>
        <w:t xml:space="preserve"> the</w:t>
      </w:r>
      <w:r w:rsidRPr="00F8679D">
        <w:rPr>
          <w:rFonts w:cs="Times New Roman"/>
          <w:sz w:val="24"/>
        </w:rPr>
        <w:t xml:space="preserve"> public offering of shares, offering of shares of listed companies and public companies.</w:t>
      </w:r>
    </w:p>
    <w:p w14:paraId="3B2EC3AE" w14:textId="77777777" w:rsidR="00786F89" w:rsidRPr="00F8679D" w:rsidRDefault="00786F89" w:rsidP="008524C3">
      <w:pPr>
        <w:pStyle w:val="Heading3"/>
        <w:numPr>
          <w:ilvl w:val="0"/>
          <w:numId w:val="0"/>
        </w:numPr>
        <w:tabs>
          <w:tab w:val="clear" w:pos="720"/>
        </w:tabs>
        <w:spacing w:before="0" w:after="0" w:line="264" w:lineRule="auto"/>
        <w:ind w:left="709"/>
        <w:rPr>
          <w:rFonts w:cs="Times New Roman"/>
          <w:sz w:val="24"/>
        </w:rPr>
      </w:pPr>
    </w:p>
    <w:p w14:paraId="6A8CC3A1" w14:textId="64FBBE10" w:rsidR="00D3301C" w:rsidRPr="00F8679D" w:rsidRDefault="008F3A5D" w:rsidP="008524C3">
      <w:pPr>
        <w:pStyle w:val="Heading3"/>
        <w:tabs>
          <w:tab w:val="clear" w:pos="720"/>
        </w:tabs>
        <w:spacing w:before="0" w:after="0" w:line="264" w:lineRule="auto"/>
        <w:ind w:left="709" w:hanging="709"/>
        <w:rPr>
          <w:sz w:val="24"/>
        </w:rPr>
      </w:pPr>
      <w:r w:rsidRPr="00F8679D">
        <w:rPr>
          <w:sz w:val="24"/>
        </w:rPr>
        <w:t xml:space="preserve">The </w:t>
      </w:r>
      <w:r w:rsidR="004C070E">
        <w:rPr>
          <w:sz w:val="24"/>
        </w:rPr>
        <w:t>C</w:t>
      </w:r>
      <w:r w:rsidRPr="00F8679D">
        <w:rPr>
          <w:sz w:val="24"/>
        </w:rPr>
        <w:t>ompany shall register change to charter capital with</w:t>
      </w:r>
      <w:r w:rsidR="00D3301C" w:rsidRPr="00F8679D">
        <w:rPr>
          <w:sz w:val="24"/>
        </w:rPr>
        <w:t xml:space="preserve">in 10 days of completion of the </w:t>
      </w:r>
      <w:r w:rsidRPr="00F8679D">
        <w:rPr>
          <w:sz w:val="24"/>
        </w:rPr>
        <w:t>share offering.</w:t>
      </w:r>
    </w:p>
    <w:p w14:paraId="44649A8F" w14:textId="77777777" w:rsidR="00D3301C" w:rsidRPr="00F8679D" w:rsidRDefault="00D3301C" w:rsidP="008524C3">
      <w:pPr>
        <w:pStyle w:val="Heading2"/>
        <w:numPr>
          <w:ilvl w:val="0"/>
          <w:numId w:val="0"/>
        </w:numPr>
      </w:pPr>
    </w:p>
    <w:p w14:paraId="4184901F" w14:textId="2A95A0F8" w:rsidR="008F3A5D" w:rsidRPr="00F8679D" w:rsidRDefault="008F3A5D" w:rsidP="008524C3">
      <w:pPr>
        <w:pStyle w:val="Heading2"/>
      </w:pPr>
      <w:bookmarkStart w:id="78" w:name="_Toc71632756"/>
      <w:r w:rsidRPr="00F8679D">
        <w:t>SHARE TRANSFER</w:t>
      </w:r>
      <w:bookmarkEnd w:id="78"/>
    </w:p>
    <w:p w14:paraId="628A3F8E"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599C8BD" w14:textId="188E5754" w:rsidR="008F3A5D" w:rsidRPr="00F8679D"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Shares may be freely </w:t>
      </w:r>
      <w:r w:rsidR="009169F5" w:rsidRPr="00F8679D">
        <w:rPr>
          <w:rFonts w:cs="Times New Roman"/>
          <w:sz w:val="24"/>
        </w:rPr>
        <w:t>transferred</w:t>
      </w:r>
      <w:r w:rsidRPr="00F8679D">
        <w:rPr>
          <w:rFonts w:cs="Times New Roman"/>
          <w:sz w:val="24"/>
        </w:rPr>
        <w:t xml:space="preserve">, except for the cases mentioned in Clause 3 Article </w:t>
      </w:r>
      <w:r w:rsidR="002642CC" w:rsidRPr="00F8679D">
        <w:rPr>
          <w:rFonts w:cs="Times New Roman"/>
          <w:sz w:val="24"/>
        </w:rPr>
        <w:t>1</w:t>
      </w:r>
      <w:r w:rsidR="002642CC">
        <w:rPr>
          <w:rFonts w:cs="Times New Roman"/>
          <w:sz w:val="24"/>
        </w:rPr>
        <w:t>20</w:t>
      </w:r>
      <w:r w:rsidR="002642CC" w:rsidRPr="00F8679D">
        <w:rPr>
          <w:rFonts w:cs="Times New Roman"/>
          <w:sz w:val="24"/>
        </w:rPr>
        <w:t xml:space="preserve"> </w:t>
      </w:r>
      <w:r w:rsidRPr="00F8679D">
        <w:rPr>
          <w:rFonts w:cs="Times New Roman"/>
          <w:sz w:val="24"/>
        </w:rPr>
        <w:t xml:space="preserve">of </w:t>
      </w:r>
      <w:r w:rsidR="004C070E">
        <w:rPr>
          <w:rFonts w:cs="Times New Roman"/>
          <w:sz w:val="24"/>
        </w:rPr>
        <w:t xml:space="preserve">the </w:t>
      </w:r>
      <w:r w:rsidRPr="00F8679D">
        <w:rPr>
          <w:rFonts w:cs="Times New Roman"/>
          <w:sz w:val="24"/>
        </w:rPr>
        <w:t>Law on Enterprise</w:t>
      </w:r>
      <w:r w:rsidR="002642CC">
        <w:rPr>
          <w:rFonts w:cs="Times New Roman"/>
          <w:sz w:val="24"/>
        </w:rPr>
        <w:t>s</w:t>
      </w:r>
      <w:r w:rsidRPr="00F8679D">
        <w:rPr>
          <w:rFonts w:cs="Times New Roman"/>
          <w:sz w:val="24"/>
        </w:rPr>
        <w:t xml:space="preserve"> and the </w:t>
      </w:r>
      <w:r w:rsidR="004C070E">
        <w:rPr>
          <w:rFonts w:cs="Times New Roman"/>
          <w:sz w:val="24"/>
        </w:rPr>
        <w:t>C</w:t>
      </w:r>
      <w:r w:rsidRPr="00F8679D">
        <w:rPr>
          <w:rFonts w:cs="Times New Roman"/>
          <w:sz w:val="24"/>
        </w:rPr>
        <w:t xml:space="preserve">ompany’s charter contains regulations on restriction on share transfer. In case the </w:t>
      </w:r>
      <w:r w:rsidR="004C070E">
        <w:rPr>
          <w:rFonts w:cs="Times New Roman"/>
          <w:sz w:val="24"/>
        </w:rPr>
        <w:t>C</w:t>
      </w:r>
      <w:r w:rsidRPr="00F8679D">
        <w:rPr>
          <w:rFonts w:cs="Times New Roman"/>
          <w:sz w:val="24"/>
        </w:rPr>
        <w:t xml:space="preserve">ompany’s charter contains regulations on restriction on share transfer, these regulations are only effective when they are </w:t>
      </w:r>
      <w:r w:rsidR="004C070E">
        <w:rPr>
          <w:rFonts w:cs="Times New Roman"/>
          <w:sz w:val="24"/>
        </w:rPr>
        <w:t xml:space="preserve">specifically </w:t>
      </w:r>
      <w:r w:rsidRPr="00F8679D">
        <w:rPr>
          <w:rFonts w:cs="Times New Roman"/>
          <w:sz w:val="24"/>
        </w:rPr>
        <w:t xml:space="preserve">written </w:t>
      </w:r>
      <w:r w:rsidR="004C070E">
        <w:rPr>
          <w:rFonts w:cs="Times New Roman"/>
          <w:sz w:val="24"/>
        </w:rPr>
        <w:t xml:space="preserve">in </w:t>
      </w:r>
      <w:r w:rsidRPr="00F8679D">
        <w:rPr>
          <w:rFonts w:cs="Times New Roman"/>
          <w:sz w:val="24"/>
        </w:rPr>
        <w:t>share</w:t>
      </w:r>
      <w:r w:rsidR="004C070E">
        <w:rPr>
          <w:rFonts w:cs="Times New Roman"/>
          <w:sz w:val="24"/>
        </w:rPr>
        <w:t xml:space="preserve"> certificates</w:t>
      </w:r>
      <w:r w:rsidRPr="00F8679D">
        <w:rPr>
          <w:rFonts w:cs="Times New Roman"/>
          <w:sz w:val="24"/>
        </w:rPr>
        <w:t>.</w:t>
      </w:r>
    </w:p>
    <w:p w14:paraId="6CB52218"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71D4CCAD" w14:textId="7A3E8110" w:rsidR="00D3301C" w:rsidRPr="00786F89" w:rsidRDefault="004C070E" w:rsidP="008524C3">
      <w:pPr>
        <w:pStyle w:val="Heading3"/>
        <w:tabs>
          <w:tab w:val="clear" w:pos="720"/>
        </w:tabs>
        <w:spacing w:before="0" w:after="0" w:line="264" w:lineRule="auto"/>
        <w:ind w:left="709" w:hanging="709"/>
        <w:rPr>
          <w:rFonts w:cs="Times New Roman"/>
          <w:sz w:val="24"/>
        </w:rPr>
      </w:pPr>
      <w:r>
        <w:rPr>
          <w:rFonts w:cs="Times New Roman"/>
          <w:sz w:val="24"/>
        </w:rPr>
        <w:t>A</w:t>
      </w:r>
      <w:r w:rsidRPr="00F8679D">
        <w:rPr>
          <w:rFonts w:cs="Times New Roman"/>
          <w:sz w:val="24"/>
        </w:rPr>
        <w:t xml:space="preserve"> </w:t>
      </w:r>
      <w:r w:rsidR="008F3A5D" w:rsidRPr="00F8679D">
        <w:rPr>
          <w:rFonts w:cs="Times New Roman"/>
          <w:sz w:val="24"/>
        </w:rPr>
        <w:t>transfer shall be made into a contract or a transaction on the securities market. In case the transfer is made into a contract, transfer documents must have the signatures of the transferor and the transferee (or their representatives). In</w:t>
      </w:r>
      <w:r>
        <w:rPr>
          <w:rFonts w:cs="Times New Roman"/>
          <w:sz w:val="24"/>
        </w:rPr>
        <w:t xml:space="preserve"> case the</w:t>
      </w:r>
      <w:r w:rsidR="008F3A5D" w:rsidRPr="00F8679D">
        <w:rPr>
          <w:rFonts w:cs="Times New Roman"/>
          <w:sz w:val="24"/>
        </w:rPr>
        <w:t xml:space="preserve"> transfer is made through a transaction on the securities market, the procedures and recording of ownership shall comply with regulations of law on securities.</w:t>
      </w:r>
    </w:p>
    <w:p w14:paraId="3D0E8A1A"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45F5A9E1" w14:textId="0F5BA833" w:rsidR="008F3A5D" w:rsidRPr="00F8679D"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If a shareholder being an individual dies, his/her inheritor</w:t>
      </w:r>
      <w:r w:rsidR="004C070E">
        <w:rPr>
          <w:rFonts w:cs="Times New Roman"/>
          <w:sz w:val="24"/>
        </w:rPr>
        <w:t>s</w:t>
      </w:r>
      <w:r w:rsidRPr="00F8679D">
        <w:rPr>
          <w:rFonts w:cs="Times New Roman"/>
          <w:sz w:val="24"/>
        </w:rPr>
        <w:t xml:space="preserve"> according to the will or according to law</w:t>
      </w:r>
      <w:r w:rsidR="004C070E">
        <w:rPr>
          <w:rFonts w:cs="Times New Roman"/>
          <w:sz w:val="24"/>
        </w:rPr>
        <w:t>s</w:t>
      </w:r>
      <w:r w:rsidRPr="00F8679D">
        <w:rPr>
          <w:rFonts w:cs="Times New Roman"/>
          <w:sz w:val="24"/>
        </w:rPr>
        <w:t xml:space="preserve"> shall become a shareholder of the </w:t>
      </w:r>
      <w:r w:rsidR="004C070E">
        <w:rPr>
          <w:rFonts w:cs="Times New Roman"/>
          <w:sz w:val="24"/>
        </w:rPr>
        <w:t>C</w:t>
      </w:r>
      <w:r w:rsidRPr="00F8679D">
        <w:rPr>
          <w:rFonts w:cs="Times New Roman"/>
          <w:sz w:val="24"/>
        </w:rPr>
        <w:t>ompany.</w:t>
      </w:r>
    </w:p>
    <w:p w14:paraId="0BBD02C2"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7C82F24E" w14:textId="19673333" w:rsidR="008F3A5D" w:rsidRPr="00F8679D"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If the dead shareholder does not have an</w:t>
      </w:r>
      <w:r w:rsidR="00B90E00">
        <w:rPr>
          <w:rFonts w:cs="Times New Roman"/>
          <w:sz w:val="24"/>
        </w:rPr>
        <w:t>y</w:t>
      </w:r>
      <w:r w:rsidRPr="00F8679D">
        <w:rPr>
          <w:rFonts w:cs="Times New Roman"/>
          <w:sz w:val="24"/>
        </w:rPr>
        <w:t xml:space="preserve"> inheritor, or the inheritor renounces the inheritance or the inheritor </w:t>
      </w:r>
      <w:r w:rsidR="006929F3">
        <w:rPr>
          <w:rFonts w:cs="Times New Roman"/>
          <w:sz w:val="24"/>
        </w:rPr>
        <w:t>has</w:t>
      </w:r>
      <w:r w:rsidRPr="00F8679D">
        <w:rPr>
          <w:rFonts w:cs="Times New Roman"/>
          <w:sz w:val="24"/>
        </w:rPr>
        <w:t xml:space="preserve"> deprived the right to inherit, such shares </w:t>
      </w:r>
      <w:r w:rsidR="00B90E00">
        <w:rPr>
          <w:rFonts w:cs="Times New Roman"/>
          <w:sz w:val="24"/>
        </w:rPr>
        <w:t xml:space="preserve">shall </w:t>
      </w:r>
      <w:r w:rsidRPr="00F8679D">
        <w:rPr>
          <w:rFonts w:cs="Times New Roman"/>
          <w:sz w:val="24"/>
        </w:rPr>
        <w:t>be settled in accordance with regulations</w:t>
      </w:r>
      <w:r w:rsidR="00D3301C" w:rsidRPr="00F8679D">
        <w:rPr>
          <w:rFonts w:cs="Times New Roman"/>
          <w:sz w:val="24"/>
        </w:rPr>
        <w:t xml:space="preserve"> of </w:t>
      </w:r>
      <w:r w:rsidR="00B90E00">
        <w:rPr>
          <w:rFonts w:cs="Times New Roman"/>
          <w:sz w:val="24"/>
        </w:rPr>
        <w:t xml:space="preserve">the </w:t>
      </w:r>
      <w:r w:rsidR="00D3301C" w:rsidRPr="00F8679D">
        <w:rPr>
          <w:rFonts w:cs="Times New Roman"/>
          <w:sz w:val="24"/>
        </w:rPr>
        <w:t>law on civil affairs.</w:t>
      </w:r>
    </w:p>
    <w:p w14:paraId="2AE3A9B7"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52F229C0" w14:textId="738A2811" w:rsidR="002642CC" w:rsidRDefault="008F3A5D" w:rsidP="008524C3">
      <w:pPr>
        <w:pStyle w:val="Heading3"/>
        <w:tabs>
          <w:tab w:val="clear" w:pos="720"/>
        </w:tabs>
        <w:spacing w:before="0" w:after="0" w:line="264" w:lineRule="auto"/>
        <w:ind w:left="709" w:hanging="709"/>
        <w:rPr>
          <w:rFonts w:cs="Times New Roman"/>
          <w:sz w:val="24"/>
        </w:rPr>
      </w:pPr>
      <w:r w:rsidRPr="00F8679D">
        <w:rPr>
          <w:rFonts w:cs="Times New Roman"/>
          <w:sz w:val="24"/>
        </w:rPr>
        <w:t>Every shareholder is entitled to give a part</w:t>
      </w:r>
      <w:r w:rsidR="00B90E00">
        <w:rPr>
          <w:rFonts w:cs="Times New Roman"/>
          <w:sz w:val="24"/>
        </w:rPr>
        <w:t xml:space="preserve"> </w:t>
      </w:r>
      <w:r w:rsidRPr="00F8679D">
        <w:rPr>
          <w:rFonts w:cs="Times New Roman"/>
          <w:sz w:val="24"/>
        </w:rPr>
        <w:t xml:space="preserve">or all of their shares in the company to other </w:t>
      </w:r>
      <w:r w:rsidR="002642CC">
        <w:rPr>
          <w:rFonts w:cs="Times New Roman"/>
          <w:sz w:val="24"/>
        </w:rPr>
        <w:t>individuals or organizations or</w:t>
      </w:r>
      <w:r w:rsidRPr="00F8679D">
        <w:rPr>
          <w:rFonts w:cs="Times New Roman"/>
          <w:sz w:val="24"/>
        </w:rPr>
        <w:t xml:space="preserve"> use their shares to pay debts. In such cases, the recipients of shares shall become shareholders of the company.</w:t>
      </w:r>
      <w:r w:rsidR="002642CC">
        <w:rPr>
          <w:rFonts w:cs="Times New Roman"/>
          <w:sz w:val="24"/>
        </w:rPr>
        <w:t xml:space="preserve">  </w:t>
      </w:r>
    </w:p>
    <w:p w14:paraId="702BB1F1" w14:textId="77777777" w:rsidR="002642CC" w:rsidRPr="00F8679D" w:rsidRDefault="002642CC" w:rsidP="008524C3">
      <w:pPr>
        <w:pStyle w:val="Heading3"/>
        <w:numPr>
          <w:ilvl w:val="0"/>
          <w:numId w:val="0"/>
        </w:numPr>
        <w:tabs>
          <w:tab w:val="clear" w:pos="720"/>
        </w:tabs>
        <w:spacing w:before="0" w:after="0" w:line="264" w:lineRule="auto"/>
        <w:ind w:left="709"/>
        <w:rPr>
          <w:rFonts w:cs="Times New Roman"/>
          <w:sz w:val="24"/>
        </w:rPr>
      </w:pPr>
    </w:p>
    <w:p w14:paraId="2F79BC02" w14:textId="7B559620" w:rsidR="002642CC" w:rsidRDefault="002642CC" w:rsidP="008524C3">
      <w:pPr>
        <w:pStyle w:val="Heading3"/>
        <w:tabs>
          <w:tab w:val="clear" w:pos="720"/>
        </w:tabs>
        <w:spacing w:before="0" w:after="0" w:line="264" w:lineRule="auto"/>
        <w:ind w:left="709" w:hanging="709"/>
        <w:rPr>
          <w:rFonts w:cs="Times New Roman"/>
          <w:sz w:val="24"/>
        </w:rPr>
      </w:pPr>
      <w:r>
        <w:rPr>
          <w:rFonts w:cs="Times New Roman"/>
          <w:sz w:val="24"/>
        </w:rPr>
        <w:t>Individuals or organizations receiving</w:t>
      </w:r>
      <w:r w:rsidR="008F3A5D" w:rsidRPr="00F8679D">
        <w:rPr>
          <w:rFonts w:cs="Times New Roman"/>
          <w:sz w:val="24"/>
        </w:rPr>
        <w:t xml:space="preserve"> shares in the cases mentioned in this Article shall only become the </w:t>
      </w:r>
      <w:r w:rsidR="003B19EE">
        <w:rPr>
          <w:rFonts w:cs="Times New Roman"/>
          <w:sz w:val="24"/>
        </w:rPr>
        <w:t>C</w:t>
      </w:r>
      <w:r w:rsidR="008F3A5D" w:rsidRPr="00F8679D">
        <w:rPr>
          <w:rFonts w:cs="Times New Roman"/>
          <w:sz w:val="24"/>
        </w:rPr>
        <w:t xml:space="preserve">ompany’s shareholders from the day on which their information mentioned in Clause 2 Article </w:t>
      </w:r>
      <w:r w:rsidR="00B01EF1">
        <w:rPr>
          <w:rFonts w:cs="Times New Roman"/>
          <w:sz w:val="24"/>
        </w:rPr>
        <w:t>122</w:t>
      </w:r>
      <w:r w:rsidR="008F3A5D" w:rsidRPr="00F8679D">
        <w:rPr>
          <w:rFonts w:cs="Times New Roman"/>
          <w:sz w:val="24"/>
        </w:rPr>
        <w:t xml:space="preserve"> of </w:t>
      </w:r>
      <w:r w:rsidR="003B19EE">
        <w:rPr>
          <w:rFonts w:cs="Times New Roman"/>
          <w:sz w:val="24"/>
        </w:rPr>
        <w:t xml:space="preserve">the </w:t>
      </w:r>
      <w:r>
        <w:rPr>
          <w:rFonts w:cs="Times New Roman"/>
          <w:sz w:val="24"/>
        </w:rPr>
        <w:t>Law on Enterprises</w:t>
      </w:r>
      <w:r w:rsidR="008F3A5D" w:rsidRPr="00F8679D">
        <w:rPr>
          <w:rFonts w:cs="Times New Roman"/>
          <w:sz w:val="24"/>
        </w:rPr>
        <w:t xml:space="preserve"> are fully recorded in the shareholder register.</w:t>
      </w:r>
    </w:p>
    <w:p w14:paraId="2B052A87" w14:textId="77777777" w:rsidR="002642CC" w:rsidRPr="002642CC" w:rsidRDefault="002642CC" w:rsidP="008524C3">
      <w:pPr>
        <w:pStyle w:val="Heading3"/>
        <w:numPr>
          <w:ilvl w:val="0"/>
          <w:numId w:val="0"/>
        </w:numPr>
        <w:tabs>
          <w:tab w:val="clear" w:pos="720"/>
        </w:tabs>
        <w:spacing w:before="0" w:after="0" w:line="264" w:lineRule="auto"/>
        <w:ind w:left="709"/>
        <w:rPr>
          <w:rFonts w:cs="Times New Roman"/>
          <w:sz w:val="24"/>
        </w:rPr>
      </w:pPr>
    </w:p>
    <w:p w14:paraId="4C8C3ABF" w14:textId="72436C4D" w:rsidR="002642CC" w:rsidRPr="00915372" w:rsidRDefault="002642CC" w:rsidP="008524C3">
      <w:pPr>
        <w:pStyle w:val="Heading3"/>
        <w:tabs>
          <w:tab w:val="clear" w:pos="720"/>
        </w:tabs>
        <w:spacing w:before="0" w:after="0"/>
        <w:ind w:left="709" w:hanging="709"/>
        <w:rPr>
          <w:sz w:val="24"/>
          <w:szCs w:val="22"/>
        </w:rPr>
      </w:pPr>
      <w:r w:rsidRPr="00915372">
        <w:rPr>
          <w:sz w:val="24"/>
          <w:szCs w:val="22"/>
        </w:rPr>
        <w:t>The company must register the change of shareholder’s information in the regist</w:t>
      </w:r>
      <w:r>
        <w:rPr>
          <w:sz w:val="24"/>
          <w:szCs w:val="22"/>
        </w:rPr>
        <w:t xml:space="preserve">er at requests of relevant shareholders within 24 hours from the time receiving the request as provided under </w:t>
      </w:r>
      <w:r w:rsidR="006929F3">
        <w:rPr>
          <w:sz w:val="24"/>
          <w:szCs w:val="22"/>
        </w:rPr>
        <w:t xml:space="preserve">the </w:t>
      </w:r>
      <w:r>
        <w:rPr>
          <w:sz w:val="24"/>
          <w:szCs w:val="22"/>
        </w:rPr>
        <w:t>company’s Charter.</w:t>
      </w:r>
      <w:r w:rsidRPr="00915372">
        <w:rPr>
          <w:sz w:val="24"/>
          <w:szCs w:val="22"/>
        </w:rPr>
        <w:t xml:space="preserve">  </w:t>
      </w:r>
    </w:p>
    <w:p w14:paraId="31F63981" w14:textId="77777777" w:rsidR="00D3301C" w:rsidRPr="00F8679D" w:rsidRDefault="00D3301C" w:rsidP="008524C3">
      <w:pPr>
        <w:pStyle w:val="Heading3"/>
        <w:numPr>
          <w:ilvl w:val="0"/>
          <w:numId w:val="0"/>
        </w:numPr>
        <w:tabs>
          <w:tab w:val="clear" w:pos="720"/>
        </w:tabs>
        <w:spacing w:before="0" w:after="0" w:line="264" w:lineRule="auto"/>
        <w:ind w:left="709" w:hanging="709"/>
        <w:rPr>
          <w:rFonts w:cs="Times New Roman"/>
          <w:sz w:val="24"/>
        </w:rPr>
      </w:pPr>
    </w:p>
    <w:p w14:paraId="66D73B5C" w14:textId="236AC6CD" w:rsidR="008F3A5D" w:rsidRPr="00F8679D" w:rsidRDefault="002642CC" w:rsidP="008524C3">
      <w:pPr>
        <w:pStyle w:val="Heading2"/>
      </w:pPr>
      <w:bookmarkStart w:id="79" w:name="_Toc71632757"/>
      <w:r>
        <w:t>PRIVATE PLACEMENT OF BONDS</w:t>
      </w:r>
      <w:bookmarkEnd w:id="79"/>
    </w:p>
    <w:p w14:paraId="44056B51"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6A0D2EF5" w14:textId="01903C16" w:rsidR="008F3A5D" w:rsidRDefault="002642CC" w:rsidP="008524C3">
      <w:pPr>
        <w:pStyle w:val="Heading3"/>
        <w:tabs>
          <w:tab w:val="clear" w:pos="720"/>
        </w:tabs>
        <w:spacing w:before="0" w:after="0" w:line="264" w:lineRule="auto"/>
        <w:ind w:left="709" w:hanging="709"/>
        <w:rPr>
          <w:rFonts w:cs="Times New Roman"/>
          <w:sz w:val="24"/>
        </w:rPr>
      </w:pPr>
      <w:r w:rsidRPr="002642CC">
        <w:rPr>
          <w:rFonts w:cs="Times New Roman"/>
          <w:sz w:val="24"/>
        </w:rPr>
        <w:t>Private placement of bonds by a joint</w:t>
      </w:r>
      <w:r w:rsidR="006929F3">
        <w:rPr>
          <w:rFonts w:cs="Times New Roman"/>
          <w:sz w:val="24"/>
        </w:rPr>
        <w:t>-</w:t>
      </w:r>
      <w:r w:rsidRPr="002642CC">
        <w:rPr>
          <w:rFonts w:cs="Times New Roman"/>
          <w:sz w:val="24"/>
        </w:rPr>
        <w:t>stock company that is not a public company means the offering of bonds without mass media to fewer than 100 investors, excluding professional securities investors, that satisfy the following conditions</w:t>
      </w:r>
      <w:r w:rsidR="00F178B7">
        <w:rPr>
          <w:rFonts w:cs="Times New Roman"/>
          <w:sz w:val="24"/>
        </w:rPr>
        <w:t xml:space="preserve"> </w:t>
      </w:r>
      <w:r w:rsidR="00F178B7" w:rsidRPr="00F178B7">
        <w:rPr>
          <w:rFonts w:cs="Times New Roman"/>
          <w:sz w:val="24"/>
        </w:rPr>
        <w:t>for private placement bond purchasers</w:t>
      </w:r>
      <w:r w:rsidRPr="002642CC">
        <w:rPr>
          <w:rFonts w:cs="Times New Roman"/>
          <w:sz w:val="24"/>
        </w:rPr>
        <w:t>:</w:t>
      </w:r>
    </w:p>
    <w:p w14:paraId="2F5B2648" w14:textId="77777777" w:rsidR="002642CC" w:rsidRDefault="002642CC" w:rsidP="008524C3">
      <w:pPr>
        <w:pStyle w:val="Heading3"/>
        <w:numPr>
          <w:ilvl w:val="0"/>
          <w:numId w:val="0"/>
        </w:numPr>
        <w:tabs>
          <w:tab w:val="clear" w:pos="720"/>
        </w:tabs>
        <w:spacing w:before="0" w:after="0" w:line="264" w:lineRule="auto"/>
        <w:ind w:left="709"/>
        <w:rPr>
          <w:rFonts w:cs="Times New Roman"/>
          <w:sz w:val="24"/>
        </w:rPr>
      </w:pPr>
    </w:p>
    <w:p w14:paraId="1536FDC2" w14:textId="0E9C02BE" w:rsidR="002642CC" w:rsidRDefault="002642CC" w:rsidP="008524C3">
      <w:pPr>
        <w:pStyle w:val="Heading3"/>
        <w:numPr>
          <w:ilvl w:val="3"/>
          <w:numId w:val="1"/>
        </w:numPr>
        <w:tabs>
          <w:tab w:val="clear" w:pos="720"/>
        </w:tabs>
        <w:spacing w:before="0" w:after="0" w:line="264" w:lineRule="auto"/>
        <w:rPr>
          <w:rFonts w:cs="Times New Roman"/>
          <w:sz w:val="24"/>
        </w:rPr>
      </w:pPr>
      <w:r w:rsidRPr="002642CC">
        <w:rPr>
          <w:rFonts w:cs="Times New Roman"/>
          <w:sz w:val="24"/>
        </w:rPr>
        <w:t>Strategic investors for privately placed convertible bonds and bonds attached to warrants;</w:t>
      </w:r>
    </w:p>
    <w:p w14:paraId="1221DDE3" w14:textId="77777777" w:rsidR="002642CC" w:rsidRDefault="002642CC" w:rsidP="008524C3">
      <w:pPr>
        <w:pStyle w:val="Heading3"/>
        <w:numPr>
          <w:ilvl w:val="0"/>
          <w:numId w:val="0"/>
        </w:numPr>
        <w:tabs>
          <w:tab w:val="clear" w:pos="720"/>
        </w:tabs>
        <w:spacing w:before="0" w:after="0" w:line="264" w:lineRule="auto"/>
        <w:ind w:left="1440"/>
        <w:rPr>
          <w:rFonts w:cs="Times New Roman"/>
          <w:sz w:val="24"/>
        </w:rPr>
      </w:pPr>
    </w:p>
    <w:p w14:paraId="724D95C8" w14:textId="79C82314" w:rsidR="002642CC" w:rsidRPr="00F8679D" w:rsidRDefault="002642CC" w:rsidP="008524C3">
      <w:pPr>
        <w:pStyle w:val="Heading3"/>
        <w:numPr>
          <w:ilvl w:val="3"/>
          <w:numId w:val="1"/>
        </w:numPr>
        <w:tabs>
          <w:tab w:val="clear" w:pos="720"/>
        </w:tabs>
        <w:spacing w:before="0" w:after="0" w:line="264" w:lineRule="auto"/>
        <w:rPr>
          <w:rFonts w:cs="Times New Roman"/>
          <w:sz w:val="24"/>
        </w:rPr>
      </w:pPr>
      <w:r w:rsidRPr="002642CC">
        <w:rPr>
          <w:rFonts w:cs="Times New Roman"/>
          <w:sz w:val="24"/>
        </w:rPr>
        <w:t>Professional securities investors for privately placed convertible bonds, warrant-linked bonds and other kinds of privately placed bonds.</w:t>
      </w:r>
    </w:p>
    <w:p w14:paraId="1EF2CF61"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0C247FA" w14:textId="5313C2DB" w:rsidR="002642CC" w:rsidRDefault="002642CC" w:rsidP="008524C3">
      <w:pPr>
        <w:pStyle w:val="Heading3"/>
        <w:tabs>
          <w:tab w:val="clear" w:pos="720"/>
        </w:tabs>
        <w:spacing w:before="0" w:after="0" w:line="264" w:lineRule="auto"/>
        <w:ind w:left="709" w:hanging="709"/>
        <w:rPr>
          <w:rFonts w:cs="Times New Roman"/>
          <w:sz w:val="24"/>
        </w:rPr>
      </w:pPr>
      <w:r w:rsidRPr="002642CC">
        <w:rPr>
          <w:rFonts w:cs="Times New Roman"/>
          <w:sz w:val="24"/>
        </w:rPr>
        <w:t>A joint</w:t>
      </w:r>
      <w:r w:rsidR="006929F3">
        <w:rPr>
          <w:rFonts w:cs="Times New Roman"/>
          <w:sz w:val="24"/>
        </w:rPr>
        <w:t>-</w:t>
      </w:r>
      <w:r w:rsidRPr="002642CC">
        <w:rPr>
          <w:rFonts w:cs="Times New Roman"/>
          <w:sz w:val="24"/>
        </w:rPr>
        <w:t>stock company that is not a public company must satisfy the following conditions to make private placement of bonds:</w:t>
      </w:r>
    </w:p>
    <w:p w14:paraId="57B91ABF" w14:textId="77777777" w:rsidR="002642CC" w:rsidRPr="00F8679D" w:rsidRDefault="002642CC" w:rsidP="008524C3">
      <w:pPr>
        <w:pStyle w:val="Heading3"/>
        <w:numPr>
          <w:ilvl w:val="0"/>
          <w:numId w:val="0"/>
        </w:numPr>
        <w:tabs>
          <w:tab w:val="clear" w:pos="720"/>
        </w:tabs>
        <w:spacing w:before="0" w:after="0" w:line="264" w:lineRule="auto"/>
        <w:ind w:left="709"/>
        <w:rPr>
          <w:rFonts w:cs="Times New Roman"/>
          <w:sz w:val="24"/>
        </w:rPr>
      </w:pPr>
    </w:p>
    <w:p w14:paraId="640A849E" w14:textId="603340BC" w:rsidR="00D3301C" w:rsidRDefault="002642CC" w:rsidP="008524C3">
      <w:pPr>
        <w:pStyle w:val="Heading3"/>
        <w:numPr>
          <w:ilvl w:val="3"/>
          <w:numId w:val="1"/>
        </w:numPr>
        <w:tabs>
          <w:tab w:val="clear" w:pos="720"/>
        </w:tabs>
        <w:spacing w:before="0" w:after="0" w:line="264" w:lineRule="auto"/>
        <w:rPr>
          <w:rFonts w:cs="Times New Roman"/>
          <w:sz w:val="24"/>
        </w:rPr>
      </w:pPr>
      <w:r w:rsidRPr="002642CC">
        <w:rPr>
          <w:rFonts w:cs="Times New Roman"/>
          <w:sz w:val="24"/>
        </w:rPr>
        <w:t>The company has fully paid the principal and interest of the bonds that are offered and due or fully paid due debts over the last 03 years before the offering (if any), except</w:t>
      </w:r>
      <w:r w:rsidR="006929F3">
        <w:rPr>
          <w:rFonts w:cs="Times New Roman"/>
          <w:sz w:val="24"/>
        </w:rPr>
        <w:t xml:space="preserve"> the</w:t>
      </w:r>
      <w:r w:rsidRPr="002642CC">
        <w:rPr>
          <w:rFonts w:cs="Times New Roman"/>
          <w:sz w:val="24"/>
        </w:rPr>
        <w:t xml:space="preserve"> offering of bonds to creditors that are pre-selected finance organizations;</w:t>
      </w:r>
    </w:p>
    <w:p w14:paraId="21667F10" w14:textId="77777777" w:rsidR="002642CC" w:rsidRDefault="002642CC" w:rsidP="008524C3">
      <w:pPr>
        <w:pStyle w:val="Heading3"/>
        <w:numPr>
          <w:ilvl w:val="0"/>
          <w:numId w:val="0"/>
        </w:numPr>
        <w:tabs>
          <w:tab w:val="clear" w:pos="720"/>
        </w:tabs>
        <w:spacing w:before="0" w:after="0" w:line="264" w:lineRule="auto"/>
        <w:ind w:left="1440"/>
        <w:rPr>
          <w:rFonts w:cs="Times New Roman"/>
          <w:sz w:val="24"/>
        </w:rPr>
      </w:pPr>
    </w:p>
    <w:p w14:paraId="30594FB0" w14:textId="69F2325F" w:rsidR="002642CC" w:rsidRDefault="002642CC" w:rsidP="008524C3">
      <w:pPr>
        <w:pStyle w:val="Heading3"/>
        <w:numPr>
          <w:ilvl w:val="3"/>
          <w:numId w:val="1"/>
        </w:numPr>
        <w:tabs>
          <w:tab w:val="clear" w:pos="720"/>
        </w:tabs>
        <w:spacing w:before="0" w:after="0" w:line="264" w:lineRule="auto"/>
        <w:rPr>
          <w:rFonts w:cs="Times New Roman"/>
          <w:sz w:val="24"/>
        </w:rPr>
      </w:pPr>
      <w:r w:rsidRPr="002642CC">
        <w:rPr>
          <w:rFonts w:cs="Times New Roman"/>
          <w:sz w:val="24"/>
        </w:rPr>
        <w:t xml:space="preserve">The company has the audited financial statement of the year preceding the year of </w:t>
      </w:r>
      <w:r w:rsidR="006929F3">
        <w:rPr>
          <w:rFonts w:cs="Times New Roman"/>
          <w:sz w:val="24"/>
        </w:rPr>
        <w:t xml:space="preserve">the </w:t>
      </w:r>
      <w:r w:rsidRPr="002642CC">
        <w:rPr>
          <w:rFonts w:cs="Times New Roman"/>
          <w:sz w:val="24"/>
        </w:rPr>
        <w:t>offering;</w:t>
      </w:r>
    </w:p>
    <w:p w14:paraId="754B5B8C" w14:textId="77777777" w:rsidR="002642CC" w:rsidRDefault="002642CC" w:rsidP="008524C3">
      <w:pPr>
        <w:pStyle w:val="ListParagraph"/>
        <w:spacing w:after="0"/>
        <w:rPr>
          <w:sz w:val="24"/>
        </w:rPr>
      </w:pPr>
    </w:p>
    <w:p w14:paraId="284B8C1F" w14:textId="324DE7F3" w:rsidR="002642CC" w:rsidRDefault="002642CC" w:rsidP="008524C3">
      <w:pPr>
        <w:pStyle w:val="Heading3"/>
        <w:numPr>
          <w:ilvl w:val="3"/>
          <w:numId w:val="1"/>
        </w:numPr>
        <w:tabs>
          <w:tab w:val="clear" w:pos="720"/>
        </w:tabs>
        <w:spacing w:before="0" w:after="0" w:line="264" w:lineRule="auto"/>
        <w:rPr>
          <w:rFonts w:cs="Times New Roman"/>
          <w:sz w:val="24"/>
        </w:rPr>
      </w:pPr>
      <w:r w:rsidRPr="002642CC">
        <w:rPr>
          <w:rFonts w:cs="Times New Roman"/>
          <w:sz w:val="24"/>
        </w:rPr>
        <w:t>The liquidity ratios and prudential ratios are maintained;</w:t>
      </w:r>
    </w:p>
    <w:p w14:paraId="2870DBD0" w14:textId="77777777" w:rsidR="002642CC" w:rsidRDefault="002642CC" w:rsidP="008524C3">
      <w:pPr>
        <w:pStyle w:val="ListParagraph"/>
        <w:spacing w:after="0"/>
        <w:rPr>
          <w:sz w:val="24"/>
        </w:rPr>
      </w:pPr>
    </w:p>
    <w:p w14:paraId="71C8339C" w14:textId="6F95B5EC" w:rsidR="002642CC" w:rsidRPr="002642CC" w:rsidRDefault="002642CC" w:rsidP="008524C3">
      <w:pPr>
        <w:pStyle w:val="Heading3"/>
        <w:numPr>
          <w:ilvl w:val="3"/>
          <w:numId w:val="1"/>
        </w:numPr>
        <w:tabs>
          <w:tab w:val="clear" w:pos="720"/>
        </w:tabs>
        <w:spacing w:before="0" w:after="0" w:line="264" w:lineRule="auto"/>
        <w:rPr>
          <w:rFonts w:cs="Times New Roman"/>
          <w:sz w:val="24"/>
        </w:rPr>
      </w:pPr>
      <w:r w:rsidRPr="002642CC">
        <w:rPr>
          <w:rFonts w:cs="Times New Roman"/>
          <w:sz w:val="24"/>
        </w:rPr>
        <w:t>Other conditions prescribed by relevant laws.</w:t>
      </w:r>
    </w:p>
    <w:p w14:paraId="31C6C60E"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70EA3AF4" w14:textId="02A5AFD8" w:rsidR="008F3A5D" w:rsidRPr="00F8679D" w:rsidRDefault="008F3A5D" w:rsidP="008524C3">
      <w:pPr>
        <w:pStyle w:val="Heading2"/>
      </w:pPr>
      <w:bookmarkStart w:id="80" w:name="_Toc71632758"/>
      <w:r w:rsidRPr="00F8679D">
        <w:t>PURCHASES OF SHARES AND BONDS</w:t>
      </w:r>
      <w:bookmarkEnd w:id="80"/>
    </w:p>
    <w:p w14:paraId="3376F30E"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567E9AAD" w14:textId="36F817A1" w:rsidR="008F3A5D" w:rsidRPr="00F8679D" w:rsidRDefault="0064754D" w:rsidP="008524C3">
      <w:pPr>
        <w:pStyle w:val="Heading3"/>
        <w:numPr>
          <w:ilvl w:val="0"/>
          <w:numId w:val="0"/>
        </w:numPr>
        <w:tabs>
          <w:tab w:val="clear" w:pos="720"/>
        </w:tabs>
        <w:spacing w:before="0" w:after="0" w:line="264" w:lineRule="auto"/>
        <w:rPr>
          <w:rFonts w:cs="Times New Roman"/>
          <w:sz w:val="24"/>
        </w:rPr>
      </w:pPr>
      <w:r>
        <w:rPr>
          <w:rFonts w:cs="Times New Roman"/>
          <w:sz w:val="24"/>
        </w:rPr>
        <w:t>A transaction of s</w:t>
      </w:r>
      <w:r w:rsidR="008F3A5D" w:rsidRPr="00F8679D">
        <w:rPr>
          <w:rFonts w:cs="Times New Roman"/>
          <w:sz w:val="24"/>
        </w:rPr>
        <w:t xml:space="preserve">hares, bonds of </w:t>
      </w:r>
      <w:r>
        <w:rPr>
          <w:rFonts w:cs="Times New Roman"/>
          <w:sz w:val="24"/>
        </w:rPr>
        <w:t>the Company</w:t>
      </w:r>
      <w:r w:rsidR="008F3A5D" w:rsidRPr="00F8679D">
        <w:rPr>
          <w:rFonts w:cs="Times New Roman"/>
          <w:sz w:val="24"/>
        </w:rPr>
        <w:t xml:space="preserve"> may be </w:t>
      </w:r>
      <w:r>
        <w:rPr>
          <w:rFonts w:cs="Times New Roman"/>
          <w:sz w:val="24"/>
        </w:rPr>
        <w:t>paid by</w:t>
      </w:r>
      <w:r w:rsidR="008F3A5D" w:rsidRPr="00F8679D">
        <w:rPr>
          <w:rFonts w:cs="Times New Roman"/>
          <w:sz w:val="24"/>
        </w:rPr>
        <w:t xml:space="preserve"> Vietnam Dong</w:t>
      </w:r>
      <w:r>
        <w:rPr>
          <w:rFonts w:cs="Times New Roman"/>
          <w:sz w:val="24"/>
        </w:rPr>
        <w:t>s</w:t>
      </w:r>
      <w:r w:rsidR="008F3A5D" w:rsidRPr="00F8679D">
        <w:rPr>
          <w:rFonts w:cs="Times New Roman"/>
          <w:sz w:val="24"/>
        </w:rPr>
        <w:t xml:space="preserve">, </w:t>
      </w:r>
      <w:r>
        <w:rPr>
          <w:rFonts w:cs="Times New Roman"/>
          <w:sz w:val="24"/>
        </w:rPr>
        <w:t xml:space="preserve">a </w:t>
      </w:r>
      <w:r w:rsidR="002642CC" w:rsidRPr="00F8679D">
        <w:rPr>
          <w:rFonts w:cs="Times New Roman"/>
          <w:sz w:val="24"/>
        </w:rPr>
        <w:t xml:space="preserve">convertible </w:t>
      </w:r>
      <w:r w:rsidR="002642CC" w:rsidRPr="00F8679D">
        <w:rPr>
          <w:rFonts w:cs="Times New Roman"/>
          <w:sz w:val="24"/>
        </w:rPr>
        <w:lastRenderedPageBreak/>
        <w:t>foreign currency</w:t>
      </w:r>
      <w:r w:rsidR="008F3A5D" w:rsidRPr="00F8679D">
        <w:rPr>
          <w:rFonts w:cs="Times New Roman"/>
          <w:sz w:val="24"/>
        </w:rPr>
        <w:t>, gold</w:t>
      </w:r>
      <w:r>
        <w:rPr>
          <w:rFonts w:cs="Times New Roman"/>
          <w:sz w:val="24"/>
        </w:rPr>
        <w:t>s</w:t>
      </w:r>
      <w:r w:rsidR="008F3A5D" w:rsidRPr="00F8679D">
        <w:rPr>
          <w:rFonts w:cs="Times New Roman"/>
          <w:sz w:val="24"/>
        </w:rPr>
        <w:t xml:space="preserve">, land use right value, </w:t>
      </w:r>
      <w:r w:rsidR="006929F3">
        <w:rPr>
          <w:rFonts w:cs="Times New Roman"/>
          <w:sz w:val="24"/>
        </w:rPr>
        <w:t xml:space="preserve">the </w:t>
      </w:r>
      <w:r w:rsidR="008F3A5D" w:rsidRPr="00F8679D">
        <w:rPr>
          <w:rFonts w:cs="Times New Roman"/>
          <w:sz w:val="24"/>
        </w:rPr>
        <w:t>value of intellectual property rights, technologies, technical secrets, and other assets. The payment shall be made in a lump sum.</w:t>
      </w:r>
    </w:p>
    <w:p w14:paraId="7557289D"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7194B88" w14:textId="7F24AB8C" w:rsidR="00D3301C" w:rsidRPr="00F8679D" w:rsidRDefault="008F3A5D" w:rsidP="008524C3">
      <w:pPr>
        <w:pStyle w:val="Heading2"/>
      </w:pPr>
      <w:bookmarkStart w:id="81" w:name="_Toc71632759"/>
      <w:r w:rsidRPr="00F8679D">
        <w:t>REPURCHASE OF SHARES AT THE REQUEST OF SHAREHOLDERS</w:t>
      </w:r>
      <w:bookmarkEnd w:id="81"/>
    </w:p>
    <w:p w14:paraId="7CBB43DE" w14:textId="3F1BA1AF" w:rsidR="00D3301C" w:rsidRPr="00F8679D" w:rsidRDefault="00E4370F" w:rsidP="008524C3">
      <w:pPr>
        <w:pStyle w:val="Heading3"/>
        <w:numPr>
          <w:ilvl w:val="0"/>
          <w:numId w:val="0"/>
        </w:numPr>
        <w:tabs>
          <w:tab w:val="left" w:pos="3686"/>
        </w:tabs>
        <w:spacing w:before="0" w:after="0" w:line="264" w:lineRule="auto"/>
        <w:ind w:left="709" w:hanging="709"/>
        <w:rPr>
          <w:rFonts w:cs="Times New Roman"/>
          <w:sz w:val="24"/>
        </w:rPr>
      </w:pPr>
      <w:r w:rsidRPr="00F8679D">
        <w:rPr>
          <w:rFonts w:cs="Times New Roman"/>
          <w:sz w:val="24"/>
        </w:rPr>
        <w:tab/>
      </w:r>
    </w:p>
    <w:p w14:paraId="4CFF5ECC" w14:textId="765EF3FE" w:rsidR="008F3A5D" w:rsidRPr="00F8679D" w:rsidRDefault="00D3301C" w:rsidP="008524C3">
      <w:pPr>
        <w:pStyle w:val="Heading3"/>
        <w:numPr>
          <w:ilvl w:val="0"/>
          <w:numId w:val="0"/>
        </w:numPr>
        <w:tabs>
          <w:tab w:val="left" w:pos="3686"/>
        </w:tabs>
        <w:spacing w:before="0" w:after="0" w:line="264" w:lineRule="auto"/>
        <w:ind w:left="709" w:hanging="709"/>
        <w:rPr>
          <w:rFonts w:cs="Times New Roman"/>
          <w:sz w:val="24"/>
        </w:rPr>
      </w:pPr>
      <w:r w:rsidRPr="00F8679D">
        <w:rPr>
          <w:rFonts w:cs="Times New Roman"/>
          <w:sz w:val="24"/>
        </w:rPr>
        <w:t>1.</w:t>
      </w:r>
      <w:r w:rsidRPr="00F8679D">
        <w:rPr>
          <w:rFonts w:cs="Times New Roman"/>
          <w:sz w:val="24"/>
        </w:rPr>
        <w:tab/>
      </w:r>
      <w:r w:rsidR="008F3A5D" w:rsidRPr="00F8679D">
        <w:rPr>
          <w:rFonts w:cs="Times New Roman"/>
          <w:sz w:val="24"/>
        </w:rPr>
        <w:t xml:space="preserve">Any shareholder who </w:t>
      </w:r>
      <w:r w:rsidR="002642CC">
        <w:rPr>
          <w:rFonts w:cs="Times New Roman"/>
          <w:sz w:val="24"/>
        </w:rPr>
        <w:t>votes opposed</w:t>
      </w:r>
      <w:r w:rsidR="002642CC" w:rsidRPr="00F8679D">
        <w:rPr>
          <w:rFonts w:cs="Times New Roman"/>
          <w:sz w:val="24"/>
        </w:rPr>
        <w:t xml:space="preserve"> </w:t>
      </w:r>
      <w:r w:rsidR="000D056E" w:rsidRPr="00F8679D">
        <w:rPr>
          <w:rFonts w:cs="Times New Roman"/>
          <w:sz w:val="24"/>
        </w:rPr>
        <w:t>to</w:t>
      </w:r>
      <w:r w:rsidR="008F3A5D" w:rsidRPr="00F8679D">
        <w:rPr>
          <w:rFonts w:cs="Times New Roman"/>
          <w:sz w:val="24"/>
        </w:rPr>
        <w:t xml:space="preserve"> the </w:t>
      </w:r>
      <w:r w:rsidR="002642CC">
        <w:rPr>
          <w:rFonts w:cs="Times New Roman"/>
          <w:sz w:val="24"/>
        </w:rPr>
        <w:t>decision</w:t>
      </w:r>
      <w:r w:rsidR="002642CC" w:rsidRPr="00F8679D">
        <w:rPr>
          <w:rFonts w:cs="Times New Roman"/>
          <w:sz w:val="24"/>
        </w:rPr>
        <w:t xml:space="preserve"> </w:t>
      </w:r>
      <w:r w:rsidR="008F3A5D" w:rsidRPr="00F8679D">
        <w:rPr>
          <w:rFonts w:cs="Times New Roman"/>
          <w:sz w:val="24"/>
        </w:rPr>
        <w:t>on the company’s restructuring or changes to the shareholders’ rights and obligations prescribed in the company’s charter shall be entitled to request the compa</w:t>
      </w:r>
      <w:r w:rsidR="000D056E" w:rsidRPr="00F8679D">
        <w:rPr>
          <w:rFonts w:cs="Times New Roman"/>
          <w:sz w:val="24"/>
        </w:rPr>
        <w:t>ny to repurchase his/her shares</w:t>
      </w:r>
      <w:r w:rsidR="008F3A5D" w:rsidRPr="00F8679D">
        <w:rPr>
          <w:rFonts w:cs="Times New Roman"/>
          <w:sz w:val="24"/>
        </w:rPr>
        <w:t>. The request shall be sent to the company within 10</w:t>
      </w:r>
      <w:r w:rsidR="000C1F7E">
        <w:rPr>
          <w:rFonts w:cs="Times New Roman"/>
          <w:sz w:val="24"/>
        </w:rPr>
        <w:t xml:space="preserve"> (ten)</w:t>
      </w:r>
      <w:r w:rsidR="008F3A5D" w:rsidRPr="00F8679D">
        <w:rPr>
          <w:rFonts w:cs="Times New Roman"/>
          <w:sz w:val="24"/>
        </w:rPr>
        <w:t xml:space="preserve"> days from the day on which the General Meeting of Shareholders ratifies the Resolution on the issues mentioned in this Clause.</w:t>
      </w:r>
    </w:p>
    <w:p w14:paraId="5D54196C" w14:textId="77777777" w:rsidR="00D3301C" w:rsidRPr="00F8679D" w:rsidRDefault="00D3301C" w:rsidP="008524C3">
      <w:pPr>
        <w:pStyle w:val="Heading3"/>
        <w:numPr>
          <w:ilvl w:val="0"/>
          <w:numId w:val="0"/>
        </w:numPr>
        <w:tabs>
          <w:tab w:val="left" w:pos="3686"/>
        </w:tabs>
        <w:spacing w:before="0" w:after="0" w:line="264" w:lineRule="auto"/>
        <w:ind w:left="709" w:hanging="709"/>
        <w:rPr>
          <w:rFonts w:cs="Times New Roman"/>
          <w:sz w:val="24"/>
        </w:rPr>
      </w:pPr>
    </w:p>
    <w:p w14:paraId="14F878E8" w14:textId="1B77EBB5" w:rsidR="008F3A5D" w:rsidRPr="00F8679D" w:rsidRDefault="008F3A5D" w:rsidP="008524C3">
      <w:pPr>
        <w:pStyle w:val="Heading3"/>
        <w:numPr>
          <w:ilvl w:val="0"/>
          <w:numId w:val="0"/>
        </w:numPr>
        <w:tabs>
          <w:tab w:val="clear" w:pos="720"/>
        </w:tabs>
        <w:spacing w:before="0" w:after="0" w:line="264" w:lineRule="auto"/>
        <w:ind w:left="709" w:hanging="709"/>
        <w:rPr>
          <w:rFonts w:cs="Times New Roman"/>
          <w:sz w:val="24"/>
        </w:rPr>
      </w:pPr>
      <w:r w:rsidRPr="00F8679D">
        <w:rPr>
          <w:rFonts w:cs="Times New Roman"/>
          <w:sz w:val="24"/>
        </w:rPr>
        <w:t xml:space="preserve">2. </w:t>
      </w:r>
      <w:r w:rsidRPr="00F8679D">
        <w:rPr>
          <w:rFonts w:cs="Times New Roman"/>
          <w:sz w:val="24"/>
        </w:rPr>
        <w:tab/>
        <w:t>The company shall repurchase shares at the request of shareholders as prescribed in Clause 1 of this Article at market prices or prices determined in accordance with the company’s charter within 90</w:t>
      </w:r>
      <w:r w:rsidR="003617F5">
        <w:rPr>
          <w:rFonts w:cs="Times New Roman"/>
          <w:sz w:val="24"/>
        </w:rPr>
        <w:t xml:space="preserve"> (ninety)</w:t>
      </w:r>
      <w:r w:rsidRPr="00F8679D">
        <w:rPr>
          <w:rFonts w:cs="Times New Roman"/>
          <w:sz w:val="24"/>
        </w:rPr>
        <w:t xml:space="preserve"> days from the day on which the request is received. If an agreement on the price is not reached, both parties may request a professional valuation organization to carry out the valuation. The company shall recommend at least 03 professional valuation organizations for shareholders to choose</w:t>
      </w:r>
      <w:r w:rsidR="006929F3">
        <w:rPr>
          <w:rFonts w:cs="Times New Roman"/>
          <w:sz w:val="24"/>
        </w:rPr>
        <w:t xml:space="preserve"> from</w:t>
      </w:r>
      <w:r w:rsidRPr="00F8679D">
        <w:rPr>
          <w:rFonts w:cs="Times New Roman"/>
          <w:sz w:val="24"/>
        </w:rPr>
        <w:t xml:space="preserve">. The decision given by such </w:t>
      </w:r>
      <w:r w:rsidR="006929F3">
        <w:rPr>
          <w:rFonts w:cs="Times New Roman"/>
          <w:sz w:val="24"/>
        </w:rPr>
        <w:t xml:space="preserve">an </w:t>
      </w:r>
      <w:r w:rsidRPr="00F8679D">
        <w:rPr>
          <w:rFonts w:cs="Times New Roman"/>
          <w:sz w:val="24"/>
        </w:rPr>
        <w:t>organization shall be final.</w:t>
      </w:r>
    </w:p>
    <w:p w14:paraId="7E60226A" w14:textId="77777777" w:rsidR="00D3301C" w:rsidRPr="00F8679D" w:rsidRDefault="00D3301C" w:rsidP="008524C3">
      <w:pPr>
        <w:pStyle w:val="Heading3"/>
        <w:numPr>
          <w:ilvl w:val="0"/>
          <w:numId w:val="0"/>
        </w:numPr>
        <w:tabs>
          <w:tab w:val="clear" w:pos="720"/>
        </w:tabs>
        <w:spacing w:before="0" w:after="0" w:line="264" w:lineRule="auto"/>
        <w:ind w:left="709" w:hanging="709"/>
        <w:rPr>
          <w:rFonts w:cs="Times New Roman"/>
          <w:sz w:val="24"/>
        </w:rPr>
      </w:pPr>
    </w:p>
    <w:p w14:paraId="49154913" w14:textId="4CC7DFAB" w:rsidR="00D3301C" w:rsidRPr="00F8679D" w:rsidRDefault="000D056E" w:rsidP="008524C3">
      <w:pPr>
        <w:pStyle w:val="Heading2"/>
      </w:pPr>
      <w:bookmarkStart w:id="82" w:name="_Toc71632760"/>
      <w:r w:rsidRPr="00F8679D">
        <w:t>REPURCHASE OF SHARES UNDER THE COMPANY’S DECISION</w:t>
      </w:r>
      <w:bookmarkEnd w:id="82"/>
    </w:p>
    <w:p w14:paraId="4884C6A6" w14:textId="77777777" w:rsidR="00D3301C" w:rsidRPr="00F8679D" w:rsidRDefault="00D3301C" w:rsidP="008524C3">
      <w:pPr>
        <w:pStyle w:val="Heading3"/>
        <w:numPr>
          <w:ilvl w:val="0"/>
          <w:numId w:val="0"/>
        </w:numPr>
        <w:tabs>
          <w:tab w:val="clear" w:pos="720"/>
          <w:tab w:val="left" w:pos="0"/>
        </w:tabs>
        <w:spacing w:before="0" w:after="0" w:line="264" w:lineRule="auto"/>
        <w:rPr>
          <w:rFonts w:cs="Times New Roman"/>
          <w:sz w:val="24"/>
        </w:rPr>
      </w:pPr>
    </w:p>
    <w:p w14:paraId="2E2020FC" w14:textId="78093CD1" w:rsidR="000D056E" w:rsidRPr="00F8679D" w:rsidRDefault="000D056E" w:rsidP="008524C3">
      <w:pPr>
        <w:pStyle w:val="Heading3"/>
        <w:numPr>
          <w:ilvl w:val="0"/>
          <w:numId w:val="0"/>
        </w:numPr>
        <w:tabs>
          <w:tab w:val="clear" w:pos="720"/>
          <w:tab w:val="left" w:pos="0"/>
        </w:tabs>
        <w:spacing w:before="0" w:after="0" w:line="264" w:lineRule="auto"/>
        <w:rPr>
          <w:rFonts w:cs="Times New Roman"/>
          <w:sz w:val="24"/>
        </w:rPr>
      </w:pPr>
      <w:r w:rsidRPr="00F8679D">
        <w:rPr>
          <w:rFonts w:cs="Times New Roman"/>
          <w:sz w:val="24"/>
        </w:rPr>
        <w:t xml:space="preserve">The company may repurchase up to 30% of total ordinary shares that are sold, part of or all of </w:t>
      </w:r>
      <w:r w:rsidR="006929F3">
        <w:rPr>
          <w:rFonts w:cs="Times New Roman"/>
          <w:sz w:val="24"/>
        </w:rPr>
        <w:t xml:space="preserve">the </w:t>
      </w:r>
      <w:r w:rsidRPr="00F8679D">
        <w:rPr>
          <w:rFonts w:cs="Times New Roman"/>
          <w:sz w:val="24"/>
        </w:rPr>
        <w:t>shares with preferred dividends that are sold as follows:</w:t>
      </w:r>
    </w:p>
    <w:p w14:paraId="28C59F9B" w14:textId="77777777" w:rsidR="00D3301C" w:rsidRPr="00F8679D" w:rsidRDefault="00D3301C" w:rsidP="008524C3">
      <w:pPr>
        <w:pStyle w:val="Heading3"/>
        <w:numPr>
          <w:ilvl w:val="0"/>
          <w:numId w:val="0"/>
        </w:numPr>
        <w:tabs>
          <w:tab w:val="clear" w:pos="720"/>
          <w:tab w:val="left" w:pos="0"/>
        </w:tabs>
        <w:spacing w:before="0" w:after="0" w:line="264" w:lineRule="auto"/>
        <w:rPr>
          <w:rFonts w:cs="Times New Roman"/>
          <w:sz w:val="24"/>
        </w:rPr>
      </w:pPr>
    </w:p>
    <w:p w14:paraId="219E3080" w14:textId="2FD25E69"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Board of Directors may decide </w:t>
      </w:r>
      <w:r w:rsidR="0064754D" w:rsidRPr="00F8679D">
        <w:rPr>
          <w:rFonts w:cs="Times New Roman"/>
          <w:sz w:val="24"/>
        </w:rPr>
        <w:t>to repurchase</w:t>
      </w:r>
      <w:r w:rsidRPr="00F8679D">
        <w:rPr>
          <w:rFonts w:cs="Times New Roman"/>
          <w:sz w:val="24"/>
        </w:rPr>
        <w:t xml:space="preserve"> up to 10% of total shares of each type </w:t>
      </w:r>
      <w:r w:rsidR="00C7529E">
        <w:rPr>
          <w:rFonts w:cs="Times New Roman"/>
          <w:sz w:val="24"/>
        </w:rPr>
        <w:t>that</w:t>
      </w:r>
      <w:r w:rsidR="00C7529E" w:rsidRPr="00F8679D">
        <w:rPr>
          <w:rFonts w:cs="Times New Roman"/>
          <w:sz w:val="24"/>
        </w:rPr>
        <w:t xml:space="preserve"> </w:t>
      </w:r>
      <w:r w:rsidRPr="00F8679D">
        <w:rPr>
          <w:rFonts w:cs="Times New Roman"/>
          <w:sz w:val="24"/>
        </w:rPr>
        <w:t xml:space="preserve">are </w:t>
      </w:r>
      <w:r w:rsidR="002642CC">
        <w:rPr>
          <w:rFonts w:cs="Times New Roman"/>
          <w:sz w:val="24"/>
        </w:rPr>
        <w:t>sold</w:t>
      </w:r>
      <w:r w:rsidR="002642CC" w:rsidRPr="00F8679D">
        <w:rPr>
          <w:rFonts w:cs="Times New Roman"/>
          <w:sz w:val="24"/>
        </w:rPr>
        <w:t xml:space="preserve"> </w:t>
      </w:r>
      <w:r w:rsidR="002642CC">
        <w:rPr>
          <w:rFonts w:cs="Times New Roman"/>
          <w:sz w:val="24"/>
        </w:rPr>
        <w:t>within</w:t>
      </w:r>
      <w:r w:rsidR="002642CC" w:rsidRPr="00F8679D">
        <w:rPr>
          <w:rFonts w:cs="Times New Roman"/>
          <w:sz w:val="24"/>
        </w:rPr>
        <w:t xml:space="preserve"> </w:t>
      </w:r>
      <w:r w:rsidRPr="00F8679D">
        <w:rPr>
          <w:rFonts w:cs="Times New Roman"/>
          <w:sz w:val="24"/>
        </w:rPr>
        <w:t>12</w:t>
      </w:r>
      <w:r w:rsidR="00565D73">
        <w:rPr>
          <w:rFonts w:cs="Times New Roman"/>
          <w:sz w:val="24"/>
          <w:lang w:val="vi-VN"/>
        </w:rPr>
        <w:t xml:space="preserve"> (twelve)</w:t>
      </w:r>
      <w:r w:rsidRPr="00F8679D">
        <w:rPr>
          <w:rFonts w:cs="Times New Roman"/>
          <w:sz w:val="24"/>
        </w:rPr>
        <w:t xml:space="preserve"> months. In other cases, the repurchase of shares shall be decided by the General Meeting of Shareholders;</w:t>
      </w:r>
    </w:p>
    <w:p w14:paraId="4088B3DB"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4CB766E1" w14:textId="6EEEEC97"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Board of Directors shall decide </w:t>
      </w:r>
      <w:r w:rsidR="004D2C3E">
        <w:rPr>
          <w:rFonts w:cs="Times New Roman"/>
          <w:sz w:val="24"/>
        </w:rPr>
        <w:t>a</w:t>
      </w:r>
      <w:r w:rsidR="004D2C3E" w:rsidRPr="00F8679D">
        <w:rPr>
          <w:rFonts w:cs="Times New Roman"/>
          <w:sz w:val="24"/>
        </w:rPr>
        <w:t xml:space="preserve"> </w:t>
      </w:r>
      <w:r w:rsidRPr="00F8679D">
        <w:rPr>
          <w:rFonts w:cs="Times New Roman"/>
          <w:sz w:val="24"/>
        </w:rPr>
        <w:t>price</w:t>
      </w:r>
      <w:r w:rsidR="004D2C3E">
        <w:rPr>
          <w:rFonts w:cs="Times New Roman"/>
          <w:sz w:val="24"/>
        </w:rPr>
        <w:t xml:space="preserve"> at which shares shall be repurchased</w:t>
      </w:r>
      <w:r w:rsidRPr="00F8679D">
        <w:rPr>
          <w:rFonts w:cs="Times New Roman"/>
          <w:sz w:val="24"/>
        </w:rPr>
        <w:t xml:space="preserve">. </w:t>
      </w:r>
      <w:r w:rsidR="004D2C3E">
        <w:rPr>
          <w:rFonts w:cs="Times New Roman"/>
          <w:sz w:val="24"/>
        </w:rPr>
        <w:t>The r</w:t>
      </w:r>
      <w:r w:rsidRPr="00F8679D">
        <w:rPr>
          <w:rFonts w:cs="Times New Roman"/>
          <w:sz w:val="24"/>
        </w:rPr>
        <w:t xml:space="preserve">epurchase price of ordinary shares must not exceed the market price at the time of repurchase, except for the case mentioned in Clause 3 of this Article. </w:t>
      </w:r>
      <w:r w:rsidR="00C7529E">
        <w:rPr>
          <w:rFonts w:cs="Times New Roman"/>
          <w:sz w:val="24"/>
        </w:rPr>
        <w:t xml:space="preserve">Concerning </w:t>
      </w:r>
      <w:r w:rsidRPr="00F8679D">
        <w:rPr>
          <w:rFonts w:cs="Times New Roman"/>
          <w:sz w:val="24"/>
        </w:rPr>
        <w:t xml:space="preserve">other types of shares, unless otherwise prescribed by the </w:t>
      </w:r>
      <w:r w:rsidR="004D2C3E" w:rsidRPr="00F8679D">
        <w:rPr>
          <w:rFonts w:cs="Times New Roman"/>
          <w:sz w:val="24"/>
        </w:rPr>
        <w:t xml:space="preserve">Company’s Charter </w:t>
      </w:r>
      <w:r w:rsidRPr="00F8679D">
        <w:rPr>
          <w:rFonts w:cs="Times New Roman"/>
          <w:sz w:val="24"/>
        </w:rPr>
        <w:t xml:space="preserve">or agreed between the </w:t>
      </w:r>
      <w:r w:rsidR="004D2C3E">
        <w:rPr>
          <w:rFonts w:cs="Times New Roman"/>
          <w:sz w:val="24"/>
        </w:rPr>
        <w:t>C</w:t>
      </w:r>
      <w:r w:rsidRPr="00F8679D">
        <w:rPr>
          <w:rFonts w:cs="Times New Roman"/>
          <w:sz w:val="24"/>
        </w:rPr>
        <w:t xml:space="preserve">ompany and relevant shareholders, the repurchase price must not </w:t>
      </w:r>
      <w:r w:rsidR="004D2C3E">
        <w:rPr>
          <w:rFonts w:cs="Times New Roman"/>
          <w:sz w:val="24"/>
        </w:rPr>
        <w:t xml:space="preserve">be </w:t>
      </w:r>
      <w:r w:rsidRPr="00F8679D">
        <w:rPr>
          <w:rFonts w:cs="Times New Roman"/>
          <w:sz w:val="24"/>
        </w:rPr>
        <w:t>lower than the market price;</w:t>
      </w:r>
    </w:p>
    <w:p w14:paraId="5768BB63"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7069755" w14:textId="7BA2DAF2"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w:t>
      </w:r>
      <w:r w:rsidR="004D2C3E">
        <w:rPr>
          <w:rFonts w:cs="Times New Roman"/>
          <w:sz w:val="24"/>
        </w:rPr>
        <w:t>C</w:t>
      </w:r>
      <w:r w:rsidRPr="00F8679D">
        <w:rPr>
          <w:rFonts w:cs="Times New Roman"/>
          <w:sz w:val="24"/>
        </w:rPr>
        <w:t xml:space="preserve">ompany may repurchase shares held by each shareholder in proportion to his/her holding rate in the </w:t>
      </w:r>
      <w:r w:rsidR="00AB6DE1">
        <w:rPr>
          <w:rFonts w:cs="Times New Roman"/>
          <w:sz w:val="24"/>
        </w:rPr>
        <w:t>C</w:t>
      </w:r>
      <w:r w:rsidRPr="00F8679D">
        <w:rPr>
          <w:rFonts w:cs="Times New Roman"/>
          <w:sz w:val="24"/>
        </w:rPr>
        <w:t xml:space="preserve">ompany. In this case, a notification of the decision to repurchase shares must be sent by </w:t>
      </w:r>
      <w:r w:rsidR="002642CC">
        <w:rPr>
          <w:rFonts w:cs="Times New Roman"/>
          <w:sz w:val="24"/>
        </w:rPr>
        <w:t>means that ensure</w:t>
      </w:r>
      <w:r w:rsidRPr="00F8679D">
        <w:rPr>
          <w:rFonts w:cs="Times New Roman"/>
          <w:sz w:val="24"/>
        </w:rPr>
        <w:t xml:space="preserve"> all shareholders</w:t>
      </w:r>
      <w:r w:rsidR="002642CC">
        <w:rPr>
          <w:rFonts w:cs="Times New Roman"/>
          <w:sz w:val="24"/>
        </w:rPr>
        <w:t xml:space="preserve"> shall receive</w:t>
      </w:r>
      <w:r w:rsidRPr="00F8679D">
        <w:rPr>
          <w:rFonts w:cs="Times New Roman"/>
          <w:sz w:val="24"/>
        </w:rPr>
        <w:t xml:space="preserve"> within 30</w:t>
      </w:r>
      <w:r w:rsidR="004F2CAB">
        <w:rPr>
          <w:rFonts w:cs="Times New Roman"/>
          <w:sz w:val="24"/>
          <w:lang w:val="vi-VN"/>
        </w:rPr>
        <w:t xml:space="preserve"> (thirty)</w:t>
      </w:r>
      <w:r w:rsidRPr="00F8679D">
        <w:rPr>
          <w:rFonts w:cs="Times New Roman"/>
          <w:sz w:val="24"/>
        </w:rPr>
        <w:t xml:space="preserve"> days from the day on wh</w:t>
      </w:r>
      <w:r w:rsidR="00F8679D">
        <w:rPr>
          <w:rFonts w:cs="Times New Roman"/>
          <w:sz w:val="24"/>
        </w:rPr>
        <w:t xml:space="preserve">ich such decision is ratified. </w:t>
      </w:r>
      <w:r w:rsidRPr="00F8679D">
        <w:rPr>
          <w:rFonts w:cs="Times New Roman"/>
          <w:sz w:val="24"/>
        </w:rPr>
        <w:t xml:space="preserve">Any shareholder that agrees to resell his/her shares shall send </w:t>
      </w:r>
      <w:r w:rsidR="002642CC">
        <w:rPr>
          <w:rFonts w:cs="Times New Roman"/>
          <w:sz w:val="24"/>
        </w:rPr>
        <w:t>a written consent by means that ensure</w:t>
      </w:r>
      <w:r w:rsidRPr="00F8679D">
        <w:rPr>
          <w:rFonts w:cs="Times New Roman"/>
          <w:sz w:val="24"/>
        </w:rPr>
        <w:t xml:space="preserve"> the </w:t>
      </w:r>
      <w:r w:rsidR="00AB6DE1">
        <w:rPr>
          <w:rFonts w:cs="Times New Roman"/>
          <w:sz w:val="24"/>
        </w:rPr>
        <w:t>C</w:t>
      </w:r>
      <w:r w:rsidRPr="00F8679D">
        <w:rPr>
          <w:rFonts w:cs="Times New Roman"/>
          <w:sz w:val="24"/>
        </w:rPr>
        <w:t xml:space="preserve">ompany </w:t>
      </w:r>
      <w:r w:rsidR="002642CC">
        <w:rPr>
          <w:rFonts w:cs="Times New Roman"/>
          <w:sz w:val="24"/>
        </w:rPr>
        <w:t xml:space="preserve">shall receive </w:t>
      </w:r>
      <w:r w:rsidRPr="00F8679D">
        <w:rPr>
          <w:rFonts w:cs="Times New Roman"/>
          <w:sz w:val="24"/>
        </w:rPr>
        <w:t>within 30</w:t>
      </w:r>
      <w:r w:rsidR="00C36DCA">
        <w:rPr>
          <w:rFonts w:cs="Times New Roman"/>
          <w:sz w:val="24"/>
          <w:lang w:val="vi-VN"/>
        </w:rPr>
        <w:t xml:space="preserve"> (thirty)</w:t>
      </w:r>
      <w:r w:rsidRPr="00F8679D">
        <w:rPr>
          <w:rFonts w:cs="Times New Roman"/>
          <w:sz w:val="24"/>
        </w:rPr>
        <w:t xml:space="preserve"> days from the notification date. The </w:t>
      </w:r>
      <w:r w:rsidR="00AB6DE1">
        <w:rPr>
          <w:rFonts w:cs="Times New Roman"/>
          <w:sz w:val="24"/>
        </w:rPr>
        <w:t>C</w:t>
      </w:r>
      <w:r w:rsidRPr="00F8679D">
        <w:rPr>
          <w:rFonts w:cs="Times New Roman"/>
          <w:sz w:val="24"/>
        </w:rPr>
        <w:t>ompany shall only repurchase shares offered by the said deadline.</w:t>
      </w:r>
    </w:p>
    <w:p w14:paraId="0BD98FD8"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559C8C87" w14:textId="022AD501" w:rsidR="000D056E" w:rsidRPr="00F8679D" w:rsidRDefault="000D056E" w:rsidP="008524C3">
      <w:pPr>
        <w:pStyle w:val="Heading2"/>
      </w:pPr>
      <w:bookmarkStart w:id="83" w:name="_Toc71632761"/>
      <w:r w:rsidRPr="00F8679D">
        <w:t>CONDITIONS FOR PAYMENT AND SETTLEMENT OF REPURCHASED SHARES</w:t>
      </w:r>
      <w:bookmarkEnd w:id="83"/>
    </w:p>
    <w:p w14:paraId="47B9F240" w14:textId="77777777" w:rsidR="00D3301C" w:rsidRPr="00F8679D" w:rsidRDefault="00D3301C" w:rsidP="008524C3">
      <w:pPr>
        <w:pStyle w:val="Heading3"/>
        <w:numPr>
          <w:ilvl w:val="0"/>
          <w:numId w:val="0"/>
        </w:numPr>
        <w:spacing w:before="0" w:after="0" w:line="264" w:lineRule="auto"/>
        <w:ind w:left="862" w:hanging="720"/>
        <w:rPr>
          <w:sz w:val="24"/>
        </w:rPr>
      </w:pPr>
    </w:p>
    <w:p w14:paraId="71C7F826" w14:textId="042C21F9"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w:t>
      </w:r>
      <w:r w:rsidR="00AB6DE1">
        <w:rPr>
          <w:rFonts w:cs="Times New Roman"/>
          <w:sz w:val="24"/>
        </w:rPr>
        <w:t>C</w:t>
      </w:r>
      <w:r w:rsidRPr="00F8679D">
        <w:rPr>
          <w:rFonts w:cs="Times New Roman"/>
          <w:sz w:val="24"/>
        </w:rPr>
        <w:t xml:space="preserve">ompany may pay for the repurchased shares to the shareholders as prescribed in Article </w:t>
      </w:r>
      <w:r w:rsidR="00833057">
        <w:rPr>
          <w:rFonts w:cs="Times New Roman"/>
          <w:sz w:val="24"/>
          <w:lang w:val="vi-VN"/>
        </w:rPr>
        <w:t>21</w:t>
      </w:r>
      <w:r w:rsidRPr="00F8679D">
        <w:rPr>
          <w:rFonts w:cs="Times New Roman"/>
          <w:sz w:val="24"/>
        </w:rPr>
        <w:t xml:space="preserve"> and Article </w:t>
      </w:r>
      <w:r w:rsidR="00833057">
        <w:rPr>
          <w:rFonts w:cs="Times New Roman"/>
          <w:sz w:val="24"/>
          <w:lang w:val="vi-VN"/>
        </w:rPr>
        <w:t>22</w:t>
      </w:r>
      <w:r w:rsidRPr="00F8679D">
        <w:rPr>
          <w:rFonts w:cs="Times New Roman"/>
          <w:sz w:val="24"/>
        </w:rPr>
        <w:t xml:space="preserve"> of this Charter of right after fully paying for the repurchased shares, the </w:t>
      </w:r>
      <w:r w:rsidR="00AB6DE1">
        <w:rPr>
          <w:rFonts w:cs="Times New Roman"/>
          <w:sz w:val="24"/>
        </w:rPr>
        <w:t>C</w:t>
      </w:r>
      <w:r w:rsidRPr="00F8679D">
        <w:rPr>
          <w:rFonts w:cs="Times New Roman"/>
          <w:sz w:val="24"/>
        </w:rPr>
        <w:t>ompany is still able to pay its debts and other liabilities.</w:t>
      </w:r>
    </w:p>
    <w:p w14:paraId="438F6235"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F87BEB2" w14:textId="64B0ACE6"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Shares repurchased under Article </w:t>
      </w:r>
      <w:r w:rsidR="007C548C">
        <w:rPr>
          <w:rFonts w:cs="Times New Roman"/>
          <w:sz w:val="24"/>
          <w:lang w:val="vi-VN"/>
        </w:rPr>
        <w:t>21</w:t>
      </w:r>
      <w:r w:rsidRPr="00F8679D">
        <w:rPr>
          <w:rFonts w:cs="Times New Roman"/>
          <w:sz w:val="24"/>
        </w:rPr>
        <w:t xml:space="preserve"> and Article </w:t>
      </w:r>
      <w:r w:rsidR="007C548C">
        <w:rPr>
          <w:rFonts w:cs="Times New Roman"/>
          <w:sz w:val="24"/>
          <w:lang w:val="vi-VN"/>
        </w:rPr>
        <w:t>22</w:t>
      </w:r>
      <w:r w:rsidRPr="00F8679D">
        <w:rPr>
          <w:rFonts w:cs="Times New Roman"/>
          <w:sz w:val="24"/>
        </w:rPr>
        <w:t xml:space="preserve"> of this Charter are considered</w:t>
      </w:r>
      <w:r w:rsidR="00E66D1C">
        <w:rPr>
          <w:rFonts w:cs="Times New Roman"/>
          <w:sz w:val="24"/>
        </w:rPr>
        <w:t xml:space="preserve"> as</w:t>
      </w:r>
      <w:r w:rsidRPr="00F8679D">
        <w:rPr>
          <w:rFonts w:cs="Times New Roman"/>
          <w:sz w:val="24"/>
        </w:rPr>
        <w:t xml:space="preserve"> retained shares </w:t>
      </w:r>
      <w:r w:rsidR="002642CC">
        <w:rPr>
          <w:rFonts w:cs="Times New Roman"/>
          <w:sz w:val="24"/>
        </w:rPr>
        <w:t>as stipulated in clause 4 of Article 112 of the Law on Enterprises</w:t>
      </w:r>
      <w:r w:rsidRPr="00F8679D">
        <w:rPr>
          <w:rFonts w:cs="Times New Roman"/>
          <w:sz w:val="24"/>
        </w:rPr>
        <w:t>.</w:t>
      </w:r>
    </w:p>
    <w:p w14:paraId="6EB766BD"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35AB73ED" w14:textId="517DA164"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Share certificates that certif</w:t>
      </w:r>
      <w:r w:rsidR="00C7529E">
        <w:rPr>
          <w:rFonts w:cs="Times New Roman"/>
          <w:sz w:val="24"/>
        </w:rPr>
        <w:t>ies</w:t>
      </w:r>
      <w:r w:rsidRPr="00F8679D">
        <w:rPr>
          <w:rFonts w:cs="Times New Roman"/>
          <w:sz w:val="24"/>
        </w:rPr>
        <w:t xml:space="preserve"> the ownership of repurchased shares must be destroyed as soon as the corresponding shares are fully paid. The Chairperson of the Board of Directors and </w:t>
      </w:r>
      <w:r w:rsidR="00786F89">
        <w:rPr>
          <w:rFonts w:cs="Times New Roman"/>
          <w:sz w:val="24"/>
        </w:rPr>
        <w:t>Director</w:t>
      </w:r>
      <w:r w:rsidRPr="00F8679D">
        <w:rPr>
          <w:rFonts w:cs="Times New Roman"/>
          <w:sz w:val="24"/>
        </w:rPr>
        <w:t xml:space="preserve"> are jointly responsible for the damage caused by failure to destroy or </w:t>
      </w:r>
      <w:r w:rsidR="00E66D1C">
        <w:rPr>
          <w:rFonts w:cs="Times New Roman"/>
          <w:sz w:val="24"/>
        </w:rPr>
        <w:t>by delaying in</w:t>
      </w:r>
      <w:r w:rsidR="00E66D1C" w:rsidRPr="00F8679D">
        <w:rPr>
          <w:rFonts w:cs="Times New Roman"/>
          <w:sz w:val="24"/>
        </w:rPr>
        <w:t xml:space="preserve"> </w:t>
      </w:r>
      <w:r w:rsidRPr="00F8679D">
        <w:rPr>
          <w:rFonts w:cs="Times New Roman"/>
          <w:sz w:val="24"/>
        </w:rPr>
        <w:t>destruction of share certificates.</w:t>
      </w:r>
    </w:p>
    <w:p w14:paraId="086ABE51"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5D8B7730" w14:textId="5A1284A7"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After repurchased shares are fully paid, if the total asset value written in the </w:t>
      </w:r>
      <w:r w:rsidR="00E66D1C">
        <w:rPr>
          <w:rFonts w:cs="Times New Roman"/>
          <w:sz w:val="24"/>
        </w:rPr>
        <w:t>C</w:t>
      </w:r>
      <w:r w:rsidRPr="00F8679D">
        <w:rPr>
          <w:rFonts w:cs="Times New Roman"/>
          <w:sz w:val="24"/>
        </w:rPr>
        <w:t>ompany’s accounting books is reduced by more than 10%, the company shall notify all of its creditors within 15</w:t>
      </w:r>
      <w:r w:rsidR="00125E89">
        <w:rPr>
          <w:rFonts w:cs="Times New Roman"/>
          <w:sz w:val="24"/>
          <w:lang w:val="vi-VN"/>
        </w:rPr>
        <w:t xml:space="preserve"> (fifteen)</w:t>
      </w:r>
      <w:r w:rsidRPr="00F8679D">
        <w:rPr>
          <w:rFonts w:cs="Times New Roman"/>
          <w:sz w:val="24"/>
        </w:rPr>
        <w:t xml:space="preserve"> days from the day on which repurchased shares are fully paid.</w:t>
      </w:r>
    </w:p>
    <w:p w14:paraId="4E8D0169"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372001FE" w14:textId="0B499953" w:rsidR="00D3301C" w:rsidRPr="00F8679D" w:rsidRDefault="000D056E" w:rsidP="008524C3">
      <w:pPr>
        <w:pStyle w:val="Heading2"/>
      </w:pPr>
      <w:bookmarkStart w:id="84" w:name="_Toc71632762"/>
      <w:r w:rsidRPr="00F8679D">
        <w:t>PAYMENT</w:t>
      </w:r>
      <w:r w:rsidR="004D332D">
        <w:t xml:space="preserve"> OF DEVIDENDS</w:t>
      </w:r>
      <w:bookmarkEnd w:id="84"/>
    </w:p>
    <w:p w14:paraId="7B65E4B2"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2BE1F650" w14:textId="7883D5DF"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Dividends on preferred shares shall be paid under conditions applied to each type of preferred shares.</w:t>
      </w:r>
    </w:p>
    <w:p w14:paraId="0F037E66"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6B31D14" w14:textId="7F492179"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Dividends on ordinary shares are determined according to the net profit earned and the dividend payment extract from the undistributed profit of the </w:t>
      </w:r>
      <w:r w:rsidR="000D0DE2">
        <w:rPr>
          <w:rFonts w:cs="Times New Roman"/>
          <w:sz w:val="24"/>
        </w:rPr>
        <w:t>C</w:t>
      </w:r>
      <w:r w:rsidRPr="00F8679D">
        <w:rPr>
          <w:rFonts w:cs="Times New Roman"/>
          <w:sz w:val="24"/>
        </w:rPr>
        <w:t>ompany. A joint-stock company may only pay dividends on ordinary shares when all of the conditions below are satisfied:</w:t>
      </w:r>
    </w:p>
    <w:p w14:paraId="1414BA97"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706F3CB6" w14:textId="33962827" w:rsidR="000D056E" w:rsidRPr="00F8679D" w:rsidRDefault="000D056E" w:rsidP="008524C3">
      <w:pPr>
        <w:pStyle w:val="Heading3"/>
        <w:numPr>
          <w:ilvl w:val="0"/>
          <w:numId w:val="11"/>
        </w:numPr>
        <w:tabs>
          <w:tab w:val="clear" w:pos="720"/>
        </w:tabs>
        <w:spacing w:before="0" w:after="0" w:line="264" w:lineRule="auto"/>
        <w:ind w:left="1418" w:hanging="709"/>
        <w:rPr>
          <w:rFonts w:cs="Times New Roman"/>
          <w:sz w:val="24"/>
        </w:rPr>
      </w:pPr>
      <w:r w:rsidRPr="00F8679D">
        <w:rPr>
          <w:rFonts w:cs="Times New Roman"/>
          <w:sz w:val="24"/>
        </w:rPr>
        <w:t xml:space="preserve">The </w:t>
      </w:r>
      <w:r w:rsidR="000D0DE2">
        <w:rPr>
          <w:rFonts w:cs="Times New Roman"/>
          <w:sz w:val="24"/>
        </w:rPr>
        <w:t>C</w:t>
      </w:r>
      <w:r w:rsidRPr="00F8679D">
        <w:rPr>
          <w:rFonts w:cs="Times New Roman"/>
          <w:sz w:val="24"/>
        </w:rPr>
        <w:t>ompany has fulfilled tax liability and other financial obligations as prescribed by law;</w:t>
      </w:r>
    </w:p>
    <w:p w14:paraId="100FD93F"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76791803" w14:textId="694FCBD0" w:rsidR="000D056E" w:rsidRPr="00F8679D" w:rsidRDefault="000D056E" w:rsidP="008524C3">
      <w:pPr>
        <w:pStyle w:val="Heading3"/>
        <w:numPr>
          <w:ilvl w:val="0"/>
          <w:numId w:val="11"/>
        </w:numPr>
        <w:tabs>
          <w:tab w:val="clear" w:pos="720"/>
        </w:tabs>
        <w:spacing w:before="0" w:after="0" w:line="264" w:lineRule="auto"/>
        <w:ind w:left="1418" w:hanging="709"/>
        <w:rPr>
          <w:rFonts w:cs="Times New Roman"/>
          <w:sz w:val="24"/>
        </w:rPr>
      </w:pPr>
      <w:r w:rsidRPr="00F8679D">
        <w:rPr>
          <w:rFonts w:cs="Times New Roman"/>
          <w:sz w:val="24"/>
        </w:rPr>
        <w:t xml:space="preserve">The </w:t>
      </w:r>
      <w:r w:rsidR="00E33A90">
        <w:rPr>
          <w:rFonts w:cs="Times New Roman"/>
          <w:sz w:val="24"/>
        </w:rPr>
        <w:t>C</w:t>
      </w:r>
      <w:r w:rsidRPr="00F8679D">
        <w:rPr>
          <w:rFonts w:cs="Times New Roman"/>
          <w:sz w:val="24"/>
        </w:rPr>
        <w:t xml:space="preserve">ompany’s funds have been established and developed; previous losses are fully offset against as prescribed by law and the </w:t>
      </w:r>
      <w:r w:rsidR="00E33A90">
        <w:rPr>
          <w:rFonts w:cs="Times New Roman"/>
          <w:sz w:val="24"/>
        </w:rPr>
        <w:t>C</w:t>
      </w:r>
      <w:r w:rsidR="00E33A90" w:rsidRPr="00F8679D">
        <w:rPr>
          <w:rFonts w:cs="Times New Roman"/>
          <w:sz w:val="24"/>
        </w:rPr>
        <w:t xml:space="preserve">ompany’s </w:t>
      </w:r>
      <w:r w:rsidRPr="00F8679D">
        <w:rPr>
          <w:rFonts w:cs="Times New Roman"/>
          <w:sz w:val="24"/>
        </w:rPr>
        <w:t>charter;</w:t>
      </w:r>
    </w:p>
    <w:p w14:paraId="4B0E12D6"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E9B1BB6" w14:textId="354AE1A0" w:rsidR="000D056E" w:rsidRPr="00F8679D" w:rsidRDefault="000D056E" w:rsidP="008524C3">
      <w:pPr>
        <w:pStyle w:val="Heading3"/>
        <w:numPr>
          <w:ilvl w:val="0"/>
          <w:numId w:val="11"/>
        </w:numPr>
        <w:tabs>
          <w:tab w:val="clear" w:pos="720"/>
        </w:tabs>
        <w:spacing w:before="0" w:after="0" w:line="264" w:lineRule="auto"/>
        <w:ind w:left="1418" w:hanging="709"/>
        <w:rPr>
          <w:rFonts w:cs="Times New Roman"/>
          <w:sz w:val="24"/>
        </w:rPr>
      </w:pPr>
      <w:r w:rsidRPr="00F8679D">
        <w:rPr>
          <w:rFonts w:cs="Times New Roman"/>
          <w:sz w:val="24"/>
        </w:rPr>
        <w:t xml:space="preserve">Right after the dividend is fully paid, the </w:t>
      </w:r>
      <w:r w:rsidR="00E33A90">
        <w:rPr>
          <w:rFonts w:cs="Times New Roman"/>
          <w:sz w:val="24"/>
        </w:rPr>
        <w:t>C</w:t>
      </w:r>
      <w:r w:rsidR="00E33A90" w:rsidRPr="00F8679D">
        <w:rPr>
          <w:rFonts w:cs="Times New Roman"/>
          <w:sz w:val="24"/>
        </w:rPr>
        <w:t xml:space="preserve">ompany </w:t>
      </w:r>
      <w:r w:rsidRPr="00F8679D">
        <w:rPr>
          <w:rFonts w:cs="Times New Roman"/>
          <w:sz w:val="24"/>
        </w:rPr>
        <w:t>is still able to pay due debts and other liabilities.</w:t>
      </w:r>
    </w:p>
    <w:p w14:paraId="67CEA2B7"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0101B3EF" w14:textId="218BC152" w:rsidR="000D056E" w:rsidRPr="00F8679D" w:rsidRDefault="000D056E" w:rsidP="008524C3">
      <w:pPr>
        <w:pStyle w:val="Heading3"/>
        <w:numPr>
          <w:ilvl w:val="0"/>
          <w:numId w:val="0"/>
        </w:numPr>
        <w:spacing w:before="0" w:after="0" w:line="264" w:lineRule="auto"/>
        <w:ind w:left="709"/>
        <w:rPr>
          <w:rFonts w:cs="Times New Roman"/>
          <w:sz w:val="24"/>
        </w:rPr>
      </w:pPr>
      <w:r w:rsidRPr="00F8679D">
        <w:rPr>
          <w:rFonts w:cs="Times New Roman"/>
          <w:sz w:val="24"/>
        </w:rPr>
        <w:t xml:space="preserve">Dividends may be paid in cash, the </w:t>
      </w:r>
      <w:r w:rsidR="00E33A90">
        <w:rPr>
          <w:rFonts w:cs="Times New Roman"/>
          <w:sz w:val="24"/>
        </w:rPr>
        <w:t>C</w:t>
      </w:r>
      <w:r w:rsidR="00E33A90" w:rsidRPr="00F8679D">
        <w:rPr>
          <w:rFonts w:cs="Times New Roman"/>
          <w:sz w:val="24"/>
        </w:rPr>
        <w:t xml:space="preserve">ompany’s </w:t>
      </w:r>
      <w:r w:rsidRPr="00F8679D">
        <w:rPr>
          <w:rFonts w:cs="Times New Roman"/>
          <w:sz w:val="24"/>
        </w:rPr>
        <w:t xml:space="preserve">shares, or other assets prescribed by the </w:t>
      </w:r>
      <w:r w:rsidR="00E33A90">
        <w:rPr>
          <w:rFonts w:cs="Times New Roman"/>
          <w:sz w:val="24"/>
        </w:rPr>
        <w:t>C</w:t>
      </w:r>
      <w:r w:rsidRPr="00F8679D">
        <w:rPr>
          <w:rFonts w:cs="Times New Roman"/>
          <w:sz w:val="24"/>
        </w:rPr>
        <w:t xml:space="preserve">ompany’s charter. If </w:t>
      </w:r>
      <w:r w:rsidR="00C7529E">
        <w:rPr>
          <w:rFonts w:cs="Times New Roman"/>
          <w:sz w:val="24"/>
        </w:rPr>
        <w:t xml:space="preserve">the </w:t>
      </w:r>
      <w:r w:rsidRPr="00F8679D">
        <w:rPr>
          <w:rFonts w:cs="Times New Roman"/>
          <w:sz w:val="24"/>
        </w:rPr>
        <w:t>dividend is paid in cash, the currency shall be</w:t>
      </w:r>
      <w:r w:rsidR="00794008">
        <w:rPr>
          <w:rFonts w:cs="Times New Roman"/>
          <w:sz w:val="24"/>
        </w:rPr>
        <w:t xml:space="preserve"> in</w:t>
      </w:r>
      <w:r w:rsidRPr="00F8679D">
        <w:rPr>
          <w:rFonts w:cs="Times New Roman"/>
          <w:sz w:val="24"/>
        </w:rPr>
        <w:t xml:space="preserve"> V</w:t>
      </w:r>
      <w:r w:rsidR="00794008">
        <w:rPr>
          <w:rFonts w:cs="Times New Roman"/>
          <w:sz w:val="24"/>
        </w:rPr>
        <w:t xml:space="preserve">ietnamese </w:t>
      </w:r>
      <w:r w:rsidRPr="00F8679D">
        <w:rPr>
          <w:rFonts w:cs="Times New Roman"/>
          <w:sz w:val="24"/>
        </w:rPr>
        <w:t>D</w:t>
      </w:r>
      <w:r w:rsidR="00794008">
        <w:rPr>
          <w:rFonts w:cs="Times New Roman"/>
          <w:sz w:val="24"/>
        </w:rPr>
        <w:t>ong</w:t>
      </w:r>
      <w:r w:rsidR="002642CC">
        <w:rPr>
          <w:rFonts w:cs="Times New Roman"/>
          <w:sz w:val="24"/>
        </w:rPr>
        <w:t xml:space="preserve"> and paid by eligible methods as stipulated in</w:t>
      </w:r>
      <w:r w:rsidR="00C7529E">
        <w:rPr>
          <w:rFonts w:cs="Times New Roman"/>
          <w:sz w:val="24"/>
        </w:rPr>
        <w:t xml:space="preserve"> </w:t>
      </w:r>
      <w:r w:rsidR="002642CC">
        <w:rPr>
          <w:rFonts w:cs="Times New Roman"/>
          <w:sz w:val="24"/>
        </w:rPr>
        <w:t>laws</w:t>
      </w:r>
      <w:r w:rsidRPr="00F8679D">
        <w:rPr>
          <w:rFonts w:cs="Times New Roman"/>
          <w:sz w:val="24"/>
        </w:rPr>
        <w:t>.</w:t>
      </w:r>
    </w:p>
    <w:p w14:paraId="65D237F3" w14:textId="77777777" w:rsidR="00D3301C" w:rsidRPr="00F8679D" w:rsidRDefault="00D3301C" w:rsidP="008524C3">
      <w:pPr>
        <w:pStyle w:val="Heading3"/>
        <w:numPr>
          <w:ilvl w:val="0"/>
          <w:numId w:val="0"/>
        </w:numPr>
        <w:spacing w:before="0" w:after="0" w:line="264" w:lineRule="auto"/>
        <w:ind w:left="665"/>
        <w:rPr>
          <w:rFonts w:cs="Times New Roman"/>
          <w:sz w:val="24"/>
        </w:rPr>
      </w:pPr>
    </w:p>
    <w:p w14:paraId="4858929A" w14:textId="29E5FE51"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lastRenderedPageBreak/>
        <w:t xml:space="preserve">Dividend must be fully paid within 06 months from the end of the Annual General Meeting of shareholders. The Board of Directors shall make a list of shareholders receiving dividends, determine the levels of dividend on each share, deadline and method of payment at least 30 days before the dividend payment. </w:t>
      </w:r>
      <w:r w:rsidR="00C7529E">
        <w:rPr>
          <w:rFonts w:cs="Times New Roman"/>
          <w:sz w:val="24"/>
        </w:rPr>
        <w:t>N</w:t>
      </w:r>
      <w:r w:rsidRPr="00F8679D">
        <w:rPr>
          <w:rFonts w:cs="Times New Roman"/>
          <w:sz w:val="24"/>
        </w:rPr>
        <w:t>otification of dividend payment shall be sent by registered mail</w:t>
      </w:r>
      <w:r w:rsidR="00E33A90">
        <w:rPr>
          <w:rFonts w:cs="Times New Roman"/>
          <w:sz w:val="24"/>
        </w:rPr>
        <w:t>s</w:t>
      </w:r>
      <w:r w:rsidRPr="00F8679D">
        <w:rPr>
          <w:rFonts w:cs="Times New Roman"/>
          <w:sz w:val="24"/>
        </w:rPr>
        <w:t xml:space="preserve"> to addresses in the shareholder register at least 15</w:t>
      </w:r>
      <w:r w:rsidR="00FA01A6">
        <w:rPr>
          <w:rFonts w:cs="Times New Roman"/>
          <w:sz w:val="24"/>
          <w:lang w:val="vi-VN"/>
        </w:rPr>
        <w:t xml:space="preserve"> (fifteen)</w:t>
      </w:r>
      <w:r w:rsidRPr="00F8679D">
        <w:rPr>
          <w:rFonts w:cs="Times New Roman"/>
          <w:sz w:val="24"/>
        </w:rPr>
        <w:t xml:space="preserve"> days before dividend payment.</w:t>
      </w:r>
    </w:p>
    <w:p w14:paraId="4CB9622F"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5B661457" w14:textId="5608E1B0"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If a shareholder transfers his/her shares during the period from the completion of the compilation of the list of shareholders and the time of dividend payment, the transferor shall receive </w:t>
      </w:r>
      <w:r w:rsidR="00C7529E">
        <w:rPr>
          <w:rFonts w:cs="Times New Roman"/>
          <w:sz w:val="24"/>
        </w:rPr>
        <w:t xml:space="preserve">a </w:t>
      </w:r>
      <w:r w:rsidRPr="00F8679D">
        <w:rPr>
          <w:rFonts w:cs="Times New Roman"/>
          <w:sz w:val="24"/>
        </w:rPr>
        <w:t xml:space="preserve">dividend from the </w:t>
      </w:r>
      <w:r w:rsidR="00E33A90">
        <w:rPr>
          <w:rFonts w:cs="Times New Roman"/>
          <w:sz w:val="24"/>
        </w:rPr>
        <w:t>C</w:t>
      </w:r>
      <w:r w:rsidRPr="00F8679D">
        <w:rPr>
          <w:rFonts w:cs="Times New Roman"/>
          <w:sz w:val="24"/>
        </w:rPr>
        <w:t>ompany.</w:t>
      </w:r>
    </w:p>
    <w:p w14:paraId="7EF8770B"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04578629" w14:textId="65BC84F8" w:rsidR="00D3301C" w:rsidRPr="00F8679D" w:rsidRDefault="000D056E" w:rsidP="008524C3">
      <w:pPr>
        <w:pStyle w:val="Heading2"/>
      </w:pPr>
      <w:bookmarkStart w:id="85" w:name="_Toc71632763"/>
      <w:r w:rsidRPr="00F8679D">
        <w:t>WITHDRAWAL OF PAYMENT FOR REPURCHASED SHARES OR DIVIDENDS</w:t>
      </w:r>
      <w:bookmarkEnd w:id="85"/>
    </w:p>
    <w:p w14:paraId="0C460BF1" w14:textId="77777777" w:rsidR="00D3301C" w:rsidRPr="00F8679D" w:rsidRDefault="00D3301C" w:rsidP="008524C3">
      <w:pPr>
        <w:pStyle w:val="Heading3"/>
        <w:numPr>
          <w:ilvl w:val="0"/>
          <w:numId w:val="0"/>
        </w:numPr>
        <w:spacing w:before="0" w:after="0" w:line="264" w:lineRule="auto"/>
        <w:rPr>
          <w:rFonts w:cs="Times New Roman"/>
          <w:sz w:val="24"/>
        </w:rPr>
      </w:pPr>
    </w:p>
    <w:p w14:paraId="327DD310" w14:textId="534D4A21" w:rsidR="000D056E" w:rsidRPr="00F8679D" w:rsidRDefault="000D056E" w:rsidP="008524C3">
      <w:pPr>
        <w:pStyle w:val="Heading3"/>
        <w:numPr>
          <w:ilvl w:val="0"/>
          <w:numId w:val="0"/>
        </w:numPr>
        <w:spacing w:before="0" w:after="0" w:line="264" w:lineRule="auto"/>
        <w:rPr>
          <w:rFonts w:cs="Times New Roman"/>
          <w:sz w:val="24"/>
        </w:rPr>
      </w:pPr>
      <w:r w:rsidRPr="00F8679D">
        <w:rPr>
          <w:rFonts w:cs="Times New Roman"/>
          <w:sz w:val="24"/>
        </w:rPr>
        <w:t xml:space="preserve">If repurchased shares are paid against regulations in Clause 1 Article </w:t>
      </w:r>
      <w:r w:rsidR="004F0FD8">
        <w:rPr>
          <w:rFonts w:cs="Times New Roman"/>
          <w:sz w:val="24"/>
          <w:lang w:val="vi-VN"/>
        </w:rPr>
        <w:t>23</w:t>
      </w:r>
      <w:r w:rsidRPr="00F8679D">
        <w:rPr>
          <w:rFonts w:cs="Times New Roman"/>
          <w:sz w:val="24"/>
        </w:rPr>
        <w:t xml:space="preserve"> of this Charter or dividends are paid against regulations in Article </w:t>
      </w:r>
      <w:r w:rsidR="00236BCB">
        <w:rPr>
          <w:rFonts w:cs="Times New Roman"/>
          <w:sz w:val="24"/>
          <w:lang w:val="vi-VN"/>
        </w:rPr>
        <w:t>24</w:t>
      </w:r>
      <w:r w:rsidRPr="00F8679D">
        <w:rPr>
          <w:rFonts w:cs="Times New Roman"/>
          <w:sz w:val="24"/>
        </w:rPr>
        <w:t xml:space="preserve"> of this Charter, shareholders shall return the </w:t>
      </w:r>
      <w:r w:rsidR="00E33A90">
        <w:rPr>
          <w:rFonts w:cs="Times New Roman"/>
          <w:sz w:val="24"/>
        </w:rPr>
        <w:t>C</w:t>
      </w:r>
      <w:r w:rsidRPr="00F8679D">
        <w:rPr>
          <w:rFonts w:cs="Times New Roman"/>
          <w:sz w:val="24"/>
        </w:rPr>
        <w:t xml:space="preserve">ompany the money or assets </w:t>
      </w:r>
      <w:r w:rsidR="00E33A90">
        <w:rPr>
          <w:rFonts w:cs="Times New Roman"/>
          <w:sz w:val="24"/>
        </w:rPr>
        <w:t>they receive</w:t>
      </w:r>
      <w:r w:rsidRPr="00F8679D">
        <w:rPr>
          <w:rFonts w:cs="Times New Roman"/>
          <w:sz w:val="24"/>
        </w:rPr>
        <w:t xml:space="preserve">; in case a shareholder is not able to </w:t>
      </w:r>
      <w:r w:rsidR="00E33A90">
        <w:rPr>
          <w:rFonts w:cs="Times New Roman"/>
          <w:sz w:val="24"/>
        </w:rPr>
        <w:t>do so</w:t>
      </w:r>
      <w:r w:rsidRPr="00F8679D">
        <w:rPr>
          <w:rFonts w:cs="Times New Roman"/>
          <w:sz w:val="24"/>
        </w:rPr>
        <w:t>, all members of the Board of Directors shall be jointly responsible for the debts and liabilities up to the value of money or assets that are not returned by shareholders.</w:t>
      </w:r>
    </w:p>
    <w:p w14:paraId="7644DAF7" w14:textId="77777777" w:rsidR="00D3301C" w:rsidRPr="00F8679D" w:rsidRDefault="00D3301C" w:rsidP="008524C3">
      <w:pPr>
        <w:pStyle w:val="Heading3"/>
        <w:numPr>
          <w:ilvl w:val="0"/>
          <w:numId w:val="0"/>
        </w:numPr>
        <w:spacing w:before="0" w:after="0" w:line="264" w:lineRule="auto"/>
        <w:rPr>
          <w:rFonts w:cs="Times New Roman"/>
          <w:sz w:val="24"/>
        </w:rPr>
      </w:pPr>
    </w:p>
    <w:p w14:paraId="55FBC913" w14:textId="267D798A" w:rsidR="000D056E" w:rsidRPr="00F8679D" w:rsidRDefault="00D3301C" w:rsidP="008524C3">
      <w:pPr>
        <w:widowControl w:val="0"/>
        <w:spacing w:after="0" w:line="264" w:lineRule="auto"/>
      </w:pPr>
      <w:bookmarkStart w:id="86" w:name="_Toc478580353"/>
      <w:r w:rsidRPr="00F8679D">
        <w:rPr>
          <w:noProof/>
        </w:rPr>
        <mc:AlternateContent>
          <mc:Choice Requires="wps">
            <w:drawing>
              <wp:anchor distT="0" distB="0" distL="114300" distR="114300" simplePos="0" relativeHeight="251662336" behindDoc="0" locked="0" layoutInCell="1" allowOverlap="1" wp14:anchorId="36AC6F69" wp14:editId="7DD40D40">
                <wp:simplePos x="0" y="0"/>
                <wp:positionH relativeFrom="column">
                  <wp:posOffset>1981200</wp:posOffset>
                </wp:positionH>
                <wp:positionV relativeFrom="paragraph">
                  <wp:posOffset>161925</wp:posOffset>
                </wp:positionV>
                <wp:extent cx="1828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182880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A8A25B" id="Straight Connector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12.75pt" to="300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" strokecolor="black [3200]" strokeweight=".5pt">
                <v:stroke dashstyle="3 1" joinstyle="miter"/>
              </v:line>
            </w:pict>
          </mc:Fallback>
        </mc:AlternateContent>
      </w:r>
      <w:bookmarkEnd w:id="86"/>
      <w:r w:rsidRPr="00F8679D">
        <w:tab/>
      </w:r>
    </w:p>
    <w:p w14:paraId="199E8A4E" w14:textId="77777777" w:rsidR="00D3301C" w:rsidRPr="00F8679D" w:rsidRDefault="00772ED4" w:rsidP="008524C3">
      <w:pPr>
        <w:widowControl w:val="0"/>
        <w:spacing w:after="0" w:line="264" w:lineRule="auto"/>
        <w:jc w:val="center"/>
        <w:rPr>
          <w:b/>
          <w:sz w:val="24"/>
          <w:szCs w:val="24"/>
        </w:rPr>
      </w:pPr>
      <w:bookmarkStart w:id="87" w:name="_Toc427156512"/>
      <w:bookmarkEnd w:id="64"/>
      <w:bookmarkEnd w:id="65"/>
      <w:bookmarkEnd w:id="66"/>
      <w:bookmarkEnd w:id="67"/>
      <w:bookmarkEnd w:id="68"/>
      <w:bookmarkEnd w:id="69"/>
      <w:bookmarkEnd w:id="70"/>
      <w:r w:rsidRPr="00F8679D">
        <w:rPr>
          <w:sz w:val="24"/>
          <w:szCs w:val="24"/>
        </w:rPr>
        <w:br/>
      </w:r>
      <w:bookmarkStart w:id="88" w:name="_Toc427250951"/>
      <w:bookmarkStart w:id="89" w:name="_Toc477959131"/>
      <w:bookmarkStart w:id="90" w:name="_Toc478540100"/>
      <w:bookmarkStart w:id="91" w:name="_Toc478555086"/>
      <w:r w:rsidR="00D3301C" w:rsidRPr="00F8679D">
        <w:rPr>
          <w:b/>
          <w:sz w:val="24"/>
          <w:szCs w:val="24"/>
        </w:rPr>
        <w:t>CHAPTER 3</w:t>
      </w:r>
    </w:p>
    <w:p w14:paraId="1E697D5A" w14:textId="3CE4E6A3" w:rsidR="00253575" w:rsidRPr="00F8679D" w:rsidRDefault="00253575" w:rsidP="008524C3">
      <w:pPr>
        <w:widowControl w:val="0"/>
        <w:spacing w:after="0" w:line="264" w:lineRule="auto"/>
        <w:ind w:left="0" w:firstLine="0"/>
        <w:jc w:val="center"/>
        <w:rPr>
          <w:b/>
          <w:sz w:val="24"/>
          <w:szCs w:val="24"/>
        </w:rPr>
      </w:pPr>
      <w:r w:rsidRPr="00F8679D">
        <w:rPr>
          <w:b/>
          <w:sz w:val="24"/>
          <w:szCs w:val="24"/>
        </w:rPr>
        <w:t>ORGANIZATION</w:t>
      </w:r>
      <w:r w:rsidR="00E33A90">
        <w:rPr>
          <w:b/>
          <w:sz w:val="24"/>
          <w:szCs w:val="24"/>
        </w:rPr>
        <w:t>AL</w:t>
      </w:r>
      <w:r w:rsidRPr="00F8679D">
        <w:rPr>
          <w:b/>
          <w:sz w:val="24"/>
          <w:szCs w:val="24"/>
        </w:rPr>
        <w:t xml:space="preserve"> STRUCTURE</w:t>
      </w:r>
      <w:r w:rsidR="00E33A90">
        <w:rPr>
          <w:b/>
          <w:sz w:val="24"/>
          <w:szCs w:val="24"/>
        </w:rPr>
        <w:t xml:space="preserve"> OF THE COMPANY</w:t>
      </w:r>
      <w:bookmarkEnd w:id="87"/>
      <w:bookmarkEnd w:id="88"/>
      <w:bookmarkEnd w:id="89"/>
      <w:bookmarkEnd w:id="90"/>
      <w:bookmarkEnd w:id="91"/>
    </w:p>
    <w:p w14:paraId="4B0D4211" w14:textId="77777777" w:rsidR="00D3301C" w:rsidRPr="00F8679D" w:rsidRDefault="00D3301C" w:rsidP="008524C3">
      <w:pPr>
        <w:widowControl w:val="0"/>
        <w:spacing w:after="0" w:line="264" w:lineRule="auto"/>
        <w:ind w:left="0" w:firstLine="0"/>
        <w:jc w:val="center"/>
        <w:rPr>
          <w:b/>
          <w:sz w:val="24"/>
          <w:szCs w:val="24"/>
        </w:rPr>
      </w:pPr>
    </w:p>
    <w:p w14:paraId="5286560A" w14:textId="3D1FB5AB" w:rsidR="00253575" w:rsidRPr="00F8679D" w:rsidRDefault="000D056E" w:rsidP="008524C3">
      <w:pPr>
        <w:pStyle w:val="Heading2"/>
        <w:rPr>
          <w:i/>
        </w:rPr>
      </w:pPr>
      <w:bookmarkStart w:id="92" w:name="_Toc146163828"/>
      <w:bookmarkStart w:id="93" w:name="_Toc411417217"/>
      <w:bookmarkStart w:id="94" w:name="_Toc427156513"/>
      <w:bookmarkStart w:id="95" w:name="_Toc427250952"/>
      <w:bookmarkStart w:id="96" w:name="_Toc71632764"/>
      <w:r w:rsidRPr="00F8679D">
        <w:t>ORGANIZATIONAL STRUCTURE</w:t>
      </w:r>
      <w:bookmarkEnd w:id="92"/>
      <w:bookmarkEnd w:id="93"/>
      <w:bookmarkEnd w:id="94"/>
      <w:bookmarkEnd w:id="95"/>
      <w:bookmarkEnd w:id="96"/>
      <w:r w:rsidRPr="00F8679D">
        <w:t xml:space="preserve"> </w:t>
      </w:r>
    </w:p>
    <w:p w14:paraId="68F0B0D3" w14:textId="77777777" w:rsidR="00D3301C" w:rsidRPr="00F8679D" w:rsidRDefault="00D3301C" w:rsidP="008524C3">
      <w:pPr>
        <w:widowControl w:val="0"/>
        <w:spacing w:after="0" w:line="264" w:lineRule="auto"/>
        <w:ind w:left="0" w:right="36" w:firstLine="0"/>
        <w:rPr>
          <w:color w:val="auto"/>
          <w:sz w:val="24"/>
          <w:szCs w:val="24"/>
        </w:rPr>
      </w:pPr>
    </w:p>
    <w:p w14:paraId="3D0C2E74" w14:textId="09F2FEA2" w:rsidR="000D056E" w:rsidRPr="00F8679D" w:rsidRDefault="00253575" w:rsidP="008524C3">
      <w:pPr>
        <w:widowControl w:val="0"/>
        <w:spacing w:after="0" w:line="264" w:lineRule="auto"/>
        <w:ind w:left="0" w:right="36" w:firstLine="0"/>
        <w:rPr>
          <w:color w:val="auto"/>
          <w:sz w:val="24"/>
          <w:szCs w:val="24"/>
        </w:rPr>
      </w:pPr>
      <w:r w:rsidRPr="00F8679D">
        <w:rPr>
          <w:color w:val="auto"/>
          <w:sz w:val="24"/>
          <w:szCs w:val="24"/>
        </w:rPr>
        <w:t>The organizational stru</w:t>
      </w:r>
      <w:r w:rsidR="000D056E" w:rsidRPr="00F8679D">
        <w:rPr>
          <w:color w:val="auto"/>
          <w:sz w:val="24"/>
          <w:szCs w:val="24"/>
        </w:rPr>
        <w:t xml:space="preserve">cture of the Company </w:t>
      </w:r>
      <w:r w:rsidR="00E33A90" w:rsidRPr="00F8679D">
        <w:rPr>
          <w:color w:val="auto"/>
          <w:sz w:val="24"/>
          <w:szCs w:val="24"/>
        </w:rPr>
        <w:t>includes</w:t>
      </w:r>
      <w:r w:rsidR="000D056E" w:rsidRPr="00F8679D">
        <w:rPr>
          <w:color w:val="auto"/>
          <w:sz w:val="24"/>
          <w:szCs w:val="24"/>
        </w:rPr>
        <w:t>:</w:t>
      </w:r>
    </w:p>
    <w:p w14:paraId="74BC72C1" w14:textId="77777777" w:rsidR="00D3301C" w:rsidRPr="00F8679D" w:rsidRDefault="00D3301C" w:rsidP="008524C3">
      <w:pPr>
        <w:widowControl w:val="0"/>
        <w:spacing w:after="0" w:line="264" w:lineRule="auto"/>
        <w:ind w:left="0" w:right="36" w:firstLine="0"/>
        <w:rPr>
          <w:color w:val="auto"/>
          <w:sz w:val="24"/>
          <w:szCs w:val="24"/>
        </w:rPr>
      </w:pPr>
    </w:p>
    <w:p w14:paraId="2FA8BB15" w14:textId="77777777" w:rsidR="000D056E" w:rsidRPr="00F8679D" w:rsidRDefault="000D056E" w:rsidP="008524C3">
      <w:pPr>
        <w:pStyle w:val="ListParagraph"/>
        <w:widowControl w:val="0"/>
        <w:numPr>
          <w:ilvl w:val="3"/>
          <w:numId w:val="40"/>
        </w:numPr>
        <w:spacing w:after="0" w:line="264" w:lineRule="auto"/>
        <w:ind w:left="720" w:right="36" w:hanging="720"/>
        <w:contextualSpacing w:val="0"/>
        <w:rPr>
          <w:b/>
          <w:color w:val="auto"/>
          <w:sz w:val="24"/>
          <w:szCs w:val="24"/>
        </w:rPr>
      </w:pPr>
      <w:r w:rsidRPr="00F8679D">
        <w:rPr>
          <w:color w:val="auto"/>
          <w:sz w:val="24"/>
          <w:szCs w:val="24"/>
        </w:rPr>
        <w:t>T</w:t>
      </w:r>
      <w:r w:rsidR="00253575" w:rsidRPr="00F8679D">
        <w:rPr>
          <w:color w:val="auto"/>
          <w:sz w:val="24"/>
          <w:szCs w:val="24"/>
        </w:rPr>
        <w:t xml:space="preserve">he </w:t>
      </w:r>
      <w:r w:rsidR="00E37EC5" w:rsidRPr="00F8679D">
        <w:rPr>
          <w:color w:val="auto"/>
          <w:sz w:val="24"/>
          <w:szCs w:val="24"/>
        </w:rPr>
        <w:t>General Meeting of Shareholders</w:t>
      </w:r>
      <w:r w:rsidR="00253575" w:rsidRPr="00F8679D">
        <w:rPr>
          <w:color w:val="auto"/>
          <w:sz w:val="24"/>
          <w:szCs w:val="24"/>
        </w:rPr>
        <w:t xml:space="preserve">, </w:t>
      </w:r>
    </w:p>
    <w:p w14:paraId="7C8B49B9" w14:textId="77777777" w:rsidR="00D3301C" w:rsidRPr="00F8679D" w:rsidRDefault="00D3301C" w:rsidP="008524C3">
      <w:pPr>
        <w:pStyle w:val="ListParagraph"/>
        <w:widowControl w:val="0"/>
        <w:spacing w:after="0" w:line="264" w:lineRule="auto"/>
        <w:ind w:right="36" w:hanging="720"/>
        <w:contextualSpacing w:val="0"/>
        <w:rPr>
          <w:b/>
          <w:color w:val="auto"/>
          <w:sz w:val="24"/>
          <w:szCs w:val="24"/>
        </w:rPr>
      </w:pPr>
    </w:p>
    <w:p w14:paraId="2995F7F7" w14:textId="02C933C6" w:rsidR="000D056E" w:rsidRPr="00F8679D" w:rsidRDefault="000D056E" w:rsidP="008524C3">
      <w:pPr>
        <w:pStyle w:val="ListParagraph"/>
        <w:widowControl w:val="0"/>
        <w:numPr>
          <w:ilvl w:val="3"/>
          <w:numId w:val="40"/>
        </w:numPr>
        <w:spacing w:after="0" w:line="264" w:lineRule="auto"/>
        <w:ind w:left="720" w:right="36" w:hanging="720"/>
        <w:contextualSpacing w:val="0"/>
        <w:rPr>
          <w:b/>
          <w:color w:val="auto"/>
          <w:sz w:val="24"/>
          <w:szCs w:val="24"/>
        </w:rPr>
      </w:pPr>
      <w:r w:rsidRPr="00F8679D">
        <w:rPr>
          <w:color w:val="auto"/>
          <w:sz w:val="24"/>
          <w:szCs w:val="24"/>
        </w:rPr>
        <w:t>T</w:t>
      </w:r>
      <w:r w:rsidR="00253575" w:rsidRPr="00F8679D">
        <w:rPr>
          <w:color w:val="auto"/>
          <w:sz w:val="24"/>
          <w:szCs w:val="24"/>
        </w:rPr>
        <w:t xml:space="preserve">he </w:t>
      </w:r>
      <w:r w:rsidRPr="00F8679D">
        <w:rPr>
          <w:color w:val="auto"/>
          <w:sz w:val="24"/>
          <w:szCs w:val="24"/>
        </w:rPr>
        <w:t>Board of Directors</w:t>
      </w:r>
      <w:r w:rsidR="00446510">
        <w:rPr>
          <w:color w:val="auto"/>
          <w:sz w:val="24"/>
          <w:szCs w:val="24"/>
          <w:lang w:val="vi-VN"/>
        </w:rPr>
        <w:t>;</w:t>
      </w:r>
      <w:r w:rsidRPr="00F8679D">
        <w:rPr>
          <w:color w:val="auto"/>
          <w:sz w:val="24"/>
          <w:szCs w:val="24"/>
        </w:rPr>
        <w:t xml:space="preserve"> </w:t>
      </w:r>
    </w:p>
    <w:p w14:paraId="05FE1C5E" w14:textId="77777777" w:rsidR="00786F89" w:rsidRPr="00786F89" w:rsidRDefault="00786F89" w:rsidP="008524C3">
      <w:pPr>
        <w:pStyle w:val="ListParagraph"/>
        <w:widowControl w:val="0"/>
        <w:spacing w:after="0" w:line="264" w:lineRule="auto"/>
        <w:ind w:right="36" w:firstLine="0"/>
        <w:contextualSpacing w:val="0"/>
        <w:rPr>
          <w:b/>
          <w:color w:val="auto"/>
          <w:sz w:val="24"/>
          <w:szCs w:val="24"/>
        </w:rPr>
      </w:pPr>
    </w:p>
    <w:p w14:paraId="24F2C2C0" w14:textId="2BD669D4" w:rsidR="000D056E" w:rsidRPr="00042E63" w:rsidRDefault="000D056E" w:rsidP="008524C3">
      <w:pPr>
        <w:pStyle w:val="ListParagraph"/>
        <w:widowControl w:val="0"/>
        <w:numPr>
          <w:ilvl w:val="0"/>
          <w:numId w:val="41"/>
        </w:numPr>
        <w:spacing w:after="0" w:line="264" w:lineRule="auto"/>
        <w:ind w:left="720" w:right="36" w:hanging="720"/>
        <w:contextualSpacing w:val="0"/>
        <w:rPr>
          <w:b/>
          <w:color w:val="auto"/>
          <w:sz w:val="24"/>
          <w:szCs w:val="24"/>
        </w:rPr>
      </w:pPr>
      <w:r w:rsidRPr="00786F89">
        <w:rPr>
          <w:color w:val="auto"/>
          <w:sz w:val="24"/>
          <w:szCs w:val="24"/>
        </w:rPr>
        <w:t xml:space="preserve">The </w:t>
      </w:r>
      <w:r w:rsidR="00E33A90">
        <w:rPr>
          <w:color w:val="auto"/>
          <w:sz w:val="24"/>
          <w:szCs w:val="24"/>
        </w:rPr>
        <w:t xml:space="preserve">General </w:t>
      </w:r>
      <w:r w:rsidR="00786F89">
        <w:rPr>
          <w:color w:val="auto"/>
          <w:sz w:val="24"/>
          <w:szCs w:val="24"/>
        </w:rPr>
        <w:t>Director</w:t>
      </w:r>
      <w:r w:rsidR="006406A8">
        <w:rPr>
          <w:color w:val="auto"/>
          <w:sz w:val="24"/>
          <w:szCs w:val="24"/>
          <w:lang w:val="vi-VN"/>
        </w:rPr>
        <w:t>;</w:t>
      </w:r>
    </w:p>
    <w:p w14:paraId="30435823" w14:textId="77777777" w:rsidR="00E33A90" w:rsidRPr="00042E63" w:rsidRDefault="00E33A90" w:rsidP="008524C3">
      <w:pPr>
        <w:pStyle w:val="ListParagraph"/>
        <w:spacing w:after="0"/>
        <w:rPr>
          <w:b/>
          <w:color w:val="auto"/>
          <w:sz w:val="24"/>
          <w:szCs w:val="24"/>
        </w:rPr>
      </w:pPr>
    </w:p>
    <w:p w14:paraId="51AE8C25" w14:textId="0DC38E6F" w:rsidR="00E33A90" w:rsidRPr="00786F89" w:rsidRDefault="00E33A90" w:rsidP="008524C3">
      <w:pPr>
        <w:pStyle w:val="ListParagraph"/>
        <w:widowControl w:val="0"/>
        <w:numPr>
          <w:ilvl w:val="0"/>
          <w:numId w:val="41"/>
        </w:numPr>
        <w:spacing w:after="0" w:line="264" w:lineRule="auto"/>
        <w:ind w:left="720" w:right="36" w:hanging="720"/>
        <w:contextualSpacing w:val="0"/>
        <w:rPr>
          <w:b/>
          <w:color w:val="auto"/>
          <w:sz w:val="24"/>
          <w:szCs w:val="24"/>
        </w:rPr>
      </w:pPr>
      <w:r>
        <w:rPr>
          <w:bCs/>
          <w:color w:val="auto"/>
          <w:sz w:val="24"/>
          <w:szCs w:val="24"/>
        </w:rPr>
        <w:t>Control Board</w:t>
      </w:r>
      <w:r w:rsidR="0075288E">
        <w:rPr>
          <w:bCs/>
          <w:color w:val="auto"/>
          <w:sz w:val="24"/>
          <w:szCs w:val="24"/>
          <w:lang w:val="vi-VN"/>
        </w:rPr>
        <w:t>.</w:t>
      </w:r>
      <w:r>
        <w:rPr>
          <w:bCs/>
          <w:color w:val="auto"/>
          <w:sz w:val="24"/>
          <w:szCs w:val="24"/>
        </w:rPr>
        <w:t xml:space="preserve"> </w:t>
      </w:r>
    </w:p>
    <w:p w14:paraId="3DCBC1FF" w14:textId="77777777" w:rsidR="00D3301C" w:rsidRPr="00F8679D" w:rsidRDefault="00D3301C" w:rsidP="008524C3">
      <w:pPr>
        <w:pStyle w:val="ListParagraph"/>
        <w:widowControl w:val="0"/>
        <w:spacing w:after="0" w:line="264" w:lineRule="auto"/>
        <w:ind w:left="665" w:right="36" w:firstLine="0"/>
        <w:contextualSpacing w:val="0"/>
        <w:rPr>
          <w:color w:val="auto"/>
          <w:sz w:val="24"/>
          <w:szCs w:val="24"/>
        </w:rPr>
      </w:pPr>
    </w:p>
    <w:p w14:paraId="4CDE321F" w14:textId="18521F2C" w:rsidR="00D3301C" w:rsidRPr="00F8679D" w:rsidRDefault="00FF0B76" w:rsidP="008524C3">
      <w:pPr>
        <w:pStyle w:val="Heading2"/>
      </w:pPr>
      <w:bookmarkStart w:id="97" w:name="_Toc427156514"/>
      <w:bookmarkStart w:id="98" w:name="_Toc427250953"/>
      <w:bookmarkStart w:id="99" w:name="_Toc71632765"/>
      <w:r w:rsidRPr="00F8679D">
        <w:t>GENERAL MEETING OF SHAREHOLDERS</w:t>
      </w:r>
      <w:bookmarkEnd w:id="97"/>
      <w:bookmarkEnd w:id="98"/>
      <w:bookmarkEnd w:id="99"/>
    </w:p>
    <w:p w14:paraId="21829DE6"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bookmarkStart w:id="100" w:name="_Ref428275076"/>
      <w:bookmarkStart w:id="101" w:name="_Toc426476161"/>
    </w:p>
    <w:p w14:paraId="2CA01532" w14:textId="4A1F4AAB"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General Meeting of Shareholders consists of all shareholders having </w:t>
      </w:r>
      <w:r w:rsidR="00E33A90">
        <w:rPr>
          <w:rFonts w:cs="Times New Roman"/>
          <w:sz w:val="24"/>
        </w:rPr>
        <w:t>the right to vote</w:t>
      </w:r>
      <w:r w:rsidRPr="00F8679D">
        <w:rPr>
          <w:rFonts w:cs="Times New Roman"/>
          <w:sz w:val="24"/>
        </w:rPr>
        <w:t xml:space="preserve"> and is the supreme regulatory body of a joint-stock company.</w:t>
      </w:r>
    </w:p>
    <w:p w14:paraId="2AF03BE6"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459F389" w14:textId="04D721A6"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The General Meeting of Shareholders has the following rights and obligations:</w:t>
      </w:r>
    </w:p>
    <w:p w14:paraId="5D36BAFF"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59E0967A" w14:textId="72517DB9" w:rsidR="000D056E" w:rsidRPr="00F8679D" w:rsidRDefault="000D056E" w:rsidP="008524C3">
      <w:pPr>
        <w:pStyle w:val="Heading3"/>
        <w:numPr>
          <w:ilvl w:val="1"/>
          <w:numId w:val="20"/>
        </w:numPr>
        <w:tabs>
          <w:tab w:val="clear" w:pos="720"/>
        </w:tabs>
        <w:spacing w:before="0" w:after="0" w:line="264" w:lineRule="auto"/>
        <w:ind w:left="1418" w:hanging="753"/>
        <w:rPr>
          <w:rFonts w:cs="Times New Roman"/>
          <w:sz w:val="24"/>
        </w:rPr>
      </w:pPr>
      <w:r w:rsidRPr="00F8679D">
        <w:rPr>
          <w:rFonts w:cs="Times New Roman"/>
          <w:sz w:val="24"/>
        </w:rPr>
        <w:t>Ratify</w:t>
      </w:r>
      <w:r w:rsidR="00BE47C9">
        <w:rPr>
          <w:rFonts w:cs="Times New Roman"/>
          <w:sz w:val="24"/>
        </w:rPr>
        <w:t>ing</w:t>
      </w:r>
      <w:r w:rsidRPr="00F8679D">
        <w:rPr>
          <w:rFonts w:cs="Times New Roman"/>
          <w:sz w:val="24"/>
        </w:rPr>
        <w:t xml:space="preserve"> the company’s development orientation;</w:t>
      </w:r>
    </w:p>
    <w:p w14:paraId="7269650B"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17F999A5" w14:textId="6F6A5938" w:rsidR="000D056E" w:rsidRPr="00F8679D" w:rsidRDefault="000D056E" w:rsidP="008524C3">
      <w:pPr>
        <w:pStyle w:val="Heading3"/>
        <w:numPr>
          <w:ilvl w:val="1"/>
          <w:numId w:val="20"/>
        </w:numPr>
        <w:tabs>
          <w:tab w:val="clear" w:pos="720"/>
        </w:tabs>
        <w:spacing w:before="0" w:after="0" w:line="264" w:lineRule="auto"/>
        <w:ind w:left="1418" w:hanging="753"/>
        <w:rPr>
          <w:rFonts w:cs="Times New Roman"/>
          <w:sz w:val="24"/>
        </w:rPr>
      </w:pPr>
      <w:r w:rsidRPr="00F8679D">
        <w:rPr>
          <w:rFonts w:cs="Times New Roman"/>
          <w:sz w:val="24"/>
        </w:rPr>
        <w:t>Decid</w:t>
      </w:r>
      <w:r w:rsidR="00BE47C9">
        <w:rPr>
          <w:rFonts w:cs="Times New Roman"/>
          <w:sz w:val="24"/>
        </w:rPr>
        <w:t>ing on</w:t>
      </w:r>
      <w:r w:rsidRPr="00F8679D">
        <w:rPr>
          <w:rFonts w:cs="Times New Roman"/>
          <w:sz w:val="24"/>
        </w:rPr>
        <w:t xml:space="preserve"> types of shares and amount of each type of authorized shares; decid</w:t>
      </w:r>
      <w:r w:rsidR="00BE47C9">
        <w:rPr>
          <w:rFonts w:cs="Times New Roman"/>
          <w:sz w:val="24"/>
        </w:rPr>
        <w:t>ing on</w:t>
      </w:r>
      <w:r w:rsidRPr="00F8679D">
        <w:rPr>
          <w:rFonts w:cs="Times New Roman"/>
          <w:sz w:val="24"/>
        </w:rPr>
        <w:t xml:space="preserve"> annual dividend payment of each type of shares;</w:t>
      </w:r>
    </w:p>
    <w:p w14:paraId="505656F9"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5D8801D1" w14:textId="5DEDB832" w:rsidR="000D056E" w:rsidRPr="00F8679D" w:rsidRDefault="000D056E" w:rsidP="008524C3">
      <w:pPr>
        <w:pStyle w:val="Heading3"/>
        <w:numPr>
          <w:ilvl w:val="1"/>
          <w:numId w:val="20"/>
        </w:numPr>
        <w:tabs>
          <w:tab w:val="clear" w:pos="720"/>
        </w:tabs>
        <w:spacing w:before="0" w:after="0" w:line="264" w:lineRule="auto"/>
        <w:ind w:left="1418" w:hanging="753"/>
        <w:rPr>
          <w:rFonts w:cs="Times New Roman"/>
          <w:sz w:val="24"/>
        </w:rPr>
      </w:pPr>
      <w:r w:rsidRPr="00F8679D">
        <w:rPr>
          <w:rFonts w:cs="Times New Roman"/>
          <w:sz w:val="24"/>
        </w:rPr>
        <w:t>Elect</w:t>
      </w:r>
      <w:r w:rsidR="00BE47C9">
        <w:rPr>
          <w:rFonts w:cs="Times New Roman"/>
          <w:sz w:val="24"/>
        </w:rPr>
        <w:t>ing</w:t>
      </w:r>
      <w:r w:rsidRPr="00F8679D">
        <w:rPr>
          <w:rFonts w:cs="Times New Roman"/>
          <w:sz w:val="24"/>
        </w:rPr>
        <w:t>, dismiss</w:t>
      </w:r>
      <w:r w:rsidR="00BE47C9">
        <w:rPr>
          <w:rFonts w:cs="Times New Roman"/>
          <w:sz w:val="24"/>
        </w:rPr>
        <w:t>ing</w:t>
      </w:r>
      <w:r w:rsidRPr="00F8679D">
        <w:rPr>
          <w:rFonts w:cs="Times New Roman"/>
          <w:sz w:val="24"/>
        </w:rPr>
        <w:t>, discharg</w:t>
      </w:r>
      <w:r w:rsidR="00BE47C9">
        <w:rPr>
          <w:rFonts w:cs="Times New Roman"/>
          <w:sz w:val="24"/>
        </w:rPr>
        <w:t>ing</w:t>
      </w:r>
      <w:r w:rsidRPr="00F8679D">
        <w:rPr>
          <w:rFonts w:cs="Times New Roman"/>
          <w:sz w:val="24"/>
        </w:rPr>
        <w:t xml:space="preserve"> from duty members of the Board of Directors and Controllers;</w:t>
      </w:r>
    </w:p>
    <w:p w14:paraId="6B396D3E"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45BA9594" w14:textId="5FC4EBC6" w:rsidR="000D056E" w:rsidRPr="00F8679D" w:rsidRDefault="000D056E" w:rsidP="008524C3">
      <w:pPr>
        <w:pStyle w:val="Heading3"/>
        <w:numPr>
          <w:ilvl w:val="1"/>
          <w:numId w:val="20"/>
        </w:numPr>
        <w:tabs>
          <w:tab w:val="clear" w:pos="720"/>
        </w:tabs>
        <w:spacing w:before="0" w:after="0" w:line="264" w:lineRule="auto"/>
        <w:ind w:left="1418" w:hanging="753"/>
        <w:rPr>
          <w:rFonts w:cs="Times New Roman"/>
          <w:sz w:val="24"/>
        </w:rPr>
      </w:pPr>
      <w:r w:rsidRPr="00F8679D">
        <w:rPr>
          <w:rFonts w:cs="Times New Roman"/>
          <w:sz w:val="24"/>
        </w:rPr>
        <w:t>Decid</w:t>
      </w:r>
      <w:r w:rsidR="00BE47C9">
        <w:rPr>
          <w:rFonts w:cs="Times New Roman"/>
          <w:sz w:val="24"/>
        </w:rPr>
        <w:t>ing on</w:t>
      </w:r>
      <w:r w:rsidRPr="00F8679D">
        <w:rPr>
          <w:rFonts w:cs="Times New Roman"/>
          <w:sz w:val="24"/>
        </w:rPr>
        <w:t xml:space="preserve"> investment or sale of assets of which the values are </w:t>
      </w:r>
      <w:r w:rsidR="002642CC">
        <w:rPr>
          <w:rFonts w:cs="Times New Roman"/>
          <w:sz w:val="24"/>
        </w:rPr>
        <w:t>from or higher than</w:t>
      </w:r>
      <w:r w:rsidRPr="00F8679D">
        <w:rPr>
          <w:rFonts w:cs="Times New Roman"/>
          <w:sz w:val="24"/>
        </w:rPr>
        <w:t xml:space="preserve"> 35% of the total asset value written in the latest financial statement of the </w:t>
      </w:r>
      <w:r w:rsidR="00BE47C9">
        <w:rPr>
          <w:rFonts w:cs="Times New Roman"/>
          <w:sz w:val="24"/>
        </w:rPr>
        <w:t>C</w:t>
      </w:r>
      <w:r w:rsidRPr="00F8679D">
        <w:rPr>
          <w:rFonts w:cs="Times New Roman"/>
          <w:sz w:val="24"/>
        </w:rPr>
        <w:t xml:space="preserve">ompany, unless a smaller rate is prescribed by the </w:t>
      </w:r>
      <w:r w:rsidR="00BE47C9">
        <w:rPr>
          <w:rFonts w:cs="Times New Roman"/>
          <w:sz w:val="24"/>
        </w:rPr>
        <w:t>C</w:t>
      </w:r>
      <w:r w:rsidRPr="00F8679D">
        <w:rPr>
          <w:rFonts w:cs="Times New Roman"/>
          <w:sz w:val="24"/>
        </w:rPr>
        <w:t>ompany’s charter;</w:t>
      </w:r>
    </w:p>
    <w:p w14:paraId="27E47E4E"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20922C3" w14:textId="188D4990" w:rsidR="000D056E" w:rsidRPr="00F8679D" w:rsidRDefault="000D056E" w:rsidP="008524C3">
      <w:pPr>
        <w:pStyle w:val="Heading3"/>
        <w:numPr>
          <w:ilvl w:val="1"/>
          <w:numId w:val="20"/>
        </w:numPr>
        <w:tabs>
          <w:tab w:val="clear" w:pos="720"/>
        </w:tabs>
        <w:spacing w:before="0" w:after="0" w:line="264" w:lineRule="auto"/>
        <w:ind w:left="1418" w:hanging="753"/>
        <w:rPr>
          <w:rFonts w:cs="Times New Roman"/>
          <w:sz w:val="24"/>
        </w:rPr>
      </w:pPr>
      <w:r w:rsidRPr="00F8679D">
        <w:rPr>
          <w:rFonts w:cs="Times New Roman"/>
          <w:sz w:val="24"/>
        </w:rPr>
        <w:t>Decid</w:t>
      </w:r>
      <w:r w:rsidR="00BE47C9">
        <w:rPr>
          <w:rFonts w:cs="Times New Roman"/>
          <w:sz w:val="24"/>
        </w:rPr>
        <w:t>ing on</w:t>
      </w:r>
      <w:r w:rsidRPr="00F8679D">
        <w:rPr>
          <w:rFonts w:cs="Times New Roman"/>
          <w:sz w:val="24"/>
        </w:rPr>
        <w:t xml:space="preserve"> amen</w:t>
      </w:r>
      <w:r w:rsidR="00D3301C" w:rsidRPr="00F8679D">
        <w:rPr>
          <w:rFonts w:cs="Times New Roman"/>
          <w:sz w:val="24"/>
        </w:rPr>
        <w:t>dments to the company’s charter;</w:t>
      </w:r>
    </w:p>
    <w:p w14:paraId="09510E23"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53875E11" w14:textId="425F9A05" w:rsidR="000D056E" w:rsidRPr="00F8679D" w:rsidRDefault="000D056E" w:rsidP="008524C3">
      <w:pPr>
        <w:pStyle w:val="Heading3"/>
        <w:numPr>
          <w:ilvl w:val="1"/>
          <w:numId w:val="20"/>
        </w:numPr>
        <w:tabs>
          <w:tab w:val="clear" w:pos="720"/>
        </w:tabs>
        <w:spacing w:before="0" w:after="0" w:line="264" w:lineRule="auto"/>
        <w:ind w:left="1418" w:hanging="753"/>
        <w:rPr>
          <w:rFonts w:cs="Times New Roman"/>
          <w:sz w:val="24"/>
        </w:rPr>
      </w:pPr>
      <w:r w:rsidRPr="00F8679D">
        <w:rPr>
          <w:rFonts w:cs="Times New Roman"/>
          <w:sz w:val="24"/>
        </w:rPr>
        <w:t>Ratify annual financial statements;</w:t>
      </w:r>
    </w:p>
    <w:p w14:paraId="352E6996"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0B309A1B" w14:textId="7F4BC5AB" w:rsidR="000D056E" w:rsidRPr="00F8679D" w:rsidRDefault="000D056E" w:rsidP="008524C3">
      <w:pPr>
        <w:pStyle w:val="Heading3"/>
        <w:numPr>
          <w:ilvl w:val="1"/>
          <w:numId w:val="20"/>
        </w:numPr>
        <w:tabs>
          <w:tab w:val="clear" w:pos="720"/>
        </w:tabs>
        <w:spacing w:before="0" w:after="0" w:line="264" w:lineRule="auto"/>
        <w:ind w:left="1418" w:hanging="753"/>
        <w:rPr>
          <w:rFonts w:cs="Times New Roman"/>
          <w:sz w:val="24"/>
        </w:rPr>
      </w:pPr>
      <w:r w:rsidRPr="00F8679D">
        <w:rPr>
          <w:rFonts w:cs="Times New Roman"/>
          <w:sz w:val="24"/>
        </w:rPr>
        <w:t>Decid</w:t>
      </w:r>
      <w:r w:rsidR="00BE47C9">
        <w:rPr>
          <w:rFonts w:cs="Times New Roman"/>
          <w:sz w:val="24"/>
        </w:rPr>
        <w:t>ing to</w:t>
      </w:r>
      <w:r w:rsidRPr="00F8679D">
        <w:rPr>
          <w:rFonts w:cs="Times New Roman"/>
          <w:sz w:val="24"/>
        </w:rPr>
        <w:t xml:space="preserve"> repurchase of more than 10% of total sold shares of each type;</w:t>
      </w:r>
    </w:p>
    <w:p w14:paraId="0E1DC8EE"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6294AECF" w14:textId="32DD7B13" w:rsidR="000D056E" w:rsidRPr="00F8679D" w:rsidRDefault="000D056E" w:rsidP="008524C3">
      <w:pPr>
        <w:pStyle w:val="Heading3"/>
        <w:numPr>
          <w:ilvl w:val="1"/>
          <w:numId w:val="20"/>
        </w:numPr>
        <w:tabs>
          <w:tab w:val="clear" w:pos="720"/>
        </w:tabs>
        <w:spacing w:before="0" w:after="0" w:line="264" w:lineRule="auto"/>
        <w:ind w:left="1418" w:hanging="753"/>
        <w:rPr>
          <w:rFonts w:cs="Times New Roman"/>
          <w:sz w:val="24"/>
        </w:rPr>
      </w:pPr>
      <w:r w:rsidRPr="00F8679D">
        <w:rPr>
          <w:rFonts w:cs="Times New Roman"/>
          <w:sz w:val="24"/>
        </w:rPr>
        <w:t>Consider</w:t>
      </w:r>
      <w:r w:rsidR="00BE47C9">
        <w:rPr>
          <w:rFonts w:cs="Times New Roman"/>
          <w:sz w:val="24"/>
        </w:rPr>
        <w:t>ing</w:t>
      </w:r>
      <w:r w:rsidRPr="00F8679D">
        <w:rPr>
          <w:rFonts w:cs="Times New Roman"/>
          <w:sz w:val="24"/>
        </w:rPr>
        <w:t xml:space="preserve"> taking actions against violations committed by the Board of Directors </w:t>
      </w:r>
      <w:r w:rsidR="002642CC">
        <w:rPr>
          <w:rFonts w:cs="Times New Roman"/>
          <w:sz w:val="24"/>
        </w:rPr>
        <w:t>or</w:t>
      </w:r>
      <w:r w:rsidR="002642CC" w:rsidRPr="00F8679D">
        <w:rPr>
          <w:rFonts w:cs="Times New Roman"/>
          <w:sz w:val="24"/>
        </w:rPr>
        <w:t xml:space="preserve"> </w:t>
      </w:r>
      <w:r w:rsidRPr="00F8679D">
        <w:rPr>
          <w:rFonts w:cs="Times New Roman"/>
          <w:sz w:val="24"/>
        </w:rPr>
        <w:t>the Control</w:t>
      </w:r>
      <w:r w:rsidR="002642CC">
        <w:rPr>
          <w:rFonts w:cs="Times New Roman"/>
          <w:sz w:val="24"/>
        </w:rPr>
        <w:t>lers</w:t>
      </w:r>
      <w:r w:rsidRPr="00F8679D">
        <w:rPr>
          <w:rFonts w:cs="Times New Roman"/>
          <w:sz w:val="24"/>
        </w:rPr>
        <w:t xml:space="preserve"> that cause damage to the </w:t>
      </w:r>
      <w:r w:rsidR="00BE47C9">
        <w:rPr>
          <w:rFonts w:cs="Times New Roman"/>
          <w:sz w:val="24"/>
        </w:rPr>
        <w:t>C</w:t>
      </w:r>
      <w:r w:rsidRPr="00F8679D">
        <w:rPr>
          <w:rFonts w:cs="Times New Roman"/>
          <w:sz w:val="24"/>
        </w:rPr>
        <w:t>ompany and its shareholders;</w:t>
      </w:r>
    </w:p>
    <w:p w14:paraId="73CB77A8"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7D033375" w14:textId="05FA0BD6" w:rsidR="000D056E" w:rsidRDefault="000D056E" w:rsidP="008524C3">
      <w:pPr>
        <w:pStyle w:val="Heading3"/>
        <w:numPr>
          <w:ilvl w:val="1"/>
          <w:numId w:val="20"/>
        </w:numPr>
        <w:tabs>
          <w:tab w:val="clear" w:pos="720"/>
        </w:tabs>
        <w:spacing w:before="0" w:after="0" w:line="264" w:lineRule="auto"/>
        <w:ind w:left="1418" w:hanging="753"/>
        <w:rPr>
          <w:rFonts w:cs="Times New Roman"/>
          <w:sz w:val="24"/>
        </w:rPr>
      </w:pPr>
      <w:r w:rsidRPr="00F8679D">
        <w:rPr>
          <w:rFonts w:cs="Times New Roman"/>
          <w:sz w:val="24"/>
        </w:rPr>
        <w:t>Decid</w:t>
      </w:r>
      <w:r w:rsidR="00BE47C9">
        <w:rPr>
          <w:rFonts w:cs="Times New Roman"/>
          <w:sz w:val="24"/>
        </w:rPr>
        <w:t>ing on</w:t>
      </w:r>
      <w:r w:rsidRPr="00F8679D">
        <w:rPr>
          <w:rFonts w:cs="Times New Roman"/>
          <w:sz w:val="24"/>
        </w:rPr>
        <w:t xml:space="preserve"> the </w:t>
      </w:r>
      <w:r w:rsidR="00BE47C9">
        <w:rPr>
          <w:rFonts w:cs="Times New Roman"/>
          <w:sz w:val="24"/>
        </w:rPr>
        <w:t>C</w:t>
      </w:r>
      <w:r w:rsidRPr="00F8679D">
        <w:rPr>
          <w:rFonts w:cs="Times New Roman"/>
          <w:sz w:val="24"/>
        </w:rPr>
        <w:t xml:space="preserve">ompany’s restructuring and </w:t>
      </w:r>
      <w:r w:rsidR="00E4370F" w:rsidRPr="00F8679D">
        <w:rPr>
          <w:rFonts w:cs="Times New Roman"/>
          <w:sz w:val="24"/>
        </w:rPr>
        <w:t>dissolution.</w:t>
      </w:r>
    </w:p>
    <w:p w14:paraId="1DA9E54E" w14:textId="77777777" w:rsidR="002642CC" w:rsidRDefault="002642CC" w:rsidP="008524C3">
      <w:pPr>
        <w:pStyle w:val="ListParagraph"/>
        <w:spacing w:after="0"/>
        <w:rPr>
          <w:sz w:val="24"/>
        </w:rPr>
      </w:pPr>
    </w:p>
    <w:p w14:paraId="64A4B468" w14:textId="0D0F63FC" w:rsidR="002642CC" w:rsidRDefault="002642CC" w:rsidP="008524C3">
      <w:pPr>
        <w:pStyle w:val="Heading3"/>
        <w:numPr>
          <w:ilvl w:val="1"/>
          <w:numId w:val="20"/>
        </w:numPr>
        <w:tabs>
          <w:tab w:val="clear" w:pos="720"/>
        </w:tabs>
        <w:spacing w:before="0" w:after="0" w:line="264" w:lineRule="auto"/>
        <w:ind w:left="1418" w:hanging="753"/>
        <w:rPr>
          <w:rFonts w:cs="Times New Roman"/>
          <w:sz w:val="24"/>
        </w:rPr>
      </w:pPr>
      <w:r w:rsidRPr="002642CC">
        <w:rPr>
          <w:rFonts w:cs="Times New Roman"/>
          <w:sz w:val="24"/>
        </w:rPr>
        <w:t>Decid</w:t>
      </w:r>
      <w:r>
        <w:rPr>
          <w:rFonts w:cs="Times New Roman"/>
          <w:sz w:val="24"/>
        </w:rPr>
        <w:t>ing</w:t>
      </w:r>
      <w:r w:rsidRPr="002642CC">
        <w:rPr>
          <w:rFonts w:cs="Times New Roman"/>
          <w:sz w:val="24"/>
        </w:rPr>
        <w:t xml:space="preserve"> the budget or total salaries, bonuses and other benefits of the Board of Directors and the Board of Controllers;</w:t>
      </w:r>
    </w:p>
    <w:p w14:paraId="76FBCE09" w14:textId="77777777" w:rsidR="002642CC" w:rsidRDefault="002642CC" w:rsidP="008524C3">
      <w:pPr>
        <w:pStyle w:val="ListParagraph"/>
        <w:spacing w:after="0"/>
        <w:rPr>
          <w:sz w:val="24"/>
        </w:rPr>
      </w:pPr>
    </w:p>
    <w:p w14:paraId="227B8075" w14:textId="289C964E" w:rsidR="002642CC" w:rsidRDefault="002642CC" w:rsidP="008524C3">
      <w:pPr>
        <w:pStyle w:val="Heading3"/>
        <w:numPr>
          <w:ilvl w:val="1"/>
          <w:numId w:val="20"/>
        </w:numPr>
        <w:tabs>
          <w:tab w:val="clear" w:pos="720"/>
        </w:tabs>
        <w:spacing w:before="0" w:after="0" w:line="264" w:lineRule="auto"/>
        <w:ind w:left="1418" w:hanging="753"/>
        <w:rPr>
          <w:rFonts w:cs="Times New Roman"/>
          <w:sz w:val="24"/>
        </w:rPr>
      </w:pPr>
      <w:r w:rsidRPr="002642CC">
        <w:rPr>
          <w:rFonts w:cs="Times New Roman"/>
          <w:sz w:val="24"/>
        </w:rPr>
        <w:t>Approv</w:t>
      </w:r>
      <w:r>
        <w:rPr>
          <w:rFonts w:cs="Times New Roman"/>
          <w:sz w:val="24"/>
        </w:rPr>
        <w:t>ing</w:t>
      </w:r>
      <w:r w:rsidRPr="002642CC">
        <w:rPr>
          <w:rFonts w:cs="Times New Roman"/>
          <w:sz w:val="24"/>
        </w:rPr>
        <w:t xml:space="preserve"> the rules and regulations of the company, the Board of Directors and the Board of Controllers;</w:t>
      </w:r>
    </w:p>
    <w:p w14:paraId="6695AFEB" w14:textId="77777777" w:rsidR="002642CC" w:rsidRDefault="002642CC" w:rsidP="008524C3">
      <w:pPr>
        <w:pStyle w:val="ListParagraph"/>
        <w:spacing w:after="0"/>
        <w:rPr>
          <w:sz w:val="24"/>
        </w:rPr>
      </w:pPr>
    </w:p>
    <w:p w14:paraId="4D12D582" w14:textId="1C359CEC" w:rsidR="002642CC" w:rsidRDefault="002642CC" w:rsidP="008524C3">
      <w:pPr>
        <w:pStyle w:val="Heading3"/>
        <w:numPr>
          <w:ilvl w:val="1"/>
          <w:numId w:val="20"/>
        </w:numPr>
        <w:tabs>
          <w:tab w:val="clear" w:pos="720"/>
        </w:tabs>
        <w:spacing w:before="0" w:after="0" w:line="264" w:lineRule="auto"/>
        <w:ind w:left="1418" w:hanging="753"/>
        <w:rPr>
          <w:rFonts w:cs="Times New Roman"/>
          <w:sz w:val="24"/>
        </w:rPr>
      </w:pPr>
      <w:r w:rsidRPr="002642CC">
        <w:rPr>
          <w:rFonts w:cs="Times New Roman"/>
          <w:sz w:val="24"/>
        </w:rPr>
        <w:t>Approv</w:t>
      </w:r>
      <w:r>
        <w:rPr>
          <w:rFonts w:cs="Times New Roman"/>
          <w:sz w:val="24"/>
        </w:rPr>
        <w:t>ing</w:t>
      </w:r>
      <w:r w:rsidRPr="002642CC">
        <w:rPr>
          <w:rFonts w:cs="Times New Roman"/>
          <w:sz w:val="24"/>
        </w:rPr>
        <w:t xml:space="preserve"> the list of independent audit companies; choose independent audit companies </w:t>
      </w:r>
      <w:r w:rsidR="00C7529E">
        <w:rPr>
          <w:rFonts w:cs="Times New Roman"/>
          <w:sz w:val="24"/>
        </w:rPr>
        <w:t xml:space="preserve">to </w:t>
      </w:r>
      <w:r w:rsidRPr="002642CC">
        <w:rPr>
          <w:rFonts w:cs="Times New Roman"/>
          <w:sz w:val="24"/>
        </w:rPr>
        <w:t>carry out audit of the company; dismiss independent audits where necessary;</w:t>
      </w:r>
    </w:p>
    <w:p w14:paraId="0803EA39" w14:textId="77777777" w:rsidR="002642CC" w:rsidRDefault="002642CC" w:rsidP="008524C3">
      <w:pPr>
        <w:pStyle w:val="ListParagraph"/>
        <w:spacing w:after="0"/>
        <w:rPr>
          <w:sz w:val="24"/>
        </w:rPr>
      </w:pPr>
    </w:p>
    <w:p w14:paraId="0E2C2CBD" w14:textId="75C750E1" w:rsidR="00D3301C" w:rsidRPr="002642CC" w:rsidRDefault="002642CC" w:rsidP="008524C3">
      <w:pPr>
        <w:pStyle w:val="Heading3"/>
        <w:numPr>
          <w:ilvl w:val="1"/>
          <w:numId w:val="20"/>
        </w:numPr>
        <w:tabs>
          <w:tab w:val="clear" w:pos="720"/>
        </w:tabs>
        <w:spacing w:before="0" w:after="0" w:line="264" w:lineRule="auto"/>
        <w:ind w:left="1418" w:hanging="753"/>
        <w:rPr>
          <w:rFonts w:cs="Times New Roman"/>
          <w:sz w:val="24"/>
        </w:rPr>
      </w:pPr>
      <w:r w:rsidRPr="002642CC">
        <w:rPr>
          <w:rFonts w:cs="Times New Roman"/>
          <w:sz w:val="24"/>
        </w:rPr>
        <w:t>Other rights and obligations prescribed by Law and the company's charter.</w:t>
      </w:r>
    </w:p>
    <w:bookmarkEnd w:id="100"/>
    <w:p w14:paraId="2172259B" w14:textId="77777777" w:rsidR="00D3301C" w:rsidRPr="00F8679D" w:rsidRDefault="00D3301C" w:rsidP="008524C3">
      <w:pPr>
        <w:pStyle w:val="Heading3"/>
        <w:numPr>
          <w:ilvl w:val="0"/>
          <w:numId w:val="0"/>
        </w:numPr>
        <w:tabs>
          <w:tab w:val="clear" w:pos="720"/>
        </w:tabs>
        <w:spacing w:before="0" w:after="0" w:line="264" w:lineRule="auto"/>
        <w:ind w:left="862" w:right="36" w:hanging="720"/>
        <w:rPr>
          <w:rFonts w:cs="Times New Roman"/>
          <w:sz w:val="24"/>
        </w:rPr>
      </w:pPr>
    </w:p>
    <w:p w14:paraId="4A7A4EF2" w14:textId="172E8C27" w:rsidR="00D3301C" w:rsidRPr="00F8679D" w:rsidRDefault="000D056E" w:rsidP="008524C3">
      <w:pPr>
        <w:pStyle w:val="Heading2"/>
      </w:pPr>
      <w:bookmarkStart w:id="102" w:name="_Toc71632766"/>
      <w:bookmarkStart w:id="103" w:name="_Toc426476162"/>
      <w:bookmarkStart w:id="104" w:name="_Toc427156515"/>
      <w:bookmarkStart w:id="105" w:name="_Toc427250954"/>
      <w:bookmarkEnd w:id="101"/>
      <w:r w:rsidRPr="00F8679D">
        <w:t>BOARD OF DIRECTORS</w:t>
      </w:r>
      <w:bookmarkEnd w:id="102"/>
    </w:p>
    <w:p w14:paraId="6FC37C52"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4E3E5D22" w14:textId="677DB0AA"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Board of Directors is a regulatory body of the </w:t>
      </w:r>
      <w:r w:rsidR="00BE47C9">
        <w:rPr>
          <w:rFonts w:cs="Times New Roman"/>
          <w:sz w:val="24"/>
        </w:rPr>
        <w:t>C</w:t>
      </w:r>
      <w:r w:rsidRPr="00F8679D">
        <w:rPr>
          <w:rFonts w:cs="Times New Roman"/>
          <w:sz w:val="24"/>
        </w:rPr>
        <w:t xml:space="preserve">ompany, has the power to, on behalf of the </w:t>
      </w:r>
      <w:r w:rsidR="00BE47C9">
        <w:rPr>
          <w:rFonts w:cs="Times New Roman"/>
          <w:sz w:val="24"/>
        </w:rPr>
        <w:t>C</w:t>
      </w:r>
      <w:r w:rsidRPr="00F8679D">
        <w:rPr>
          <w:rFonts w:cs="Times New Roman"/>
          <w:sz w:val="24"/>
        </w:rPr>
        <w:t xml:space="preserve">ompany, make decisions, perform the </w:t>
      </w:r>
      <w:r w:rsidR="00BE47C9">
        <w:rPr>
          <w:rFonts w:cs="Times New Roman"/>
          <w:sz w:val="24"/>
        </w:rPr>
        <w:t>C</w:t>
      </w:r>
      <w:r w:rsidRPr="00F8679D">
        <w:rPr>
          <w:rFonts w:cs="Times New Roman"/>
          <w:sz w:val="24"/>
        </w:rPr>
        <w:t>ompany’s rights and obligations beyond the competence of the General Meeting of Shareholders.</w:t>
      </w:r>
    </w:p>
    <w:p w14:paraId="398552EC"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4987CEF9" w14:textId="03C4A87F"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The Board of members has the following rights and obligations:</w:t>
      </w:r>
    </w:p>
    <w:p w14:paraId="4ACAE83F"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7A1BF654" w14:textId="0A56844B"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Decid</w:t>
      </w:r>
      <w:r w:rsidR="00BE47C9">
        <w:rPr>
          <w:rFonts w:cs="Times New Roman"/>
          <w:sz w:val="24"/>
        </w:rPr>
        <w:t>ing on</w:t>
      </w:r>
      <w:r w:rsidRPr="00F8679D">
        <w:rPr>
          <w:rFonts w:cs="Times New Roman"/>
          <w:sz w:val="24"/>
        </w:rPr>
        <w:t xml:space="preserve"> the strategies, midterm development plans, and annual business plans of the </w:t>
      </w:r>
      <w:r w:rsidR="00BE47C9">
        <w:rPr>
          <w:rFonts w:cs="Times New Roman"/>
          <w:sz w:val="24"/>
        </w:rPr>
        <w:t>C</w:t>
      </w:r>
      <w:r w:rsidRPr="00F8679D">
        <w:rPr>
          <w:rFonts w:cs="Times New Roman"/>
          <w:sz w:val="24"/>
        </w:rPr>
        <w:t>ompany;</w:t>
      </w:r>
    </w:p>
    <w:p w14:paraId="653CA1C9"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1DC5E67C" w14:textId="341DDB48"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Propos</w:t>
      </w:r>
      <w:r w:rsidR="00BE47C9">
        <w:rPr>
          <w:rFonts w:cs="Times New Roman"/>
          <w:sz w:val="24"/>
        </w:rPr>
        <w:t>ing</w:t>
      </w:r>
      <w:r w:rsidRPr="00F8679D">
        <w:rPr>
          <w:rFonts w:cs="Times New Roman"/>
          <w:sz w:val="24"/>
        </w:rPr>
        <w:t xml:space="preserve"> types of shares and total authorized shares of each type;</w:t>
      </w:r>
    </w:p>
    <w:p w14:paraId="6217813F"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4C27E129" w14:textId="535B7C78"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Decid</w:t>
      </w:r>
      <w:r w:rsidR="00BE47C9">
        <w:rPr>
          <w:rFonts w:cs="Times New Roman"/>
          <w:sz w:val="24"/>
        </w:rPr>
        <w:t>ing on</w:t>
      </w:r>
      <w:r w:rsidRPr="00F8679D">
        <w:rPr>
          <w:rFonts w:cs="Times New Roman"/>
          <w:sz w:val="24"/>
        </w:rPr>
        <w:t xml:space="preserve"> the sale of </w:t>
      </w:r>
      <w:r w:rsidR="00B13D15">
        <w:rPr>
          <w:rFonts w:cs="Times New Roman"/>
          <w:sz w:val="24"/>
        </w:rPr>
        <w:t>retained</w:t>
      </w:r>
      <w:r w:rsidR="00B13D15" w:rsidRPr="00F8679D">
        <w:rPr>
          <w:rFonts w:cs="Times New Roman"/>
          <w:sz w:val="24"/>
        </w:rPr>
        <w:t xml:space="preserve"> </w:t>
      </w:r>
      <w:r w:rsidRPr="00F8679D">
        <w:rPr>
          <w:rFonts w:cs="Times New Roman"/>
          <w:sz w:val="24"/>
        </w:rPr>
        <w:t xml:space="preserve">shares within the </w:t>
      </w:r>
      <w:r w:rsidR="00BE47C9" w:rsidRPr="00F8679D">
        <w:rPr>
          <w:rFonts w:cs="Times New Roman"/>
          <w:sz w:val="24"/>
        </w:rPr>
        <w:t>number</w:t>
      </w:r>
      <w:r w:rsidRPr="00F8679D">
        <w:rPr>
          <w:rFonts w:cs="Times New Roman"/>
          <w:sz w:val="24"/>
        </w:rPr>
        <w:t xml:space="preserve"> of authorized shares of each type; decide to raise additional capital in other manners;</w:t>
      </w:r>
    </w:p>
    <w:p w14:paraId="7E5A07B7"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30F5D1FD" w14:textId="3C3B581C"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Decid</w:t>
      </w:r>
      <w:r w:rsidR="00BE47C9">
        <w:rPr>
          <w:rFonts w:cs="Times New Roman"/>
          <w:sz w:val="24"/>
        </w:rPr>
        <w:t>ing on</w:t>
      </w:r>
      <w:r w:rsidRPr="00F8679D">
        <w:rPr>
          <w:rFonts w:cs="Times New Roman"/>
          <w:sz w:val="24"/>
        </w:rPr>
        <w:t xml:space="preserve"> selling prices of the </w:t>
      </w:r>
      <w:r w:rsidR="00BE47C9">
        <w:rPr>
          <w:rFonts w:cs="Times New Roman"/>
          <w:sz w:val="24"/>
        </w:rPr>
        <w:t>C</w:t>
      </w:r>
      <w:r w:rsidRPr="00F8679D">
        <w:rPr>
          <w:rFonts w:cs="Times New Roman"/>
          <w:sz w:val="24"/>
        </w:rPr>
        <w:t>ompany’s shares and bonds;</w:t>
      </w:r>
    </w:p>
    <w:p w14:paraId="5BE15B87"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6185A68F" w14:textId="6C62C2A3"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Decid</w:t>
      </w:r>
      <w:r w:rsidR="00BE47C9">
        <w:rPr>
          <w:rFonts w:cs="Times New Roman"/>
          <w:sz w:val="24"/>
        </w:rPr>
        <w:t>ing on</w:t>
      </w:r>
      <w:r w:rsidRPr="00F8679D">
        <w:rPr>
          <w:rFonts w:cs="Times New Roman"/>
          <w:sz w:val="24"/>
        </w:rPr>
        <w:t xml:space="preserve"> repurchases of shares according to Clause 1 Article </w:t>
      </w:r>
      <w:r w:rsidR="009C5C88">
        <w:rPr>
          <w:rFonts w:cs="Times New Roman"/>
          <w:sz w:val="24"/>
        </w:rPr>
        <w:t>22</w:t>
      </w:r>
      <w:r w:rsidR="009C5C88" w:rsidRPr="00F8679D">
        <w:rPr>
          <w:rFonts w:cs="Times New Roman"/>
          <w:sz w:val="24"/>
        </w:rPr>
        <w:t xml:space="preserve"> </w:t>
      </w:r>
      <w:r w:rsidRPr="00F8679D">
        <w:rPr>
          <w:rFonts w:cs="Times New Roman"/>
          <w:sz w:val="24"/>
        </w:rPr>
        <w:t xml:space="preserve">of this </w:t>
      </w:r>
      <w:r w:rsidR="009C5C88">
        <w:rPr>
          <w:rFonts w:cs="Times New Roman"/>
          <w:sz w:val="24"/>
        </w:rPr>
        <w:t>Charter</w:t>
      </w:r>
      <w:r w:rsidRPr="00F8679D">
        <w:rPr>
          <w:rFonts w:cs="Times New Roman"/>
          <w:sz w:val="24"/>
        </w:rPr>
        <w:t>;</w:t>
      </w:r>
    </w:p>
    <w:p w14:paraId="6F814213"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5F539902" w14:textId="23D1DD27"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Decid</w:t>
      </w:r>
      <w:r w:rsidR="00BE47C9">
        <w:rPr>
          <w:rFonts w:cs="Times New Roman"/>
          <w:sz w:val="24"/>
        </w:rPr>
        <w:t>ing on</w:t>
      </w:r>
      <w:r w:rsidRPr="00F8679D">
        <w:rPr>
          <w:rFonts w:cs="Times New Roman"/>
          <w:sz w:val="24"/>
        </w:rPr>
        <w:t xml:space="preserve"> investment plans and projects of investment within its competence and limits prescribed by law;</w:t>
      </w:r>
    </w:p>
    <w:p w14:paraId="022E4556"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D9513C7" w14:textId="140B6B56"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Decid</w:t>
      </w:r>
      <w:r w:rsidR="00BE47C9">
        <w:rPr>
          <w:rFonts w:cs="Times New Roman"/>
          <w:sz w:val="24"/>
        </w:rPr>
        <w:t>ing on</w:t>
      </w:r>
      <w:r w:rsidRPr="00F8679D">
        <w:rPr>
          <w:rFonts w:cs="Times New Roman"/>
          <w:sz w:val="24"/>
        </w:rPr>
        <w:t xml:space="preserve"> solutions for market development, marketing, and technology; </w:t>
      </w:r>
      <w:r w:rsidR="00B13D15">
        <w:rPr>
          <w:rFonts w:cs="Times New Roman"/>
          <w:sz w:val="24"/>
        </w:rPr>
        <w:t>a</w:t>
      </w:r>
      <w:r w:rsidRPr="00F8679D">
        <w:rPr>
          <w:rFonts w:cs="Times New Roman"/>
          <w:sz w:val="24"/>
        </w:rPr>
        <w:t>pprov</w:t>
      </w:r>
      <w:r w:rsidR="00BE47C9">
        <w:rPr>
          <w:rFonts w:cs="Times New Roman"/>
          <w:sz w:val="24"/>
        </w:rPr>
        <w:t>ing</w:t>
      </w:r>
      <w:r w:rsidRPr="00F8679D">
        <w:rPr>
          <w:rFonts w:cs="Times New Roman"/>
          <w:sz w:val="24"/>
        </w:rPr>
        <w:t xml:space="preserve"> </w:t>
      </w:r>
      <w:r w:rsidR="00B13D15">
        <w:rPr>
          <w:rFonts w:cs="Times New Roman"/>
          <w:sz w:val="24"/>
        </w:rPr>
        <w:t xml:space="preserve">contracts for </w:t>
      </w:r>
      <w:r w:rsidRPr="00F8679D">
        <w:rPr>
          <w:rFonts w:cs="Times New Roman"/>
          <w:sz w:val="24"/>
        </w:rPr>
        <w:t>sale</w:t>
      </w:r>
      <w:r w:rsidR="00BE47C9">
        <w:rPr>
          <w:rFonts w:cs="Times New Roman"/>
          <w:sz w:val="24"/>
        </w:rPr>
        <w:t>s</w:t>
      </w:r>
      <w:r w:rsidRPr="00F8679D">
        <w:rPr>
          <w:rFonts w:cs="Times New Roman"/>
          <w:sz w:val="24"/>
        </w:rPr>
        <w:t>, loan, borrowing, and other contracts</w:t>
      </w:r>
      <w:r w:rsidR="00B13D15">
        <w:rPr>
          <w:rFonts w:cs="Times New Roman"/>
          <w:sz w:val="24"/>
        </w:rPr>
        <w:t xml:space="preserve"> or transactions</w:t>
      </w:r>
      <w:r w:rsidRPr="00F8679D">
        <w:rPr>
          <w:rFonts w:cs="Times New Roman"/>
          <w:sz w:val="24"/>
        </w:rPr>
        <w:t xml:space="preserve"> of which the values are </w:t>
      </w:r>
      <w:r w:rsidR="00B13D15">
        <w:rPr>
          <w:rFonts w:cs="Times New Roman"/>
          <w:sz w:val="24"/>
        </w:rPr>
        <w:t>from</w:t>
      </w:r>
      <w:r w:rsidRPr="00F8679D">
        <w:rPr>
          <w:rFonts w:cs="Times New Roman"/>
          <w:sz w:val="24"/>
        </w:rPr>
        <w:t xml:space="preserve"> or higher than 35% of the total asset value written in the latest financial statement of the </w:t>
      </w:r>
      <w:r w:rsidR="00BE47C9">
        <w:rPr>
          <w:rFonts w:cs="Times New Roman"/>
          <w:sz w:val="24"/>
        </w:rPr>
        <w:t>C</w:t>
      </w:r>
      <w:r w:rsidRPr="00F8679D">
        <w:rPr>
          <w:rFonts w:cs="Times New Roman"/>
          <w:sz w:val="24"/>
        </w:rPr>
        <w:t>ompany,</w:t>
      </w:r>
      <w:r w:rsidR="00B13D15">
        <w:rPr>
          <w:rFonts w:cs="Times New Roman"/>
          <w:sz w:val="24"/>
        </w:rPr>
        <w:t xml:space="preserve"> except for those which are under the competency of the General Meeting of Shareholders as prescribed under point d, clause 2 Article 27, clause 1 and 3 of Article 42 in this Charter</w:t>
      </w:r>
      <w:r w:rsidRPr="00F8679D">
        <w:rPr>
          <w:rFonts w:cs="Times New Roman"/>
          <w:sz w:val="24"/>
        </w:rPr>
        <w:t>;</w:t>
      </w:r>
    </w:p>
    <w:p w14:paraId="18EBFBCE"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7B247143" w14:textId="052BD99A"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Elect</w:t>
      </w:r>
      <w:r w:rsidR="00BE47C9">
        <w:rPr>
          <w:rFonts w:cs="Times New Roman"/>
          <w:sz w:val="24"/>
        </w:rPr>
        <w:t>ing</w:t>
      </w:r>
      <w:r w:rsidRPr="00F8679D">
        <w:rPr>
          <w:rFonts w:cs="Times New Roman"/>
          <w:sz w:val="24"/>
        </w:rPr>
        <w:t>, dismiss</w:t>
      </w:r>
      <w:r w:rsidR="00BE47C9">
        <w:rPr>
          <w:rFonts w:cs="Times New Roman"/>
          <w:sz w:val="24"/>
        </w:rPr>
        <w:t>ing</w:t>
      </w:r>
      <w:r w:rsidRPr="00F8679D">
        <w:rPr>
          <w:rFonts w:cs="Times New Roman"/>
          <w:sz w:val="24"/>
        </w:rPr>
        <w:t>, discharg</w:t>
      </w:r>
      <w:r w:rsidR="00BE47C9">
        <w:rPr>
          <w:rFonts w:cs="Times New Roman"/>
          <w:sz w:val="24"/>
        </w:rPr>
        <w:t>ing</w:t>
      </w:r>
      <w:r w:rsidRPr="00F8679D">
        <w:rPr>
          <w:rFonts w:cs="Times New Roman"/>
          <w:sz w:val="24"/>
        </w:rPr>
        <w:t xml:space="preserve"> from duty the Chairperson of the Board of Directors; designat</w:t>
      </w:r>
      <w:r w:rsidR="00BE47C9">
        <w:rPr>
          <w:rFonts w:cs="Times New Roman"/>
          <w:sz w:val="24"/>
        </w:rPr>
        <w:t>ing</w:t>
      </w:r>
      <w:r w:rsidRPr="00F8679D">
        <w:rPr>
          <w:rFonts w:cs="Times New Roman"/>
          <w:sz w:val="24"/>
        </w:rPr>
        <w:t>, dismiss</w:t>
      </w:r>
      <w:r w:rsidR="00BE47C9">
        <w:rPr>
          <w:rFonts w:cs="Times New Roman"/>
          <w:sz w:val="24"/>
        </w:rPr>
        <w:t>ing</w:t>
      </w:r>
      <w:r w:rsidRPr="00F8679D">
        <w:rPr>
          <w:rFonts w:cs="Times New Roman"/>
          <w:sz w:val="24"/>
        </w:rPr>
        <w:t>, sign</w:t>
      </w:r>
      <w:r w:rsidR="00BE47C9">
        <w:rPr>
          <w:rFonts w:cs="Times New Roman"/>
          <w:sz w:val="24"/>
        </w:rPr>
        <w:t>ing</w:t>
      </w:r>
      <w:r w:rsidRPr="00F8679D">
        <w:rPr>
          <w:rFonts w:cs="Times New Roman"/>
          <w:sz w:val="24"/>
        </w:rPr>
        <w:t xml:space="preserve"> contracts, terminat</w:t>
      </w:r>
      <w:r w:rsidR="00BE47C9">
        <w:rPr>
          <w:rFonts w:cs="Times New Roman"/>
          <w:sz w:val="24"/>
        </w:rPr>
        <w:t>ing</w:t>
      </w:r>
      <w:r w:rsidRPr="00F8679D">
        <w:rPr>
          <w:rFonts w:cs="Times New Roman"/>
          <w:sz w:val="24"/>
        </w:rPr>
        <w:t xml:space="preserve"> contracts with the </w:t>
      </w:r>
      <w:r w:rsidR="00786F89">
        <w:rPr>
          <w:rFonts w:cs="Times New Roman"/>
          <w:sz w:val="24"/>
        </w:rPr>
        <w:t>Director</w:t>
      </w:r>
      <w:r w:rsidRPr="00F8679D">
        <w:rPr>
          <w:rFonts w:cs="Times New Roman"/>
          <w:sz w:val="24"/>
        </w:rPr>
        <w:t xml:space="preserve"> and other important managers prescribed by the </w:t>
      </w:r>
      <w:r w:rsidR="00BE47C9">
        <w:rPr>
          <w:rFonts w:cs="Times New Roman"/>
          <w:sz w:val="24"/>
        </w:rPr>
        <w:t>C</w:t>
      </w:r>
      <w:r w:rsidRPr="00F8679D">
        <w:rPr>
          <w:rFonts w:cs="Times New Roman"/>
          <w:sz w:val="24"/>
        </w:rPr>
        <w:t>ompany’s charter; decid</w:t>
      </w:r>
      <w:r w:rsidR="00BE47C9">
        <w:rPr>
          <w:rFonts w:cs="Times New Roman"/>
          <w:sz w:val="24"/>
        </w:rPr>
        <w:t>ing</w:t>
      </w:r>
      <w:r w:rsidRPr="00F8679D">
        <w:rPr>
          <w:rFonts w:cs="Times New Roman"/>
          <w:sz w:val="24"/>
        </w:rPr>
        <w:t xml:space="preserve"> salaries</w:t>
      </w:r>
      <w:r w:rsidR="00B13D15">
        <w:rPr>
          <w:rFonts w:cs="Times New Roman"/>
          <w:sz w:val="24"/>
        </w:rPr>
        <w:t>, remuneration, bonuses</w:t>
      </w:r>
      <w:r w:rsidRPr="00F8679D">
        <w:rPr>
          <w:rFonts w:cs="Times New Roman"/>
          <w:sz w:val="24"/>
        </w:rPr>
        <w:t xml:space="preserve"> and other benefits of such managers; appoint</w:t>
      </w:r>
      <w:r w:rsidR="00BE47C9">
        <w:rPr>
          <w:rFonts w:cs="Times New Roman"/>
          <w:sz w:val="24"/>
        </w:rPr>
        <w:t>ing a</w:t>
      </w:r>
      <w:r w:rsidRPr="00F8679D">
        <w:rPr>
          <w:rFonts w:cs="Times New Roman"/>
          <w:sz w:val="24"/>
        </w:rPr>
        <w:t xml:space="preserve"> representative to participate in the Board of members or the General Meeting of Shareholders of another </w:t>
      </w:r>
      <w:r w:rsidR="00BE47C9">
        <w:rPr>
          <w:rFonts w:cs="Times New Roman"/>
          <w:sz w:val="24"/>
        </w:rPr>
        <w:t>C</w:t>
      </w:r>
      <w:r w:rsidRPr="00F8679D">
        <w:rPr>
          <w:rFonts w:cs="Times New Roman"/>
          <w:sz w:val="24"/>
        </w:rPr>
        <w:t>ompany; decid</w:t>
      </w:r>
      <w:r w:rsidR="00BE47C9">
        <w:rPr>
          <w:rFonts w:cs="Times New Roman"/>
          <w:sz w:val="24"/>
        </w:rPr>
        <w:t>ing on</w:t>
      </w:r>
      <w:r w:rsidRPr="00F8679D">
        <w:rPr>
          <w:rFonts w:cs="Times New Roman"/>
          <w:sz w:val="24"/>
        </w:rPr>
        <w:t xml:space="preserve"> wages and other benefits of such persons;</w:t>
      </w:r>
    </w:p>
    <w:p w14:paraId="04BEF73B"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401A0B7B" w14:textId="50B73D8F"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Supervis</w:t>
      </w:r>
      <w:r w:rsidR="00BE47C9">
        <w:rPr>
          <w:rFonts w:cs="Times New Roman"/>
          <w:sz w:val="24"/>
        </w:rPr>
        <w:t>ing</w:t>
      </w:r>
      <w:r w:rsidRPr="00F8679D">
        <w:rPr>
          <w:rFonts w:cs="Times New Roman"/>
          <w:sz w:val="24"/>
        </w:rPr>
        <w:t>, direct</w:t>
      </w:r>
      <w:r w:rsidR="00BE47C9">
        <w:rPr>
          <w:rFonts w:cs="Times New Roman"/>
          <w:sz w:val="24"/>
        </w:rPr>
        <w:t>ing</w:t>
      </w:r>
      <w:r w:rsidRPr="00F8679D">
        <w:rPr>
          <w:rFonts w:cs="Times New Roman"/>
          <w:sz w:val="24"/>
        </w:rPr>
        <w:t xml:space="preserve"> the </w:t>
      </w:r>
      <w:r w:rsidR="00786F89">
        <w:rPr>
          <w:rFonts w:cs="Times New Roman"/>
          <w:sz w:val="24"/>
        </w:rPr>
        <w:t>Director</w:t>
      </w:r>
      <w:r w:rsidR="00BE47C9">
        <w:rPr>
          <w:rFonts w:cs="Times New Roman"/>
          <w:sz w:val="24"/>
        </w:rPr>
        <w:t>s</w:t>
      </w:r>
      <w:r w:rsidRPr="00F8679D">
        <w:rPr>
          <w:rFonts w:cs="Times New Roman"/>
          <w:sz w:val="24"/>
        </w:rPr>
        <w:t xml:space="preserve"> and other managers to run the </w:t>
      </w:r>
      <w:r w:rsidR="00BE47C9">
        <w:rPr>
          <w:rFonts w:cs="Times New Roman"/>
          <w:sz w:val="24"/>
        </w:rPr>
        <w:t>C</w:t>
      </w:r>
      <w:r w:rsidRPr="00F8679D">
        <w:rPr>
          <w:rFonts w:cs="Times New Roman"/>
          <w:sz w:val="24"/>
        </w:rPr>
        <w:t>ompany’s everyday business operation;</w:t>
      </w:r>
    </w:p>
    <w:p w14:paraId="2D1F544C"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423735FD" w14:textId="20C18399"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Decid</w:t>
      </w:r>
      <w:r w:rsidR="00BE47C9">
        <w:rPr>
          <w:rFonts w:cs="Times New Roman"/>
          <w:sz w:val="24"/>
        </w:rPr>
        <w:t>ing on</w:t>
      </w:r>
      <w:r w:rsidRPr="00F8679D">
        <w:rPr>
          <w:rFonts w:cs="Times New Roman"/>
          <w:sz w:val="24"/>
        </w:rPr>
        <w:t xml:space="preserve"> the organizational structure, rules and regulations of the company, establishment of subsidiaries, branches, representative office</w:t>
      </w:r>
      <w:r w:rsidR="00BE47C9">
        <w:rPr>
          <w:rFonts w:cs="Times New Roman"/>
          <w:sz w:val="24"/>
        </w:rPr>
        <w:t>s</w:t>
      </w:r>
      <w:r w:rsidRPr="00F8679D">
        <w:rPr>
          <w:rFonts w:cs="Times New Roman"/>
          <w:sz w:val="24"/>
        </w:rPr>
        <w:t>, capital contributions to or purchase of shares of other enterprises;</w:t>
      </w:r>
    </w:p>
    <w:p w14:paraId="25F1B47D"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5B1F0F9D" w14:textId="15BB1009"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Approv</w:t>
      </w:r>
      <w:r w:rsidR="00BE47C9">
        <w:rPr>
          <w:rFonts w:cs="Times New Roman"/>
          <w:sz w:val="24"/>
        </w:rPr>
        <w:t>ing</w:t>
      </w:r>
      <w:r w:rsidRPr="00F8679D">
        <w:rPr>
          <w:rFonts w:cs="Times New Roman"/>
          <w:sz w:val="24"/>
        </w:rPr>
        <w:t xml:space="preserve"> the agenda and documents of the General Meeting of Shareholders, conven</w:t>
      </w:r>
      <w:r w:rsidR="00BE47C9">
        <w:rPr>
          <w:rFonts w:cs="Times New Roman"/>
          <w:sz w:val="24"/>
        </w:rPr>
        <w:t>ing</w:t>
      </w:r>
      <w:r w:rsidRPr="00F8679D">
        <w:rPr>
          <w:rFonts w:cs="Times New Roman"/>
          <w:sz w:val="24"/>
        </w:rPr>
        <w:t xml:space="preserve"> the General Meeting of Shareholders or carry</w:t>
      </w:r>
      <w:r w:rsidR="00BE47C9">
        <w:rPr>
          <w:rFonts w:cs="Times New Roman"/>
          <w:sz w:val="24"/>
        </w:rPr>
        <w:t>ing</w:t>
      </w:r>
      <w:r w:rsidRPr="00F8679D">
        <w:rPr>
          <w:rFonts w:cs="Times New Roman"/>
          <w:sz w:val="24"/>
        </w:rPr>
        <w:t xml:space="preserve"> out absentee voting for the General Meeting of Shareholders to ratify decisions;</w:t>
      </w:r>
    </w:p>
    <w:p w14:paraId="44A5E0D3"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51A6D8AB" w14:textId="48BFD39D"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Submit</w:t>
      </w:r>
      <w:r w:rsidR="00BE47C9">
        <w:rPr>
          <w:rFonts w:cs="Times New Roman"/>
          <w:sz w:val="24"/>
        </w:rPr>
        <w:t>ting</w:t>
      </w:r>
      <w:r w:rsidRPr="00F8679D">
        <w:rPr>
          <w:rFonts w:cs="Times New Roman"/>
          <w:sz w:val="24"/>
        </w:rPr>
        <w:t xml:space="preserve"> annual financial statements to the General Meeting of Shareholders;</w:t>
      </w:r>
    </w:p>
    <w:p w14:paraId="2AAEC815"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08D301C6" w14:textId="2095D33B"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Propos</w:t>
      </w:r>
      <w:r w:rsidR="00BE47C9">
        <w:rPr>
          <w:rFonts w:cs="Times New Roman"/>
          <w:sz w:val="24"/>
        </w:rPr>
        <w:t>ing</w:t>
      </w:r>
      <w:r w:rsidRPr="00F8679D">
        <w:rPr>
          <w:rFonts w:cs="Times New Roman"/>
          <w:sz w:val="24"/>
        </w:rPr>
        <w:t xml:space="preserve"> the level of dividend payment; decid</w:t>
      </w:r>
      <w:r w:rsidR="00BE47C9">
        <w:rPr>
          <w:rFonts w:cs="Times New Roman"/>
          <w:sz w:val="24"/>
        </w:rPr>
        <w:t>ing on</w:t>
      </w:r>
      <w:r w:rsidRPr="00F8679D">
        <w:rPr>
          <w:rFonts w:cs="Times New Roman"/>
          <w:sz w:val="24"/>
        </w:rPr>
        <w:t xml:space="preserve"> the deadline and procedures for dividend payment or settlement of losses incurred during the business operation;</w:t>
      </w:r>
    </w:p>
    <w:p w14:paraId="0E3EA7C5"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5F1E79B7" w14:textId="48A592BE" w:rsidR="000D056E" w:rsidRPr="00F8679D" w:rsidRDefault="000D056E" w:rsidP="008524C3">
      <w:pPr>
        <w:pStyle w:val="Heading3"/>
        <w:numPr>
          <w:ilvl w:val="1"/>
          <w:numId w:val="21"/>
        </w:numPr>
        <w:tabs>
          <w:tab w:val="clear" w:pos="720"/>
        </w:tabs>
        <w:spacing w:before="0" w:after="0" w:line="264" w:lineRule="auto"/>
        <w:ind w:left="1418" w:hanging="753"/>
        <w:rPr>
          <w:rFonts w:cs="Times New Roman"/>
          <w:sz w:val="24"/>
        </w:rPr>
      </w:pPr>
      <w:r w:rsidRPr="00F8679D">
        <w:rPr>
          <w:rFonts w:cs="Times New Roman"/>
          <w:sz w:val="24"/>
        </w:rPr>
        <w:t>Propos</w:t>
      </w:r>
      <w:r w:rsidR="00BE47C9">
        <w:rPr>
          <w:rFonts w:cs="Times New Roman"/>
          <w:sz w:val="24"/>
        </w:rPr>
        <w:t>ing</w:t>
      </w:r>
      <w:r w:rsidRPr="00F8679D">
        <w:rPr>
          <w:rFonts w:cs="Times New Roman"/>
          <w:sz w:val="24"/>
        </w:rPr>
        <w:t xml:space="preserve"> restructuring, dissolution, petition for bankruptcy</w:t>
      </w:r>
      <w:r w:rsidR="00E4370F" w:rsidRPr="00F8679D">
        <w:rPr>
          <w:rFonts w:cs="Times New Roman"/>
          <w:sz w:val="24"/>
        </w:rPr>
        <w:t xml:space="preserve"> of the </w:t>
      </w:r>
      <w:r w:rsidR="00BE47C9">
        <w:rPr>
          <w:rFonts w:cs="Times New Roman"/>
          <w:sz w:val="24"/>
        </w:rPr>
        <w:t>C</w:t>
      </w:r>
      <w:r w:rsidR="00E4370F" w:rsidRPr="00F8679D">
        <w:rPr>
          <w:rFonts w:cs="Times New Roman"/>
          <w:sz w:val="24"/>
        </w:rPr>
        <w:t>ompany.</w:t>
      </w:r>
    </w:p>
    <w:p w14:paraId="14B6F7C0" w14:textId="77777777" w:rsidR="00D3301C" w:rsidRDefault="00D3301C" w:rsidP="008524C3">
      <w:pPr>
        <w:pStyle w:val="Heading3"/>
        <w:numPr>
          <w:ilvl w:val="0"/>
          <w:numId w:val="0"/>
        </w:numPr>
        <w:tabs>
          <w:tab w:val="clear" w:pos="720"/>
        </w:tabs>
        <w:spacing w:before="0" w:after="0" w:line="264" w:lineRule="auto"/>
        <w:rPr>
          <w:rFonts w:cs="Times New Roman"/>
          <w:sz w:val="24"/>
        </w:rPr>
      </w:pPr>
    </w:p>
    <w:p w14:paraId="01233B18" w14:textId="67D1A4F3" w:rsidR="00C8128C" w:rsidRDefault="00C8128C" w:rsidP="008524C3">
      <w:pPr>
        <w:pStyle w:val="Heading3"/>
        <w:spacing w:before="0" w:after="0" w:line="264" w:lineRule="auto"/>
        <w:ind w:left="720" w:right="36"/>
        <w:rPr>
          <w:rFonts w:cs="Times New Roman"/>
          <w:sz w:val="24"/>
          <w:lang w:val="en-AU"/>
        </w:rPr>
      </w:pPr>
      <w:r w:rsidRPr="00D1244E">
        <w:rPr>
          <w:rFonts w:cs="Times New Roman"/>
          <w:sz w:val="24"/>
          <w:lang w:val="en-AU"/>
        </w:rPr>
        <w:t xml:space="preserve">The </w:t>
      </w:r>
      <w:r w:rsidR="00B13D15">
        <w:rPr>
          <w:rFonts w:cs="Times New Roman"/>
          <w:sz w:val="24"/>
          <w:lang w:val="en-AU"/>
        </w:rPr>
        <w:t>Board of Directors</w:t>
      </w:r>
      <w:r w:rsidRPr="00D1244E">
        <w:rPr>
          <w:rFonts w:cs="Times New Roman"/>
          <w:sz w:val="24"/>
          <w:lang w:val="en-AU"/>
        </w:rPr>
        <w:t xml:space="preserve"> shall approve </w:t>
      </w:r>
      <w:r w:rsidR="00B13D15">
        <w:rPr>
          <w:rFonts w:cs="Times New Roman"/>
          <w:sz w:val="24"/>
          <w:lang w:val="en-AU"/>
        </w:rPr>
        <w:t xml:space="preserve">resolutions or </w:t>
      </w:r>
      <w:r w:rsidRPr="00D1244E">
        <w:rPr>
          <w:rFonts w:cs="Times New Roman"/>
          <w:sz w:val="24"/>
          <w:lang w:val="en-AU"/>
        </w:rPr>
        <w:t xml:space="preserve">decisions by way of voting at meetings. Each Board </w:t>
      </w:r>
      <w:r w:rsidR="00B13D15">
        <w:rPr>
          <w:rFonts w:cs="Times New Roman"/>
          <w:sz w:val="24"/>
          <w:lang w:val="en-AU"/>
        </w:rPr>
        <w:t>m</w:t>
      </w:r>
      <w:r w:rsidRPr="00D1244E">
        <w:rPr>
          <w:rFonts w:cs="Times New Roman"/>
          <w:sz w:val="24"/>
          <w:lang w:val="en-AU"/>
        </w:rPr>
        <w:t>ember shall have 01 (</w:t>
      </w:r>
      <w:r w:rsidRPr="00D1244E">
        <w:rPr>
          <w:rFonts w:cs="Times New Roman"/>
          <w:i/>
          <w:sz w:val="24"/>
          <w:lang w:val="en-AU"/>
        </w:rPr>
        <w:t>one</w:t>
      </w:r>
      <w:r w:rsidRPr="00D1244E">
        <w:rPr>
          <w:rFonts w:cs="Times New Roman"/>
          <w:sz w:val="24"/>
          <w:lang w:val="en-AU"/>
        </w:rPr>
        <w:t>) vote.</w:t>
      </w:r>
    </w:p>
    <w:p w14:paraId="352EA63D" w14:textId="77777777" w:rsidR="00C8128C" w:rsidRPr="00D1244E" w:rsidRDefault="00C8128C" w:rsidP="008524C3">
      <w:pPr>
        <w:pStyle w:val="Heading3"/>
        <w:numPr>
          <w:ilvl w:val="0"/>
          <w:numId w:val="0"/>
        </w:numPr>
        <w:spacing w:before="0" w:after="0" w:line="264" w:lineRule="auto"/>
        <w:ind w:left="720" w:right="36"/>
        <w:rPr>
          <w:rFonts w:cs="Times New Roman"/>
          <w:sz w:val="24"/>
          <w:lang w:val="en-AU"/>
        </w:rPr>
      </w:pPr>
    </w:p>
    <w:p w14:paraId="3F9EB81F" w14:textId="7ED4FAC3" w:rsidR="00C8128C" w:rsidRDefault="00C8128C" w:rsidP="008524C3">
      <w:pPr>
        <w:pStyle w:val="Heading3"/>
        <w:spacing w:before="0" w:after="0" w:line="264" w:lineRule="auto"/>
        <w:ind w:left="720" w:right="36"/>
        <w:rPr>
          <w:rFonts w:cs="Times New Roman"/>
          <w:sz w:val="24"/>
          <w:lang w:val="en-AU"/>
        </w:rPr>
      </w:pPr>
      <w:r w:rsidRPr="00D1244E">
        <w:rPr>
          <w:rFonts w:cs="Times New Roman"/>
          <w:sz w:val="24"/>
          <w:lang w:val="en-AU"/>
        </w:rPr>
        <w:t xml:space="preserve">If the </w:t>
      </w:r>
      <w:r w:rsidR="00B13D15">
        <w:rPr>
          <w:rFonts w:cs="Times New Roman"/>
          <w:sz w:val="24"/>
          <w:lang w:val="en-AU"/>
        </w:rPr>
        <w:t>Board of Directors</w:t>
      </w:r>
      <w:r w:rsidRPr="00D1244E" w:rsidDel="008E0A1E">
        <w:rPr>
          <w:rFonts w:cs="Times New Roman"/>
          <w:sz w:val="24"/>
          <w:lang w:val="en-AU"/>
        </w:rPr>
        <w:t xml:space="preserve"> </w:t>
      </w:r>
      <w:r w:rsidRPr="00D1244E">
        <w:rPr>
          <w:rFonts w:cs="Times New Roman"/>
          <w:sz w:val="24"/>
          <w:lang w:val="en-AU"/>
        </w:rPr>
        <w:t>passes a resolution</w:t>
      </w:r>
      <w:r w:rsidR="00B13D15">
        <w:rPr>
          <w:rFonts w:cs="Times New Roman"/>
          <w:sz w:val="24"/>
          <w:lang w:val="en-AU"/>
        </w:rPr>
        <w:t xml:space="preserve"> or decision</w:t>
      </w:r>
      <w:r w:rsidRPr="00D1244E">
        <w:rPr>
          <w:rFonts w:cs="Times New Roman"/>
          <w:sz w:val="24"/>
          <w:lang w:val="en-AU"/>
        </w:rPr>
        <w:t xml:space="preserve"> which is contrary to the </w:t>
      </w:r>
      <w:r w:rsidR="00B13D15">
        <w:rPr>
          <w:rFonts w:cs="Times New Roman"/>
          <w:sz w:val="24"/>
          <w:lang w:val="en-AU"/>
        </w:rPr>
        <w:t>a</w:t>
      </w:r>
      <w:r w:rsidRPr="00D1244E">
        <w:rPr>
          <w:rFonts w:cs="Times New Roman"/>
          <w:sz w:val="24"/>
          <w:lang w:val="en-AU"/>
        </w:rPr>
        <w:t xml:space="preserve">pplicable </w:t>
      </w:r>
      <w:r w:rsidR="00B13D15">
        <w:rPr>
          <w:rFonts w:cs="Times New Roman"/>
          <w:sz w:val="24"/>
          <w:lang w:val="en-AU"/>
        </w:rPr>
        <w:t>l</w:t>
      </w:r>
      <w:r w:rsidRPr="00D1244E">
        <w:rPr>
          <w:rFonts w:cs="Times New Roman"/>
          <w:sz w:val="24"/>
          <w:lang w:val="en-AU"/>
        </w:rPr>
        <w:t>aws</w:t>
      </w:r>
      <w:r w:rsidR="00B13D15">
        <w:rPr>
          <w:rFonts w:cs="Times New Roman"/>
          <w:sz w:val="24"/>
          <w:lang w:val="en-AU"/>
        </w:rPr>
        <w:t>, resolutions of the General Meeting of Shareholders</w:t>
      </w:r>
      <w:r w:rsidRPr="00D1244E">
        <w:rPr>
          <w:rFonts w:cs="Times New Roman"/>
          <w:sz w:val="24"/>
          <w:lang w:val="en-AU"/>
        </w:rPr>
        <w:t xml:space="preserve"> or the Charter</w:t>
      </w:r>
      <w:r w:rsidR="00B13D15">
        <w:rPr>
          <w:rFonts w:cs="Times New Roman"/>
          <w:sz w:val="24"/>
          <w:lang w:val="en-AU"/>
        </w:rPr>
        <w:t>,</w:t>
      </w:r>
      <w:r w:rsidRPr="00D1244E">
        <w:rPr>
          <w:rFonts w:cs="Times New Roman"/>
          <w:sz w:val="24"/>
          <w:lang w:val="en-AU"/>
        </w:rPr>
        <w:t xml:space="preserve"> </w:t>
      </w:r>
      <w:r w:rsidR="00F2646F">
        <w:rPr>
          <w:rFonts w:cs="Times New Roman"/>
          <w:sz w:val="24"/>
          <w:lang w:val="en-AU"/>
        </w:rPr>
        <w:t xml:space="preserve">and it </w:t>
      </w:r>
      <w:r w:rsidRPr="00D1244E">
        <w:rPr>
          <w:rFonts w:cs="Times New Roman"/>
          <w:sz w:val="24"/>
          <w:lang w:val="en-AU"/>
        </w:rPr>
        <w:t>caus</w:t>
      </w:r>
      <w:r w:rsidR="00F2646F">
        <w:rPr>
          <w:rFonts w:cs="Times New Roman"/>
          <w:sz w:val="24"/>
          <w:lang w:val="en-AU"/>
        </w:rPr>
        <w:t>es</w:t>
      </w:r>
      <w:r w:rsidRPr="00D1244E">
        <w:rPr>
          <w:rFonts w:cs="Times New Roman"/>
          <w:sz w:val="24"/>
          <w:lang w:val="en-AU"/>
        </w:rPr>
        <w:t xml:space="preserve"> damage to the Company, then the Board Members who approved such resolution</w:t>
      </w:r>
      <w:r w:rsidR="00B13D15">
        <w:rPr>
          <w:rFonts w:cs="Times New Roman"/>
          <w:sz w:val="24"/>
          <w:lang w:val="en-AU"/>
        </w:rPr>
        <w:t xml:space="preserve"> or decision</w:t>
      </w:r>
      <w:r w:rsidRPr="00D1244E">
        <w:rPr>
          <w:rFonts w:cs="Times New Roman"/>
          <w:sz w:val="24"/>
          <w:lang w:val="en-AU"/>
        </w:rPr>
        <w:t xml:space="preserve"> shall jointly be liable and compensate the Company for the damage; any Board Members who opposed such resolution shall be relieved from liabilities. In such a case, a </w:t>
      </w:r>
      <w:r w:rsidR="00B13D15">
        <w:rPr>
          <w:rFonts w:cs="Times New Roman"/>
          <w:sz w:val="24"/>
          <w:lang w:val="en-AU"/>
        </w:rPr>
        <w:t>s</w:t>
      </w:r>
      <w:r w:rsidRPr="00D1244E">
        <w:rPr>
          <w:rFonts w:cs="Times New Roman"/>
          <w:sz w:val="24"/>
          <w:lang w:val="en-AU"/>
        </w:rPr>
        <w:t xml:space="preserve">hareholder shall have the right to </w:t>
      </w:r>
      <w:r w:rsidR="00B13D15">
        <w:rPr>
          <w:rFonts w:cs="Times New Roman"/>
          <w:sz w:val="24"/>
          <w:lang w:val="en-AU"/>
        </w:rPr>
        <w:t>fill a request to a Court</w:t>
      </w:r>
      <w:r w:rsidRPr="00D1244E">
        <w:rPr>
          <w:rFonts w:cs="Times New Roman"/>
          <w:sz w:val="24"/>
          <w:lang w:val="en-AU"/>
        </w:rPr>
        <w:t xml:space="preserve"> to suspend implementation of such resolution</w:t>
      </w:r>
      <w:r w:rsidR="00B13D15">
        <w:rPr>
          <w:rFonts w:cs="Times New Roman"/>
          <w:sz w:val="24"/>
          <w:lang w:val="en-AU"/>
        </w:rPr>
        <w:t xml:space="preserve"> or decision</w:t>
      </w:r>
      <w:r w:rsidRPr="00D1244E">
        <w:rPr>
          <w:rFonts w:cs="Times New Roman"/>
          <w:sz w:val="24"/>
          <w:lang w:val="en-AU"/>
        </w:rPr>
        <w:t>.</w:t>
      </w:r>
    </w:p>
    <w:p w14:paraId="7D7E7A08" w14:textId="77777777" w:rsidR="00C8128C" w:rsidRPr="00D1244E" w:rsidRDefault="00C8128C" w:rsidP="008524C3">
      <w:pPr>
        <w:pStyle w:val="Heading3"/>
        <w:numPr>
          <w:ilvl w:val="0"/>
          <w:numId w:val="0"/>
        </w:numPr>
        <w:spacing w:before="0" w:after="0" w:line="264" w:lineRule="auto"/>
        <w:ind w:right="36"/>
        <w:rPr>
          <w:rFonts w:cs="Times New Roman"/>
          <w:sz w:val="24"/>
          <w:lang w:val="en-AU"/>
        </w:rPr>
      </w:pPr>
    </w:p>
    <w:p w14:paraId="470A6424" w14:textId="535F39D4" w:rsidR="00C8128C" w:rsidRDefault="00C8128C" w:rsidP="008524C3">
      <w:pPr>
        <w:pStyle w:val="Heading3"/>
        <w:spacing w:before="0" w:after="0" w:line="264" w:lineRule="auto"/>
        <w:ind w:left="720" w:right="36"/>
        <w:rPr>
          <w:rFonts w:cs="Times New Roman"/>
          <w:sz w:val="24"/>
          <w:lang w:val="en-AU"/>
        </w:rPr>
      </w:pPr>
      <w:r w:rsidRPr="00D1244E">
        <w:rPr>
          <w:rFonts w:cs="Times New Roman"/>
          <w:sz w:val="24"/>
          <w:lang w:val="en-AU"/>
        </w:rPr>
        <w:t xml:space="preserve">Unless otherwise decided by the </w:t>
      </w:r>
      <w:r w:rsidRPr="00D1244E">
        <w:rPr>
          <w:rFonts w:cs="Times New Roman"/>
          <w:sz w:val="24"/>
        </w:rPr>
        <w:t>General Meeting of Shareholders</w:t>
      </w:r>
      <w:r w:rsidRPr="00D1244E">
        <w:rPr>
          <w:rFonts w:cs="Times New Roman"/>
          <w:sz w:val="24"/>
          <w:lang w:val="en-AU"/>
        </w:rPr>
        <w:t xml:space="preserve">, the </w:t>
      </w:r>
      <w:r w:rsidR="00B13D15">
        <w:rPr>
          <w:rFonts w:cs="Times New Roman"/>
          <w:sz w:val="24"/>
          <w:lang w:val="en-AU"/>
        </w:rPr>
        <w:t>Board of Directors</w:t>
      </w:r>
      <w:r w:rsidRPr="00D1244E">
        <w:rPr>
          <w:rFonts w:cs="Times New Roman"/>
          <w:sz w:val="24"/>
          <w:lang w:val="en-AU"/>
        </w:rPr>
        <w:t xml:space="preserve"> shall have 03 (</w:t>
      </w:r>
      <w:r w:rsidRPr="00D1244E">
        <w:rPr>
          <w:rFonts w:cs="Times New Roman"/>
          <w:i/>
          <w:sz w:val="24"/>
          <w:lang w:val="en-AU"/>
        </w:rPr>
        <w:t>three</w:t>
      </w:r>
      <w:r w:rsidRPr="00D1244E">
        <w:rPr>
          <w:rFonts w:cs="Times New Roman"/>
          <w:sz w:val="24"/>
          <w:lang w:val="en-AU"/>
        </w:rPr>
        <w:t xml:space="preserve">) members elected by the </w:t>
      </w:r>
      <w:r w:rsidRPr="00D1244E">
        <w:rPr>
          <w:rFonts w:cs="Times New Roman"/>
          <w:sz w:val="24"/>
        </w:rPr>
        <w:t>General Meeting of Shareholders</w:t>
      </w:r>
      <w:r w:rsidRPr="00D1244E">
        <w:rPr>
          <w:rFonts w:cs="Times New Roman"/>
          <w:sz w:val="24"/>
          <w:lang w:val="en-AU"/>
        </w:rPr>
        <w:t xml:space="preserve"> by way of cumulative voting. The term of office of a Board Member shall be 05 (</w:t>
      </w:r>
      <w:r w:rsidRPr="00D1244E">
        <w:rPr>
          <w:rFonts w:cs="Times New Roman"/>
          <w:i/>
          <w:sz w:val="24"/>
          <w:lang w:val="en-AU"/>
        </w:rPr>
        <w:t>five</w:t>
      </w:r>
      <w:r w:rsidRPr="00D1244E">
        <w:rPr>
          <w:rFonts w:cs="Times New Roman"/>
          <w:sz w:val="24"/>
          <w:lang w:val="en-AU"/>
        </w:rPr>
        <w:t>) years and a Board Member may be re-elected for an unlimited number of terms.</w:t>
      </w:r>
      <w:r w:rsidR="00B13D15">
        <w:rPr>
          <w:rFonts w:cs="Times New Roman"/>
          <w:sz w:val="24"/>
          <w:lang w:val="en-AU"/>
        </w:rPr>
        <w:t xml:space="preserve"> An individual shall only be elected to be an independent member of the Board of Directors at a company for no more than 02</w:t>
      </w:r>
      <w:r w:rsidR="00A759A8">
        <w:rPr>
          <w:rFonts w:cs="Times New Roman"/>
          <w:sz w:val="24"/>
          <w:lang w:val="vi-VN"/>
        </w:rPr>
        <w:t xml:space="preserve"> </w:t>
      </w:r>
      <w:r w:rsidR="00A759A8">
        <w:rPr>
          <w:rFonts w:cs="Times New Roman"/>
          <w:i/>
          <w:iCs/>
          <w:sz w:val="24"/>
          <w:lang w:val="vi-VN"/>
        </w:rPr>
        <w:t>(two)</w:t>
      </w:r>
      <w:r w:rsidR="00B13D15">
        <w:rPr>
          <w:rFonts w:cs="Times New Roman"/>
          <w:sz w:val="24"/>
          <w:lang w:val="en-AU"/>
        </w:rPr>
        <w:t xml:space="preserve"> consecutive terms</w:t>
      </w:r>
    </w:p>
    <w:p w14:paraId="51852F90" w14:textId="77777777" w:rsidR="00C8128C" w:rsidRPr="00D1244E" w:rsidRDefault="00C8128C" w:rsidP="008524C3">
      <w:pPr>
        <w:pStyle w:val="Heading3"/>
        <w:numPr>
          <w:ilvl w:val="0"/>
          <w:numId w:val="0"/>
        </w:numPr>
        <w:spacing w:before="0" w:after="0" w:line="264" w:lineRule="auto"/>
        <w:ind w:left="720" w:right="36"/>
        <w:rPr>
          <w:rFonts w:cs="Times New Roman"/>
          <w:sz w:val="24"/>
          <w:lang w:val="en-AU"/>
        </w:rPr>
      </w:pPr>
    </w:p>
    <w:p w14:paraId="74B08713" w14:textId="77777777" w:rsidR="00C8128C" w:rsidRDefault="00C8128C" w:rsidP="008524C3">
      <w:pPr>
        <w:pStyle w:val="Heading3"/>
        <w:spacing w:before="0" w:after="0" w:line="264" w:lineRule="auto"/>
        <w:ind w:left="720" w:right="36"/>
        <w:rPr>
          <w:rFonts w:cs="Times New Roman"/>
          <w:sz w:val="24"/>
          <w:lang w:val="en-AU"/>
        </w:rPr>
      </w:pPr>
      <w:r w:rsidRPr="00D1244E">
        <w:rPr>
          <w:rFonts w:cs="Times New Roman"/>
          <w:sz w:val="24"/>
        </w:rPr>
        <w:t>A</w:t>
      </w:r>
      <w:r w:rsidRPr="00D1244E">
        <w:rPr>
          <w:rFonts w:cs="Times New Roman"/>
          <w:sz w:val="24"/>
          <w:lang w:val="en-AU"/>
        </w:rPr>
        <w:t xml:space="preserve"> Board Member must</w:t>
      </w:r>
      <w:r w:rsidRPr="00D1244E">
        <w:rPr>
          <w:iCs/>
          <w:sz w:val="24"/>
        </w:rPr>
        <w:t xml:space="preserve"> have full capacity for civil acts, possess professional experience and expertise in business management of the Company and not be prohibited in any way from managing an enterprise under the Law on Enterprises</w:t>
      </w:r>
      <w:r w:rsidRPr="00D1244E">
        <w:rPr>
          <w:rFonts w:cs="Times New Roman"/>
          <w:sz w:val="24"/>
          <w:lang w:val="en-AU"/>
        </w:rPr>
        <w:t>.</w:t>
      </w:r>
    </w:p>
    <w:p w14:paraId="420EEC1F" w14:textId="77777777" w:rsidR="00C8128C" w:rsidRPr="00D1244E" w:rsidRDefault="00C8128C" w:rsidP="008524C3">
      <w:pPr>
        <w:pStyle w:val="Heading3"/>
        <w:numPr>
          <w:ilvl w:val="0"/>
          <w:numId w:val="0"/>
        </w:numPr>
        <w:spacing w:before="0" w:after="0" w:line="264" w:lineRule="auto"/>
        <w:ind w:left="720" w:right="36"/>
        <w:rPr>
          <w:rFonts w:cs="Times New Roman"/>
          <w:sz w:val="24"/>
          <w:lang w:val="en-AU"/>
        </w:rPr>
      </w:pPr>
    </w:p>
    <w:p w14:paraId="333AE77A" w14:textId="3752903B" w:rsidR="00C8128C" w:rsidRDefault="00C8128C" w:rsidP="008524C3">
      <w:pPr>
        <w:pStyle w:val="Heading3"/>
        <w:spacing w:before="0" w:after="0" w:line="264" w:lineRule="auto"/>
        <w:ind w:left="720" w:right="36"/>
        <w:rPr>
          <w:rFonts w:cs="Times New Roman"/>
          <w:sz w:val="24"/>
          <w:lang w:val="en-AU"/>
        </w:rPr>
      </w:pPr>
      <w:r w:rsidRPr="00D1244E">
        <w:rPr>
          <w:rFonts w:cs="Times New Roman"/>
          <w:sz w:val="24"/>
          <w:lang w:val="en-AU"/>
        </w:rPr>
        <w:t xml:space="preserve">A Board Member may be dismissed or removed from office by a decision of the </w:t>
      </w:r>
      <w:r w:rsidRPr="00D1244E">
        <w:rPr>
          <w:rFonts w:cs="Times New Roman"/>
          <w:sz w:val="24"/>
        </w:rPr>
        <w:t>General Meeting of Shareholders</w:t>
      </w:r>
      <w:r w:rsidRPr="00D1244E">
        <w:rPr>
          <w:rFonts w:cs="Times New Roman"/>
          <w:sz w:val="24"/>
          <w:lang w:val="en-AU"/>
        </w:rPr>
        <w:t xml:space="preserve"> or in circumstances provided in the Enterprise </w:t>
      </w:r>
      <w:r w:rsidR="00F2646F">
        <w:rPr>
          <w:rFonts w:cs="Times New Roman"/>
          <w:sz w:val="24"/>
          <w:lang w:val="en-AU"/>
        </w:rPr>
        <w:t>Law</w:t>
      </w:r>
      <w:r w:rsidRPr="00D1244E">
        <w:rPr>
          <w:rFonts w:cs="Times New Roman"/>
          <w:sz w:val="24"/>
          <w:lang w:val="en-AU"/>
        </w:rPr>
        <w:t>.</w:t>
      </w:r>
    </w:p>
    <w:p w14:paraId="59AC4CE6" w14:textId="77777777" w:rsidR="00C8128C" w:rsidRPr="00D1244E" w:rsidRDefault="00C8128C" w:rsidP="008524C3">
      <w:pPr>
        <w:pStyle w:val="Heading3"/>
        <w:numPr>
          <w:ilvl w:val="0"/>
          <w:numId w:val="0"/>
        </w:numPr>
        <w:spacing w:before="0" w:after="0" w:line="264" w:lineRule="auto"/>
        <w:ind w:left="720" w:right="36"/>
        <w:rPr>
          <w:rFonts w:cs="Times New Roman"/>
          <w:sz w:val="24"/>
          <w:lang w:val="en-AU"/>
        </w:rPr>
      </w:pPr>
    </w:p>
    <w:p w14:paraId="75CF0BA8" w14:textId="77777777" w:rsidR="00C8128C" w:rsidRPr="00D1244E" w:rsidRDefault="00C8128C" w:rsidP="008524C3">
      <w:pPr>
        <w:pStyle w:val="Heading3"/>
        <w:spacing w:before="0" w:after="0" w:line="264" w:lineRule="auto"/>
        <w:ind w:left="720" w:right="36"/>
        <w:rPr>
          <w:rFonts w:eastAsia="Arial Unicode MS" w:cs="Times New Roman"/>
          <w:sz w:val="24"/>
        </w:rPr>
      </w:pPr>
      <w:r w:rsidRPr="00D1244E">
        <w:rPr>
          <w:sz w:val="24"/>
          <w:lang w:val="en-AU"/>
        </w:rPr>
        <w:t>Board Members may demand the Executives (</w:t>
      </w:r>
      <w:r w:rsidRPr="00D1244E">
        <w:rPr>
          <w:i/>
          <w:sz w:val="24"/>
          <w:lang w:val="en-AU"/>
        </w:rPr>
        <w:t>excluding the Chairman, other Board Members</w:t>
      </w:r>
      <w:r w:rsidRPr="00D1244E">
        <w:rPr>
          <w:sz w:val="24"/>
          <w:lang w:val="en-AU"/>
        </w:rPr>
        <w:t xml:space="preserve">) of the Company to provide information and </w:t>
      </w:r>
      <w:r w:rsidRPr="00D1244E">
        <w:rPr>
          <w:sz w:val="24"/>
        </w:rPr>
        <w:t>documents on the financial situation and business operations of the Company and of units in the Company</w:t>
      </w:r>
      <w:r w:rsidRPr="00D1244E">
        <w:rPr>
          <w:sz w:val="24"/>
          <w:lang w:val="en-AU"/>
        </w:rPr>
        <w:t>.</w:t>
      </w:r>
      <w:r w:rsidRPr="00D1244E">
        <w:rPr>
          <w:rFonts w:eastAsia="Arial Unicode MS" w:cs="Times New Roman"/>
          <w:sz w:val="24"/>
        </w:rPr>
        <w:t xml:space="preserve"> </w:t>
      </w:r>
    </w:p>
    <w:p w14:paraId="15C351BB" w14:textId="77777777" w:rsidR="00C8128C" w:rsidRPr="00F8679D" w:rsidRDefault="00C8128C" w:rsidP="008524C3">
      <w:pPr>
        <w:pStyle w:val="Heading3"/>
        <w:numPr>
          <w:ilvl w:val="0"/>
          <w:numId w:val="0"/>
        </w:numPr>
        <w:tabs>
          <w:tab w:val="clear" w:pos="720"/>
        </w:tabs>
        <w:spacing w:before="0" w:after="0" w:line="264" w:lineRule="auto"/>
        <w:rPr>
          <w:rFonts w:cs="Times New Roman"/>
          <w:sz w:val="24"/>
        </w:rPr>
      </w:pPr>
    </w:p>
    <w:p w14:paraId="6665DF28" w14:textId="46935B1B" w:rsidR="000D056E" w:rsidRPr="00F8679D" w:rsidRDefault="000D056E" w:rsidP="008524C3">
      <w:pPr>
        <w:pStyle w:val="Heading2"/>
      </w:pPr>
      <w:bookmarkStart w:id="106" w:name="_Toc71632767"/>
      <w:r w:rsidRPr="00F8679D">
        <w:t>THE CHAIRPERSON OF THE BOARD OF DIRECTORS</w:t>
      </w:r>
      <w:bookmarkEnd w:id="106"/>
    </w:p>
    <w:p w14:paraId="455581C1"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20AFB5DC" w14:textId="14CC9A79" w:rsidR="000D056E" w:rsidRPr="00F8679D" w:rsidRDefault="00B13D15" w:rsidP="008524C3">
      <w:pPr>
        <w:pStyle w:val="Heading3"/>
        <w:tabs>
          <w:tab w:val="clear" w:pos="720"/>
        </w:tabs>
        <w:spacing w:before="0" w:after="0" w:line="264" w:lineRule="auto"/>
        <w:ind w:left="709" w:hanging="709"/>
        <w:rPr>
          <w:rFonts w:cs="Times New Roman"/>
          <w:sz w:val="24"/>
        </w:rPr>
      </w:pPr>
      <w:r>
        <w:rPr>
          <w:rFonts w:cs="Times New Roman"/>
          <w:sz w:val="24"/>
        </w:rPr>
        <w:t>The Chairperson of the Board of Directors is elected amongst the Board members and dismissed by the Board.</w:t>
      </w:r>
    </w:p>
    <w:p w14:paraId="7C5FAD24"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0FE06D86" w14:textId="29A566A3"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The Chairperson of the Board of Directors has the following rights and obligations:</w:t>
      </w:r>
    </w:p>
    <w:p w14:paraId="7D822AB9"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2FD674CA" w14:textId="7D2B3A11" w:rsidR="000D056E" w:rsidRPr="00F8679D" w:rsidRDefault="000D056E" w:rsidP="008524C3">
      <w:pPr>
        <w:pStyle w:val="Heading3"/>
        <w:numPr>
          <w:ilvl w:val="1"/>
          <w:numId w:val="22"/>
        </w:numPr>
        <w:tabs>
          <w:tab w:val="clear" w:pos="720"/>
        </w:tabs>
        <w:spacing w:before="0" w:after="0" w:line="264" w:lineRule="auto"/>
        <w:ind w:left="1418" w:hanging="753"/>
        <w:rPr>
          <w:rFonts w:cs="Times New Roman"/>
          <w:sz w:val="24"/>
        </w:rPr>
      </w:pPr>
      <w:r w:rsidRPr="00F8679D">
        <w:rPr>
          <w:rFonts w:cs="Times New Roman"/>
          <w:sz w:val="24"/>
        </w:rPr>
        <w:t>Formulat</w:t>
      </w:r>
      <w:r w:rsidR="00F2646F">
        <w:rPr>
          <w:rFonts w:cs="Times New Roman"/>
          <w:sz w:val="24"/>
        </w:rPr>
        <w:t>ing</w:t>
      </w:r>
      <w:r w:rsidRPr="00F8679D">
        <w:rPr>
          <w:rFonts w:cs="Times New Roman"/>
          <w:sz w:val="24"/>
        </w:rPr>
        <w:t xml:space="preserve"> operation plans of the Board of Directors;</w:t>
      </w:r>
    </w:p>
    <w:p w14:paraId="05ADE396"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514B2B52" w14:textId="1D015AB9" w:rsidR="000D056E" w:rsidRPr="00F8679D" w:rsidRDefault="000D056E" w:rsidP="008524C3">
      <w:pPr>
        <w:pStyle w:val="Heading3"/>
        <w:numPr>
          <w:ilvl w:val="1"/>
          <w:numId w:val="22"/>
        </w:numPr>
        <w:tabs>
          <w:tab w:val="clear" w:pos="720"/>
        </w:tabs>
        <w:spacing w:before="0" w:after="0" w:line="264" w:lineRule="auto"/>
        <w:ind w:left="1418" w:hanging="753"/>
        <w:rPr>
          <w:rFonts w:cs="Times New Roman"/>
          <w:sz w:val="24"/>
        </w:rPr>
      </w:pPr>
      <w:r w:rsidRPr="00F8679D">
        <w:rPr>
          <w:rFonts w:cs="Times New Roman"/>
          <w:sz w:val="24"/>
        </w:rPr>
        <w:t>Prepar</w:t>
      </w:r>
      <w:r w:rsidR="00F2646F">
        <w:rPr>
          <w:rFonts w:cs="Times New Roman"/>
          <w:sz w:val="24"/>
        </w:rPr>
        <w:t>ing</w:t>
      </w:r>
      <w:r w:rsidRPr="00F8679D">
        <w:rPr>
          <w:rFonts w:cs="Times New Roman"/>
          <w:sz w:val="24"/>
        </w:rPr>
        <w:t xml:space="preserve"> agenda</w:t>
      </w:r>
      <w:r w:rsidR="00F2646F">
        <w:rPr>
          <w:rFonts w:cs="Times New Roman"/>
          <w:sz w:val="24"/>
        </w:rPr>
        <w:t>s</w:t>
      </w:r>
      <w:r w:rsidRPr="00F8679D">
        <w:rPr>
          <w:rFonts w:cs="Times New Roman"/>
          <w:sz w:val="24"/>
        </w:rPr>
        <w:t xml:space="preserve">, contents, and documents of meetings; </w:t>
      </w:r>
      <w:r w:rsidR="00F2646F" w:rsidRPr="00F8679D">
        <w:rPr>
          <w:rFonts w:cs="Times New Roman"/>
          <w:sz w:val="24"/>
        </w:rPr>
        <w:t>conven</w:t>
      </w:r>
      <w:r w:rsidR="00F2646F">
        <w:rPr>
          <w:rFonts w:cs="Times New Roman"/>
          <w:sz w:val="24"/>
        </w:rPr>
        <w:t>ing</w:t>
      </w:r>
      <w:r w:rsidR="00F2646F" w:rsidRPr="00F8679D">
        <w:rPr>
          <w:rFonts w:cs="Times New Roman"/>
          <w:sz w:val="24"/>
        </w:rPr>
        <w:t xml:space="preserve"> </w:t>
      </w:r>
      <w:r w:rsidRPr="00F8679D">
        <w:rPr>
          <w:rFonts w:cs="Times New Roman"/>
          <w:sz w:val="24"/>
        </w:rPr>
        <w:t>and chair</w:t>
      </w:r>
      <w:r w:rsidR="00F2646F">
        <w:rPr>
          <w:rFonts w:cs="Times New Roman"/>
          <w:sz w:val="24"/>
        </w:rPr>
        <w:t>ing</w:t>
      </w:r>
      <w:r w:rsidRPr="00F8679D">
        <w:rPr>
          <w:rFonts w:cs="Times New Roman"/>
          <w:sz w:val="24"/>
        </w:rPr>
        <w:t xml:space="preserve"> meetings of the Board of Directors;</w:t>
      </w:r>
    </w:p>
    <w:p w14:paraId="7B00A603"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4BC9BCA2" w14:textId="084ED945" w:rsidR="000D056E" w:rsidRPr="00F8679D" w:rsidRDefault="000D056E" w:rsidP="008524C3">
      <w:pPr>
        <w:pStyle w:val="Heading3"/>
        <w:numPr>
          <w:ilvl w:val="1"/>
          <w:numId w:val="22"/>
        </w:numPr>
        <w:tabs>
          <w:tab w:val="clear" w:pos="720"/>
        </w:tabs>
        <w:spacing w:before="0" w:after="0" w:line="264" w:lineRule="auto"/>
        <w:ind w:left="1418" w:hanging="753"/>
        <w:rPr>
          <w:rFonts w:cs="Times New Roman"/>
          <w:sz w:val="24"/>
        </w:rPr>
      </w:pPr>
      <w:r w:rsidRPr="00F8679D">
        <w:rPr>
          <w:rFonts w:cs="Times New Roman"/>
          <w:sz w:val="24"/>
        </w:rPr>
        <w:t>Organiz</w:t>
      </w:r>
      <w:r w:rsidR="00F2646F">
        <w:rPr>
          <w:rFonts w:cs="Times New Roman"/>
          <w:sz w:val="24"/>
        </w:rPr>
        <w:t>ing</w:t>
      </w:r>
      <w:r w:rsidRPr="00F8679D">
        <w:rPr>
          <w:rFonts w:cs="Times New Roman"/>
          <w:sz w:val="24"/>
        </w:rPr>
        <w:t xml:space="preserve"> the ratification of </w:t>
      </w:r>
      <w:r w:rsidR="00B13D15">
        <w:rPr>
          <w:rFonts w:cs="Times New Roman"/>
          <w:sz w:val="24"/>
        </w:rPr>
        <w:t>r</w:t>
      </w:r>
      <w:r w:rsidRPr="00F8679D">
        <w:rPr>
          <w:rFonts w:cs="Times New Roman"/>
          <w:sz w:val="24"/>
        </w:rPr>
        <w:t>esolutions</w:t>
      </w:r>
      <w:r w:rsidR="00B13D15">
        <w:rPr>
          <w:rFonts w:cs="Times New Roman"/>
          <w:sz w:val="24"/>
        </w:rPr>
        <w:t xml:space="preserve"> or decisions</w:t>
      </w:r>
      <w:r w:rsidRPr="00F8679D">
        <w:rPr>
          <w:rFonts w:cs="Times New Roman"/>
          <w:sz w:val="24"/>
        </w:rPr>
        <w:t xml:space="preserve"> of the Board of Directors;</w:t>
      </w:r>
    </w:p>
    <w:p w14:paraId="5802F610"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5567682" w14:textId="53F1E037" w:rsidR="000D056E" w:rsidRPr="00F8679D" w:rsidRDefault="000D056E" w:rsidP="008524C3">
      <w:pPr>
        <w:pStyle w:val="Heading3"/>
        <w:numPr>
          <w:ilvl w:val="1"/>
          <w:numId w:val="22"/>
        </w:numPr>
        <w:tabs>
          <w:tab w:val="clear" w:pos="720"/>
        </w:tabs>
        <w:spacing w:before="0" w:after="0" w:line="264" w:lineRule="auto"/>
        <w:ind w:left="1418" w:hanging="753"/>
        <w:rPr>
          <w:rFonts w:cs="Times New Roman"/>
          <w:sz w:val="24"/>
        </w:rPr>
      </w:pPr>
      <w:r w:rsidRPr="00F8679D">
        <w:rPr>
          <w:rFonts w:cs="Times New Roman"/>
          <w:sz w:val="24"/>
        </w:rPr>
        <w:t>Supervis</w:t>
      </w:r>
      <w:r w:rsidR="00F2646F">
        <w:rPr>
          <w:rFonts w:cs="Times New Roman"/>
          <w:sz w:val="24"/>
        </w:rPr>
        <w:t>ing</w:t>
      </w:r>
      <w:r w:rsidRPr="00F8679D">
        <w:rPr>
          <w:rFonts w:cs="Times New Roman"/>
          <w:sz w:val="24"/>
        </w:rPr>
        <w:t xml:space="preserve"> the implementation of </w:t>
      </w:r>
      <w:r w:rsidR="00B13D15">
        <w:rPr>
          <w:rFonts w:cs="Times New Roman"/>
          <w:sz w:val="24"/>
        </w:rPr>
        <w:t>r</w:t>
      </w:r>
      <w:r w:rsidRPr="00F8679D">
        <w:rPr>
          <w:rFonts w:cs="Times New Roman"/>
          <w:sz w:val="24"/>
        </w:rPr>
        <w:t>esolutions</w:t>
      </w:r>
      <w:r w:rsidR="00B13D15">
        <w:rPr>
          <w:rFonts w:cs="Times New Roman"/>
          <w:sz w:val="24"/>
        </w:rPr>
        <w:t xml:space="preserve"> and decisions</w:t>
      </w:r>
      <w:r w:rsidRPr="00F8679D">
        <w:rPr>
          <w:rFonts w:cs="Times New Roman"/>
          <w:sz w:val="24"/>
        </w:rPr>
        <w:t xml:space="preserve"> of the Board of Directors;</w:t>
      </w:r>
    </w:p>
    <w:p w14:paraId="06068C56"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6D2F01A8" w14:textId="166849DF" w:rsidR="000D056E" w:rsidRDefault="000D056E" w:rsidP="008524C3">
      <w:pPr>
        <w:pStyle w:val="Heading3"/>
        <w:numPr>
          <w:ilvl w:val="1"/>
          <w:numId w:val="22"/>
        </w:numPr>
        <w:tabs>
          <w:tab w:val="clear" w:pos="720"/>
        </w:tabs>
        <w:spacing w:before="0" w:after="0" w:line="264" w:lineRule="auto"/>
        <w:ind w:left="1418" w:hanging="753"/>
        <w:rPr>
          <w:rFonts w:cs="Times New Roman"/>
          <w:sz w:val="24"/>
        </w:rPr>
      </w:pPr>
      <w:r w:rsidRPr="00F8679D">
        <w:rPr>
          <w:rFonts w:cs="Times New Roman"/>
          <w:sz w:val="24"/>
        </w:rPr>
        <w:t>Chair</w:t>
      </w:r>
      <w:r w:rsidR="00F2646F">
        <w:rPr>
          <w:rFonts w:cs="Times New Roman"/>
          <w:sz w:val="24"/>
        </w:rPr>
        <w:t xml:space="preserve">ing </w:t>
      </w:r>
      <w:r w:rsidRPr="00F8679D">
        <w:rPr>
          <w:rFonts w:cs="Times New Roman"/>
          <w:sz w:val="24"/>
        </w:rPr>
        <w:t>meetings of the General Meeting of Sharehol</w:t>
      </w:r>
      <w:r w:rsidR="00E4370F" w:rsidRPr="00F8679D">
        <w:rPr>
          <w:rFonts w:cs="Times New Roman"/>
          <w:sz w:val="24"/>
        </w:rPr>
        <w:t>ders and the Board of Directors.</w:t>
      </w:r>
    </w:p>
    <w:p w14:paraId="02E68887" w14:textId="77777777" w:rsidR="004924A8" w:rsidRDefault="004924A8" w:rsidP="008524C3">
      <w:pPr>
        <w:pStyle w:val="Heading3"/>
        <w:numPr>
          <w:ilvl w:val="0"/>
          <w:numId w:val="0"/>
        </w:numPr>
        <w:tabs>
          <w:tab w:val="clear" w:pos="720"/>
        </w:tabs>
        <w:spacing w:before="0" w:after="0" w:line="264" w:lineRule="auto"/>
        <w:rPr>
          <w:rFonts w:cs="Times New Roman"/>
          <w:sz w:val="24"/>
        </w:rPr>
      </w:pPr>
    </w:p>
    <w:p w14:paraId="3FA66410" w14:textId="34106F34" w:rsidR="00F1768F" w:rsidRPr="00BC64B3" w:rsidRDefault="00F1768F" w:rsidP="008524C3">
      <w:pPr>
        <w:pStyle w:val="Heading3"/>
        <w:spacing w:before="0" w:after="0" w:line="264" w:lineRule="auto"/>
        <w:ind w:left="720"/>
        <w:rPr>
          <w:sz w:val="24"/>
        </w:rPr>
      </w:pPr>
      <w:r w:rsidRPr="00915372">
        <w:rPr>
          <w:sz w:val="24"/>
          <w:szCs w:val="22"/>
        </w:rPr>
        <w:t xml:space="preserve">If the Chairperson of the Board of Directors is absent, the Chairperson shall authorize another member in writing to perform rights and </w:t>
      </w:r>
      <w:r w:rsidR="00B13D15">
        <w:rPr>
          <w:sz w:val="24"/>
          <w:szCs w:val="22"/>
        </w:rPr>
        <w:t>duties</w:t>
      </w:r>
      <w:r w:rsidR="00B13D15" w:rsidRPr="00915372">
        <w:rPr>
          <w:sz w:val="24"/>
          <w:szCs w:val="22"/>
        </w:rPr>
        <w:t xml:space="preserve"> </w:t>
      </w:r>
      <w:r w:rsidRPr="00915372">
        <w:rPr>
          <w:sz w:val="24"/>
          <w:szCs w:val="22"/>
        </w:rPr>
        <w:t xml:space="preserve">of the Chairperson of the Board of Directors. </w:t>
      </w:r>
      <w:r w:rsidR="00B13D15" w:rsidRPr="00B13D15">
        <w:rPr>
          <w:sz w:val="24"/>
          <w:szCs w:val="22"/>
        </w:rPr>
        <w:t xml:space="preserve">In case no member is authorized or the </w:t>
      </w:r>
      <w:r w:rsidR="00B13D15">
        <w:rPr>
          <w:sz w:val="24"/>
          <w:szCs w:val="22"/>
        </w:rPr>
        <w:t>Chairperson</w:t>
      </w:r>
      <w:r w:rsidR="00B13D15" w:rsidRPr="00B13D15">
        <w:rPr>
          <w:sz w:val="24"/>
          <w:szCs w:val="22"/>
        </w:rPr>
        <w:t xml:space="preserve"> is dead, missing, detained, serving an imprisonment sentence, serving an administrative penalty in a correctional institution or rehabilitation </w:t>
      </w:r>
      <w:r w:rsidR="000915E2">
        <w:rPr>
          <w:sz w:val="24"/>
          <w:szCs w:val="22"/>
        </w:rPr>
        <w:t>centre</w:t>
      </w:r>
      <w:r w:rsidR="00B13D15" w:rsidRPr="00B13D15">
        <w:rPr>
          <w:sz w:val="24"/>
          <w:szCs w:val="22"/>
        </w:rPr>
        <w:t>, making a getaway; has limited legal capacity or is incapacitated, has difficulty controlling his/her behavior, is prohibited by the court from holding certain positions or doing certain works</w:t>
      </w:r>
      <w:r w:rsidR="00B13D15">
        <w:rPr>
          <w:sz w:val="24"/>
          <w:szCs w:val="22"/>
        </w:rPr>
        <w:t xml:space="preserve">, </w:t>
      </w:r>
      <w:r w:rsidR="00B13D15" w:rsidRPr="00B13D15">
        <w:rPr>
          <w:sz w:val="24"/>
          <w:szCs w:val="22"/>
        </w:rPr>
        <w:t xml:space="preserve">one of the Board of Directors shall convene a meeting with the remaining members to </w:t>
      </w:r>
      <w:r w:rsidR="00B13D15" w:rsidRPr="00BC64B3">
        <w:rPr>
          <w:sz w:val="24"/>
        </w:rPr>
        <w:t>elect one of them as the interim Chairperson under the majority rule until a new decision is issued by the Board of Directors.</w:t>
      </w:r>
    </w:p>
    <w:p w14:paraId="2107A3A0" w14:textId="77777777" w:rsidR="008E422F" w:rsidRPr="00BC64B3" w:rsidRDefault="008E422F" w:rsidP="008524C3">
      <w:pPr>
        <w:pStyle w:val="Heading3"/>
        <w:numPr>
          <w:ilvl w:val="0"/>
          <w:numId w:val="0"/>
        </w:numPr>
        <w:spacing w:before="0" w:after="0" w:line="264" w:lineRule="auto"/>
        <w:ind w:left="720"/>
        <w:rPr>
          <w:sz w:val="24"/>
        </w:rPr>
      </w:pPr>
    </w:p>
    <w:p w14:paraId="72ECD67C" w14:textId="162E3E6D" w:rsidR="00733B9B" w:rsidRDefault="008E422F" w:rsidP="008524C3">
      <w:pPr>
        <w:spacing w:after="0"/>
        <w:ind w:left="720" w:right="43" w:hanging="720"/>
        <w:rPr>
          <w:sz w:val="24"/>
          <w:szCs w:val="24"/>
        </w:rPr>
      </w:pPr>
      <w:r w:rsidRPr="00BC64B3">
        <w:rPr>
          <w:sz w:val="24"/>
          <w:szCs w:val="24"/>
        </w:rPr>
        <w:t>4.</w:t>
      </w:r>
      <w:r w:rsidRPr="00BC64B3">
        <w:rPr>
          <w:sz w:val="24"/>
          <w:szCs w:val="24"/>
        </w:rPr>
        <w:tab/>
        <w:t>If considered</w:t>
      </w:r>
      <w:r w:rsidR="00733B9B" w:rsidRPr="00BC64B3">
        <w:rPr>
          <w:sz w:val="24"/>
          <w:szCs w:val="24"/>
        </w:rPr>
        <w:t xml:space="preserve"> necessary, the Board of Directors </w:t>
      </w:r>
      <w:r w:rsidRPr="00BC64B3">
        <w:rPr>
          <w:sz w:val="24"/>
          <w:szCs w:val="24"/>
        </w:rPr>
        <w:t>may decide</w:t>
      </w:r>
      <w:r w:rsidR="00733B9B" w:rsidRPr="00BC64B3">
        <w:rPr>
          <w:sz w:val="24"/>
          <w:szCs w:val="24"/>
        </w:rPr>
        <w:t xml:space="preserve"> </w:t>
      </w:r>
      <w:r w:rsidRPr="00BC64B3">
        <w:rPr>
          <w:sz w:val="24"/>
          <w:szCs w:val="24"/>
        </w:rPr>
        <w:t>to appoint</w:t>
      </w:r>
      <w:r w:rsidR="00733B9B" w:rsidRPr="00BC64B3">
        <w:rPr>
          <w:sz w:val="24"/>
          <w:szCs w:val="24"/>
        </w:rPr>
        <w:t xml:space="preserve"> </w:t>
      </w:r>
      <w:r w:rsidRPr="00BC64B3">
        <w:rPr>
          <w:sz w:val="24"/>
          <w:szCs w:val="24"/>
        </w:rPr>
        <w:t xml:space="preserve">a secretary for </w:t>
      </w:r>
      <w:r w:rsidR="00733B9B" w:rsidRPr="00BC64B3">
        <w:rPr>
          <w:sz w:val="24"/>
          <w:szCs w:val="24"/>
        </w:rPr>
        <w:t>the Company. The Company’s secretary has the following rights and obligations:</w:t>
      </w:r>
    </w:p>
    <w:p w14:paraId="6DC69EE8" w14:textId="77777777" w:rsidR="002C5DD9" w:rsidRPr="00BC64B3" w:rsidRDefault="002C5DD9" w:rsidP="008524C3">
      <w:pPr>
        <w:spacing w:after="0"/>
        <w:ind w:left="720" w:right="43" w:hanging="720"/>
        <w:rPr>
          <w:sz w:val="24"/>
          <w:szCs w:val="24"/>
        </w:rPr>
      </w:pPr>
    </w:p>
    <w:p w14:paraId="054A5C5B" w14:textId="0F7DA863" w:rsidR="008E422F" w:rsidRPr="00BC64B3" w:rsidRDefault="008E422F" w:rsidP="008524C3">
      <w:pPr>
        <w:spacing w:after="0"/>
        <w:ind w:left="1440" w:right="43" w:hanging="720"/>
        <w:rPr>
          <w:sz w:val="24"/>
          <w:szCs w:val="24"/>
        </w:rPr>
      </w:pPr>
      <w:r w:rsidRPr="00BC64B3">
        <w:rPr>
          <w:sz w:val="24"/>
          <w:szCs w:val="24"/>
        </w:rPr>
        <w:t xml:space="preserve">a. </w:t>
      </w:r>
      <w:r w:rsidRPr="00BC64B3">
        <w:rPr>
          <w:sz w:val="24"/>
          <w:szCs w:val="24"/>
        </w:rPr>
        <w:tab/>
        <w:t>To assist the convention</w:t>
      </w:r>
      <w:r w:rsidR="00496BAD" w:rsidRPr="00BC64B3">
        <w:rPr>
          <w:sz w:val="24"/>
          <w:szCs w:val="24"/>
        </w:rPr>
        <w:t xml:space="preserve"> </w:t>
      </w:r>
      <w:r w:rsidRPr="00BC64B3">
        <w:rPr>
          <w:sz w:val="24"/>
          <w:szCs w:val="24"/>
        </w:rPr>
        <w:t xml:space="preserve">of meetings of the General Meeting of Shareholders or of the Board of </w:t>
      </w:r>
      <w:r w:rsidR="00496BAD" w:rsidRPr="00BC64B3">
        <w:rPr>
          <w:sz w:val="24"/>
          <w:szCs w:val="24"/>
        </w:rPr>
        <w:t>Directors</w:t>
      </w:r>
      <w:r w:rsidRPr="00BC64B3">
        <w:rPr>
          <w:sz w:val="24"/>
          <w:szCs w:val="24"/>
        </w:rPr>
        <w:t>; to record minutes of meetings;</w:t>
      </w:r>
    </w:p>
    <w:p w14:paraId="1C74F3DA" w14:textId="77777777" w:rsidR="008E422F" w:rsidRPr="00BC64B3" w:rsidRDefault="008E422F" w:rsidP="008524C3">
      <w:pPr>
        <w:spacing w:after="0"/>
        <w:ind w:left="1440" w:right="43" w:hanging="720"/>
        <w:rPr>
          <w:sz w:val="24"/>
          <w:szCs w:val="24"/>
        </w:rPr>
      </w:pPr>
    </w:p>
    <w:p w14:paraId="10C5C370" w14:textId="7697F4DC" w:rsidR="008E422F" w:rsidRPr="00BC64B3" w:rsidRDefault="008E422F" w:rsidP="008524C3">
      <w:pPr>
        <w:spacing w:after="0"/>
        <w:ind w:left="1440" w:right="43" w:hanging="720"/>
        <w:rPr>
          <w:sz w:val="24"/>
          <w:szCs w:val="24"/>
        </w:rPr>
      </w:pPr>
      <w:r w:rsidRPr="00BC64B3">
        <w:rPr>
          <w:sz w:val="24"/>
          <w:szCs w:val="24"/>
        </w:rPr>
        <w:t xml:space="preserve">b. </w:t>
      </w:r>
      <w:r w:rsidRPr="00BC64B3">
        <w:rPr>
          <w:sz w:val="24"/>
          <w:szCs w:val="24"/>
        </w:rPr>
        <w:tab/>
        <w:t xml:space="preserve">To assist members of the Board of </w:t>
      </w:r>
      <w:r w:rsidR="00496BAD" w:rsidRPr="00BC64B3">
        <w:rPr>
          <w:sz w:val="24"/>
          <w:szCs w:val="24"/>
        </w:rPr>
        <w:t>Directors</w:t>
      </w:r>
      <w:r w:rsidRPr="00BC64B3">
        <w:rPr>
          <w:sz w:val="24"/>
          <w:szCs w:val="24"/>
        </w:rPr>
        <w:t xml:space="preserve"> to exercise their assigned rights and perform their assigned obligations;</w:t>
      </w:r>
    </w:p>
    <w:p w14:paraId="333FA41D" w14:textId="77777777" w:rsidR="008E422F" w:rsidRPr="00BC64B3" w:rsidRDefault="008E422F" w:rsidP="008524C3">
      <w:pPr>
        <w:spacing w:after="0"/>
        <w:ind w:left="1440" w:right="43" w:hanging="720"/>
        <w:rPr>
          <w:sz w:val="24"/>
          <w:szCs w:val="24"/>
        </w:rPr>
      </w:pPr>
    </w:p>
    <w:p w14:paraId="0DE751E5" w14:textId="1C9A0FDD" w:rsidR="008E422F" w:rsidRPr="00BC64B3" w:rsidRDefault="008E422F" w:rsidP="008524C3">
      <w:pPr>
        <w:spacing w:after="0"/>
        <w:ind w:left="1440" w:right="43" w:hanging="720"/>
        <w:rPr>
          <w:sz w:val="24"/>
          <w:szCs w:val="24"/>
        </w:rPr>
      </w:pPr>
      <w:r w:rsidRPr="00BC64B3">
        <w:rPr>
          <w:sz w:val="24"/>
          <w:szCs w:val="24"/>
        </w:rPr>
        <w:t xml:space="preserve">c. </w:t>
      </w:r>
      <w:r w:rsidRPr="00BC64B3">
        <w:rPr>
          <w:sz w:val="24"/>
          <w:szCs w:val="24"/>
        </w:rPr>
        <w:tab/>
        <w:t xml:space="preserve">To assist the Board of </w:t>
      </w:r>
      <w:r w:rsidR="00496BAD" w:rsidRPr="00BC64B3">
        <w:rPr>
          <w:sz w:val="24"/>
          <w:szCs w:val="24"/>
        </w:rPr>
        <w:t>Directors</w:t>
      </w:r>
      <w:r w:rsidRPr="00BC64B3">
        <w:rPr>
          <w:sz w:val="24"/>
          <w:szCs w:val="24"/>
        </w:rPr>
        <w:t xml:space="preserve"> to apply and implement the corporate governance principles;</w:t>
      </w:r>
    </w:p>
    <w:p w14:paraId="11AA0FDF" w14:textId="77777777" w:rsidR="008E422F" w:rsidRPr="00BC64B3" w:rsidRDefault="008E422F" w:rsidP="008524C3">
      <w:pPr>
        <w:spacing w:after="0"/>
        <w:ind w:left="1440" w:right="43" w:hanging="720"/>
        <w:rPr>
          <w:sz w:val="24"/>
          <w:szCs w:val="24"/>
        </w:rPr>
      </w:pPr>
    </w:p>
    <w:p w14:paraId="7280810A" w14:textId="5B6D05E7" w:rsidR="00496BAD" w:rsidRPr="00BC64B3" w:rsidRDefault="008E422F" w:rsidP="008524C3">
      <w:pPr>
        <w:spacing w:after="0"/>
        <w:ind w:left="1440" w:right="43" w:hanging="720"/>
        <w:rPr>
          <w:sz w:val="24"/>
          <w:szCs w:val="24"/>
        </w:rPr>
      </w:pPr>
      <w:r w:rsidRPr="00BC64B3">
        <w:rPr>
          <w:sz w:val="24"/>
          <w:szCs w:val="24"/>
        </w:rPr>
        <w:t xml:space="preserve">d. </w:t>
      </w:r>
      <w:r w:rsidRPr="00BC64B3">
        <w:rPr>
          <w:sz w:val="24"/>
          <w:szCs w:val="24"/>
        </w:rPr>
        <w:tab/>
        <w:t>To assist the company to build up the relationship with the shareholders and protect the lawful rights and interests of the shareholders; to comply with the obligations to provide and disclose information and comply with administrative procedures.</w:t>
      </w:r>
      <w:r w:rsidRPr="00BC64B3" w:rsidDel="008E422F">
        <w:rPr>
          <w:sz w:val="24"/>
          <w:szCs w:val="24"/>
        </w:rPr>
        <w:t xml:space="preserve"> </w:t>
      </w:r>
    </w:p>
    <w:p w14:paraId="19C6C26D" w14:textId="77777777" w:rsidR="00496BAD" w:rsidRPr="00BC64B3" w:rsidRDefault="00496BAD" w:rsidP="008524C3">
      <w:pPr>
        <w:spacing w:after="0"/>
        <w:ind w:left="1440" w:right="43" w:hanging="720"/>
        <w:rPr>
          <w:sz w:val="24"/>
          <w:szCs w:val="24"/>
        </w:rPr>
      </w:pPr>
    </w:p>
    <w:p w14:paraId="7C633AD7" w14:textId="2EFC805A" w:rsidR="00733B9B" w:rsidRPr="00BC64B3" w:rsidRDefault="00733B9B" w:rsidP="008524C3">
      <w:pPr>
        <w:spacing w:after="0"/>
        <w:ind w:left="1440" w:right="43" w:hanging="720"/>
        <w:rPr>
          <w:sz w:val="24"/>
          <w:szCs w:val="24"/>
        </w:rPr>
      </w:pPr>
      <w:r w:rsidRPr="00BC64B3">
        <w:rPr>
          <w:sz w:val="24"/>
          <w:szCs w:val="24"/>
        </w:rPr>
        <w:t xml:space="preserve">e. </w:t>
      </w:r>
      <w:r w:rsidR="008E422F" w:rsidRPr="00BC64B3">
        <w:rPr>
          <w:sz w:val="24"/>
          <w:szCs w:val="24"/>
        </w:rPr>
        <w:tab/>
      </w:r>
      <w:r w:rsidRPr="00BC64B3">
        <w:rPr>
          <w:sz w:val="24"/>
          <w:szCs w:val="24"/>
        </w:rPr>
        <w:t>Other rights and obligations as prescribed in the Company’s Charter (if any).</w:t>
      </w:r>
    </w:p>
    <w:p w14:paraId="44E726A0" w14:textId="77777777" w:rsidR="00D3301C" w:rsidRPr="00BC64B3" w:rsidRDefault="00D3301C" w:rsidP="008524C3">
      <w:pPr>
        <w:pStyle w:val="Heading3"/>
        <w:numPr>
          <w:ilvl w:val="0"/>
          <w:numId w:val="0"/>
        </w:numPr>
        <w:tabs>
          <w:tab w:val="clear" w:pos="720"/>
        </w:tabs>
        <w:spacing w:before="0" w:after="0" w:line="264" w:lineRule="auto"/>
        <w:rPr>
          <w:rFonts w:cs="Times New Roman"/>
          <w:sz w:val="24"/>
        </w:rPr>
      </w:pPr>
    </w:p>
    <w:p w14:paraId="0BF05591" w14:textId="7D065D7A" w:rsidR="00D3301C" w:rsidRPr="00BC64B3" w:rsidRDefault="00C56F3C" w:rsidP="008524C3">
      <w:pPr>
        <w:pStyle w:val="Heading2"/>
        <w:ind w:right="43"/>
      </w:pPr>
      <w:bookmarkStart w:id="107" w:name="_Toc71632768"/>
      <w:r>
        <w:rPr>
          <w:lang w:val="vi-VN"/>
        </w:rPr>
        <w:t xml:space="preserve">GENERAL </w:t>
      </w:r>
      <w:r w:rsidR="00786F89" w:rsidRPr="00BC64B3">
        <w:t>DIRECTOR</w:t>
      </w:r>
      <w:bookmarkEnd w:id="107"/>
    </w:p>
    <w:p w14:paraId="6659F5D5" w14:textId="77777777" w:rsidR="00D3301C" w:rsidRPr="00BC64B3" w:rsidRDefault="00D3301C" w:rsidP="008524C3">
      <w:pPr>
        <w:pStyle w:val="Heading3"/>
        <w:numPr>
          <w:ilvl w:val="0"/>
          <w:numId w:val="0"/>
        </w:numPr>
        <w:tabs>
          <w:tab w:val="clear" w:pos="720"/>
        </w:tabs>
        <w:spacing w:before="0" w:after="0" w:line="264" w:lineRule="auto"/>
        <w:ind w:left="709"/>
        <w:rPr>
          <w:rFonts w:cs="Times New Roman"/>
          <w:sz w:val="24"/>
        </w:rPr>
      </w:pPr>
    </w:p>
    <w:p w14:paraId="193C204B" w14:textId="6F3CE055" w:rsidR="000D056E" w:rsidRPr="00BC64B3" w:rsidRDefault="000D056E" w:rsidP="008524C3">
      <w:pPr>
        <w:pStyle w:val="Heading3"/>
        <w:tabs>
          <w:tab w:val="clear" w:pos="720"/>
        </w:tabs>
        <w:spacing w:before="0" w:after="0" w:line="264" w:lineRule="auto"/>
        <w:ind w:left="709" w:hanging="709"/>
        <w:rPr>
          <w:rFonts w:cs="Times New Roman"/>
          <w:sz w:val="24"/>
        </w:rPr>
      </w:pPr>
      <w:r w:rsidRPr="00BC64B3">
        <w:rPr>
          <w:rFonts w:cs="Times New Roman"/>
          <w:sz w:val="24"/>
        </w:rPr>
        <w:t xml:space="preserve">The Board of Directors shall appoint one of them as or hire a </w:t>
      </w:r>
      <w:r w:rsidR="000106D7">
        <w:rPr>
          <w:rFonts w:cs="Times New Roman"/>
          <w:sz w:val="24"/>
          <w:lang w:val="vi-VN"/>
        </w:rPr>
        <w:t xml:space="preserve">General </w:t>
      </w:r>
      <w:r w:rsidR="00786F89" w:rsidRPr="00BC64B3">
        <w:rPr>
          <w:rFonts w:cs="Times New Roman"/>
          <w:sz w:val="24"/>
        </w:rPr>
        <w:t>Director</w:t>
      </w:r>
      <w:r w:rsidRPr="00BC64B3">
        <w:rPr>
          <w:rFonts w:cs="Times New Roman"/>
          <w:sz w:val="24"/>
        </w:rPr>
        <w:t>.</w:t>
      </w:r>
    </w:p>
    <w:p w14:paraId="2438DD39" w14:textId="77777777" w:rsidR="00D3301C" w:rsidRPr="00BC64B3" w:rsidRDefault="00D3301C" w:rsidP="008524C3">
      <w:pPr>
        <w:pStyle w:val="Heading3"/>
        <w:numPr>
          <w:ilvl w:val="0"/>
          <w:numId w:val="0"/>
        </w:numPr>
        <w:tabs>
          <w:tab w:val="clear" w:pos="720"/>
        </w:tabs>
        <w:spacing w:before="0" w:after="0" w:line="264" w:lineRule="auto"/>
        <w:ind w:left="709"/>
        <w:rPr>
          <w:rFonts w:cs="Times New Roman"/>
          <w:sz w:val="24"/>
        </w:rPr>
      </w:pPr>
    </w:p>
    <w:p w14:paraId="2AA43AE8" w14:textId="5721B971" w:rsidR="000D056E" w:rsidRPr="00F8679D" w:rsidRDefault="000D056E" w:rsidP="008524C3">
      <w:pPr>
        <w:pStyle w:val="Heading3"/>
        <w:tabs>
          <w:tab w:val="clear" w:pos="720"/>
        </w:tabs>
        <w:spacing w:before="0" w:after="0" w:line="264" w:lineRule="auto"/>
        <w:ind w:left="709" w:hanging="709"/>
        <w:rPr>
          <w:rFonts w:cs="Times New Roman"/>
          <w:sz w:val="24"/>
        </w:rPr>
      </w:pPr>
      <w:r w:rsidRPr="00BC64B3">
        <w:rPr>
          <w:rFonts w:cs="Times New Roman"/>
          <w:sz w:val="24"/>
        </w:rPr>
        <w:lastRenderedPageBreak/>
        <w:t xml:space="preserve">The </w:t>
      </w:r>
      <w:r w:rsidR="00881674">
        <w:rPr>
          <w:rFonts w:cs="Times New Roman"/>
          <w:sz w:val="24"/>
          <w:lang w:val="vi-VN"/>
        </w:rPr>
        <w:t xml:space="preserve">General </w:t>
      </w:r>
      <w:r w:rsidR="00786F89" w:rsidRPr="00BC64B3">
        <w:rPr>
          <w:rFonts w:cs="Times New Roman"/>
          <w:sz w:val="24"/>
        </w:rPr>
        <w:t>Director</w:t>
      </w:r>
      <w:r w:rsidRPr="00BC64B3">
        <w:rPr>
          <w:rFonts w:cs="Times New Roman"/>
          <w:sz w:val="24"/>
        </w:rPr>
        <w:t xml:space="preserve"> shall run the company’s daily business, be supervised</w:t>
      </w:r>
      <w:r w:rsidRPr="00F8679D">
        <w:rPr>
          <w:rFonts w:cs="Times New Roman"/>
          <w:sz w:val="24"/>
        </w:rPr>
        <w:t xml:space="preserve"> by the Board of Directors, take responsibilit</w:t>
      </w:r>
      <w:r w:rsidR="00F2646F">
        <w:rPr>
          <w:rFonts w:cs="Times New Roman"/>
          <w:sz w:val="24"/>
        </w:rPr>
        <w:t>ies</w:t>
      </w:r>
      <w:r w:rsidRPr="00F8679D">
        <w:rPr>
          <w:rFonts w:cs="Times New Roman"/>
          <w:sz w:val="24"/>
        </w:rPr>
        <w:t xml:space="preserve"> to the Board of Directors for performance of given rights and obligations. A </w:t>
      </w:r>
      <w:r w:rsidR="00786F89">
        <w:rPr>
          <w:rFonts w:cs="Times New Roman"/>
          <w:sz w:val="24"/>
        </w:rPr>
        <w:t>Director</w:t>
      </w:r>
      <w:r w:rsidRPr="00F8679D">
        <w:rPr>
          <w:rFonts w:cs="Times New Roman"/>
          <w:sz w:val="24"/>
        </w:rPr>
        <w:t xml:space="preserve"> shall have a term of office of up to 05 </w:t>
      </w:r>
      <w:r w:rsidR="005B00D4" w:rsidRPr="00CA0D05">
        <w:rPr>
          <w:rFonts w:cs="Times New Roman"/>
          <w:i/>
          <w:iCs/>
          <w:sz w:val="24"/>
        </w:rPr>
        <w:t>(five)</w:t>
      </w:r>
      <w:r w:rsidR="005B00D4">
        <w:rPr>
          <w:rFonts w:cs="Times New Roman"/>
          <w:sz w:val="24"/>
        </w:rPr>
        <w:t xml:space="preserve"> </w:t>
      </w:r>
      <w:r w:rsidRPr="00F8679D">
        <w:rPr>
          <w:rFonts w:cs="Times New Roman"/>
          <w:sz w:val="24"/>
        </w:rPr>
        <w:t xml:space="preserve">years without term limit. Standards and conditions for the </w:t>
      </w:r>
      <w:r w:rsidR="00786F89">
        <w:rPr>
          <w:rFonts w:cs="Times New Roman"/>
          <w:sz w:val="24"/>
        </w:rPr>
        <w:t>Director</w:t>
      </w:r>
      <w:r w:rsidRPr="00F8679D">
        <w:rPr>
          <w:rFonts w:cs="Times New Roman"/>
          <w:sz w:val="24"/>
        </w:rPr>
        <w:t xml:space="preserve"> are the same as those prescribed in Article </w:t>
      </w:r>
      <w:r w:rsidR="00802865">
        <w:rPr>
          <w:rFonts w:cs="Times New Roman"/>
          <w:sz w:val="24"/>
          <w:lang w:val="vi-VN"/>
        </w:rPr>
        <w:t>64</w:t>
      </w:r>
      <w:r w:rsidRPr="00F8679D">
        <w:rPr>
          <w:rFonts w:cs="Times New Roman"/>
          <w:sz w:val="24"/>
        </w:rPr>
        <w:t xml:space="preserve"> of Law on Enterprises.</w:t>
      </w:r>
    </w:p>
    <w:p w14:paraId="348B9C50"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7974A6AD" w14:textId="5C08BE3A"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w:t>
      </w:r>
      <w:r w:rsidR="002B7708">
        <w:rPr>
          <w:rFonts w:cs="Times New Roman"/>
          <w:sz w:val="24"/>
          <w:lang w:val="vi-VN"/>
        </w:rPr>
        <w:t xml:space="preserve">General </w:t>
      </w:r>
      <w:r w:rsidR="00786F89">
        <w:rPr>
          <w:rFonts w:cs="Times New Roman"/>
          <w:sz w:val="24"/>
        </w:rPr>
        <w:t>Director</w:t>
      </w:r>
      <w:r w:rsidRPr="00F8679D">
        <w:rPr>
          <w:rFonts w:cs="Times New Roman"/>
          <w:sz w:val="24"/>
        </w:rPr>
        <w:t xml:space="preserve"> has the following rights and obligations:</w:t>
      </w:r>
    </w:p>
    <w:p w14:paraId="6AF88346"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0B2B373B" w14:textId="3849B49E" w:rsidR="000D056E" w:rsidRPr="00F8679D" w:rsidRDefault="000D056E" w:rsidP="008524C3">
      <w:pPr>
        <w:pStyle w:val="Heading3"/>
        <w:numPr>
          <w:ilvl w:val="1"/>
          <w:numId w:val="23"/>
        </w:numPr>
        <w:tabs>
          <w:tab w:val="clear" w:pos="720"/>
        </w:tabs>
        <w:spacing w:before="0" w:after="0" w:line="264" w:lineRule="auto"/>
        <w:ind w:left="1418" w:hanging="753"/>
        <w:rPr>
          <w:rFonts w:cs="Times New Roman"/>
          <w:sz w:val="24"/>
        </w:rPr>
      </w:pPr>
      <w:r w:rsidRPr="00F8679D">
        <w:rPr>
          <w:rFonts w:cs="Times New Roman"/>
          <w:sz w:val="24"/>
        </w:rPr>
        <w:t>Decid</w:t>
      </w:r>
      <w:r w:rsidR="00F2646F">
        <w:rPr>
          <w:rFonts w:cs="Times New Roman"/>
          <w:sz w:val="24"/>
        </w:rPr>
        <w:t>ing</w:t>
      </w:r>
      <w:r w:rsidRPr="00F8679D">
        <w:rPr>
          <w:rFonts w:cs="Times New Roman"/>
          <w:sz w:val="24"/>
        </w:rPr>
        <w:t xml:space="preserve"> important issues related to the </w:t>
      </w:r>
      <w:r w:rsidR="00F2646F">
        <w:rPr>
          <w:rFonts w:cs="Times New Roman"/>
          <w:sz w:val="24"/>
        </w:rPr>
        <w:t>C</w:t>
      </w:r>
      <w:r w:rsidRPr="00F8679D">
        <w:rPr>
          <w:rFonts w:cs="Times New Roman"/>
          <w:sz w:val="24"/>
        </w:rPr>
        <w:t>ompany’s everyday business without decision of the Board of Directors;</w:t>
      </w:r>
    </w:p>
    <w:p w14:paraId="5AD108F1"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13F299FE" w14:textId="49B765B7" w:rsidR="000D056E" w:rsidRPr="00F8679D" w:rsidRDefault="000D056E" w:rsidP="008524C3">
      <w:pPr>
        <w:pStyle w:val="Heading3"/>
        <w:numPr>
          <w:ilvl w:val="1"/>
          <w:numId w:val="23"/>
        </w:numPr>
        <w:tabs>
          <w:tab w:val="clear" w:pos="720"/>
        </w:tabs>
        <w:spacing w:before="0" w:after="0" w:line="264" w:lineRule="auto"/>
        <w:ind w:left="1418" w:hanging="753"/>
        <w:rPr>
          <w:rFonts w:cs="Times New Roman"/>
          <w:sz w:val="24"/>
        </w:rPr>
      </w:pPr>
      <w:r w:rsidRPr="00F8679D">
        <w:rPr>
          <w:rFonts w:cs="Times New Roman"/>
          <w:sz w:val="24"/>
        </w:rPr>
        <w:t>Organiz</w:t>
      </w:r>
      <w:r w:rsidR="00F2646F">
        <w:rPr>
          <w:rFonts w:cs="Times New Roman"/>
          <w:sz w:val="24"/>
        </w:rPr>
        <w:t>ing</w:t>
      </w:r>
      <w:r w:rsidRPr="00F8679D">
        <w:rPr>
          <w:rFonts w:cs="Times New Roman"/>
          <w:sz w:val="24"/>
        </w:rPr>
        <w:t xml:space="preserve"> the implementation of </w:t>
      </w:r>
      <w:r w:rsidR="00B13D15">
        <w:rPr>
          <w:rFonts w:cs="Times New Roman"/>
          <w:sz w:val="24"/>
        </w:rPr>
        <w:t>r</w:t>
      </w:r>
      <w:r w:rsidRPr="00F8679D">
        <w:rPr>
          <w:rFonts w:cs="Times New Roman"/>
          <w:sz w:val="24"/>
        </w:rPr>
        <w:t xml:space="preserve">esolutions </w:t>
      </w:r>
      <w:r w:rsidR="00B13D15">
        <w:rPr>
          <w:rFonts w:cs="Times New Roman"/>
          <w:sz w:val="24"/>
        </w:rPr>
        <w:t xml:space="preserve">and decisions </w:t>
      </w:r>
      <w:r w:rsidRPr="00F8679D">
        <w:rPr>
          <w:rFonts w:cs="Times New Roman"/>
          <w:sz w:val="24"/>
        </w:rPr>
        <w:t>of the Board of Directors;</w:t>
      </w:r>
    </w:p>
    <w:p w14:paraId="2050F0C7"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5D0A6AA8" w14:textId="528EC304" w:rsidR="000D056E" w:rsidRPr="00F8679D" w:rsidRDefault="000D056E" w:rsidP="008524C3">
      <w:pPr>
        <w:pStyle w:val="Heading3"/>
        <w:numPr>
          <w:ilvl w:val="1"/>
          <w:numId w:val="23"/>
        </w:numPr>
        <w:tabs>
          <w:tab w:val="clear" w:pos="720"/>
        </w:tabs>
        <w:spacing w:before="0" w:after="0" w:line="264" w:lineRule="auto"/>
        <w:ind w:left="1418" w:hanging="753"/>
        <w:rPr>
          <w:rFonts w:cs="Times New Roman"/>
          <w:sz w:val="24"/>
        </w:rPr>
      </w:pPr>
      <w:r w:rsidRPr="00F8679D">
        <w:rPr>
          <w:rFonts w:cs="Times New Roman"/>
          <w:sz w:val="24"/>
        </w:rPr>
        <w:t>Organiz</w:t>
      </w:r>
      <w:r w:rsidR="00F2646F">
        <w:rPr>
          <w:rFonts w:cs="Times New Roman"/>
          <w:sz w:val="24"/>
        </w:rPr>
        <w:t>ing</w:t>
      </w:r>
      <w:r w:rsidRPr="00F8679D">
        <w:rPr>
          <w:rFonts w:cs="Times New Roman"/>
          <w:sz w:val="24"/>
        </w:rPr>
        <w:t xml:space="preserve"> the implementation of business plans and investment plans of the </w:t>
      </w:r>
      <w:r w:rsidR="00F2646F">
        <w:rPr>
          <w:rFonts w:cs="Times New Roman"/>
          <w:sz w:val="24"/>
        </w:rPr>
        <w:t>C</w:t>
      </w:r>
      <w:r w:rsidRPr="00F8679D">
        <w:rPr>
          <w:rFonts w:cs="Times New Roman"/>
          <w:sz w:val="24"/>
        </w:rPr>
        <w:t>ompany;</w:t>
      </w:r>
    </w:p>
    <w:p w14:paraId="79ACBD05" w14:textId="77777777" w:rsidR="00D3301C" w:rsidRPr="00F8679D" w:rsidRDefault="00D3301C" w:rsidP="008524C3">
      <w:pPr>
        <w:pStyle w:val="ListParagraph"/>
        <w:widowControl w:val="0"/>
        <w:spacing w:after="0" w:line="264" w:lineRule="auto"/>
        <w:contextualSpacing w:val="0"/>
        <w:rPr>
          <w:sz w:val="24"/>
          <w:szCs w:val="24"/>
        </w:rPr>
      </w:pPr>
    </w:p>
    <w:p w14:paraId="73AA9083" w14:textId="245FC24E" w:rsidR="000D056E" w:rsidRPr="00F8679D" w:rsidRDefault="000D056E" w:rsidP="008524C3">
      <w:pPr>
        <w:pStyle w:val="Heading3"/>
        <w:numPr>
          <w:ilvl w:val="1"/>
          <w:numId w:val="23"/>
        </w:numPr>
        <w:tabs>
          <w:tab w:val="clear" w:pos="720"/>
        </w:tabs>
        <w:spacing w:before="0" w:after="0" w:line="264" w:lineRule="auto"/>
        <w:ind w:left="1418" w:hanging="753"/>
        <w:rPr>
          <w:rFonts w:cs="Times New Roman"/>
          <w:sz w:val="24"/>
        </w:rPr>
      </w:pPr>
      <w:r w:rsidRPr="00F8679D">
        <w:rPr>
          <w:rFonts w:cs="Times New Roman"/>
          <w:sz w:val="24"/>
        </w:rPr>
        <w:t>Propos</w:t>
      </w:r>
      <w:r w:rsidR="00F2646F">
        <w:rPr>
          <w:rFonts w:cs="Times New Roman"/>
          <w:sz w:val="24"/>
        </w:rPr>
        <w:t>ing a</w:t>
      </w:r>
      <w:r w:rsidRPr="00F8679D">
        <w:rPr>
          <w:rFonts w:cs="Times New Roman"/>
          <w:sz w:val="24"/>
        </w:rPr>
        <w:t xml:space="preserve"> organizational structure, internal rules and regulations of the </w:t>
      </w:r>
      <w:r w:rsidR="00F2646F">
        <w:rPr>
          <w:rFonts w:cs="Times New Roman"/>
          <w:sz w:val="24"/>
        </w:rPr>
        <w:t>C</w:t>
      </w:r>
      <w:r w:rsidRPr="00F8679D">
        <w:rPr>
          <w:rFonts w:cs="Times New Roman"/>
          <w:sz w:val="24"/>
        </w:rPr>
        <w:t>ompany;</w:t>
      </w:r>
    </w:p>
    <w:p w14:paraId="72DC6798"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7176D77D" w14:textId="03F958DF" w:rsidR="000D056E" w:rsidRPr="00F8679D" w:rsidRDefault="000D056E" w:rsidP="008524C3">
      <w:pPr>
        <w:pStyle w:val="Heading3"/>
        <w:numPr>
          <w:ilvl w:val="1"/>
          <w:numId w:val="23"/>
        </w:numPr>
        <w:tabs>
          <w:tab w:val="clear" w:pos="720"/>
        </w:tabs>
        <w:spacing w:before="0" w:after="0" w:line="264" w:lineRule="auto"/>
        <w:ind w:left="1418" w:hanging="753"/>
        <w:rPr>
          <w:rFonts w:cs="Times New Roman"/>
          <w:sz w:val="24"/>
        </w:rPr>
      </w:pPr>
      <w:r w:rsidRPr="00F8679D">
        <w:rPr>
          <w:rFonts w:cs="Times New Roman"/>
          <w:sz w:val="24"/>
        </w:rPr>
        <w:t>Designat</w:t>
      </w:r>
      <w:r w:rsidR="00F2646F">
        <w:rPr>
          <w:rFonts w:cs="Times New Roman"/>
          <w:sz w:val="24"/>
        </w:rPr>
        <w:t>ing</w:t>
      </w:r>
      <w:r w:rsidRPr="00F8679D">
        <w:rPr>
          <w:rFonts w:cs="Times New Roman"/>
          <w:sz w:val="24"/>
        </w:rPr>
        <w:t>, dismiss</w:t>
      </w:r>
      <w:r w:rsidR="00F2646F">
        <w:rPr>
          <w:rFonts w:cs="Times New Roman"/>
          <w:sz w:val="24"/>
        </w:rPr>
        <w:t>ing</w:t>
      </w:r>
      <w:r w:rsidRPr="00F8679D">
        <w:rPr>
          <w:rFonts w:cs="Times New Roman"/>
          <w:sz w:val="24"/>
        </w:rPr>
        <w:t>, discharg</w:t>
      </w:r>
      <w:r w:rsidR="00F2646F">
        <w:rPr>
          <w:rFonts w:cs="Times New Roman"/>
          <w:sz w:val="24"/>
        </w:rPr>
        <w:t>ing</w:t>
      </w:r>
      <w:r w:rsidRPr="00F8679D">
        <w:rPr>
          <w:rFonts w:cs="Times New Roman"/>
          <w:sz w:val="24"/>
        </w:rPr>
        <w:t xml:space="preserve"> from duty </w:t>
      </w:r>
      <w:r w:rsidR="00F2646F">
        <w:rPr>
          <w:rFonts w:cs="Times New Roman"/>
          <w:sz w:val="24"/>
        </w:rPr>
        <w:t>the</w:t>
      </w:r>
      <w:r w:rsidRPr="00F8679D">
        <w:rPr>
          <w:rFonts w:cs="Times New Roman"/>
          <w:sz w:val="24"/>
        </w:rPr>
        <w:t xml:space="preserve"> </w:t>
      </w:r>
      <w:r w:rsidR="00F2646F">
        <w:rPr>
          <w:rFonts w:cs="Times New Roman"/>
          <w:sz w:val="24"/>
        </w:rPr>
        <w:t>C</w:t>
      </w:r>
      <w:r w:rsidRPr="00F8679D">
        <w:rPr>
          <w:rFonts w:cs="Times New Roman"/>
          <w:sz w:val="24"/>
        </w:rPr>
        <w:t>ompany’s managers, except for the positions within the competence of the Board of Directors;</w:t>
      </w:r>
    </w:p>
    <w:p w14:paraId="0C7F18F3"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7735D7CF" w14:textId="0FD5491D" w:rsidR="000D056E" w:rsidRPr="00F8679D" w:rsidRDefault="000D056E" w:rsidP="008524C3">
      <w:pPr>
        <w:pStyle w:val="Heading3"/>
        <w:numPr>
          <w:ilvl w:val="1"/>
          <w:numId w:val="23"/>
        </w:numPr>
        <w:tabs>
          <w:tab w:val="clear" w:pos="720"/>
        </w:tabs>
        <w:spacing w:before="0" w:after="0" w:line="264" w:lineRule="auto"/>
        <w:ind w:left="1418" w:hanging="753"/>
        <w:rPr>
          <w:rFonts w:cs="Times New Roman"/>
          <w:sz w:val="24"/>
        </w:rPr>
      </w:pPr>
      <w:r w:rsidRPr="00F8679D">
        <w:rPr>
          <w:rFonts w:cs="Times New Roman"/>
          <w:sz w:val="24"/>
        </w:rPr>
        <w:t>Decid</w:t>
      </w:r>
      <w:r w:rsidR="00F2646F">
        <w:rPr>
          <w:rFonts w:cs="Times New Roman"/>
          <w:sz w:val="24"/>
        </w:rPr>
        <w:t>ing on</w:t>
      </w:r>
      <w:r w:rsidRPr="00F8679D">
        <w:rPr>
          <w:rFonts w:cs="Times New Roman"/>
          <w:sz w:val="24"/>
        </w:rPr>
        <w:t xml:space="preserve"> the salaries and other benefits of the </w:t>
      </w:r>
      <w:r w:rsidR="00F2646F">
        <w:rPr>
          <w:rFonts w:cs="Times New Roman"/>
          <w:sz w:val="24"/>
        </w:rPr>
        <w:t>C</w:t>
      </w:r>
      <w:r w:rsidRPr="00F8679D">
        <w:rPr>
          <w:rFonts w:cs="Times New Roman"/>
          <w:sz w:val="24"/>
        </w:rPr>
        <w:t>ompany’s employees, including the managers designated by the</w:t>
      </w:r>
      <w:r w:rsidR="00315ED3">
        <w:rPr>
          <w:rFonts w:cs="Times New Roman"/>
          <w:sz w:val="24"/>
          <w:lang w:val="vi-VN"/>
        </w:rPr>
        <w:t xml:space="preserve"> General</w:t>
      </w:r>
      <w:r w:rsidRPr="00F8679D">
        <w:rPr>
          <w:rFonts w:cs="Times New Roman"/>
          <w:sz w:val="24"/>
        </w:rPr>
        <w:t xml:space="preserve"> </w:t>
      </w:r>
      <w:r w:rsidR="00786F89">
        <w:rPr>
          <w:rFonts w:cs="Times New Roman"/>
          <w:sz w:val="24"/>
        </w:rPr>
        <w:t>Director</w:t>
      </w:r>
      <w:r w:rsidRPr="00F8679D">
        <w:rPr>
          <w:rFonts w:cs="Times New Roman"/>
          <w:sz w:val="24"/>
        </w:rPr>
        <w:t>;</w:t>
      </w:r>
    </w:p>
    <w:p w14:paraId="02ECD6F5"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67A514B6" w14:textId="589F9EA3" w:rsidR="000D056E" w:rsidRPr="00F8679D" w:rsidRDefault="000D056E" w:rsidP="008524C3">
      <w:pPr>
        <w:pStyle w:val="Heading3"/>
        <w:numPr>
          <w:ilvl w:val="1"/>
          <w:numId w:val="23"/>
        </w:numPr>
        <w:tabs>
          <w:tab w:val="clear" w:pos="720"/>
        </w:tabs>
        <w:spacing w:before="0" w:after="0" w:line="264" w:lineRule="auto"/>
        <w:ind w:left="1418" w:hanging="753"/>
        <w:rPr>
          <w:rFonts w:cs="Times New Roman"/>
          <w:sz w:val="24"/>
        </w:rPr>
      </w:pPr>
      <w:r w:rsidRPr="00F8679D">
        <w:rPr>
          <w:rFonts w:cs="Times New Roman"/>
          <w:sz w:val="24"/>
        </w:rPr>
        <w:t>Hir</w:t>
      </w:r>
      <w:r w:rsidR="00F2646F">
        <w:rPr>
          <w:rFonts w:cs="Times New Roman"/>
          <w:sz w:val="24"/>
        </w:rPr>
        <w:t>ing</w:t>
      </w:r>
      <w:r w:rsidRPr="00F8679D">
        <w:rPr>
          <w:rFonts w:cs="Times New Roman"/>
          <w:sz w:val="24"/>
        </w:rPr>
        <w:t xml:space="preserve"> employees;</w:t>
      </w:r>
    </w:p>
    <w:p w14:paraId="1FFD7CAA"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72180BD7" w14:textId="7E95B538" w:rsidR="000D056E" w:rsidRPr="00F8679D" w:rsidRDefault="000D056E" w:rsidP="008524C3">
      <w:pPr>
        <w:pStyle w:val="Heading3"/>
        <w:numPr>
          <w:ilvl w:val="1"/>
          <w:numId w:val="23"/>
        </w:numPr>
        <w:tabs>
          <w:tab w:val="clear" w:pos="720"/>
        </w:tabs>
        <w:spacing w:before="0" w:after="0" w:line="264" w:lineRule="auto"/>
        <w:ind w:left="1418" w:hanging="753"/>
        <w:rPr>
          <w:rFonts w:cs="Times New Roman"/>
          <w:sz w:val="24"/>
        </w:rPr>
      </w:pPr>
      <w:r w:rsidRPr="00F8679D">
        <w:rPr>
          <w:rFonts w:cs="Times New Roman"/>
          <w:sz w:val="24"/>
        </w:rPr>
        <w:t>Sugges</w:t>
      </w:r>
      <w:r w:rsidR="00F2646F">
        <w:rPr>
          <w:rFonts w:cs="Times New Roman"/>
          <w:sz w:val="24"/>
        </w:rPr>
        <w:t>ting</w:t>
      </w:r>
      <w:r w:rsidRPr="00F8679D">
        <w:rPr>
          <w:rFonts w:cs="Times New Roman"/>
          <w:sz w:val="24"/>
        </w:rPr>
        <w:t xml:space="preserve"> plans for divid</w:t>
      </w:r>
      <w:r w:rsidR="00E4370F" w:rsidRPr="00F8679D">
        <w:rPr>
          <w:rFonts w:cs="Times New Roman"/>
          <w:sz w:val="24"/>
        </w:rPr>
        <w:t>end payments or loss settlement.</w:t>
      </w:r>
    </w:p>
    <w:p w14:paraId="5AA82B58"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4F50F1A9" w14:textId="162744BD" w:rsidR="000D056E" w:rsidRPr="00F8679D" w:rsidRDefault="000D056E" w:rsidP="008524C3">
      <w:pPr>
        <w:pStyle w:val="Heading3"/>
        <w:numPr>
          <w:ilvl w:val="0"/>
          <w:numId w:val="0"/>
        </w:numPr>
        <w:tabs>
          <w:tab w:val="clear" w:pos="720"/>
        </w:tabs>
        <w:spacing w:before="0" w:after="0" w:line="264" w:lineRule="auto"/>
        <w:ind w:left="709" w:hanging="709"/>
        <w:rPr>
          <w:rFonts w:cs="Times New Roman"/>
          <w:sz w:val="24"/>
        </w:rPr>
      </w:pPr>
      <w:r w:rsidRPr="00F8679D">
        <w:rPr>
          <w:rFonts w:cs="Times New Roman"/>
          <w:sz w:val="24"/>
        </w:rPr>
        <w:t>4.</w:t>
      </w:r>
      <w:r w:rsidRPr="00F8679D">
        <w:rPr>
          <w:rFonts w:cs="Times New Roman"/>
          <w:sz w:val="24"/>
        </w:rPr>
        <w:tab/>
        <w:t>The</w:t>
      </w:r>
      <w:r w:rsidR="005D3CCC">
        <w:rPr>
          <w:rFonts w:cs="Times New Roman"/>
          <w:sz w:val="24"/>
          <w:lang w:val="vi-VN"/>
        </w:rPr>
        <w:t xml:space="preserve"> General</w:t>
      </w:r>
      <w:r w:rsidRPr="00F8679D">
        <w:rPr>
          <w:rFonts w:cs="Times New Roman"/>
          <w:sz w:val="24"/>
        </w:rPr>
        <w:t xml:space="preserve"> </w:t>
      </w:r>
      <w:r w:rsidR="00786F89">
        <w:rPr>
          <w:rFonts w:cs="Times New Roman"/>
          <w:sz w:val="24"/>
        </w:rPr>
        <w:t>Director</w:t>
      </w:r>
      <w:r w:rsidRPr="00F8679D">
        <w:rPr>
          <w:rFonts w:cs="Times New Roman"/>
          <w:sz w:val="24"/>
        </w:rPr>
        <w:t xml:space="preserve"> shall run the </w:t>
      </w:r>
      <w:r w:rsidR="00F2646F">
        <w:rPr>
          <w:rFonts w:cs="Times New Roman"/>
          <w:sz w:val="24"/>
        </w:rPr>
        <w:t>C</w:t>
      </w:r>
      <w:r w:rsidRPr="00F8679D">
        <w:rPr>
          <w:rFonts w:cs="Times New Roman"/>
          <w:sz w:val="24"/>
        </w:rPr>
        <w:t xml:space="preserve">ompany’s </w:t>
      </w:r>
      <w:r w:rsidR="00F1768F">
        <w:rPr>
          <w:rFonts w:cs="Times New Roman"/>
          <w:sz w:val="24"/>
        </w:rPr>
        <w:t xml:space="preserve">daily </w:t>
      </w:r>
      <w:r w:rsidRPr="00F8679D">
        <w:rPr>
          <w:rFonts w:cs="Times New Roman"/>
          <w:sz w:val="24"/>
        </w:rPr>
        <w:t xml:space="preserve">business in accordance with law, the </w:t>
      </w:r>
      <w:r w:rsidR="00F2646F">
        <w:rPr>
          <w:rFonts w:cs="Times New Roman"/>
          <w:sz w:val="24"/>
        </w:rPr>
        <w:t>C</w:t>
      </w:r>
      <w:r w:rsidRPr="00F8679D">
        <w:rPr>
          <w:rFonts w:cs="Times New Roman"/>
          <w:sz w:val="24"/>
        </w:rPr>
        <w:t>ompany’s charter, employment contract</w:t>
      </w:r>
      <w:r w:rsidR="00F2646F">
        <w:rPr>
          <w:rFonts w:cs="Times New Roman"/>
          <w:sz w:val="24"/>
        </w:rPr>
        <w:t>s</w:t>
      </w:r>
      <w:r w:rsidRPr="00F8679D">
        <w:rPr>
          <w:rFonts w:cs="Times New Roman"/>
          <w:sz w:val="24"/>
        </w:rPr>
        <w:t xml:space="preserve"> with the company, and </w:t>
      </w:r>
      <w:r w:rsidR="00B13D15">
        <w:rPr>
          <w:rFonts w:cs="Times New Roman"/>
          <w:sz w:val="24"/>
        </w:rPr>
        <w:t>r</w:t>
      </w:r>
      <w:r w:rsidRPr="00F8679D">
        <w:rPr>
          <w:rFonts w:cs="Times New Roman"/>
          <w:sz w:val="24"/>
        </w:rPr>
        <w:t>esolutions</w:t>
      </w:r>
      <w:r w:rsidR="00B13D15">
        <w:rPr>
          <w:rFonts w:cs="Times New Roman"/>
          <w:sz w:val="24"/>
        </w:rPr>
        <w:t xml:space="preserve"> and decisions</w:t>
      </w:r>
      <w:r w:rsidRPr="00F8679D">
        <w:rPr>
          <w:rFonts w:cs="Times New Roman"/>
          <w:sz w:val="24"/>
        </w:rPr>
        <w:t xml:space="preserve"> of the Board of Directors. If </w:t>
      </w:r>
      <w:r w:rsidR="00F2646F">
        <w:rPr>
          <w:rFonts w:cs="Times New Roman"/>
          <w:sz w:val="24"/>
        </w:rPr>
        <w:t xml:space="preserve">the </w:t>
      </w:r>
      <w:r w:rsidR="00E00F6A">
        <w:rPr>
          <w:rFonts w:cs="Times New Roman"/>
          <w:sz w:val="24"/>
          <w:lang w:val="vi-VN"/>
        </w:rPr>
        <w:t xml:space="preserve">General </w:t>
      </w:r>
      <w:r w:rsidR="00F2646F">
        <w:rPr>
          <w:rFonts w:cs="Times New Roman"/>
          <w:sz w:val="24"/>
        </w:rPr>
        <w:t xml:space="preserve">Director </w:t>
      </w:r>
      <w:r w:rsidRPr="00F8679D">
        <w:rPr>
          <w:rFonts w:cs="Times New Roman"/>
          <w:sz w:val="24"/>
        </w:rPr>
        <w:t>commit</w:t>
      </w:r>
      <w:r w:rsidR="00F2646F">
        <w:rPr>
          <w:rFonts w:cs="Times New Roman"/>
          <w:sz w:val="24"/>
        </w:rPr>
        <w:t>s</w:t>
      </w:r>
      <w:r w:rsidRPr="00F8679D">
        <w:rPr>
          <w:rFonts w:cs="Times New Roman"/>
          <w:sz w:val="24"/>
        </w:rPr>
        <w:t xml:space="preserve"> </w:t>
      </w:r>
      <w:r w:rsidR="00F2646F">
        <w:rPr>
          <w:rFonts w:cs="Times New Roman"/>
          <w:sz w:val="24"/>
        </w:rPr>
        <w:t xml:space="preserve">any </w:t>
      </w:r>
      <w:r w:rsidRPr="00F8679D">
        <w:rPr>
          <w:rFonts w:cs="Times New Roman"/>
          <w:sz w:val="24"/>
        </w:rPr>
        <w:t xml:space="preserve">violation which </w:t>
      </w:r>
      <w:r w:rsidR="000915E2">
        <w:rPr>
          <w:rFonts w:cs="Times New Roman"/>
          <w:sz w:val="24"/>
        </w:rPr>
        <w:t>causes</w:t>
      </w:r>
      <w:r w:rsidRPr="00F8679D">
        <w:rPr>
          <w:rFonts w:cs="Times New Roman"/>
          <w:sz w:val="24"/>
        </w:rPr>
        <w:t xml:space="preserve"> damage to the </w:t>
      </w:r>
      <w:r w:rsidR="00F2646F">
        <w:rPr>
          <w:rFonts w:cs="Times New Roman"/>
          <w:sz w:val="24"/>
        </w:rPr>
        <w:t>C</w:t>
      </w:r>
      <w:r w:rsidRPr="00F8679D">
        <w:rPr>
          <w:rFonts w:cs="Times New Roman"/>
          <w:sz w:val="24"/>
        </w:rPr>
        <w:t>ompany, the</w:t>
      </w:r>
      <w:r w:rsidR="00CA236E">
        <w:rPr>
          <w:rFonts w:cs="Times New Roman"/>
          <w:sz w:val="24"/>
          <w:lang w:val="vi-VN"/>
        </w:rPr>
        <w:t xml:space="preserve"> General</w:t>
      </w:r>
      <w:r w:rsidRPr="00F8679D">
        <w:rPr>
          <w:rFonts w:cs="Times New Roman"/>
          <w:sz w:val="24"/>
        </w:rPr>
        <w:t xml:space="preserve"> </w:t>
      </w:r>
      <w:r w:rsidR="00786F89">
        <w:rPr>
          <w:rFonts w:cs="Times New Roman"/>
          <w:sz w:val="24"/>
        </w:rPr>
        <w:t>Director</w:t>
      </w:r>
      <w:r w:rsidRPr="00F8679D">
        <w:rPr>
          <w:rFonts w:cs="Times New Roman"/>
          <w:sz w:val="24"/>
        </w:rPr>
        <w:t xml:space="preserve"> shall take </w:t>
      </w:r>
      <w:r w:rsidR="00F2646F">
        <w:rPr>
          <w:rFonts w:cs="Times New Roman"/>
          <w:sz w:val="24"/>
        </w:rPr>
        <w:t>liabilities</w:t>
      </w:r>
      <w:r w:rsidRPr="00F8679D">
        <w:rPr>
          <w:rFonts w:cs="Times New Roman"/>
          <w:sz w:val="24"/>
        </w:rPr>
        <w:t xml:space="preserve"> and pay</w:t>
      </w:r>
      <w:r w:rsidR="00F2646F">
        <w:rPr>
          <w:rFonts w:cs="Times New Roman"/>
          <w:sz w:val="24"/>
        </w:rPr>
        <w:t>s</w:t>
      </w:r>
      <w:r w:rsidRPr="00F8679D">
        <w:rPr>
          <w:rFonts w:cs="Times New Roman"/>
          <w:sz w:val="24"/>
        </w:rPr>
        <w:t xml:space="preserve"> compensation for the </w:t>
      </w:r>
      <w:r w:rsidR="00F2646F">
        <w:rPr>
          <w:rFonts w:cs="Times New Roman"/>
          <w:sz w:val="24"/>
        </w:rPr>
        <w:t>C</w:t>
      </w:r>
      <w:r w:rsidRPr="00F8679D">
        <w:rPr>
          <w:rFonts w:cs="Times New Roman"/>
          <w:sz w:val="24"/>
        </w:rPr>
        <w:t>ompany.</w:t>
      </w:r>
    </w:p>
    <w:p w14:paraId="3AEE0850" w14:textId="77777777" w:rsidR="00D3301C" w:rsidRPr="00F8679D" w:rsidRDefault="00D3301C" w:rsidP="008524C3">
      <w:pPr>
        <w:pStyle w:val="Heading3"/>
        <w:numPr>
          <w:ilvl w:val="0"/>
          <w:numId w:val="0"/>
        </w:numPr>
        <w:tabs>
          <w:tab w:val="clear" w:pos="720"/>
        </w:tabs>
        <w:spacing w:before="0" w:after="0" w:line="264" w:lineRule="auto"/>
        <w:ind w:left="709" w:hanging="709"/>
        <w:rPr>
          <w:rFonts w:cs="Times New Roman"/>
          <w:sz w:val="24"/>
        </w:rPr>
      </w:pPr>
    </w:p>
    <w:p w14:paraId="02B186AF" w14:textId="4A54B8A0" w:rsidR="000D056E" w:rsidRPr="00F8679D" w:rsidRDefault="00FF0B76" w:rsidP="008524C3">
      <w:pPr>
        <w:pStyle w:val="Heading2"/>
        <w:rPr>
          <w:i/>
        </w:rPr>
      </w:pPr>
      <w:bookmarkStart w:id="108" w:name="_Toc71632769"/>
      <w:r w:rsidRPr="00F8679D">
        <w:t>S</w:t>
      </w:r>
      <w:r w:rsidR="000D056E" w:rsidRPr="00F8679D">
        <w:t xml:space="preserve">ALARIES, </w:t>
      </w:r>
      <w:r w:rsidR="00466A18">
        <w:t>REMUNERATION</w:t>
      </w:r>
      <w:r w:rsidR="000D056E" w:rsidRPr="00F8679D">
        <w:t xml:space="preserve">, AND OTHER BENEFITS OF MEMBERS OF THE BOARD OF DIRECTORS, </w:t>
      </w:r>
      <w:r w:rsidR="00786F89">
        <w:t>DIRECTOR</w:t>
      </w:r>
      <w:bookmarkEnd w:id="108"/>
    </w:p>
    <w:p w14:paraId="58C1B862"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3ADFD73C" w14:textId="52888044" w:rsidR="005B00D4"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w:t>
      </w:r>
      <w:r w:rsidR="00466A18">
        <w:rPr>
          <w:rFonts w:cs="Times New Roman"/>
          <w:sz w:val="24"/>
        </w:rPr>
        <w:t>C</w:t>
      </w:r>
      <w:r w:rsidRPr="00F8679D">
        <w:rPr>
          <w:rFonts w:cs="Times New Roman"/>
          <w:sz w:val="24"/>
        </w:rPr>
        <w:t xml:space="preserve">ompany is entitled to pay </w:t>
      </w:r>
      <w:r w:rsidR="00466A18">
        <w:rPr>
          <w:rFonts w:cs="Times New Roman"/>
          <w:sz w:val="24"/>
        </w:rPr>
        <w:t>remuneration</w:t>
      </w:r>
      <w:r w:rsidRPr="00F8679D">
        <w:rPr>
          <w:rFonts w:cs="Times New Roman"/>
          <w:sz w:val="24"/>
        </w:rPr>
        <w:t xml:space="preserve"> </w:t>
      </w:r>
      <w:r w:rsidR="00B13D15">
        <w:rPr>
          <w:rFonts w:cs="Times New Roman"/>
          <w:sz w:val="24"/>
        </w:rPr>
        <w:t xml:space="preserve">and bonuses </w:t>
      </w:r>
      <w:r w:rsidRPr="00F8679D">
        <w:rPr>
          <w:rFonts w:cs="Times New Roman"/>
          <w:sz w:val="24"/>
        </w:rPr>
        <w:t xml:space="preserve">to Members of the Board of Directors, salaries </w:t>
      </w:r>
      <w:r w:rsidR="00B13D15">
        <w:rPr>
          <w:rFonts w:cs="Times New Roman"/>
          <w:sz w:val="24"/>
        </w:rPr>
        <w:t xml:space="preserve">and bonuses </w:t>
      </w:r>
      <w:r w:rsidRPr="00F8679D">
        <w:rPr>
          <w:rFonts w:cs="Times New Roman"/>
          <w:sz w:val="24"/>
        </w:rPr>
        <w:t>to the</w:t>
      </w:r>
      <w:r w:rsidR="003D15E4">
        <w:rPr>
          <w:rFonts w:cs="Times New Roman"/>
          <w:sz w:val="24"/>
          <w:lang w:val="vi-VN"/>
        </w:rPr>
        <w:t xml:space="preserve"> General</w:t>
      </w:r>
      <w:r w:rsidRPr="00F8679D">
        <w:rPr>
          <w:rFonts w:cs="Times New Roman"/>
          <w:sz w:val="24"/>
        </w:rPr>
        <w:t xml:space="preserve"> </w:t>
      </w:r>
      <w:r w:rsidR="00786F89">
        <w:rPr>
          <w:rFonts w:cs="Times New Roman"/>
          <w:sz w:val="24"/>
        </w:rPr>
        <w:t>Director</w:t>
      </w:r>
      <w:r w:rsidRPr="00F8679D">
        <w:rPr>
          <w:rFonts w:cs="Times New Roman"/>
          <w:sz w:val="24"/>
        </w:rPr>
        <w:t xml:space="preserve"> and other managers according to the business outcome.</w:t>
      </w:r>
    </w:p>
    <w:p w14:paraId="52C483BF" w14:textId="77777777" w:rsidR="00496BAD" w:rsidRPr="005B00D4" w:rsidRDefault="00496BAD" w:rsidP="008524C3">
      <w:pPr>
        <w:pStyle w:val="Heading3"/>
        <w:numPr>
          <w:ilvl w:val="0"/>
          <w:numId w:val="0"/>
        </w:numPr>
        <w:tabs>
          <w:tab w:val="clear" w:pos="720"/>
        </w:tabs>
        <w:spacing w:before="0" w:after="0" w:line="264" w:lineRule="auto"/>
        <w:ind w:left="709"/>
        <w:rPr>
          <w:rFonts w:cs="Times New Roman"/>
          <w:sz w:val="24"/>
        </w:rPr>
      </w:pPr>
    </w:p>
    <w:p w14:paraId="252501DE" w14:textId="43D3FBA4" w:rsidR="005B00D4" w:rsidRDefault="005B00D4" w:rsidP="008524C3">
      <w:pPr>
        <w:pStyle w:val="Heading3"/>
        <w:tabs>
          <w:tab w:val="clear" w:pos="720"/>
        </w:tabs>
        <w:spacing w:before="0" w:after="0" w:line="264" w:lineRule="auto"/>
        <w:ind w:left="709" w:hanging="709"/>
        <w:rPr>
          <w:rFonts w:cs="Times New Roman"/>
          <w:sz w:val="24"/>
        </w:rPr>
      </w:pPr>
      <w:r>
        <w:rPr>
          <w:rFonts w:cs="Times New Roman"/>
          <w:sz w:val="24"/>
        </w:rPr>
        <w:t xml:space="preserve">The salaries, renumeration, bonuses and other benefits of members of the Board of Directors </w:t>
      </w:r>
      <w:r w:rsidR="00FD787B">
        <w:rPr>
          <w:rFonts w:cs="Times New Roman"/>
          <w:sz w:val="24"/>
          <w:lang w:val="vi-VN"/>
        </w:rPr>
        <w:t xml:space="preserve"> or </w:t>
      </w:r>
      <w:r>
        <w:rPr>
          <w:rFonts w:cs="Times New Roman"/>
          <w:sz w:val="24"/>
        </w:rPr>
        <w:t>General Director is paid as followed:</w:t>
      </w:r>
    </w:p>
    <w:p w14:paraId="7040A5AD" w14:textId="77777777" w:rsidR="00496BAD" w:rsidRDefault="00496BAD" w:rsidP="008524C3">
      <w:pPr>
        <w:pStyle w:val="Heading3"/>
        <w:numPr>
          <w:ilvl w:val="0"/>
          <w:numId w:val="0"/>
        </w:numPr>
        <w:tabs>
          <w:tab w:val="clear" w:pos="720"/>
        </w:tabs>
        <w:spacing w:before="0" w:after="0" w:line="264" w:lineRule="auto"/>
        <w:ind w:left="709"/>
        <w:rPr>
          <w:rFonts w:cs="Times New Roman"/>
          <w:sz w:val="24"/>
        </w:rPr>
      </w:pPr>
    </w:p>
    <w:p w14:paraId="59D32E7D" w14:textId="34263EDC" w:rsidR="005B00D4" w:rsidRDefault="005B00D4" w:rsidP="008524C3">
      <w:pPr>
        <w:pStyle w:val="Heading3"/>
        <w:numPr>
          <w:ilvl w:val="0"/>
          <w:numId w:val="0"/>
        </w:numPr>
        <w:tabs>
          <w:tab w:val="clear" w:pos="720"/>
        </w:tabs>
        <w:spacing w:before="0" w:after="0" w:line="264" w:lineRule="auto"/>
        <w:ind w:left="1440" w:hanging="720"/>
        <w:rPr>
          <w:rFonts w:cs="Times New Roman"/>
          <w:sz w:val="24"/>
        </w:rPr>
      </w:pPr>
      <w:r>
        <w:rPr>
          <w:rFonts w:cs="Times New Roman"/>
          <w:sz w:val="24"/>
        </w:rPr>
        <w:t xml:space="preserve">a. </w:t>
      </w:r>
      <w:r w:rsidR="00496BAD">
        <w:rPr>
          <w:rFonts w:cs="Times New Roman"/>
          <w:sz w:val="24"/>
        </w:rPr>
        <w:tab/>
      </w:r>
      <w:r w:rsidR="00496BAD" w:rsidRPr="00496BAD">
        <w:rPr>
          <w:rFonts w:cs="Times New Roman"/>
          <w:sz w:val="24"/>
        </w:rPr>
        <w:t xml:space="preserve">Members of the Board of </w:t>
      </w:r>
      <w:r w:rsidR="00496BAD">
        <w:rPr>
          <w:rFonts w:cs="Times New Roman"/>
          <w:sz w:val="24"/>
        </w:rPr>
        <w:t>Directors</w:t>
      </w:r>
      <w:r w:rsidR="00496BAD" w:rsidRPr="00496BAD">
        <w:rPr>
          <w:rFonts w:cs="Times New Roman"/>
          <w:sz w:val="24"/>
        </w:rPr>
        <w:t xml:space="preserve"> are entitled to remuneration for work and bonuses</w:t>
      </w:r>
      <w:r w:rsidR="00496BAD">
        <w:rPr>
          <w:rFonts w:cs="Times New Roman"/>
          <w:sz w:val="24"/>
        </w:rPr>
        <w:t>.</w:t>
      </w:r>
      <w:r w:rsidR="00496BAD" w:rsidRPr="00496BAD" w:rsidDel="00496BAD">
        <w:rPr>
          <w:rFonts w:cs="Times New Roman"/>
          <w:sz w:val="24"/>
        </w:rPr>
        <w:t xml:space="preserve"> </w:t>
      </w:r>
      <w:r w:rsidR="00496BAD" w:rsidRPr="00496BAD">
        <w:rPr>
          <w:rFonts w:cs="Times New Roman"/>
          <w:sz w:val="24"/>
        </w:rPr>
        <w:t xml:space="preserve">Remuneration for work is calculated on the basis of the working days which are necessary to fulfil the duties of the members of the Board of </w:t>
      </w:r>
      <w:r w:rsidR="00496BAD">
        <w:rPr>
          <w:rFonts w:cs="Times New Roman"/>
          <w:sz w:val="24"/>
        </w:rPr>
        <w:t>Directors</w:t>
      </w:r>
      <w:r w:rsidR="00496BAD" w:rsidRPr="00496BAD">
        <w:rPr>
          <w:rFonts w:cs="Times New Roman"/>
          <w:sz w:val="24"/>
        </w:rPr>
        <w:t xml:space="preserve"> and the daily rate of remuneration.</w:t>
      </w:r>
      <w:r>
        <w:rPr>
          <w:rFonts w:cs="Times New Roman"/>
          <w:sz w:val="24"/>
        </w:rPr>
        <w:t xml:space="preserve"> </w:t>
      </w:r>
      <w:r w:rsidR="00496BAD" w:rsidRPr="00496BAD">
        <w:rPr>
          <w:rFonts w:cs="Times New Roman"/>
          <w:sz w:val="24"/>
        </w:rPr>
        <w:t xml:space="preserve">The Board of </w:t>
      </w:r>
      <w:r w:rsidR="00496BAD">
        <w:rPr>
          <w:rFonts w:cs="Times New Roman"/>
          <w:sz w:val="24"/>
        </w:rPr>
        <w:t>Directors</w:t>
      </w:r>
      <w:r w:rsidR="00496BAD" w:rsidRPr="00496BAD">
        <w:rPr>
          <w:rFonts w:cs="Times New Roman"/>
          <w:sz w:val="24"/>
        </w:rPr>
        <w:t xml:space="preserve"> shall estimate the remuneration for each member on the principle of agreement. The total amount of remuneration and bonuses for the Board of </w:t>
      </w:r>
      <w:r w:rsidR="00496BAD">
        <w:rPr>
          <w:rFonts w:cs="Times New Roman"/>
          <w:sz w:val="24"/>
        </w:rPr>
        <w:t>Directors</w:t>
      </w:r>
      <w:r w:rsidR="00496BAD" w:rsidRPr="00496BAD">
        <w:rPr>
          <w:rFonts w:cs="Times New Roman"/>
          <w:sz w:val="24"/>
        </w:rPr>
        <w:t xml:space="preserve"> shall be decided by the General Meeting of Shareholders at the annual meeting</w:t>
      </w:r>
      <w:r w:rsidR="00496BAD">
        <w:rPr>
          <w:rFonts w:cs="Times New Roman"/>
          <w:sz w:val="24"/>
        </w:rPr>
        <w:t>;</w:t>
      </w:r>
    </w:p>
    <w:p w14:paraId="05AE46F0" w14:textId="77777777" w:rsidR="00496BAD" w:rsidRDefault="00496BAD" w:rsidP="008524C3">
      <w:pPr>
        <w:pStyle w:val="Heading3"/>
        <w:numPr>
          <w:ilvl w:val="0"/>
          <w:numId w:val="0"/>
        </w:numPr>
        <w:tabs>
          <w:tab w:val="clear" w:pos="720"/>
        </w:tabs>
        <w:spacing w:before="0" w:after="0" w:line="264" w:lineRule="auto"/>
        <w:ind w:left="1440" w:hanging="720"/>
        <w:rPr>
          <w:rFonts w:cs="Times New Roman"/>
          <w:sz w:val="24"/>
        </w:rPr>
      </w:pPr>
    </w:p>
    <w:p w14:paraId="5D2DF2F5" w14:textId="7E777C94" w:rsidR="00EF2956" w:rsidRDefault="00EF2956" w:rsidP="008524C3">
      <w:pPr>
        <w:pStyle w:val="Heading3"/>
        <w:numPr>
          <w:ilvl w:val="0"/>
          <w:numId w:val="0"/>
        </w:numPr>
        <w:tabs>
          <w:tab w:val="clear" w:pos="720"/>
        </w:tabs>
        <w:spacing w:before="0" w:after="0" w:line="264" w:lineRule="auto"/>
        <w:ind w:left="1440" w:hanging="720"/>
        <w:rPr>
          <w:rFonts w:cs="Times New Roman"/>
          <w:sz w:val="24"/>
        </w:rPr>
      </w:pPr>
      <w:r>
        <w:rPr>
          <w:rFonts w:cs="Times New Roman"/>
          <w:sz w:val="24"/>
        </w:rPr>
        <w:t>b.</w:t>
      </w:r>
      <w:r w:rsidR="00496BAD">
        <w:rPr>
          <w:rFonts w:cs="Times New Roman"/>
          <w:sz w:val="24"/>
        </w:rPr>
        <w:tab/>
      </w:r>
      <w:r w:rsidR="00496BAD" w:rsidRPr="00496BAD">
        <w:rPr>
          <w:rFonts w:cs="Times New Roman"/>
          <w:sz w:val="24"/>
        </w:rPr>
        <w:t xml:space="preserve">Members of the Board of </w:t>
      </w:r>
      <w:r w:rsidR="00496BAD">
        <w:rPr>
          <w:rFonts w:cs="Times New Roman"/>
          <w:sz w:val="24"/>
        </w:rPr>
        <w:t>Directors</w:t>
      </w:r>
      <w:r w:rsidR="00496BAD" w:rsidRPr="00496BAD">
        <w:rPr>
          <w:rFonts w:cs="Times New Roman"/>
          <w:sz w:val="24"/>
        </w:rPr>
        <w:t xml:space="preserve"> are entitled to reimbursement of expenses for meals, accommodation and travel and other reasonable expenses in order to fulfil their delegated duties;</w:t>
      </w:r>
    </w:p>
    <w:p w14:paraId="3259EDB2" w14:textId="77777777" w:rsidR="00496BAD" w:rsidRDefault="00496BAD" w:rsidP="008524C3">
      <w:pPr>
        <w:pStyle w:val="Heading3"/>
        <w:numPr>
          <w:ilvl w:val="0"/>
          <w:numId w:val="0"/>
        </w:numPr>
        <w:tabs>
          <w:tab w:val="clear" w:pos="720"/>
        </w:tabs>
        <w:spacing w:before="0" w:after="0" w:line="264" w:lineRule="auto"/>
        <w:ind w:left="1440" w:hanging="720"/>
        <w:rPr>
          <w:rFonts w:cs="Times New Roman"/>
          <w:sz w:val="24"/>
        </w:rPr>
      </w:pPr>
    </w:p>
    <w:p w14:paraId="204DB934" w14:textId="3669A961" w:rsidR="00EF2956" w:rsidRPr="005B00D4" w:rsidRDefault="00EF2956" w:rsidP="008524C3">
      <w:pPr>
        <w:pStyle w:val="Heading3"/>
        <w:numPr>
          <w:ilvl w:val="0"/>
          <w:numId w:val="0"/>
        </w:numPr>
        <w:tabs>
          <w:tab w:val="clear" w:pos="720"/>
        </w:tabs>
        <w:spacing w:before="0" w:after="0" w:line="264" w:lineRule="auto"/>
        <w:ind w:left="1440" w:hanging="720"/>
        <w:rPr>
          <w:rFonts w:cs="Times New Roman"/>
          <w:sz w:val="24"/>
        </w:rPr>
      </w:pPr>
      <w:r>
        <w:rPr>
          <w:rFonts w:cs="Times New Roman"/>
          <w:sz w:val="24"/>
        </w:rPr>
        <w:t xml:space="preserve">c. </w:t>
      </w:r>
      <w:r w:rsidR="007D3C5D">
        <w:rPr>
          <w:rFonts w:cs="Times New Roman"/>
          <w:sz w:val="24"/>
        </w:rPr>
        <w:tab/>
      </w:r>
      <w:r w:rsidR="00496BAD" w:rsidRPr="00496BAD">
        <w:rPr>
          <w:rFonts w:cs="Times New Roman"/>
          <w:sz w:val="24"/>
        </w:rPr>
        <w:t>The general director is entitled to salary and bonuses. The salary and bonuses of the director or general director shall be decided by the Board of</w:t>
      </w:r>
      <w:r w:rsidR="007D3C5D">
        <w:rPr>
          <w:rFonts w:cs="Times New Roman"/>
          <w:sz w:val="24"/>
        </w:rPr>
        <w:t xml:space="preserve"> Directors</w:t>
      </w:r>
      <w:r w:rsidR="00496BAD" w:rsidRPr="00496BAD">
        <w:rPr>
          <w:rFonts w:cs="Times New Roman"/>
          <w:sz w:val="24"/>
        </w:rPr>
        <w:t>.</w:t>
      </w:r>
      <w:r w:rsidR="00496BAD" w:rsidRPr="00496BAD" w:rsidDel="00496BAD">
        <w:rPr>
          <w:rFonts w:cs="Times New Roman"/>
          <w:sz w:val="24"/>
        </w:rPr>
        <w:t xml:space="preserve"> </w:t>
      </w:r>
    </w:p>
    <w:p w14:paraId="74EE0C0D" w14:textId="037B1D70"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3C5F3331" w14:textId="24D3A6C3" w:rsidR="000D056E" w:rsidRPr="00F8679D" w:rsidRDefault="005B00D4" w:rsidP="008524C3">
      <w:pPr>
        <w:pStyle w:val="Heading3"/>
        <w:numPr>
          <w:ilvl w:val="0"/>
          <w:numId w:val="0"/>
        </w:numPr>
        <w:tabs>
          <w:tab w:val="clear" w:pos="720"/>
        </w:tabs>
        <w:spacing w:before="0" w:after="0" w:line="264" w:lineRule="auto"/>
        <w:ind w:left="709" w:hanging="709"/>
        <w:rPr>
          <w:rFonts w:cs="Times New Roman"/>
          <w:sz w:val="24"/>
        </w:rPr>
      </w:pPr>
      <w:r>
        <w:rPr>
          <w:rFonts w:cs="Times New Roman"/>
          <w:sz w:val="24"/>
        </w:rPr>
        <w:t>3</w:t>
      </w:r>
      <w:r w:rsidR="000D056E" w:rsidRPr="00F8679D">
        <w:rPr>
          <w:rFonts w:cs="Times New Roman"/>
          <w:sz w:val="24"/>
        </w:rPr>
        <w:t xml:space="preserve">. </w:t>
      </w:r>
      <w:r w:rsidR="000D056E" w:rsidRPr="00F8679D">
        <w:rPr>
          <w:rFonts w:cs="Times New Roman"/>
          <w:sz w:val="24"/>
        </w:rPr>
        <w:tab/>
      </w:r>
      <w:r w:rsidR="00466A18">
        <w:rPr>
          <w:rFonts w:cs="Times New Roman"/>
          <w:sz w:val="24"/>
        </w:rPr>
        <w:t>Remuneration</w:t>
      </w:r>
      <w:r w:rsidR="000D056E" w:rsidRPr="00F8679D">
        <w:rPr>
          <w:rFonts w:cs="Times New Roman"/>
          <w:sz w:val="24"/>
        </w:rPr>
        <w:t xml:space="preserve"> of </w:t>
      </w:r>
      <w:r w:rsidR="00B13D15">
        <w:rPr>
          <w:rFonts w:cs="Times New Roman"/>
          <w:sz w:val="24"/>
        </w:rPr>
        <w:t xml:space="preserve">each </w:t>
      </w:r>
      <w:r w:rsidR="000D056E" w:rsidRPr="00F8679D">
        <w:rPr>
          <w:rFonts w:cs="Times New Roman"/>
          <w:sz w:val="24"/>
        </w:rPr>
        <w:t xml:space="preserve">Member of the Board of Directors and salaries of the </w:t>
      </w:r>
      <w:r w:rsidR="002623C9">
        <w:rPr>
          <w:rFonts w:cs="Times New Roman"/>
          <w:sz w:val="24"/>
          <w:lang w:val="vi-VN"/>
        </w:rPr>
        <w:t xml:space="preserve">General </w:t>
      </w:r>
      <w:r w:rsidR="00786F89">
        <w:rPr>
          <w:rFonts w:cs="Times New Roman"/>
          <w:sz w:val="24"/>
        </w:rPr>
        <w:t>Director</w:t>
      </w:r>
      <w:r w:rsidR="000D056E" w:rsidRPr="00F8679D">
        <w:rPr>
          <w:rFonts w:cs="Times New Roman"/>
          <w:sz w:val="24"/>
        </w:rPr>
        <w:t xml:space="preserve"> and other managers shall be included in the </w:t>
      </w:r>
      <w:r w:rsidR="008D2033">
        <w:rPr>
          <w:rFonts w:cs="Times New Roman"/>
          <w:sz w:val="24"/>
        </w:rPr>
        <w:t>C</w:t>
      </w:r>
      <w:r w:rsidR="000D056E" w:rsidRPr="00F8679D">
        <w:rPr>
          <w:rFonts w:cs="Times New Roman"/>
          <w:sz w:val="24"/>
        </w:rPr>
        <w:t xml:space="preserve">ompany’s operating cost in accordance with regulations of law on corporate income tax, be recorded as a separate item in the </w:t>
      </w:r>
      <w:r w:rsidR="008D2033">
        <w:rPr>
          <w:rFonts w:cs="Times New Roman"/>
          <w:sz w:val="24"/>
        </w:rPr>
        <w:t>C</w:t>
      </w:r>
      <w:r w:rsidR="000D056E" w:rsidRPr="00F8679D">
        <w:rPr>
          <w:rFonts w:cs="Times New Roman"/>
          <w:sz w:val="24"/>
        </w:rPr>
        <w:t xml:space="preserve">ompany’s financial </w:t>
      </w:r>
      <w:r w:rsidR="00B13D15" w:rsidRPr="00F8679D">
        <w:rPr>
          <w:rFonts w:cs="Times New Roman"/>
          <w:sz w:val="24"/>
        </w:rPr>
        <w:t>statement and</w:t>
      </w:r>
      <w:r w:rsidR="000D056E" w:rsidRPr="00F8679D">
        <w:rPr>
          <w:rFonts w:cs="Times New Roman"/>
          <w:sz w:val="24"/>
        </w:rPr>
        <w:t xml:space="preserve"> be reported at the annual general meeting.</w:t>
      </w:r>
    </w:p>
    <w:p w14:paraId="3CBAA4D7" w14:textId="77777777" w:rsidR="00D3301C" w:rsidRPr="00F8679D" w:rsidRDefault="00D3301C" w:rsidP="008524C3">
      <w:pPr>
        <w:pStyle w:val="Heading3"/>
        <w:numPr>
          <w:ilvl w:val="0"/>
          <w:numId w:val="0"/>
        </w:numPr>
        <w:tabs>
          <w:tab w:val="clear" w:pos="720"/>
        </w:tabs>
        <w:spacing w:before="0" w:after="0" w:line="264" w:lineRule="auto"/>
        <w:ind w:left="709" w:hanging="709"/>
        <w:rPr>
          <w:rFonts w:cs="Times New Roman"/>
          <w:sz w:val="24"/>
        </w:rPr>
      </w:pPr>
    </w:p>
    <w:p w14:paraId="5F52AD83" w14:textId="7E14A8E9" w:rsidR="00D3301C" w:rsidRPr="00F8679D" w:rsidRDefault="000D056E" w:rsidP="008524C3">
      <w:pPr>
        <w:pStyle w:val="Heading2"/>
      </w:pPr>
      <w:bookmarkStart w:id="109" w:name="_Toc71632770"/>
      <w:r w:rsidRPr="00F8679D">
        <w:t>RESPONSIBILITIES OF THE COMPANY’S MANAGERS</w:t>
      </w:r>
      <w:bookmarkEnd w:id="109"/>
    </w:p>
    <w:p w14:paraId="1EB897B3" w14:textId="77777777" w:rsidR="00D3301C" w:rsidRPr="00F8679D" w:rsidRDefault="00D3301C" w:rsidP="008524C3">
      <w:pPr>
        <w:pStyle w:val="Heading3"/>
        <w:numPr>
          <w:ilvl w:val="0"/>
          <w:numId w:val="0"/>
        </w:numPr>
        <w:spacing w:before="0" w:after="0" w:line="264" w:lineRule="auto"/>
        <w:rPr>
          <w:rFonts w:cs="Times New Roman"/>
          <w:sz w:val="24"/>
        </w:rPr>
      </w:pPr>
    </w:p>
    <w:p w14:paraId="4E7BA318" w14:textId="64925470" w:rsidR="000D056E" w:rsidRPr="00915372" w:rsidRDefault="000D056E" w:rsidP="008524C3">
      <w:pPr>
        <w:pStyle w:val="Heading3"/>
        <w:numPr>
          <w:ilvl w:val="1"/>
          <w:numId w:val="24"/>
        </w:numPr>
        <w:spacing w:before="0" w:after="0" w:line="264" w:lineRule="auto"/>
        <w:ind w:left="709" w:hanging="709"/>
        <w:rPr>
          <w:rFonts w:cs="Times New Roman"/>
          <w:spacing w:val="-4"/>
          <w:sz w:val="24"/>
        </w:rPr>
      </w:pPr>
      <w:r w:rsidRPr="00915372">
        <w:rPr>
          <w:rFonts w:cs="Times New Roman"/>
          <w:spacing w:val="-4"/>
          <w:sz w:val="24"/>
        </w:rPr>
        <w:t xml:space="preserve">Members of the Board of Directors, </w:t>
      </w:r>
      <w:r w:rsidR="008D2033" w:rsidRPr="00915372">
        <w:rPr>
          <w:rFonts w:cs="Times New Roman"/>
          <w:spacing w:val="-4"/>
          <w:sz w:val="24"/>
        </w:rPr>
        <w:t>the</w:t>
      </w:r>
      <w:r w:rsidR="001E55C1">
        <w:rPr>
          <w:rFonts w:cs="Times New Roman"/>
          <w:spacing w:val="-4"/>
          <w:sz w:val="24"/>
          <w:lang w:val="vi-VN"/>
        </w:rPr>
        <w:t xml:space="preserve"> General</w:t>
      </w:r>
      <w:r w:rsidR="008D2033" w:rsidRPr="00915372">
        <w:rPr>
          <w:rFonts w:cs="Times New Roman"/>
          <w:spacing w:val="-4"/>
          <w:sz w:val="24"/>
        </w:rPr>
        <w:t xml:space="preserve"> </w:t>
      </w:r>
      <w:r w:rsidR="00786F89" w:rsidRPr="00915372">
        <w:rPr>
          <w:rFonts w:cs="Times New Roman"/>
          <w:spacing w:val="-4"/>
          <w:sz w:val="24"/>
        </w:rPr>
        <w:t>Director</w:t>
      </w:r>
      <w:r w:rsidRPr="00915372">
        <w:rPr>
          <w:rFonts w:cs="Times New Roman"/>
          <w:spacing w:val="-4"/>
          <w:sz w:val="24"/>
        </w:rPr>
        <w:t>, and other managers have responsibilities to:</w:t>
      </w:r>
    </w:p>
    <w:p w14:paraId="2AA060FB"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782CB64B" w14:textId="6E2D5B84" w:rsidR="000D056E" w:rsidRPr="00F8679D" w:rsidRDefault="000D056E" w:rsidP="008524C3">
      <w:pPr>
        <w:pStyle w:val="Heading3"/>
        <w:numPr>
          <w:ilvl w:val="0"/>
          <w:numId w:val="49"/>
        </w:numPr>
        <w:tabs>
          <w:tab w:val="clear" w:pos="720"/>
        </w:tabs>
        <w:spacing w:before="0" w:after="0" w:line="264" w:lineRule="auto"/>
        <w:ind w:hanging="731"/>
        <w:rPr>
          <w:rFonts w:cs="Times New Roman"/>
          <w:sz w:val="24"/>
        </w:rPr>
      </w:pPr>
      <w:r w:rsidRPr="00F8679D">
        <w:rPr>
          <w:rFonts w:cs="Times New Roman"/>
          <w:sz w:val="24"/>
        </w:rPr>
        <w:t xml:space="preserve">Perform given rights and obligations in accordance with </w:t>
      </w:r>
      <w:r w:rsidR="008D2033">
        <w:rPr>
          <w:rFonts w:cs="Times New Roman"/>
          <w:sz w:val="24"/>
        </w:rPr>
        <w:t xml:space="preserve">the </w:t>
      </w:r>
      <w:r w:rsidRPr="00F8679D">
        <w:rPr>
          <w:rFonts w:cs="Times New Roman"/>
          <w:sz w:val="24"/>
        </w:rPr>
        <w:t>Law on Enterprises, relevant regulations of law</w:t>
      </w:r>
      <w:r w:rsidR="008D2033">
        <w:rPr>
          <w:rFonts w:cs="Times New Roman"/>
          <w:sz w:val="24"/>
        </w:rPr>
        <w:t>s</w:t>
      </w:r>
      <w:r w:rsidRPr="00F8679D">
        <w:rPr>
          <w:rFonts w:cs="Times New Roman"/>
          <w:sz w:val="24"/>
        </w:rPr>
        <w:t xml:space="preserve">, the </w:t>
      </w:r>
      <w:r w:rsidR="008D2033" w:rsidRPr="00F8679D">
        <w:rPr>
          <w:rFonts w:cs="Times New Roman"/>
          <w:sz w:val="24"/>
        </w:rPr>
        <w:t>Company’s Charter</w:t>
      </w:r>
      <w:r w:rsidRPr="00F8679D">
        <w:rPr>
          <w:rFonts w:cs="Times New Roman"/>
          <w:sz w:val="24"/>
        </w:rPr>
        <w:t>, and Resolutions of the General Meeting of Shareholders;</w:t>
      </w:r>
    </w:p>
    <w:p w14:paraId="65B54470" w14:textId="77777777" w:rsidR="00D3301C" w:rsidRPr="00F8679D" w:rsidRDefault="00D3301C" w:rsidP="008524C3">
      <w:pPr>
        <w:pStyle w:val="Heading3"/>
        <w:numPr>
          <w:ilvl w:val="0"/>
          <w:numId w:val="0"/>
        </w:numPr>
        <w:tabs>
          <w:tab w:val="clear" w:pos="720"/>
        </w:tabs>
        <w:spacing w:before="0" w:after="0" w:line="264" w:lineRule="auto"/>
        <w:ind w:left="709" w:hanging="731"/>
        <w:rPr>
          <w:rFonts w:cs="Times New Roman"/>
          <w:sz w:val="24"/>
        </w:rPr>
      </w:pPr>
    </w:p>
    <w:p w14:paraId="665A4EA2" w14:textId="4F7A1D74" w:rsidR="000D056E" w:rsidRPr="00F8679D" w:rsidRDefault="000D056E" w:rsidP="008524C3">
      <w:pPr>
        <w:pStyle w:val="Heading3"/>
        <w:numPr>
          <w:ilvl w:val="0"/>
          <w:numId w:val="49"/>
        </w:numPr>
        <w:tabs>
          <w:tab w:val="clear" w:pos="720"/>
        </w:tabs>
        <w:spacing w:before="0" w:after="0" w:line="264" w:lineRule="auto"/>
        <w:ind w:hanging="731"/>
        <w:rPr>
          <w:rFonts w:cs="Times New Roman"/>
          <w:sz w:val="24"/>
        </w:rPr>
      </w:pPr>
      <w:r w:rsidRPr="00F8679D">
        <w:rPr>
          <w:rFonts w:cs="Times New Roman"/>
          <w:sz w:val="24"/>
        </w:rPr>
        <w:t xml:space="preserve">Perform given rights and obligations in a truthful, careful manner to ensure </w:t>
      </w:r>
      <w:r w:rsidR="008D2033">
        <w:rPr>
          <w:rFonts w:cs="Times New Roman"/>
          <w:sz w:val="24"/>
        </w:rPr>
        <w:t>Co</w:t>
      </w:r>
      <w:r w:rsidRPr="00F8679D">
        <w:rPr>
          <w:rFonts w:cs="Times New Roman"/>
          <w:sz w:val="24"/>
        </w:rPr>
        <w:t>mpany’s legitimate interests;</w:t>
      </w:r>
    </w:p>
    <w:p w14:paraId="760F72EC" w14:textId="77777777" w:rsidR="00D3301C" w:rsidRPr="00F8679D" w:rsidRDefault="00D3301C" w:rsidP="008524C3">
      <w:pPr>
        <w:pStyle w:val="Heading3"/>
        <w:numPr>
          <w:ilvl w:val="0"/>
          <w:numId w:val="0"/>
        </w:numPr>
        <w:tabs>
          <w:tab w:val="clear" w:pos="720"/>
        </w:tabs>
        <w:spacing w:before="0" w:after="0" w:line="264" w:lineRule="auto"/>
        <w:ind w:hanging="731"/>
        <w:rPr>
          <w:rFonts w:cs="Times New Roman"/>
          <w:sz w:val="24"/>
        </w:rPr>
      </w:pPr>
    </w:p>
    <w:p w14:paraId="31879291" w14:textId="5B4B943E" w:rsidR="000D056E" w:rsidRPr="00F8679D" w:rsidRDefault="00F1768F" w:rsidP="008524C3">
      <w:pPr>
        <w:pStyle w:val="Heading3"/>
        <w:numPr>
          <w:ilvl w:val="0"/>
          <w:numId w:val="49"/>
        </w:numPr>
        <w:tabs>
          <w:tab w:val="clear" w:pos="720"/>
        </w:tabs>
        <w:spacing w:before="0" w:after="0" w:line="264" w:lineRule="auto"/>
        <w:ind w:hanging="731"/>
        <w:rPr>
          <w:rFonts w:cs="Times New Roman"/>
          <w:sz w:val="24"/>
        </w:rPr>
      </w:pPr>
      <w:r>
        <w:rPr>
          <w:rFonts w:cs="Times New Roman"/>
          <w:sz w:val="24"/>
        </w:rPr>
        <w:t>Act in the best benefit</w:t>
      </w:r>
      <w:r w:rsidR="000D056E" w:rsidRPr="00F8679D">
        <w:rPr>
          <w:rFonts w:cs="Times New Roman"/>
          <w:sz w:val="24"/>
        </w:rPr>
        <w:t xml:space="preserve"> of the </w:t>
      </w:r>
      <w:r w:rsidR="008D2033">
        <w:rPr>
          <w:rFonts w:cs="Times New Roman"/>
          <w:sz w:val="24"/>
        </w:rPr>
        <w:t>C</w:t>
      </w:r>
      <w:r w:rsidR="000D056E" w:rsidRPr="00F8679D">
        <w:rPr>
          <w:rFonts w:cs="Times New Roman"/>
          <w:sz w:val="24"/>
        </w:rPr>
        <w:t>ompany and shareholders; do not use information, secrets, business opportunities of the company; do not misuse position</w:t>
      </w:r>
      <w:r w:rsidR="00F81BA3">
        <w:rPr>
          <w:rFonts w:cs="Times New Roman"/>
          <w:sz w:val="24"/>
        </w:rPr>
        <w:t>s</w:t>
      </w:r>
      <w:r w:rsidR="000D056E" w:rsidRPr="00F8679D">
        <w:rPr>
          <w:rFonts w:cs="Times New Roman"/>
          <w:sz w:val="24"/>
        </w:rPr>
        <w:t xml:space="preserve">, power, or assets of the </w:t>
      </w:r>
      <w:r w:rsidR="00F81BA3">
        <w:rPr>
          <w:rFonts w:cs="Times New Roman"/>
          <w:sz w:val="24"/>
        </w:rPr>
        <w:t>C</w:t>
      </w:r>
      <w:r w:rsidR="000D056E" w:rsidRPr="00F8679D">
        <w:rPr>
          <w:rFonts w:cs="Times New Roman"/>
          <w:sz w:val="24"/>
        </w:rPr>
        <w:t>ompany for self-seeking purposes or serving interest</w:t>
      </w:r>
      <w:r w:rsidR="00F81BA3">
        <w:rPr>
          <w:rFonts w:cs="Times New Roman"/>
          <w:sz w:val="24"/>
        </w:rPr>
        <w:t>s</w:t>
      </w:r>
      <w:r w:rsidR="000D056E" w:rsidRPr="00F8679D">
        <w:rPr>
          <w:rFonts w:cs="Times New Roman"/>
          <w:sz w:val="24"/>
        </w:rPr>
        <w:t xml:space="preserve"> of other entities;</w:t>
      </w:r>
    </w:p>
    <w:p w14:paraId="4EB8EC81" w14:textId="77777777" w:rsidR="00D3301C" w:rsidRPr="00F8679D" w:rsidRDefault="00D3301C" w:rsidP="008524C3">
      <w:pPr>
        <w:pStyle w:val="Heading3"/>
        <w:numPr>
          <w:ilvl w:val="0"/>
          <w:numId w:val="0"/>
        </w:numPr>
        <w:tabs>
          <w:tab w:val="clear" w:pos="720"/>
        </w:tabs>
        <w:spacing w:before="0" w:after="0" w:line="264" w:lineRule="auto"/>
        <w:ind w:hanging="731"/>
        <w:rPr>
          <w:rFonts w:cs="Times New Roman"/>
          <w:sz w:val="24"/>
        </w:rPr>
      </w:pPr>
    </w:p>
    <w:p w14:paraId="0E891FA6" w14:textId="1FFCFA21" w:rsidR="000D056E" w:rsidRDefault="000D056E" w:rsidP="008524C3">
      <w:pPr>
        <w:pStyle w:val="Heading3"/>
        <w:numPr>
          <w:ilvl w:val="0"/>
          <w:numId w:val="49"/>
        </w:numPr>
        <w:tabs>
          <w:tab w:val="clear" w:pos="720"/>
        </w:tabs>
        <w:spacing w:before="0" w:after="0" w:line="264" w:lineRule="auto"/>
        <w:ind w:hanging="731"/>
        <w:rPr>
          <w:rFonts w:cs="Times New Roman"/>
          <w:sz w:val="24"/>
        </w:rPr>
      </w:pPr>
      <w:r w:rsidRPr="00F8679D">
        <w:rPr>
          <w:rFonts w:cs="Times New Roman"/>
          <w:sz w:val="24"/>
        </w:rPr>
        <w:t xml:space="preserve">Promptly and accurately notify the </w:t>
      </w:r>
      <w:r w:rsidR="00F81BA3">
        <w:rPr>
          <w:rFonts w:cs="Times New Roman"/>
          <w:sz w:val="24"/>
        </w:rPr>
        <w:t>C</w:t>
      </w:r>
      <w:r w:rsidRPr="00F8679D">
        <w:rPr>
          <w:rFonts w:cs="Times New Roman"/>
          <w:sz w:val="24"/>
        </w:rPr>
        <w:t xml:space="preserve">ompany </w:t>
      </w:r>
      <w:r w:rsidR="00B13D15">
        <w:rPr>
          <w:rFonts w:cs="Times New Roman"/>
          <w:sz w:val="24"/>
        </w:rPr>
        <w:t>about issues stipulated in clause 2 Article 164 of the Law on Enterprises</w:t>
      </w:r>
      <w:r w:rsidRPr="00F8679D">
        <w:rPr>
          <w:rFonts w:cs="Times New Roman"/>
          <w:sz w:val="24"/>
        </w:rPr>
        <w:t>.</w:t>
      </w:r>
    </w:p>
    <w:p w14:paraId="7A505F97" w14:textId="77777777" w:rsidR="00B13D15" w:rsidRPr="00F8679D" w:rsidRDefault="00B13D15" w:rsidP="008524C3">
      <w:pPr>
        <w:pStyle w:val="Heading3"/>
        <w:numPr>
          <w:ilvl w:val="0"/>
          <w:numId w:val="0"/>
        </w:numPr>
        <w:tabs>
          <w:tab w:val="clear" w:pos="720"/>
        </w:tabs>
        <w:spacing w:before="0" w:after="0" w:line="264" w:lineRule="auto"/>
        <w:rPr>
          <w:rFonts w:cs="Times New Roman"/>
          <w:sz w:val="24"/>
        </w:rPr>
      </w:pPr>
    </w:p>
    <w:p w14:paraId="296F86A8" w14:textId="2679D77B" w:rsidR="00D3301C" w:rsidRDefault="00B13D15" w:rsidP="008524C3">
      <w:pPr>
        <w:pStyle w:val="Heading3"/>
        <w:numPr>
          <w:ilvl w:val="1"/>
          <w:numId w:val="24"/>
        </w:numPr>
        <w:tabs>
          <w:tab w:val="clear" w:pos="720"/>
        </w:tabs>
        <w:spacing w:before="0" w:after="0" w:line="264" w:lineRule="auto"/>
        <w:ind w:left="709" w:hanging="709"/>
        <w:rPr>
          <w:rFonts w:cs="Times New Roman"/>
          <w:sz w:val="24"/>
        </w:rPr>
      </w:pPr>
      <w:r>
        <w:rPr>
          <w:rFonts w:cs="Times New Roman"/>
          <w:sz w:val="24"/>
        </w:rPr>
        <w:t>T</w:t>
      </w:r>
      <w:r w:rsidRPr="00B13D15">
        <w:rPr>
          <w:rFonts w:cs="Times New Roman"/>
          <w:sz w:val="24"/>
        </w:rPr>
        <w:t>he member of the Board of Directors, Director/General Director or executive that violates Clause 1 of this Article shall be personally or jointly responsible for the loss, return the benefits received and pay damages to the company and the third parties.</w:t>
      </w:r>
    </w:p>
    <w:p w14:paraId="2B4C47F3" w14:textId="77777777" w:rsidR="00B13D15" w:rsidRPr="00F8679D" w:rsidRDefault="00B13D15" w:rsidP="008524C3">
      <w:pPr>
        <w:pStyle w:val="Heading3"/>
        <w:numPr>
          <w:ilvl w:val="0"/>
          <w:numId w:val="0"/>
        </w:numPr>
        <w:tabs>
          <w:tab w:val="clear" w:pos="720"/>
        </w:tabs>
        <w:spacing w:before="0" w:after="0" w:line="264" w:lineRule="auto"/>
        <w:ind w:left="709"/>
        <w:rPr>
          <w:rFonts w:cs="Times New Roman"/>
          <w:sz w:val="24"/>
        </w:rPr>
      </w:pPr>
    </w:p>
    <w:p w14:paraId="701C7D56" w14:textId="0BDC9BD6" w:rsidR="00D3301C" w:rsidRPr="00F8679D" w:rsidRDefault="00F710B4" w:rsidP="008524C3">
      <w:pPr>
        <w:pStyle w:val="Heading2"/>
      </w:pPr>
      <w:bookmarkStart w:id="110" w:name="_Toc71632771"/>
      <w:r>
        <w:t>THE AUTHORITY</w:t>
      </w:r>
      <w:r w:rsidR="00FF0B76" w:rsidRPr="00F8679D">
        <w:t xml:space="preserve"> </w:t>
      </w:r>
      <w:r w:rsidR="000D056E" w:rsidRPr="00F8679D">
        <w:t>TO CONVENE GENERAL MEETINGS OF SHAREHOLDERS</w:t>
      </w:r>
      <w:bookmarkEnd w:id="110"/>
    </w:p>
    <w:p w14:paraId="7C621760"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57F288DC" w14:textId="295316B1"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An annual general meeting shall be held one per year. Apart from annual general meetings, extraordinary general meetings may be held. </w:t>
      </w:r>
      <w:r w:rsidR="00EC0F1F" w:rsidRPr="00EC0F1F">
        <w:rPr>
          <w:rFonts w:cs="Times New Roman"/>
          <w:sz w:val="24"/>
        </w:rPr>
        <w:t>The meeting location is the place where the chair</w:t>
      </w:r>
      <w:r w:rsidR="002E0E3F">
        <w:rPr>
          <w:rFonts w:cs="Times New Roman"/>
          <w:sz w:val="24"/>
        </w:rPr>
        <w:t>person</w:t>
      </w:r>
      <w:r w:rsidR="00EC0F1F" w:rsidRPr="00EC0F1F">
        <w:rPr>
          <w:rFonts w:cs="Times New Roman"/>
          <w:sz w:val="24"/>
        </w:rPr>
        <w:t xml:space="preserve"> attends and shall be within Vietnam’s territory.</w:t>
      </w:r>
    </w:p>
    <w:p w14:paraId="5A27C2CC"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5A848CB4" w14:textId="6BD9C5A0"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An annual general meeting shall be held within 04 </w:t>
      </w:r>
      <w:r w:rsidR="002E0E3F">
        <w:rPr>
          <w:rFonts w:cs="Times New Roman"/>
          <w:sz w:val="24"/>
        </w:rPr>
        <w:t xml:space="preserve">(four) </w:t>
      </w:r>
      <w:r w:rsidRPr="00F8679D">
        <w:rPr>
          <w:rFonts w:cs="Times New Roman"/>
          <w:sz w:val="24"/>
        </w:rPr>
        <w:t xml:space="preserve">months from the end of the fiscal year. </w:t>
      </w:r>
      <w:r w:rsidR="002E0E3F">
        <w:rPr>
          <w:rFonts w:cs="Times New Roman"/>
          <w:sz w:val="24"/>
        </w:rPr>
        <w:t>T</w:t>
      </w:r>
      <w:r w:rsidRPr="00F8679D">
        <w:rPr>
          <w:rFonts w:cs="Times New Roman"/>
          <w:sz w:val="24"/>
        </w:rPr>
        <w:t>he Board of Directors</w:t>
      </w:r>
      <w:r w:rsidR="002E0E3F">
        <w:rPr>
          <w:rFonts w:cs="Times New Roman"/>
          <w:sz w:val="24"/>
        </w:rPr>
        <w:t xml:space="preserve"> decides to</w:t>
      </w:r>
      <w:r w:rsidRPr="00F8679D">
        <w:rPr>
          <w:rFonts w:cs="Times New Roman"/>
          <w:sz w:val="24"/>
        </w:rPr>
        <w:t xml:space="preserve"> extend this deadline</w:t>
      </w:r>
      <w:r w:rsidR="002E0E3F">
        <w:rPr>
          <w:rFonts w:cs="Times New Roman"/>
          <w:sz w:val="24"/>
        </w:rPr>
        <w:t xml:space="preserve"> where necessary but </w:t>
      </w:r>
      <w:r w:rsidRPr="00F8679D">
        <w:rPr>
          <w:rFonts w:cs="Times New Roman"/>
          <w:sz w:val="24"/>
        </w:rPr>
        <w:t>shall not exceed 06</w:t>
      </w:r>
      <w:r w:rsidR="0026102A">
        <w:rPr>
          <w:rFonts w:cs="Times New Roman"/>
          <w:sz w:val="24"/>
        </w:rPr>
        <w:t xml:space="preserve"> </w:t>
      </w:r>
      <w:r w:rsidR="0026102A" w:rsidRPr="009E0A9A">
        <w:rPr>
          <w:rFonts w:cs="Times New Roman"/>
          <w:i/>
          <w:iCs/>
          <w:sz w:val="24"/>
        </w:rPr>
        <w:t>(six)</w:t>
      </w:r>
      <w:r w:rsidRPr="00F8679D">
        <w:rPr>
          <w:rFonts w:cs="Times New Roman"/>
          <w:sz w:val="24"/>
        </w:rPr>
        <w:t xml:space="preserve"> months from the end of the fiscal year.</w:t>
      </w:r>
      <w:r w:rsidR="005C72E2">
        <w:rPr>
          <w:rFonts w:cs="Times New Roman"/>
          <w:sz w:val="24"/>
        </w:rPr>
        <w:t xml:space="preserve"> </w:t>
      </w:r>
      <w:r w:rsidRPr="00F8679D">
        <w:rPr>
          <w:rFonts w:cs="Times New Roman"/>
          <w:sz w:val="24"/>
        </w:rPr>
        <w:t>The Annual General Meeting of Shareholders shall discuss and ratify the following issues:</w:t>
      </w:r>
    </w:p>
    <w:p w14:paraId="4268EECA"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A16AD22" w14:textId="72B39A0C" w:rsidR="000D056E" w:rsidRPr="00F8679D" w:rsidRDefault="000D056E" w:rsidP="008524C3">
      <w:pPr>
        <w:pStyle w:val="Heading3"/>
        <w:numPr>
          <w:ilvl w:val="1"/>
          <w:numId w:val="25"/>
        </w:numPr>
        <w:tabs>
          <w:tab w:val="clear" w:pos="720"/>
        </w:tabs>
        <w:spacing w:before="0" w:after="0" w:line="264" w:lineRule="auto"/>
        <w:ind w:left="1418" w:hanging="753"/>
        <w:rPr>
          <w:rFonts w:cs="Times New Roman"/>
          <w:sz w:val="24"/>
        </w:rPr>
      </w:pPr>
      <w:r w:rsidRPr="00F8679D">
        <w:rPr>
          <w:rFonts w:cs="Times New Roman"/>
          <w:sz w:val="24"/>
        </w:rPr>
        <w:t xml:space="preserve">The </w:t>
      </w:r>
      <w:r w:rsidR="00C14BCB">
        <w:rPr>
          <w:rFonts w:cs="Times New Roman"/>
          <w:sz w:val="24"/>
        </w:rPr>
        <w:t>C</w:t>
      </w:r>
      <w:r w:rsidRPr="00F8679D">
        <w:rPr>
          <w:rFonts w:cs="Times New Roman"/>
          <w:sz w:val="24"/>
        </w:rPr>
        <w:t>ompany’s annual business plan;</w:t>
      </w:r>
    </w:p>
    <w:p w14:paraId="0FB74EC5"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42FCBFBA" w14:textId="3A0079DD" w:rsidR="000D056E" w:rsidRPr="00F8679D" w:rsidRDefault="000D056E" w:rsidP="008524C3">
      <w:pPr>
        <w:pStyle w:val="Heading3"/>
        <w:numPr>
          <w:ilvl w:val="1"/>
          <w:numId w:val="25"/>
        </w:numPr>
        <w:tabs>
          <w:tab w:val="clear" w:pos="720"/>
        </w:tabs>
        <w:spacing w:before="0" w:after="0" w:line="264" w:lineRule="auto"/>
        <w:ind w:left="1418" w:hanging="753"/>
        <w:rPr>
          <w:rFonts w:cs="Times New Roman"/>
          <w:sz w:val="24"/>
        </w:rPr>
      </w:pPr>
      <w:r w:rsidRPr="00F8679D">
        <w:rPr>
          <w:rFonts w:cs="Times New Roman"/>
          <w:sz w:val="24"/>
        </w:rPr>
        <w:t>The annual financial statement;</w:t>
      </w:r>
    </w:p>
    <w:p w14:paraId="06558947"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75541C42" w14:textId="049C6771" w:rsidR="000D056E" w:rsidRPr="00F8679D" w:rsidRDefault="000D056E" w:rsidP="008524C3">
      <w:pPr>
        <w:pStyle w:val="Heading3"/>
        <w:numPr>
          <w:ilvl w:val="1"/>
          <w:numId w:val="25"/>
        </w:numPr>
        <w:tabs>
          <w:tab w:val="clear" w:pos="720"/>
        </w:tabs>
        <w:spacing w:before="0" w:after="0" w:line="264" w:lineRule="auto"/>
        <w:ind w:left="1418" w:hanging="753"/>
        <w:rPr>
          <w:rFonts w:cs="Times New Roman"/>
          <w:sz w:val="24"/>
        </w:rPr>
      </w:pPr>
      <w:r w:rsidRPr="00F8679D">
        <w:rPr>
          <w:rFonts w:cs="Times New Roman"/>
          <w:sz w:val="24"/>
        </w:rPr>
        <w:t>Report</w:t>
      </w:r>
      <w:r w:rsidR="00C14BCB">
        <w:rPr>
          <w:rFonts w:cs="Times New Roman"/>
          <w:sz w:val="24"/>
        </w:rPr>
        <w:t>s</w:t>
      </w:r>
      <w:r w:rsidRPr="00F8679D">
        <w:rPr>
          <w:rFonts w:cs="Times New Roman"/>
          <w:sz w:val="24"/>
        </w:rPr>
        <w:t xml:space="preserve"> of the Board of Directors on business administration and performance of the Board of Directors and each member thereof;</w:t>
      </w:r>
    </w:p>
    <w:p w14:paraId="1A8014A1"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36CCFA13" w14:textId="6F29BC16" w:rsidR="000D056E" w:rsidRPr="00F8679D" w:rsidRDefault="000D056E" w:rsidP="008524C3">
      <w:pPr>
        <w:pStyle w:val="Heading3"/>
        <w:numPr>
          <w:ilvl w:val="1"/>
          <w:numId w:val="25"/>
        </w:numPr>
        <w:tabs>
          <w:tab w:val="clear" w:pos="720"/>
        </w:tabs>
        <w:spacing w:before="0" w:after="0" w:line="264" w:lineRule="auto"/>
        <w:ind w:left="1418" w:hanging="753"/>
        <w:rPr>
          <w:rFonts w:cs="Times New Roman"/>
          <w:sz w:val="24"/>
        </w:rPr>
      </w:pPr>
      <w:r w:rsidRPr="00F8679D">
        <w:rPr>
          <w:rFonts w:cs="Times New Roman"/>
          <w:sz w:val="24"/>
        </w:rPr>
        <w:t>Report</w:t>
      </w:r>
      <w:r w:rsidR="00C14BCB">
        <w:rPr>
          <w:rFonts w:cs="Times New Roman"/>
          <w:sz w:val="24"/>
        </w:rPr>
        <w:t>s</w:t>
      </w:r>
      <w:r w:rsidRPr="00F8679D">
        <w:rPr>
          <w:rFonts w:cs="Times New Roman"/>
          <w:sz w:val="24"/>
        </w:rPr>
        <w:t xml:space="preserve"> of the Control Board on the </w:t>
      </w:r>
      <w:r w:rsidR="00C14BCB">
        <w:rPr>
          <w:rFonts w:cs="Times New Roman"/>
          <w:sz w:val="24"/>
        </w:rPr>
        <w:t>C</w:t>
      </w:r>
      <w:r w:rsidRPr="00F8679D">
        <w:rPr>
          <w:rFonts w:cs="Times New Roman"/>
          <w:sz w:val="24"/>
        </w:rPr>
        <w:t xml:space="preserve">ompany’s business outcome, performance of the Board of Directors, </w:t>
      </w:r>
      <w:r w:rsidR="00C14BCB">
        <w:rPr>
          <w:rFonts w:cs="Times New Roman"/>
          <w:sz w:val="24"/>
        </w:rPr>
        <w:t xml:space="preserve">the </w:t>
      </w:r>
      <w:r w:rsidR="00786F89">
        <w:rPr>
          <w:rFonts w:cs="Times New Roman"/>
          <w:sz w:val="24"/>
        </w:rPr>
        <w:t>Director</w:t>
      </w:r>
      <w:r w:rsidRPr="00F8679D">
        <w:rPr>
          <w:rFonts w:cs="Times New Roman"/>
          <w:sz w:val="24"/>
        </w:rPr>
        <w:t>;</w:t>
      </w:r>
    </w:p>
    <w:p w14:paraId="3EA421EE"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70A28C88" w14:textId="196D09B3" w:rsidR="000D056E" w:rsidRPr="00F8679D" w:rsidRDefault="000D056E" w:rsidP="008524C3">
      <w:pPr>
        <w:pStyle w:val="Heading3"/>
        <w:numPr>
          <w:ilvl w:val="1"/>
          <w:numId w:val="25"/>
        </w:numPr>
        <w:tabs>
          <w:tab w:val="clear" w:pos="720"/>
        </w:tabs>
        <w:spacing w:before="0" w:after="0" w:line="264" w:lineRule="auto"/>
        <w:ind w:left="1418" w:hanging="753"/>
        <w:rPr>
          <w:rFonts w:cs="Times New Roman"/>
          <w:sz w:val="24"/>
        </w:rPr>
      </w:pPr>
      <w:r w:rsidRPr="00F8679D">
        <w:rPr>
          <w:rFonts w:cs="Times New Roman"/>
          <w:sz w:val="24"/>
        </w:rPr>
        <w:t>Self-assessment report</w:t>
      </w:r>
      <w:r w:rsidR="00C14BCB">
        <w:rPr>
          <w:rFonts w:cs="Times New Roman"/>
          <w:sz w:val="24"/>
        </w:rPr>
        <w:t>s</w:t>
      </w:r>
      <w:r w:rsidRPr="00F8679D">
        <w:rPr>
          <w:rFonts w:cs="Times New Roman"/>
          <w:sz w:val="24"/>
        </w:rPr>
        <w:t xml:space="preserve"> of the Control Board and each Controller;</w:t>
      </w:r>
    </w:p>
    <w:p w14:paraId="39B67F34"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26F6313F" w14:textId="6EF0758E" w:rsidR="000D056E" w:rsidRPr="00F8679D" w:rsidRDefault="000D056E" w:rsidP="008524C3">
      <w:pPr>
        <w:pStyle w:val="Heading3"/>
        <w:numPr>
          <w:ilvl w:val="1"/>
          <w:numId w:val="25"/>
        </w:numPr>
        <w:tabs>
          <w:tab w:val="clear" w:pos="720"/>
        </w:tabs>
        <w:spacing w:before="0" w:after="0" w:line="264" w:lineRule="auto"/>
        <w:ind w:left="1418" w:hanging="753"/>
        <w:rPr>
          <w:rFonts w:cs="Times New Roman"/>
          <w:sz w:val="24"/>
        </w:rPr>
      </w:pPr>
      <w:r w:rsidRPr="00F8679D">
        <w:rPr>
          <w:rFonts w:cs="Times New Roman"/>
          <w:sz w:val="24"/>
        </w:rPr>
        <w:t>Level of dividend on each share of each type;</w:t>
      </w:r>
    </w:p>
    <w:p w14:paraId="293ABC44"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7F07AE08" w14:textId="78392BDB" w:rsidR="000D056E" w:rsidRPr="00F8679D" w:rsidRDefault="000D056E" w:rsidP="008524C3">
      <w:pPr>
        <w:pStyle w:val="Heading3"/>
        <w:numPr>
          <w:ilvl w:val="1"/>
          <w:numId w:val="25"/>
        </w:numPr>
        <w:tabs>
          <w:tab w:val="clear" w:pos="720"/>
        </w:tabs>
        <w:spacing w:before="0" w:after="0" w:line="264" w:lineRule="auto"/>
        <w:ind w:left="1418" w:hanging="753"/>
        <w:rPr>
          <w:rFonts w:cs="Times New Roman"/>
          <w:sz w:val="24"/>
        </w:rPr>
      </w:pPr>
      <w:r w:rsidRPr="00F8679D">
        <w:rPr>
          <w:rFonts w:cs="Times New Roman"/>
          <w:sz w:val="24"/>
        </w:rPr>
        <w:t>Other issues within the competence of the General Meeting of Shareholders.</w:t>
      </w:r>
    </w:p>
    <w:p w14:paraId="5DE0246D" w14:textId="77777777" w:rsidR="00D3301C" w:rsidRPr="00F8679D" w:rsidRDefault="00D3301C" w:rsidP="008524C3">
      <w:pPr>
        <w:pStyle w:val="ListParagraph"/>
        <w:widowControl w:val="0"/>
        <w:spacing w:after="0" w:line="264" w:lineRule="auto"/>
        <w:contextualSpacing w:val="0"/>
        <w:rPr>
          <w:sz w:val="24"/>
          <w:szCs w:val="24"/>
        </w:rPr>
      </w:pPr>
    </w:p>
    <w:p w14:paraId="0FA5B57F" w14:textId="24C383D7"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Board of Directors shall convene </w:t>
      </w:r>
      <w:r w:rsidR="00C665FA">
        <w:rPr>
          <w:rFonts w:cs="Times New Roman"/>
          <w:sz w:val="24"/>
        </w:rPr>
        <w:t xml:space="preserve">the </w:t>
      </w:r>
      <w:r w:rsidR="004C6BA0" w:rsidRPr="00F8679D">
        <w:rPr>
          <w:rFonts w:cs="Times New Roman"/>
          <w:sz w:val="24"/>
        </w:rPr>
        <w:t>an</w:t>
      </w:r>
      <w:r w:rsidR="002E0E3F">
        <w:rPr>
          <w:rFonts w:cs="Times New Roman"/>
          <w:sz w:val="24"/>
        </w:rPr>
        <w:t>nual or</w:t>
      </w:r>
      <w:r w:rsidRPr="00F8679D">
        <w:rPr>
          <w:rFonts w:cs="Times New Roman"/>
          <w:sz w:val="24"/>
        </w:rPr>
        <w:t xml:space="preserve"> extraordinary General Meeting of Shareholders in the following cases:</w:t>
      </w:r>
    </w:p>
    <w:p w14:paraId="7AE24B3A"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63309407" w14:textId="35AD955D" w:rsidR="000D056E" w:rsidRPr="00F8679D" w:rsidRDefault="000D056E" w:rsidP="008524C3">
      <w:pPr>
        <w:pStyle w:val="Heading3"/>
        <w:numPr>
          <w:ilvl w:val="1"/>
          <w:numId w:val="26"/>
        </w:numPr>
        <w:tabs>
          <w:tab w:val="clear" w:pos="720"/>
        </w:tabs>
        <w:spacing w:before="0" w:after="0" w:line="264" w:lineRule="auto"/>
        <w:ind w:left="1418" w:hanging="753"/>
        <w:rPr>
          <w:rFonts w:cs="Times New Roman"/>
          <w:sz w:val="24"/>
        </w:rPr>
      </w:pPr>
      <w:r w:rsidRPr="00F8679D">
        <w:rPr>
          <w:rFonts w:cs="Times New Roman"/>
          <w:sz w:val="24"/>
        </w:rPr>
        <w:t xml:space="preserve">The meeting is deemed necessary for the </w:t>
      </w:r>
      <w:r w:rsidR="004C6BA0">
        <w:rPr>
          <w:rFonts w:cs="Times New Roman"/>
          <w:sz w:val="24"/>
        </w:rPr>
        <w:t>C</w:t>
      </w:r>
      <w:r w:rsidRPr="00F8679D">
        <w:rPr>
          <w:rFonts w:cs="Times New Roman"/>
          <w:sz w:val="24"/>
        </w:rPr>
        <w:t>ompany’s benefit;</w:t>
      </w:r>
    </w:p>
    <w:p w14:paraId="566CE3E9" w14:textId="77777777" w:rsidR="00D3301C" w:rsidRPr="00F8679D" w:rsidRDefault="00D3301C" w:rsidP="008524C3">
      <w:pPr>
        <w:pStyle w:val="Heading3"/>
        <w:numPr>
          <w:ilvl w:val="0"/>
          <w:numId w:val="0"/>
        </w:numPr>
        <w:tabs>
          <w:tab w:val="clear" w:pos="720"/>
        </w:tabs>
        <w:spacing w:before="0" w:after="0" w:line="264" w:lineRule="auto"/>
        <w:ind w:left="1418"/>
        <w:rPr>
          <w:rFonts w:cs="Times New Roman"/>
          <w:sz w:val="24"/>
        </w:rPr>
      </w:pPr>
    </w:p>
    <w:p w14:paraId="59ABAC4B" w14:textId="738CDA4C" w:rsidR="000D056E" w:rsidRPr="00F8679D" w:rsidRDefault="000D056E" w:rsidP="008524C3">
      <w:pPr>
        <w:pStyle w:val="Heading3"/>
        <w:numPr>
          <w:ilvl w:val="1"/>
          <w:numId w:val="26"/>
        </w:numPr>
        <w:tabs>
          <w:tab w:val="clear" w:pos="720"/>
        </w:tabs>
        <w:spacing w:before="0" w:after="0" w:line="264" w:lineRule="auto"/>
        <w:ind w:left="1418" w:hanging="753"/>
        <w:rPr>
          <w:rFonts w:cs="Times New Roman"/>
          <w:sz w:val="24"/>
        </w:rPr>
      </w:pPr>
      <w:r w:rsidRPr="00F8679D">
        <w:rPr>
          <w:rFonts w:cs="Times New Roman"/>
          <w:sz w:val="24"/>
        </w:rPr>
        <w:t>The number of remaining members of the Board of Directors, the Control Board is fewer than the minimum number prescribed by law;</w:t>
      </w:r>
    </w:p>
    <w:p w14:paraId="2A703471"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9FD9004" w14:textId="7D9F9CA0" w:rsidR="000D056E" w:rsidRPr="00F8679D" w:rsidRDefault="000D056E" w:rsidP="008524C3">
      <w:pPr>
        <w:pStyle w:val="Heading3"/>
        <w:numPr>
          <w:ilvl w:val="1"/>
          <w:numId w:val="26"/>
        </w:numPr>
        <w:tabs>
          <w:tab w:val="clear" w:pos="720"/>
        </w:tabs>
        <w:spacing w:before="0" w:after="0" w:line="264" w:lineRule="auto"/>
        <w:ind w:left="1418" w:hanging="753"/>
        <w:rPr>
          <w:rFonts w:cs="Times New Roman"/>
          <w:sz w:val="24"/>
        </w:rPr>
      </w:pPr>
      <w:r w:rsidRPr="00F8679D">
        <w:rPr>
          <w:rFonts w:cs="Times New Roman"/>
          <w:sz w:val="24"/>
        </w:rPr>
        <w:t>The meeting is requested by the shareholder or group of shareholders mentioned in Clause 2 Article 9 of this Charter;</w:t>
      </w:r>
    </w:p>
    <w:p w14:paraId="5386EB83"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0B864CBA" w14:textId="285684D4" w:rsidR="000D056E" w:rsidRPr="00F8679D" w:rsidRDefault="000D056E" w:rsidP="008524C3">
      <w:pPr>
        <w:pStyle w:val="Heading3"/>
        <w:numPr>
          <w:ilvl w:val="1"/>
          <w:numId w:val="26"/>
        </w:numPr>
        <w:tabs>
          <w:tab w:val="clear" w:pos="720"/>
        </w:tabs>
        <w:spacing w:before="0" w:after="0" w:line="264" w:lineRule="auto"/>
        <w:ind w:left="1418" w:hanging="753"/>
        <w:rPr>
          <w:rFonts w:cs="Times New Roman"/>
          <w:sz w:val="24"/>
        </w:rPr>
      </w:pPr>
      <w:r w:rsidRPr="00F8679D">
        <w:rPr>
          <w:rFonts w:cs="Times New Roman"/>
          <w:sz w:val="24"/>
        </w:rPr>
        <w:t>At the request of the C</w:t>
      </w:r>
      <w:r w:rsidR="00E4370F" w:rsidRPr="00F8679D">
        <w:rPr>
          <w:rFonts w:cs="Times New Roman"/>
          <w:sz w:val="24"/>
        </w:rPr>
        <w:t>ontrol Board.</w:t>
      </w:r>
    </w:p>
    <w:p w14:paraId="4C54AE3F"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061D84EB" w14:textId="5B7CF355"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The Board of Directors shall convene a General Meeting of Shareholders within 30</w:t>
      </w:r>
      <w:r w:rsidR="007C5E6A">
        <w:rPr>
          <w:rFonts w:cs="Times New Roman"/>
          <w:sz w:val="24"/>
        </w:rPr>
        <w:t xml:space="preserve"> </w:t>
      </w:r>
      <w:r w:rsidR="007C5E6A" w:rsidRPr="00D9342A">
        <w:rPr>
          <w:rFonts w:cs="Times New Roman"/>
          <w:i/>
          <w:iCs/>
          <w:sz w:val="24"/>
        </w:rPr>
        <w:t>(thirty)</w:t>
      </w:r>
      <w:r w:rsidRPr="00F8679D">
        <w:rPr>
          <w:rFonts w:cs="Times New Roman"/>
          <w:sz w:val="24"/>
        </w:rPr>
        <w:t xml:space="preserve"> </w:t>
      </w:r>
      <w:r w:rsidRPr="00F8679D">
        <w:rPr>
          <w:rFonts w:cs="Times New Roman"/>
          <w:sz w:val="24"/>
        </w:rPr>
        <w:lastRenderedPageBreak/>
        <w:t>days from the day on which the number of remaining members of the Board of Directors is as prescribed in point b</w:t>
      </w:r>
      <w:r w:rsidR="00C665FA">
        <w:rPr>
          <w:rFonts w:cs="Times New Roman"/>
          <w:sz w:val="24"/>
        </w:rPr>
        <w:t>, Clause 3</w:t>
      </w:r>
      <w:r w:rsidRPr="00F8679D">
        <w:rPr>
          <w:rFonts w:cs="Times New Roman"/>
          <w:sz w:val="24"/>
        </w:rPr>
        <w:t xml:space="preserve"> or the request mentioned in Point c and Point d</w:t>
      </w:r>
      <w:r w:rsidR="00C665FA">
        <w:rPr>
          <w:rFonts w:cs="Times New Roman"/>
          <w:sz w:val="24"/>
        </w:rPr>
        <w:t xml:space="preserve"> of</w:t>
      </w:r>
      <w:r w:rsidRPr="00F8679D">
        <w:rPr>
          <w:rFonts w:cs="Times New Roman"/>
          <w:sz w:val="24"/>
        </w:rPr>
        <w:t xml:space="preserve"> Clause 3 of this Article is received. If the Board of Directors fails to convene the General Meeting of Shareholders as prescribed, the Chairperson of the Board of Directors and members of the Board of Directors shall take legal responsibility and pay compensation for any damage to the </w:t>
      </w:r>
      <w:r w:rsidR="004C6BA0">
        <w:rPr>
          <w:rFonts w:cs="Times New Roman"/>
          <w:sz w:val="24"/>
        </w:rPr>
        <w:t>C</w:t>
      </w:r>
      <w:r w:rsidRPr="00F8679D">
        <w:rPr>
          <w:rFonts w:cs="Times New Roman"/>
          <w:sz w:val="24"/>
        </w:rPr>
        <w:t>ompany.</w:t>
      </w:r>
    </w:p>
    <w:p w14:paraId="06EDE8B6"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3580D52F" w14:textId="424C0E04"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If the Board of Directors fails to convene the General Meeting of Shareholders as prescribed in Clause 4 of this Article, the Control Board shall convene the General Meeting of Shareholders within the next 30</w:t>
      </w:r>
      <w:r w:rsidR="008636C8">
        <w:rPr>
          <w:rFonts w:cs="Times New Roman"/>
          <w:sz w:val="24"/>
        </w:rPr>
        <w:t xml:space="preserve"> </w:t>
      </w:r>
      <w:r w:rsidR="008636C8" w:rsidRPr="00B02D41">
        <w:rPr>
          <w:rFonts w:cs="Times New Roman"/>
          <w:i/>
          <w:iCs/>
          <w:sz w:val="24"/>
        </w:rPr>
        <w:t>(thirty)</w:t>
      </w:r>
      <w:r w:rsidRPr="00F8679D">
        <w:rPr>
          <w:rFonts w:cs="Times New Roman"/>
          <w:sz w:val="24"/>
        </w:rPr>
        <w:t xml:space="preserve"> days instead of the Board of Directors in accordance with this Law.</w:t>
      </w:r>
    </w:p>
    <w:p w14:paraId="2C77563B" w14:textId="77777777" w:rsidR="004924A8" w:rsidRDefault="004924A8" w:rsidP="008524C3">
      <w:pPr>
        <w:pStyle w:val="Heading3"/>
        <w:numPr>
          <w:ilvl w:val="0"/>
          <w:numId w:val="0"/>
        </w:numPr>
        <w:spacing w:before="0" w:after="0" w:line="264" w:lineRule="auto"/>
        <w:ind w:left="665"/>
        <w:rPr>
          <w:rFonts w:cs="Times New Roman"/>
          <w:sz w:val="24"/>
        </w:rPr>
      </w:pPr>
    </w:p>
    <w:p w14:paraId="2A7F2D30" w14:textId="77777777" w:rsidR="000D056E" w:rsidRPr="00F8679D" w:rsidRDefault="000D056E" w:rsidP="008524C3">
      <w:pPr>
        <w:pStyle w:val="Heading3"/>
        <w:numPr>
          <w:ilvl w:val="0"/>
          <w:numId w:val="0"/>
        </w:numPr>
        <w:spacing w:before="0" w:after="0" w:line="264" w:lineRule="auto"/>
        <w:ind w:left="665"/>
        <w:rPr>
          <w:rFonts w:cs="Times New Roman"/>
          <w:sz w:val="24"/>
        </w:rPr>
      </w:pPr>
      <w:r w:rsidRPr="00F8679D">
        <w:rPr>
          <w:rFonts w:cs="Times New Roman"/>
          <w:sz w:val="24"/>
        </w:rPr>
        <w:t>If the Control Board fails to convene the General Meeting of Shareholders as prescribed, the Control Board shall take legal responsibility and pay compensation for any damage to the company.</w:t>
      </w:r>
    </w:p>
    <w:p w14:paraId="70053DB2" w14:textId="77777777" w:rsidR="00D3301C" w:rsidRPr="00F8679D" w:rsidRDefault="00D3301C" w:rsidP="008524C3">
      <w:pPr>
        <w:pStyle w:val="Heading3"/>
        <w:numPr>
          <w:ilvl w:val="0"/>
          <w:numId w:val="0"/>
        </w:numPr>
        <w:spacing w:before="0" w:after="0" w:line="264" w:lineRule="auto"/>
        <w:ind w:left="665"/>
        <w:rPr>
          <w:rFonts w:cs="Times New Roman"/>
          <w:sz w:val="24"/>
        </w:rPr>
      </w:pPr>
    </w:p>
    <w:p w14:paraId="6BF55E5B" w14:textId="11D7291D"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If the Control Board fails to convene the General Meeting of Shareholders as prescribed in Clause 5 of this Article, the shareholder or group of shareholders mentioned in Clause 2 Article 9 of this Charter is entitled to, on behalf of the company, convene the General Meeting of Shareholders in accordance with this Law.</w:t>
      </w:r>
    </w:p>
    <w:p w14:paraId="141CBC9E"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3F31B3AF" w14:textId="06B81E07" w:rsidR="000D056E" w:rsidRPr="00F8679D" w:rsidRDefault="000D056E" w:rsidP="008524C3">
      <w:pPr>
        <w:pStyle w:val="Heading3"/>
        <w:tabs>
          <w:tab w:val="clear" w:pos="720"/>
        </w:tabs>
        <w:spacing w:before="0" w:after="0" w:line="264" w:lineRule="auto"/>
        <w:ind w:left="709" w:hanging="709"/>
        <w:rPr>
          <w:rFonts w:cs="Times New Roman"/>
          <w:sz w:val="24"/>
        </w:rPr>
      </w:pPr>
      <w:r w:rsidRPr="00F8679D">
        <w:rPr>
          <w:rFonts w:cs="Times New Roman"/>
          <w:sz w:val="24"/>
        </w:rPr>
        <w:t>The convener of the General Meeting of Shareholders shall perform the following tasks:</w:t>
      </w:r>
    </w:p>
    <w:p w14:paraId="2D7CC2E8"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70C70654" w14:textId="61381961" w:rsidR="000D056E" w:rsidRPr="00042E63" w:rsidRDefault="000D056E" w:rsidP="008524C3">
      <w:pPr>
        <w:pStyle w:val="ListParagraph"/>
        <w:numPr>
          <w:ilvl w:val="3"/>
          <w:numId w:val="1"/>
        </w:numPr>
        <w:spacing w:after="0"/>
        <w:ind w:left="1418" w:hanging="698"/>
        <w:rPr>
          <w:sz w:val="24"/>
        </w:rPr>
      </w:pPr>
      <w:r w:rsidRPr="00042E63">
        <w:rPr>
          <w:sz w:val="24"/>
          <w:szCs w:val="24"/>
        </w:rPr>
        <w:t>Mak</w:t>
      </w:r>
      <w:r w:rsidR="003F2C96">
        <w:rPr>
          <w:sz w:val="24"/>
          <w:szCs w:val="24"/>
        </w:rPr>
        <w:t>ing</w:t>
      </w:r>
      <w:r w:rsidRPr="00042E63">
        <w:rPr>
          <w:sz w:val="24"/>
          <w:szCs w:val="24"/>
        </w:rPr>
        <w:t xml:space="preserve"> a list of shareholders entitled to attend the meeting;</w:t>
      </w:r>
    </w:p>
    <w:p w14:paraId="1857449B" w14:textId="77777777" w:rsidR="00D3301C" w:rsidRPr="00042E63" w:rsidRDefault="00D3301C" w:rsidP="008524C3">
      <w:pPr>
        <w:spacing w:after="0"/>
        <w:ind w:left="1418" w:hanging="698"/>
        <w:rPr>
          <w:sz w:val="24"/>
        </w:rPr>
      </w:pPr>
    </w:p>
    <w:p w14:paraId="1E4AC8D7" w14:textId="6C4C3C64" w:rsidR="000D056E" w:rsidRPr="00042E63" w:rsidRDefault="000D056E" w:rsidP="008524C3">
      <w:pPr>
        <w:pStyle w:val="ListParagraph"/>
        <w:numPr>
          <w:ilvl w:val="3"/>
          <w:numId w:val="1"/>
        </w:numPr>
        <w:spacing w:after="0"/>
        <w:ind w:left="1418" w:hanging="698"/>
        <w:rPr>
          <w:sz w:val="24"/>
        </w:rPr>
      </w:pPr>
      <w:r w:rsidRPr="00042E63">
        <w:rPr>
          <w:sz w:val="24"/>
          <w:szCs w:val="24"/>
        </w:rPr>
        <w:t>Provid</w:t>
      </w:r>
      <w:r w:rsidR="003F2C96">
        <w:rPr>
          <w:sz w:val="24"/>
          <w:szCs w:val="24"/>
        </w:rPr>
        <w:t>ing</w:t>
      </w:r>
      <w:r w:rsidRPr="00042E63">
        <w:rPr>
          <w:sz w:val="24"/>
          <w:szCs w:val="24"/>
        </w:rPr>
        <w:t xml:space="preserve"> information and settl</w:t>
      </w:r>
      <w:r w:rsidR="003F2C96">
        <w:rPr>
          <w:sz w:val="24"/>
          <w:szCs w:val="24"/>
        </w:rPr>
        <w:t>ing</w:t>
      </w:r>
      <w:r w:rsidRPr="00042E63">
        <w:rPr>
          <w:sz w:val="24"/>
          <w:szCs w:val="24"/>
        </w:rPr>
        <w:t xml:space="preserve"> complaints about the list of shareholders;</w:t>
      </w:r>
    </w:p>
    <w:p w14:paraId="66EFB796" w14:textId="77777777" w:rsidR="00D3301C" w:rsidRPr="00042E63" w:rsidRDefault="00D3301C" w:rsidP="008524C3">
      <w:pPr>
        <w:spacing w:after="0"/>
        <w:ind w:left="1418" w:hanging="698"/>
        <w:rPr>
          <w:sz w:val="24"/>
        </w:rPr>
      </w:pPr>
    </w:p>
    <w:p w14:paraId="3607B167" w14:textId="6D546753" w:rsidR="000D056E" w:rsidRPr="00042E63" w:rsidRDefault="003F2C96" w:rsidP="008524C3">
      <w:pPr>
        <w:pStyle w:val="ListParagraph"/>
        <w:numPr>
          <w:ilvl w:val="3"/>
          <w:numId w:val="1"/>
        </w:numPr>
        <w:spacing w:after="0"/>
        <w:ind w:left="1418" w:hanging="698"/>
        <w:rPr>
          <w:sz w:val="24"/>
        </w:rPr>
      </w:pPr>
      <w:r w:rsidRPr="00E06BA6">
        <w:rPr>
          <w:sz w:val="24"/>
          <w:szCs w:val="24"/>
        </w:rPr>
        <w:t>Prepar</w:t>
      </w:r>
      <w:r>
        <w:rPr>
          <w:sz w:val="24"/>
          <w:szCs w:val="24"/>
        </w:rPr>
        <w:t>ing</w:t>
      </w:r>
      <w:r w:rsidRPr="00E06BA6">
        <w:rPr>
          <w:sz w:val="24"/>
          <w:szCs w:val="24"/>
        </w:rPr>
        <w:t xml:space="preserve"> documents for the meeting;</w:t>
      </w:r>
    </w:p>
    <w:p w14:paraId="1562E80F" w14:textId="77777777" w:rsidR="00D3301C" w:rsidRPr="00042E63" w:rsidRDefault="00D3301C" w:rsidP="008524C3">
      <w:pPr>
        <w:spacing w:after="0"/>
        <w:ind w:left="1418" w:hanging="698"/>
        <w:rPr>
          <w:sz w:val="24"/>
        </w:rPr>
      </w:pPr>
    </w:p>
    <w:p w14:paraId="602D9954" w14:textId="100EE43F" w:rsidR="000D056E" w:rsidRPr="00042E63" w:rsidRDefault="003F2C96" w:rsidP="008524C3">
      <w:pPr>
        <w:pStyle w:val="ListParagraph"/>
        <w:numPr>
          <w:ilvl w:val="3"/>
          <w:numId w:val="1"/>
        </w:numPr>
        <w:spacing w:after="0"/>
        <w:ind w:left="1418" w:hanging="698"/>
        <w:rPr>
          <w:sz w:val="24"/>
        </w:rPr>
      </w:pPr>
      <w:r w:rsidRPr="00BC6443">
        <w:rPr>
          <w:sz w:val="24"/>
          <w:szCs w:val="24"/>
        </w:rPr>
        <w:t>Draf</w:t>
      </w:r>
      <w:r>
        <w:rPr>
          <w:sz w:val="24"/>
          <w:szCs w:val="24"/>
        </w:rPr>
        <w:t>ting</w:t>
      </w:r>
      <w:r w:rsidRPr="00BC6443">
        <w:rPr>
          <w:sz w:val="24"/>
          <w:szCs w:val="24"/>
        </w:rPr>
        <w:t xml:space="preserve"> Resolutions of the General Meeting of Shareholders according to the contents </w:t>
      </w:r>
      <w:r w:rsidR="00404C03">
        <w:rPr>
          <w:sz w:val="24"/>
          <w:szCs w:val="24"/>
        </w:rPr>
        <w:t>which are expected to be discussed at the</w:t>
      </w:r>
      <w:r w:rsidRPr="00BC6443">
        <w:rPr>
          <w:sz w:val="24"/>
          <w:szCs w:val="24"/>
        </w:rPr>
        <w:t xml:space="preserve"> meeting; </w:t>
      </w:r>
      <w:r w:rsidR="00404C03">
        <w:rPr>
          <w:sz w:val="24"/>
          <w:szCs w:val="24"/>
        </w:rPr>
        <w:t>preparing</w:t>
      </w:r>
      <w:r w:rsidRPr="00BC6443">
        <w:rPr>
          <w:sz w:val="24"/>
          <w:szCs w:val="24"/>
        </w:rPr>
        <w:t xml:space="preserve"> </w:t>
      </w:r>
      <w:r w:rsidR="00404C03">
        <w:rPr>
          <w:sz w:val="24"/>
          <w:szCs w:val="24"/>
        </w:rPr>
        <w:t>a</w:t>
      </w:r>
      <w:r w:rsidRPr="00BC6443">
        <w:rPr>
          <w:sz w:val="24"/>
          <w:szCs w:val="24"/>
        </w:rPr>
        <w:t xml:space="preserve"> list and descriptions of candidates for the </w:t>
      </w:r>
      <w:r w:rsidR="00404C03">
        <w:rPr>
          <w:sz w:val="24"/>
          <w:szCs w:val="24"/>
        </w:rPr>
        <w:t xml:space="preserve">election of members of the </w:t>
      </w:r>
      <w:r w:rsidRPr="00BC6443">
        <w:rPr>
          <w:sz w:val="24"/>
          <w:szCs w:val="24"/>
        </w:rPr>
        <w:t>Board of Directors and the Control Board;</w:t>
      </w:r>
    </w:p>
    <w:p w14:paraId="59349E10" w14:textId="77777777" w:rsidR="00D3301C" w:rsidRPr="00042E63" w:rsidRDefault="00D3301C" w:rsidP="008524C3">
      <w:pPr>
        <w:spacing w:after="0"/>
        <w:ind w:left="1418" w:hanging="698"/>
        <w:rPr>
          <w:sz w:val="24"/>
        </w:rPr>
      </w:pPr>
    </w:p>
    <w:p w14:paraId="50600E58" w14:textId="66F7CFBB" w:rsidR="000D056E" w:rsidRPr="00042E63" w:rsidRDefault="003F2C96" w:rsidP="008524C3">
      <w:pPr>
        <w:pStyle w:val="ListParagraph"/>
        <w:numPr>
          <w:ilvl w:val="3"/>
          <w:numId w:val="1"/>
        </w:numPr>
        <w:spacing w:after="0"/>
        <w:ind w:left="1418" w:hanging="698"/>
        <w:rPr>
          <w:sz w:val="24"/>
        </w:rPr>
      </w:pPr>
      <w:r w:rsidRPr="009E7B4B">
        <w:rPr>
          <w:sz w:val="24"/>
          <w:szCs w:val="24"/>
        </w:rPr>
        <w:t>Determin</w:t>
      </w:r>
      <w:r w:rsidR="00404C03">
        <w:rPr>
          <w:sz w:val="24"/>
          <w:szCs w:val="24"/>
        </w:rPr>
        <w:t>ing</w:t>
      </w:r>
      <w:r w:rsidRPr="009E7B4B">
        <w:rPr>
          <w:sz w:val="24"/>
          <w:szCs w:val="24"/>
        </w:rPr>
        <w:t xml:space="preserve"> the time and location of the meeting;</w:t>
      </w:r>
    </w:p>
    <w:p w14:paraId="52A0BFBA" w14:textId="77777777" w:rsidR="00D3301C" w:rsidRPr="00042E63" w:rsidRDefault="00D3301C" w:rsidP="008524C3">
      <w:pPr>
        <w:spacing w:after="0"/>
        <w:ind w:left="1418" w:hanging="698"/>
        <w:rPr>
          <w:sz w:val="24"/>
        </w:rPr>
      </w:pPr>
    </w:p>
    <w:p w14:paraId="10133637" w14:textId="2656FFB5" w:rsidR="000D056E" w:rsidRPr="00042E63" w:rsidRDefault="00404C03" w:rsidP="008524C3">
      <w:pPr>
        <w:pStyle w:val="ListParagraph"/>
        <w:numPr>
          <w:ilvl w:val="3"/>
          <w:numId w:val="1"/>
        </w:numPr>
        <w:spacing w:after="0"/>
        <w:ind w:left="1418" w:hanging="698"/>
        <w:rPr>
          <w:sz w:val="24"/>
        </w:rPr>
      </w:pPr>
      <w:r w:rsidRPr="00A035F0">
        <w:rPr>
          <w:sz w:val="24"/>
          <w:szCs w:val="24"/>
        </w:rPr>
        <w:t>Send</w:t>
      </w:r>
      <w:r>
        <w:rPr>
          <w:sz w:val="24"/>
          <w:szCs w:val="24"/>
        </w:rPr>
        <w:t>ing</w:t>
      </w:r>
      <w:r w:rsidRPr="00A035F0">
        <w:rPr>
          <w:sz w:val="24"/>
          <w:szCs w:val="24"/>
        </w:rPr>
        <w:t xml:space="preserve"> invitations to every shareholder entitled to attend the meeting as prescribed </w:t>
      </w:r>
      <w:r>
        <w:rPr>
          <w:sz w:val="24"/>
          <w:szCs w:val="24"/>
        </w:rPr>
        <w:t>under the Enterprise</w:t>
      </w:r>
      <w:r w:rsidRPr="00A035F0">
        <w:rPr>
          <w:sz w:val="24"/>
          <w:szCs w:val="24"/>
        </w:rPr>
        <w:t xml:space="preserve"> Law</w:t>
      </w:r>
      <w:r w:rsidRPr="00064642" w:rsidDel="003F2C96">
        <w:rPr>
          <w:sz w:val="24"/>
          <w:szCs w:val="24"/>
        </w:rPr>
        <w:t xml:space="preserve"> </w:t>
      </w:r>
      <w:r>
        <w:rPr>
          <w:sz w:val="24"/>
          <w:szCs w:val="24"/>
        </w:rPr>
        <w:t>and this Charter;</w:t>
      </w:r>
    </w:p>
    <w:p w14:paraId="7BE81C55" w14:textId="77777777" w:rsidR="00D3301C" w:rsidRPr="00042E63" w:rsidRDefault="00D3301C" w:rsidP="008524C3">
      <w:pPr>
        <w:spacing w:after="0"/>
        <w:ind w:left="1418" w:hanging="698"/>
        <w:rPr>
          <w:sz w:val="24"/>
        </w:rPr>
      </w:pPr>
    </w:p>
    <w:p w14:paraId="4C139334" w14:textId="2E6B1BBD" w:rsidR="000D056E" w:rsidRPr="00042E63" w:rsidRDefault="00404C03" w:rsidP="008524C3">
      <w:pPr>
        <w:pStyle w:val="ListParagraph"/>
        <w:numPr>
          <w:ilvl w:val="3"/>
          <w:numId w:val="1"/>
        </w:numPr>
        <w:spacing w:after="0"/>
        <w:ind w:left="1418" w:hanging="698"/>
        <w:rPr>
          <w:sz w:val="24"/>
        </w:rPr>
      </w:pPr>
      <w:r>
        <w:rPr>
          <w:sz w:val="24"/>
          <w:szCs w:val="24"/>
        </w:rPr>
        <w:t>Performing other tasks for the meeting</w:t>
      </w:r>
      <w:r w:rsidR="00E4370F" w:rsidRPr="00042E63">
        <w:rPr>
          <w:sz w:val="24"/>
          <w:szCs w:val="24"/>
        </w:rPr>
        <w:t>.</w:t>
      </w:r>
    </w:p>
    <w:p w14:paraId="1293D9F3" w14:textId="77777777" w:rsidR="00D3301C" w:rsidRPr="00F8679D" w:rsidRDefault="00D3301C" w:rsidP="008524C3">
      <w:pPr>
        <w:pStyle w:val="Heading3"/>
        <w:numPr>
          <w:ilvl w:val="0"/>
          <w:numId w:val="0"/>
        </w:numPr>
        <w:spacing w:before="0" w:after="0" w:line="264" w:lineRule="auto"/>
        <w:ind w:left="665"/>
        <w:rPr>
          <w:rFonts w:cs="Times New Roman"/>
          <w:sz w:val="24"/>
        </w:rPr>
      </w:pPr>
    </w:p>
    <w:p w14:paraId="7C9D4C75" w14:textId="5E13EFA9" w:rsidR="000D056E" w:rsidRPr="00F8679D" w:rsidRDefault="000D056E" w:rsidP="008524C3">
      <w:pPr>
        <w:pStyle w:val="Heading3"/>
        <w:numPr>
          <w:ilvl w:val="0"/>
          <w:numId w:val="0"/>
        </w:numPr>
        <w:tabs>
          <w:tab w:val="clear" w:pos="720"/>
        </w:tabs>
        <w:spacing w:before="0" w:after="0" w:line="264" w:lineRule="auto"/>
        <w:ind w:left="709" w:hanging="709"/>
        <w:rPr>
          <w:rFonts w:cs="Times New Roman"/>
          <w:sz w:val="24"/>
        </w:rPr>
      </w:pPr>
      <w:r w:rsidRPr="00F8679D">
        <w:rPr>
          <w:rFonts w:cs="Times New Roman"/>
          <w:sz w:val="24"/>
        </w:rPr>
        <w:t xml:space="preserve">8. </w:t>
      </w:r>
      <w:r w:rsidRPr="00F8679D">
        <w:rPr>
          <w:rFonts w:cs="Times New Roman"/>
          <w:sz w:val="24"/>
        </w:rPr>
        <w:tab/>
        <w:t xml:space="preserve">The cost of convention and organization of the General Meeting of Shareholders prescribed in Clauses 4, 5, and 6 of this Article shall be reimbursed by the </w:t>
      </w:r>
      <w:r w:rsidR="00AC1DEC">
        <w:rPr>
          <w:rFonts w:cs="Times New Roman"/>
          <w:sz w:val="24"/>
        </w:rPr>
        <w:t>C</w:t>
      </w:r>
      <w:r w:rsidRPr="00F8679D">
        <w:rPr>
          <w:rFonts w:cs="Times New Roman"/>
          <w:sz w:val="24"/>
        </w:rPr>
        <w:t>ompany.</w:t>
      </w:r>
    </w:p>
    <w:p w14:paraId="0B6582B9" w14:textId="77777777" w:rsidR="00D3301C" w:rsidRPr="00F8679D" w:rsidRDefault="00D3301C" w:rsidP="008524C3">
      <w:pPr>
        <w:pStyle w:val="Heading3"/>
        <w:numPr>
          <w:ilvl w:val="0"/>
          <w:numId w:val="0"/>
        </w:numPr>
        <w:tabs>
          <w:tab w:val="clear" w:pos="720"/>
        </w:tabs>
        <w:spacing w:before="0" w:after="0" w:line="264" w:lineRule="auto"/>
        <w:ind w:left="709" w:hanging="709"/>
        <w:rPr>
          <w:rFonts w:cs="Times New Roman"/>
          <w:sz w:val="24"/>
        </w:rPr>
      </w:pPr>
    </w:p>
    <w:p w14:paraId="1764D90F" w14:textId="0A3C5CB3" w:rsidR="00CE0B76" w:rsidRPr="00F8679D" w:rsidRDefault="00CE0B76" w:rsidP="008524C3">
      <w:pPr>
        <w:pStyle w:val="Heading2"/>
        <w:rPr>
          <w:i/>
        </w:rPr>
      </w:pPr>
      <w:bookmarkStart w:id="111" w:name="_Toc71632772"/>
      <w:r w:rsidRPr="00F8679D">
        <w:lastRenderedPageBreak/>
        <w:t xml:space="preserve">CONDITIONS FOR CONVENING </w:t>
      </w:r>
      <w:r w:rsidR="00236D70">
        <w:t xml:space="preserve">THE </w:t>
      </w:r>
      <w:r w:rsidRPr="00F8679D">
        <w:t>GENERAL MEETING OF SHAREHOLDERS</w:t>
      </w:r>
      <w:bookmarkEnd w:id="111"/>
    </w:p>
    <w:p w14:paraId="5054AF00"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58EBE7E0" w14:textId="0FD9F7C8" w:rsidR="00CE0B76" w:rsidRPr="00F8679D" w:rsidRDefault="00CE0B76"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A General Meeting of Shareholders shall be held when </w:t>
      </w:r>
      <w:r w:rsidR="00236D70">
        <w:rPr>
          <w:rFonts w:cs="Times New Roman"/>
          <w:sz w:val="24"/>
        </w:rPr>
        <w:t>the</w:t>
      </w:r>
      <w:r w:rsidRPr="00F8679D">
        <w:rPr>
          <w:rFonts w:cs="Times New Roman"/>
          <w:sz w:val="24"/>
        </w:rPr>
        <w:t xml:space="preserve"> number of shareholders </w:t>
      </w:r>
      <w:r w:rsidR="00236D70">
        <w:rPr>
          <w:rFonts w:cs="Times New Roman"/>
          <w:sz w:val="24"/>
        </w:rPr>
        <w:t xml:space="preserve">attending the meeting </w:t>
      </w:r>
      <w:r w:rsidRPr="00F8679D">
        <w:rPr>
          <w:rFonts w:cs="Times New Roman"/>
          <w:sz w:val="24"/>
        </w:rPr>
        <w:t>represent</w:t>
      </w:r>
      <w:r w:rsidR="00236D70">
        <w:rPr>
          <w:rFonts w:cs="Times New Roman"/>
          <w:sz w:val="24"/>
        </w:rPr>
        <w:t>s</w:t>
      </w:r>
      <w:r w:rsidRPr="00F8679D">
        <w:rPr>
          <w:rFonts w:cs="Times New Roman"/>
          <w:sz w:val="24"/>
        </w:rPr>
        <w:t xml:space="preserve"> </w:t>
      </w:r>
      <w:r w:rsidR="000C23C2">
        <w:rPr>
          <w:rFonts w:cs="Times New Roman"/>
          <w:sz w:val="24"/>
        </w:rPr>
        <w:t>higher than</w:t>
      </w:r>
      <w:r w:rsidRPr="00F8679D">
        <w:rPr>
          <w:rFonts w:cs="Times New Roman"/>
          <w:sz w:val="24"/>
        </w:rPr>
        <w:t xml:space="preserve"> 5</w:t>
      </w:r>
      <w:r w:rsidR="000C23C2">
        <w:rPr>
          <w:rFonts w:cs="Times New Roman"/>
          <w:sz w:val="24"/>
        </w:rPr>
        <w:t>0</w:t>
      </w:r>
      <w:r w:rsidRPr="00F8679D">
        <w:rPr>
          <w:rFonts w:cs="Times New Roman"/>
          <w:sz w:val="24"/>
        </w:rPr>
        <w:t xml:space="preserve">% of </w:t>
      </w:r>
      <w:r w:rsidR="000C23C2">
        <w:rPr>
          <w:rFonts w:cs="Times New Roman"/>
          <w:sz w:val="24"/>
        </w:rPr>
        <w:t xml:space="preserve">the total </w:t>
      </w:r>
      <w:r w:rsidRPr="00F8679D">
        <w:rPr>
          <w:rFonts w:cs="Times New Roman"/>
          <w:sz w:val="24"/>
        </w:rPr>
        <w:t xml:space="preserve">votes; </w:t>
      </w:r>
    </w:p>
    <w:p w14:paraId="5BCA6AE4"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61049FBC" w14:textId="3DBCADBD" w:rsidR="00CE0B76" w:rsidRPr="00F8679D" w:rsidRDefault="00CE0B76" w:rsidP="008524C3">
      <w:pPr>
        <w:pStyle w:val="Heading3"/>
        <w:tabs>
          <w:tab w:val="clear" w:pos="720"/>
        </w:tabs>
        <w:spacing w:before="0" w:after="0" w:line="264" w:lineRule="auto"/>
        <w:ind w:left="709" w:hanging="709"/>
        <w:rPr>
          <w:rFonts w:cs="Times New Roman"/>
          <w:sz w:val="24"/>
        </w:rPr>
      </w:pPr>
      <w:r w:rsidRPr="00F8679D">
        <w:rPr>
          <w:rFonts w:cs="Times New Roman"/>
          <w:sz w:val="24"/>
        </w:rPr>
        <w:t>If the condition for holding the first General Meeting prescribed in Clause 1 of this Article are not satisfied, the second General Meeting shall be held within 30</w:t>
      </w:r>
      <w:r w:rsidR="0020582F">
        <w:rPr>
          <w:rFonts w:cs="Times New Roman"/>
          <w:sz w:val="24"/>
        </w:rPr>
        <w:t xml:space="preserve"> </w:t>
      </w:r>
      <w:r w:rsidR="0020582F" w:rsidRPr="00A80C1C">
        <w:rPr>
          <w:rFonts w:cs="Times New Roman"/>
          <w:i/>
          <w:iCs/>
          <w:sz w:val="24"/>
        </w:rPr>
        <w:t>(thirty)</w:t>
      </w:r>
      <w:r w:rsidRPr="00F8679D">
        <w:rPr>
          <w:rFonts w:cs="Times New Roman"/>
          <w:sz w:val="24"/>
        </w:rPr>
        <w:t xml:space="preserve"> working days from the date </w:t>
      </w:r>
      <w:r w:rsidR="00236D70">
        <w:rPr>
          <w:rFonts w:cs="Times New Roman"/>
          <w:sz w:val="24"/>
        </w:rPr>
        <w:t xml:space="preserve">on which </w:t>
      </w:r>
      <w:r w:rsidRPr="00F8679D">
        <w:rPr>
          <w:rFonts w:cs="Times New Roman"/>
          <w:sz w:val="24"/>
        </w:rPr>
        <w:t>the first General Meeting</w:t>
      </w:r>
      <w:r w:rsidR="00236D70">
        <w:rPr>
          <w:rFonts w:cs="Times New Roman"/>
          <w:sz w:val="24"/>
        </w:rPr>
        <w:t xml:space="preserve"> is expected to be held</w:t>
      </w:r>
      <w:r w:rsidRPr="00F8679D">
        <w:rPr>
          <w:rFonts w:cs="Times New Roman"/>
          <w:sz w:val="24"/>
        </w:rPr>
        <w:t xml:space="preserve">, unless otherwise prescribed by the </w:t>
      </w:r>
      <w:r w:rsidR="00236D70">
        <w:rPr>
          <w:rFonts w:cs="Times New Roman"/>
          <w:sz w:val="24"/>
        </w:rPr>
        <w:t>C</w:t>
      </w:r>
      <w:r w:rsidRPr="00F8679D">
        <w:rPr>
          <w:rFonts w:cs="Times New Roman"/>
          <w:sz w:val="24"/>
        </w:rPr>
        <w:t xml:space="preserve">ompany’s charter. The second General Meeting of Shareholders shall be held when </w:t>
      </w:r>
      <w:r w:rsidR="00236D70">
        <w:rPr>
          <w:rFonts w:cs="Times New Roman"/>
          <w:sz w:val="24"/>
        </w:rPr>
        <w:t xml:space="preserve">the </w:t>
      </w:r>
      <w:r w:rsidRPr="00F8679D">
        <w:rPr>
          <w:rFonts w:cs="Times New Roman"/>
          <w:sz w:val="24"/>
        </w:rPr>
        <w:t>number of shareholders</w:t>
      </w:r>
      <w:r w:rsidR="00236D70">
        <w:rPr>
          <w:rFonts w:cs="Times New Roman"/>
          <w:sz w:val="24"/>
        </w:rPr>
        <w:t xml:space="preserve"> attending the second meeting</w:t>
      </w:r>
      <w:r w:rsidRPr="00F8679D">
        <w:rPr>
          <w:rFonts w:cs="Times New Roman"/>
          <w:sz w:val="24"/>
        </w:rPr>
        <w:t xml:space="preserve"> represent</w:t>
      </w:r>
      <w:r w:rsidR="00236D70">
        <w:rPr>
          <w:rFonts w:cs="Times New Roman"/>
          <w:sz w:val="24"/>
        </w:rPr>
        <w:t>s</w:t>
      </w:r>
      <w:r w:rsidRPr="00F8679D">
        <w:rPr>
          <w:rFonts w:cs="Times New Roman"/>
          <w:sz w:val="24"/>
        </w:rPr>
        <w:t xml:space="preserve"> at least 33% of votes; the specific ratio shall be prescribed by the </w:t>
      </w:r>
      <w:r w:rsidR="00236D70">
        <w:rPr>
          <w:rFonts w:cs="Times New Roman"/>
          <w:sz w:val="24"/>
        </w:rPr>
        <w:t>C</w:t>
      </w:r>
      <w:r w:rsidRPr="00F8679D">
        <w:rPr>
          <w:rFonts w:cs="Times New Roman"/>
          <w:sz w:val="24"/>
        </w:rPr>
        <w:t>ompany’s charter.</w:t>
      </w:r>
    </w:p>
    <w:p w14:paraId="7F738923"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0970CE16" w14:textId="0A61F000" w:rsidR="00CE0B76" w:rsidRPr="00F8679D" w:rsidRDefault="00CE0B76" w:rsidP="008524C3">
      <w:pPr>
        <w:pStyle w:val="Heading3"/>
        <w:tabs>
          <w:tab w:val="clear" w:pos="720"/>
        </w:tabs>
        <w:spacing w:before="0" w:after="0" w:line="264" w:lineRule="auto"/>
        <w:ind w:left="709" w:hanging="709"/>
        <w:rPr>
          <w:rFonts w:cs="Times New Roman"/>
          <w:sz w:val="24"/>
        </w:rPr>
      </w:pPr>
      <w:r w:rsidRPr="00F8679D">
        <w:rPr>
          <w:rFonts w:cs="Times New Roman"/>
          <w:sz w:val="24"/>
        </w:rPr>
        <w:t>If the condition for holding the second General Meeting prescribed in Clause 2 of this Article are not satisfied, the third General Meeting shall be held within 20</w:t>
      </w:r>
      <w:r w:rsidR="0020582F">
        <w:rPr>
          <w:rFonts w:cs="Times New Roman"/>
          <w:sz w:val="24"/>
        </w:rPr>
        <w:t xml:space="preserve"> </w:t>
      </w:r>
      <w:r w:rsidR="0020582F" w:rsidRPr="00675602">
        <w:rPr>
          <w:rFonts w:cs="Times New Roman"/>
          <w:i/>
          <w:iCs/>
          <w:sz w:val="24"/>
        </w:rPr>
        <w:t>(twenty)</w:t>
      </w:r>
      <w:r w:rsidRPr="00F8679D">
        <w:rPr>
          <w:rFonts w:cs="Times New Roman"/>
          <w:sz w:val="24"/>
        </w:rPr>
        <w:t xml:space="preserve"> working days from the date</w:t>
      </w:r>
      <w:r w:rsidR="00300FE2">
        <w:rPr>
          <w:rFonts w:cs="Times New Roman"/>
          <w:sz w:val="24"/>
        </w:rPr>
        <w:t xml:space="preserve"> on which</w:t>
      </w:r>
      <w:r w:rsidRPr="00F8679D">
        <w:rPr>
          <w:rFonts w:cs="Times New Roman"/>
          <w:sz w:val="24"/>
        </w:rPr>
        <w:t xml:space="preserve"> the second General Meeting</w:t>
      </w:r>
      <w:r w:rsidR="00300FE2">
        <w:rPr>
          <w:rFonts w:cs="Times New Roman"/>
          <w:sz w:val="24"/>
        </w:rPr>
        <w:t xml:space="preserve"> is expected to be held</w:t>
      </w:r>
      <w:r w:rsidRPr="00F8679D">
        <w:rPr>
          <w:rFonts w:cs="Times New Roman"/>
          <w:sz w:val="24"/>
        </w:rPr>
        <w:t>, unless otherwise prescribed by the company’s charter. In this case, the second General Meeting of Shareholders shall be held regardless of the number of votes of the attending shareholders.</w:t>
      </w:r>
    </w:p>
    <w:p w14:paraId="399E2E9A"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7DF811E1" w14:textId="6290FCB8" w:rsidR="00CE0B76" w:rsidRPr="00F8679D" w:rsidRDefault="00CE0B76" w:rsidP="008524C3">
      <w:pPr>
        <w:pStyle w:val="Heading3"/>
        <w:numPr>
          <w:ilvl w:val="0"/>
          <w:numId w:val="0"/>
        </w:numPr>
        <w:tabs>
          <w:tab w:val="clear" w:pos="720"/>
        </w:tabs>
        <w:spacing w:before="0" w:after="0" w:line="264" w:lineRule="auto"/>
        <w:ind w:left="709" w:hanging="709"/>
        <w:rPr>
          <w:rFonts w:cs="Times New Roman"/>
          <w:sz w:val="24"/>
        </w:rPr>
      </w:pPr>
      <w:r w:rsidRPr="00F8679D">
        <w:rPr>
          <w:rFonts w:cs="Times New Roman"/>
          <w:sz w:val="24"/>
        </w:rPr>
        <w:t xml:space="preserve">4. </w:t>
      </w:r>
      <w:r w:rsidRPr="00F8679D">
        <w:rPr>
          <w:rFonts w:cs="Times New Roman"/>
          <w:sz w:val="24"/>
        </w:rPr>
        <w:tab/>
        <w:t>Only the General Meeting of Shareholders is entitled to change the agenda enclosed with the invitation mentioned in Article 3</w:t>
      </w:r>
      <w:r w:rsidR="00300FE2">
        <w:rPr>
          <w:rFonts w:cs="Times New Roman"/>
          <w:sz w:val="24"/>
        </w:rPr>
        <w:t>7</w:t>
      </w:r>
      <w:r w:rsidRPr="00F8679D">
        <w:rPr>
          <w:rFonts w:cs="Times New Roman"/>
          <w:sz w:val="24"/>
        </w:rPr>
        <w:t xml:space="preserve"> of this Charter.</w:t>
      </w:r>
    </w:p>
    <w:p w14:paraId="24B63A5F" w14:textId="77777777" w:rsidR="00D3301C" w:rsidRPr="00F8679D" w:rsidRDefault="00D3301C" w:rsidP="008524C3">
      <w:pPr>
        <w:pStyle w:val="Heading3"/>
        <w:numPr>
          <w:ilvl w:val="0"/>
          <w:numId w:val="0"/>
        </w:numPr>
        <w:tabs>
          <w:tab w:val="clear" w:pos="720"/>
        </w:tabs>
        <w:spacing w:before="0" w:after="0" w:line="264" w:lineRule="auto"/>
        <w:ind w:left="709" w:hanging="709"/>
        <w:rPr>
          <w:rFonts w:cs="Times New Roman"/>
          <w:sz w:val="24"/>
        </w:rPr>
      </w:pPr>
    </w:p>
    <w:p w14:paraId="73D65923" w14:textId="78CBB29B" w:rsidR="00FC02B2" w:rsidRPr="00F8679D" w:rsidRDefault="00FC02B2" w:rsidP="008524C3">
      <w:pPr>
        <w:pStyle w:val="Heading2"/>
        <w:rPr>
          <w:i/>
        </w:rPr>
      </w:pPr>
      <w:bookmarkStart w:id="112" w:name="_Toc71632773"/>
      <w:r w:rsidRPr="00F8679D">
        <w:t>MEETING AND VOTING PROCESS AT GENERAL MEETING OF SHAREHOLDERS</w:t>
      </w:r>
      <w:bookmarkEnd w:id="112"/>
    </w:p>
    <w:p w14:paraId="5B56CCFD" w14:textId="77777777" w:rsidR="00D3301C" w:rsidRPr="00F8679D" w:rsidRDefault="00D3301C" w:rsidP="008524C3">
      <w:pPr>
        <w:pStyle w:val="Heading3"/>
        <w:numPr>
          <w:ilvl w:val="0"/>
          <w:numId w:val="0"/>
        </w:numPr>
        <w:spacing w:before="0" w:after="0" w:line="264" w:lineRule="auto"/>
        <w:ind w:left="720" w:hanging="720"/>
        <w:rPr>
          <w:rFonts w:cs="Times New Roman"/>
          <w:sz w:val="24"/>
        </w:rPr>
      </w:pPr>
    </w:p>
    <w:p w14:paraId="0126998A" w14:textId="0696B5A1" w:rsidR="00FC02B2" w:rsidRPr="00F8679D" w:rsidRDefault="00FC02B2" w:rsidP="008524C3">
      <w:pPr>
        <w:pStyle w:val="Heading3"/>
        <w:numPr>
          <w:ilvl w:val="0"/>
          <w:numId w:val="0"/>
        </w:numPr>
        <w:spacing w:before="0" w:after="0" w:line="264" w:lineRule="auto"/>
        <w:ind w:left="720" w:hanging="720"/>
        <w:rPr>
          <w:rFonts w:cs="Times New Roman"/>
          <w:sz w:val="24"/>
        </w:rPr>
      </w:pPr>
      <w:r w:rsidRPr="00F8679D">
        <w:rPr>
          <w:rFonts w:cs="Times New Roman"/>
          <w:sz w:val="24"/>
        </w:rPr>
        <w:t xml:space="preserve">Meeting and voting process at </w:t>
      </w:r>
      <w:r w:rsidR="00300FE2">
        <w:rPr>
          <w:rFonts w:cs="Times New Roman"/>
          <w:sz w:val="24"/>
        </w:rPr>
        <w:t xml:space="preserve">the </w:t>
      </w:r>
      <w:r w:rsidRPr="00F8679D">
        <w:rPr>
          <w:rFonts w:cs="Times New Roman"/>
          <w:sz w:val="24"/>
        </w:rPr>
        <w:t>General Meeting of Shareholders shall be as follows:</w:t>
      </w:r>
    </w:p>
    <w:p w14:paraId="2C02FEB2"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40DD0658" w14:textId="0B01DD44"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Registration of shareholders who attend the General Meeting of Shareholders shall be carried out</w:t>
      </w:r>
      <w:r w:rsidR="00300FE2">
        <w:rPr>
          <w:rFonts w:cs="Times New Roman"/>
          <w:sz w:val="24"/>
        </w:rPr>
        <w:t xml:space="preserve"> the day</w:t>
      </w:r>
      <w:r w:rsidRPr="00F8679D">
        <w:rPr>
          <w:rFonts w:cs="Times New Roman"/>
          <w:sz w:val="24"/>
        </w:rPr>
        <w:t xml:space="preserve"> before opening the meeting; </w:t>
      </w:r>
    </w:p>
    <w:p w14:paraId="09F1C504"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7A49352F" w14:textId="6F3C1B4C"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Chairman, </w:t>
      </w:r>
      <w:r w:rsidR="00300FE2">
        <w:rPr>
          <w:rFonts w:cs="Times New Roman"/>
          <w:sz w:val="24"/>
        </w:rPr>
        <w:t xml:space="preserve">the </w:t>
      </w:r>
      <w:r w:rsidRPr="00F8679D">
        <w:rPr>
          <w:rFonts w:cs="Times New Roman"/>
          <w:sz w:val="24"/>
        </w:rPr>
        <w:t xml:space="preserve">Secretary, and </w:t>
      </w:r>
      <w:r w:rsidR="00300FE2">
        <w:rPr>
          <w:rFonts w:cs="Times New Roman"/>
          <w:sz w:val="24"/>
        </w:rPr>
        <w:t>a voting committee</w:t>
      </w:r>
      <w:r w:rsidRPr="00F8679D">
        <w:rPr>
          <w:rFonts w:cs="Times New Roman"/>
          <w:sz w:val="24"/>
        </w:rPr>
        <w:t xml:space="preserve"> are prescribed as follows:</w:t>
      </w:r>
    </w:p>
    <w:p w14:paraId="1B1FCF78"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658A41DC" w14:textId="75985505" w:rsidR="00FC02B2" w:rsidRPr="00F8679D" w:rsidRDefault="00FC02B2" w:rsidP="008524C3">
      <w:pPr>
        <w:pStyle w:val="Heading3"/>
        <w:numPr>
          <w:ilvl w:val="1"/>
          <w:numId w:val="27"/>
        </w:numPr>
        <w:tabs>
          <w:tab w:val="clear" w:pos="720"/>
        </w:tabs>
        <w:spacing w:before="0" w:after="0" w:line="264" w:lineRule="auto"/>
        <w:ind w:left="1417" w:hanging="754"/>
        <w:rPr>
          <w:rFonts w:cs="Times New Roman"/>
          <w:sz w:val="24"/>
        </w:rPr>
      </w:pPr>
      <w:r w:rsidRPr="00F8679D">
        <w:rPr>
          <w:rFonts w:cs="Times New Roman"/>
          <w:sz w:val="24"/>
        </w:rPr>
        <w:t>The Chairperson of the Board of Directors shall</w:t>
      </w:r>
      <w:r w:rsidR="000C23C2">
        <w:rPr>
          <w:rFonts w:cs="Times New Roman"/>
          <w:sz w:val="24"/>
        </w:rPr>
        <w:t xml:space="preserve"> by himself or authorize another Board member to</w:t>
      </w:r>
      <w:r w:rsidRPr="00F8679D">
        <w:rPr>
          <w:rFonts w:cs="Times New Roman"/>
          <w:sz w:val="24"/>
        </w:rPr>
        <w:t xml:space="preserve"> chair the </w:t>
      </w:r>
      <w:r w:rsidR="000C23C2">
        <w:rPr>
          <w:rFonts w:cs="Times New Roman"/>
          <w:sz w:val="24"/>
        </w:rPr>
        <w:t>General M</w:t>
      </w:r>
      <w:r w:rsidRPr="00F8679D">
        <w:rPr>
          <w:rFonts w:cs="Times New Roman"/>
          <w:sz w:val="24"/>
        </w:rPr>
        <w:t>eeting</w:t>
      </w:r>
      <w:r w:rsidR="000C23C2">
        <w:rPr>
          <w:rFonts w:cs="Times New Roman"/>
          <w:sz w:val="24"/>
        </w:rPr>
        <w:t xml:space="preserve"> of Shareholders</w:t>
      </w:r>
      <w:r w:rsidRPr="00F8679D">
        <w:rPr>
          <w:rFonts w:cs="Times New Roman"/>
          <w:sz w:val="24"/>
        </w:rPr>
        <w:t xml:space="preserve"> convened by the Board of Directors; In case the Chairperson is temporarily absent or not capable of working, other members of the Board of Directors shall elect one of them to chair the meeting under the majority rule; If a chair</w:t>
      </w:r>
      <w:r w:rsidR="00FF0B76" w:rsidRPr="00F8679D">
        <w:rPr>
          <w:rFonts w:cs="Times New Roman"/>
          <w:sz w:val="24"/>
        </w:rPr>
        <w:t>man</w:t>
      </w:r>
      <w:r w:rsidRPr="00F8679D">
        <w:rPr>
          <w:rFonts w:cs="Times New Roman"/>
          <w:sz w:val="24"/>
        </w:rPr>
        <w:t xml:space="preserve"> is not elected, the Chief of the Control Board shall direct the General Meeting of Shareholders to elect a chair and the person that receives </w:t>
      </w:r>
      <w:r w:rsidR="00DC0288">
        <w:rPr>
          <w:rFonts w:cs="Times New Roman"/>
          <w:sz w:val="24"/>
        </w:rPr>
        <w:t xml:space="preserve">the </w:t>
      </w:r>
      <w:r w:rsidRPr="00F8679D">
        <w:rPr>
          <w:rFonts w:cs="Times New Roman"/>
          <w:sz w:val="24"/>
        </w:rPr>
        <w:t>most votes shall chair the meeting;</w:t>
      </w:r>
    </w:p>
    <w:p w14:paraId="2E66FE18"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040D8372" w14:textId="6FF0277F" w:rsidR="00FC02B2" w:rsidRPr="00F8679D" w:rsidRDefault="00FC02B2" w:rsidP="008524C3">
      <w:pPr>
        <w:pStyle w:val="Heading3"/>
        <w:numPr>
          <w:ilvl w:val="1"/>
          <w:numId w:val="27"/>
        </w:numPr>
        <w:tabs>
          <w:tab w:val="clear" w:pos="720"/>
        </w:tabs>
        <w:spacing w:before="0" w:after="0" w:line="264" w:lineRule="auto"/>
        <w:ind w:left="1417" w:hanging="754"/>
        <w:rPr>
          <w:rFonts w:cs="Times New Roman"/>
          <w:sz w:val="24"/>
        </w:rPr>
      </w:pPr>
      <w:r w:rsidRPr="00F8679D">
        <w:rPr>
          <w:rFonts w:cs="Times New Roman"/>
          <w:sz w:val="24"/>
        </w:rPr>
        <w:t xml:space="preserve">In other cases, the person </w:t>
      </w:r>
      <w:r w:rsidR="00DC0288">
        <w:rPr>
          <w:rFonts w:cs="Times New Roman"/>
          <w:sz w:val="24"/>
        </w:rPr>
        <w:t>who</w:t>
      </w:r>
      <w:r w:rsidR="00DC0288" w:rsidRPr="00F8679D">
        <w:rPr>
          <w:rFonts w:cs="Times New Roman"/>
          <w:sz w:val="24"/>
        </w:rPr>
        <w:t xml:space="preserve"> </w:t>
      </w:r>
      <w:r w:rsidRPr="00F8679D">
        <w:rPr>
          <w:rFonts w:cs="Times New Roman"/>
          <w:sz w:val="24"/>
        </w:rPr>
        <w:t>signs the decision to convene the General Meeting of Shareholders shall direct the General Meeting of Shareholders to elect a chair and the person that receives</w:t>
      </w:r>
      <w:r w:rsidR="00DC0288">
        <w:rPr>
          <w:rFonts w:cs="Times New Roman"/>
          <w:sz w:val="24"/>
        </w:rPr>
        <w:t xml:space="preserve"> the</w:t>
      </w:r>
      <w:r w:rsidRPr="00F8679D">
        <w:rPr>
          <w:rFonts w:cs="Times New Roman"/>
          <w:sz w:val="24"/>
        </w:rPr>
        <w:t xml:space="preserve"> most votes shall chair the meeting;</w:t>
      </w:r>
    </w:p>
    <w:p w14:paraId="402EADD8"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15785CD2" w14:textId="6B281AC3" w:rsidR="00FC02B2" w:rsidRPr="00F8679D" w:rsidRDefault="00FC02B2" w:rsidP="008524C3">
      <w:pPr>
        <w:pStyle w:val="Heading3"/>
        <w:numPr>
          <w:ilvl w:val="1"/>
          <w:numId w:val="27"/>
        </w:numPr>
        <w:tabs>
          <w:tab w:val="clear" w:pos="720"/>
        </w:tabs>
        <w:spacing w:before="0" w:after="0" w:line="264" w:lineRule="auto"/>
        <w:ind w:left="1417" w:hanging="754"/>
        <w:rPr>
          <w:rFonts w:cs="Times New Roman"/>
          <w:sz w:val="24"/>
        </w:rPr>
      </w:pPr>
      <w:r w:rsidRPr="00F8679D">
        <w:rPr>
          <w:rFonts w:cs="Times New Roman"/>
          <w:sz w:val="24"/>
        </w:rPr>
        <w:t xml:space="preserve">The chairman shall appoint one or some people as </w:t>
      </w:r>
      <w:r w:rsidR="00DC0288">
        <w:rPr>
          <w:rFonts w:cs="Times New Roman"/>
          <w:sz w:val="24"/>
        </w:rPr>
        <w:t>a</w:t>
      </w:r>
      <w:r w:rsidR="00DC0288" w:rsidRPr="00F8679D">
        <w:rPr>
          <w:rFonts w:cs="Times New Roman"/>
          <w:sz w:val="24"/>
        </w:rPr>
        <w:t xml:space="preserve"> </w:t>
      </w:r>
      <w:r w:rsidRPr="00F8679D">
        <w:rPr>
          <w:rFonts w:cs="Times New Roman"/>
          <w:sz w:val="24"/>
        </w:rPr>
        <w:t>secretary(ies)</w:t>
      </w:r>
      <w:r w:rsidR="00DC0288">
        <w:rPr>
          <w:rFonts w:cs="Times New Roman"/>
          <w:sz w:val="24"/>
        </w:rPr>
        <w:t xml:space="preserve"> to make the minutes of the General Meeting</w:t>
      </w:r>
      <w:r w:rsidRPr="00F8679D">
        <w:rPr>
          <w:rFonts w:cs="Times New Roman"/>
          <w:sz w:val="24"/>
        </w:rPr>
        <w:t>;</w:t>
      </w:r>
    </w:p>
    <w:p w14:paraId="59D00A1D"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458DA4CD" w14:textId="6F49BBA0" w:rsidR="00FC02B2" w:rsidRPr="00F8679D" w:rsidRDefault="00FC02B2" w:rsidP="008524C3">
      <w:pPr>
        <w:pStyle w:val="Heading3"/>
        <w:numPr>
          <w:ilvl w:val="1"/>
          <w:numId w:val="27"/>
        </w:numPr>
        <w:tabs>
          <w:tab w:val="clear" w:pos="720"/>
        </w:tabs>
        <w:spacing w:before="0" w:after="0" w:line="264" w:lineRule="auto"/>
        <w:ind w:left="1417" w:hanging="754"/>
        <w:rPr>
          <w:rFonts w:cs="Times New Roman"/>
          <w:sz w:val="24"/>
        </w:rPr>
      </w:pPr>
      <w:r w:rsidRPr="00F8679D">
        <w:rPr>
          <w:rFonts w:cs="Times New Roman"/>
          <w:sz w:val="24"/>
        </w:rPr>
        <w:t xml:space="preserve">The General Meeting of Shareholders shall elect one or some people to the </w:t>
      </w:r>
      <w:r w:rsidR="00DC0288">
        <w:rPr>
          <w:rFonts w:cs="Times New Roman"/>
          <w:sz w:val="24"/>
        </w:rPr>
        <w:t>voting committee</w:t>
      </w:r>
      <w:r w:rsidR="00E4370F" w:rsidRPr="00F8679D">
        <w:rPr>
          <w:rFonts w:cs="Times New Roman"/>
          <w:sz w:val="24"/>
        </w:rPr>
        <w:t xml:space="preserve"> at the request of the </w:t>
      </w:r>
      <w:r w:rsidR="00DC0288">
        <w:rPr>
          <w:rFonts w:cs="Times New Roman"/>
          <w:sz w:val="24"/>
        </w:rPr>
        <w:t>C</w:t>
      </w:r>
      <w:r w:rsidR="00E4370F" w:rsidRPr="00F8679D">
        <w:rPr>
          <w:rFonts w:cs="Times New Roman"/>
          <w:sz w:val="24"/>
        </w:rPr>
        <w:t>hair</w:t>
      </w:r>
      <w:r w:rsidR="00DC0288">
        <w:rPr>
          <w:rFonts w:cs="Times New Roman"/>
          <w:sz w:val="24"/>
        </w:rPr>
        <w:t>man</w:t>
      </w:r>
      <w:r w:rsidR="00E4370F" w:rsidRPr="00F8679D">
        <w:rPr>
          <w:rFonts w:cs="Times New Roman"/>
          <w:sz w:val="24"/>
        </w:rPr>
        <w:t>.</w:t>
      </w:r>
    </w:p>
    <w:p w14:paraId="1D20E1CA"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65F8355F" w14:textId="489738D9"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agenda and contents of General Meeting of Shareholders must be ratified by the </w:t>
      </w:r>
      <w:r w:rsidR="00FF0B76" w:rsidRPr="00F8679D">
        <w:rPr>
          <w:rFonts w:cs="Times New Roman"/>
          <w:sz w:val="24"/>
        </w:rPr>
        <w:t>General M</w:t>
      </w:r>
      <w:r w:rsidRPr="00F8679D">
        <w:rPr>
          <w:rFonts w:cs="Times New Roman"/>
          <w:sz w:val="24"/>
        </w:rPr>
        <w:t>eeting</w:t>
      </w:r>
      <w:r w:rsidR="00FF0B76" w:rsidRPr="00F8679D">
        <w:rPr>
          <w:rFonts w:cs="Times New Roman"/>
          <w:sz w:val="24"/>
        </w:rPr>
        <w:t xml:space="preserve"> of Shareholders</w:t>
      </w:r>
      <w:r w:rsidRPr="00F8679D">
        <w:rPr>
          <w:rFonts w:cs="Times New Roman"/>
          <w:sz w:val="24"/>
        </w:rPr>
        <w:t xml:space="preserve"> </w:t>
      </w:r>
      <w:r w:rsidR="00D62F8F">
        <w:rPr>
          <w:rFonts w:cs="Times New Roman"/>
          <w:sz w:val="24"/>
        </w:rPr>
        <w:t>at</w:t>
      </w:r>
      <w:r w:rsidR="00D62F8F" w:rsidRPr="00F8679D">
        <w:rPr>
          <w:rFonts w:cs="Times New Roman"/>
          <w:sz w:val="24"/>
        </w:rPr>
        <w:t xml:space="preserve"> </w:t>
      </w:r>
      <w:r w:rsidRPr="00F8679D">
        <w:rPr>
          <w:rFonts w:cs="Times New Roman"/>
          <w:sz w:val="24"/>
        </w:rPr>
        <w:t xml:space="preserve">the opening session. The agenda must specify the time for each issue </w:t>
      </w:r>
      <w:r w:rsidR="00D62F8F">
        <w:rPr>
          <w:rFonts w:cs="Times New Roman"/>
          <w:sz w:val="24"/>
        </w:rPr>
        <w:t>of the meeting</w:t>
      </w:r>
      <w:r w:rsidRPr="00F8679D">
        <w:rPr>
          <w:rFonts w:cs="Times New Roman"/>
          <w:sz w:val="24"/>
        </w:rPr>
        <w:t>;</w:t>
      </w:r>
    </w:p>
    <w:p w14:paraId="604236AD"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7E2462BD" w14:textId="6C6CB35F"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w:t>
      </w:r>
      <w:r w:rsidR="00D62F8F">
        <w:rPr>
          <w:rFonts w:cs="Times New Roman"/>
          <w:sz w:val="24"/>
        </w:rPr>
        <w:t>C</w:t>
      </w:r>
      <w:r w:rsidRPr="00F8679D">
        <w:rPr>
          <w:rFonts w:cs="Times New Roman"/>
          <w:sz w:val="24"/>
        </w:rPr>
        <w:t>hairman is entitled to take necessary and reasonable measures to control the meeting in an orderly manner and in conformity with the ratified agenda so that it reflects the demands of the majority of participants;</w:t>
      </w:r>
    </w:p>
    <w:p w14:paraId="673875C5"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54ECD5B5" w14:textId="2FD6CF57"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General Meeting of Shareholders shall discuss and vote on each issue on the agenda. The voting shall be carried out by </w:t>
      </w:r>
      <w:r w:rsidR="005A7DA4">
        <w:rPr>
          <w:rFonts w:cs="Times New Roman"/>
          <w:sz w:val="24"/>
        </w:rPr>
        <w:t xml:space="preserve">voting in </w:t>
      </w:r>
      <w:r w:rsidR="000915E2">
        <w:rPr>
          <w:rFonts w:cs="Times New Roman"/>
          <w:sz w:val="24"/>
        </w:rPr>
        <w:t>favour</w:t>
      </w:r>
      <w:r w:rsidR="005A7DA4">
        <w:rPr>
          <w:rFonts w:cs="Times New Roman"/>
          <w:sz w:val="24"/>
        </w:rPr>
        <w:t>, oppose</w:t>
      </w:r>
      <w:r w:rsidR="004D50A5">
        <w:rPr>
          <w:rFonts w:cs="Times New Roman"/>
          <w:sz w:val="24"/>
        </w:rPr>
        <w:t>d</w:t>
      </w:r>
      <w:r w:rsidR="005A7DA4">
        <w:rPr>
          <w:rFonts w:cs="Times New Roman"/>
          <w:sz w:val="24"/>
        </w:rPr>
        <w:t xml:space="preserve"> or abstained</w:t>
      </w:r>
      <w:r w:rsidRPr="00F8679D">
        <w:rPr>
          <w:rFonts w:cs="Times New Roman"/>
          <w:sz w:val="24"/>
        </w:rPr>
        <w:t>. The vote counting result shall be announced by the chair</w:t>
      </w:r>
      <w:r w:rsidR="00FF0B76" w:rsidRPr="00F8679D">
        <w:rPr>
          <w:rFonts w:cs="Times New Roman"/>
          <w:sz w:val="24"/>
        </w:rPr>
        <w:t>man</w:t>
      </w:r>
      <w:r w:rsidRPr="00F8679D">
        <w:rPr>
          <w:rFonts w:cs="Times New Roman"/>
          <w:sz w:val="24"/>
        </w:rPr>
        <w:t xml:space="preserve"> righ</w:t>
      </w:r>
      <w:r w:rsidR="00E4370F" w:rsidRPr="00F8679D">
        <w:rPr>
          <w:rFonts w:cs="Times New Roman"/>
          <w:sz w:val="24"/>
        </w:rPr>
        <w:t>t before the end of the meeting;</w:t>
      </w:r>
    </w:p>
    <w:p w14:paraId="4977DA22"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CCF73EC" w14:textId="6665472C"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Shareholders or authorized participants who arrive after the opening of the meeting may register and has the right to vote after registration; in this case, the effect of the issues voted on previously shall remain unchanged;</w:t>
      </w:r>
    </w:p>
    <w:p w14:paraId="6B240262"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5D9EDF2D" w14:textId="025645E4"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The convener of the General Meeting of Shareholders has the rights to:</w:t>
      </w:r>
    </w:p>
    <w:p w14:paraId="5F7C6C80"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32E4B543" w14:textId="07604F88" w:rsidR="00FC02B2" w:rsidRPr="00F8679D" w:rsidRDefault="00FC02B2" w:rsidP="008524C3">
      <w:pPr>
        <w:pStyle w:val="Heading3"/>
        <w:numPr>
          <w:ilvl w:val="1"/>
          <w:numId w:val="28"/>
        </w:numPr>
        <w:tabs>
          <w:tab w:val="clear" w:pos="720"/>
        </w:tabs>
        <w:spacing w:before="0" w:after="0" w:line="264" w:lineRule="auto"/>
        <w:ind w:left="1417" w:hanging="754"/>
        <w:rPr>
          <w:rFonts w:cs="Times New Roman"/>
          <w:sz w:val="24"/>
        </w:rPr>
      </w:pPr>
      <w:r w:rsidRPr="00F8679D">
        <w:rPr>
          <w:rFonts w:cs="Times New Roman"/>
          <w:sz w:val="24"/>
        </w:rPr>
        <w:t>Request all participants to undergo inspection or other legitimate, reasonable security measures;</w:t>
      </w:r>
    </w:p>
    <w:p w14:paraId="435B50ED"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0B0AA51C" w14:textId="6C46C2E1" w:rsidR="00FC02B2" w:rsidRPr="00F8679D" w:rsidRDefault="00FC02B2" w:rsidP="008524C3">
      <w:pPr>
        <w:pStyle w:val="Heading3"/>
        <w:numPr>
          <w:ilvl w:val="1"/>
          <w:numId w:val="28"/>
        </w:numPr>
        <w:tabs>
          <w:tab w:val="clear" w:pos="720"/>
        </w:tabs>
        <w:spacing w:before="0" w:after="0" w:line="264" w:lineRule="auto"/>
        <w:ind w:left="1417" w:hanging="754"/>
        <w:rPr>
          <w:rFonts w:cs="Times New Roman"/>
          <w:sz w:val="24"/>
        </w:rPr>
      </w:pPr>
      <w:r w:rsidRPr="00F8679D">
        <w:rPr>
          <w:rFonts w:cs="Times New Roman"/>
          <w:sz w:val="24"/>
        </w:rPr>
        <w:t xml:space="preserve">Request competent authorities to </w:t>
      </w:r>
      <w:r w:rsidR="00BB6F42">
        <w:rPr>
          <w:rFonts w:cs="Times New Roman"/>
          <w:sz w:val="24"/>
        </w:rPr>
        <w:t>keep the</w:t>
      </w:r>
      <w:r w:rsidR="00BB6F42" w:rsidRPr="00F8679D">
        <w:rPr>
          <w:rFonts w:cs="Times New Roman"/>
          <w:sz w:val="24"/>
        </w:rPr>
        <w:t xml:space="preserve"> </w:t>
      </w:r>
      <w:r w:rsidRPr="00F8679D">
        <w:rPr>
          <w:rFonts w:cs="Times New Roman"/>
          <w:sz w:val="24"/>
        </w:rPr>
        <w:t xml:space="preserve">order </w:t>
      </w:r>
      <w:r w:rsidR="00BB6F42">
        <w:rPr>
          <w:rFonts w:cs="Times New Roman"/>
          <w:sz w:val="24"/>
        </w:rPr>
        <w:t xml:space="preserve">of </w:t>
      </w:r>
      <w:r w:rsidRPr="00F8679D">
        <w:rPr>
          <w:rFonts w:cs="Times New Roman"/>
          <w:sz w:val="24"/>
        </w:rPr>
        <w:t>the meeting; expel those who act against the chair's direction, cause disruption, obstruct the normal progress of the meeting, or refuse to comply with security check requirements from the General Meeting of Shareholders;</w:t>
      </w:r>
    </w:p>
    <w:p w14:paraId="213C798E"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326CC783" w14:textId="61424ADC" w:rsidR="00FC02B2" w:rsidRPr="00F8679D" w:rsidRDefault="00D912DE" w:rsidP="008524C3">
      <w:pPr>
        <w:pStyle w:val="Heading3"/>
        <w:tabs>
          <w:tab w:val="clear" w:pos="720"/>
        </w:tabs>
        <w:spacing w:before="0" w:after="0" w:line="264" w:lineRule="auto"/>
        <w:ind w:left="709" w:hanging="709"/>
        <w:rPr>
          <w:rFonts w:cs="Times New Roman"/>
          <w:sz w:val="24"/>
        </w:rPr>
      </w:pPr>
      <w:r w:rsidRPr="00D912DE">
        <w:rPr>
          <w:rFonts w:cs="Times New Roman"/>
          <w:sz w:val="24"/>
        </w:rPr>
        <w:t>The chair</w:t>
      </w:r>
      <w:r>
        <w:rPr>
          <w:rFonts w:cs="Times New Roman"/>
          <w:sz w:val="24"/>
        </w:rPr>
        <w:t>person</w:t>
      </w:r>
      <w:r w:rsidRPr="00D912DE">
        <w:rPr>
          <w:rFonts w:cs="Times New Roman"/>
          <w:sz w:val="24"/>
        </w:rPr>
        <w:t xml:space="preserve"> is entitled to postpone the G</w:t>
      </w:r>
      <w:r>
        <w:rPr>
          <w:rFonts w:cs="Times New Roman"/>
          <w:sz w:val="24"/>
        </w:rPr>
        <w:t xml:space="preserve">eneral </w:t>
      </w:r>
      <w:r w:rsidRPr="00D912DE">
        <w:rPr>
          <w:rFonts w:cs="Times New Roman"/>
          <w:sz w:val="24"/>
        </w:rPr>
        <w:t>M</w:t>
      </w:r>
      <w:r>
        <w:rPr>
          <w:rFonts w:cs="Times New Roman"/>
          <w:sz w:val="24"/>
        </w:rPr>
        <w:t xml:space="preserve">eeting of </w:t>
      </w:r>
      <w:r w:rsidRPr="00D912DE">
        <w:rPr>
          <w:rFonts w:cs="Times New Roman"/>
          <w:sz w:val="24"/>
        </w:rPr>
        <w:t>S</w:t>
      </w:r>
      <w:r>
        <w:rPr>
          <w:rFonts w:cs="Times New Roman"/>
          <w:sz w:val="24"/>
        </w:rPr>
        <w:t>hareholders</w:t>
      </w:r>
      <w:r w:rsidRPr="00D912DE">
        <w:rPr>
          <w:rFonts w:cs="Times New Roman"/>
          <w:sz w:val="24"/>
        </w:rPr>
        <w:t xml:space="preserve"> that has a sufficient number of participants for up to 03 working days from the </w:t>
      </w:r>
      <w:r>
        <w:rPr>
          <w:rFonts w:cs="Times New Roman"/>
          <w:sz w:val="24"/>
        </w:rPr>
        <w:t>date it is expected to occur.</w:t>
      </w:r>
      <w:r w:rsidRPr="00D912DE">
        <w:rPr>
          <w:rFonts w:cs="Times New Roman"/>
          <w:sz w:val="24"/>
        </w:rPr>
        <w:t xml:space="preserve"> </w:t>
      </w:r>
      <w:r w:rsidR="004B2951">
        <w:rPr>
          <w:rFonts w:cs="Times New Roman"/>
          <w:sz w:val="24"/>
        </w:rPr>
        <w:t>The meeting shall only be delayed or changed its</w:t>
      </w:r>
      <w:r w:rsidRPr="00D912DE">
        <w:rPr>
          <w:rFonts w:cs="Times New Roman"/>
          <w:sz w:val="24"/>
        </w:rPr>
        <w:t xml:space="preserve"> location in the following cases</w:t>
      </w:r>
      <w:r w:rsidR="00FC02B2" w:rsidRPr="00F8679D">
        <w:rPr>
          <w:rFonts w:cs="Times New Roman"/>
          <w:sz w:val="24"/>
        </w:rPr>
        <w:t>:</w:t>
      </w:r>
    </w:p>
    <w:p w14:paraId="06232B5E"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22ECA1A" w14:textId="52B4E4F9" w:rsidR="00FC02B2" w:rsidRPr="00F8679D" w:rsidRDefault="00FC02B2" w:rsidP="008524C3">
      <w:pPr>
        <w:pStyle w:val="Heading3"/>
        <w:numPr>
          <w:ilvl w:val="1"/>
          <w:numId w:val="29"/>
        </w:numPr>
        <w:tabs>
          <w:tab w:val="clear" w:pos="720"/>
        </w:tabs>
        <w:spacing w:before="0" w:after="0" w:line="264" w:lineRule="auto"/>
        <w:ind w:left="1417" w:hanging="754"/>
        <w:rPr>
          <w:rFonts w:cs="Times New Roman"/>
          <w:sz w:val="24"/>
        </w:rPr>
      </w:pPr>
      <w:r w:rsidRPr="00F8679D">
        <w:rPr>
          <w:rFonts w:cs="Times New Roman"/>
          <w:sz w:val="24"/>
        </w:rPr>
        <w:t>The current location does not have convenient seats for all participants;</w:t>
      </w:r>
    </w:p>
    <w:p w14:paraId="0E4370B8"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280C154C" w14:textId="00C0F948" w:rsidR="00FC02B2" w:rsidRPr="00F8679D" w:rsidRDefault="00FC02B2" w:rsidP="008524C3">
      <w:pPr>
        <w:pStyle w:val="Heading3"/>
        <w:numPr>
          <w:ilvl w:val="1"/>
          <w:numId w:val="29"/>
        </w:numPr>
        <w:tabs>
          <w:tab w:val="clear" w:pos="720"/>
        </w:tabs>
        <w:spacing w:before="0" w:after="0" w:line="264" w:lineRule="auto"/>
        <w:ind w:left="1417" w:hanging="754"/>
        <w:rPr>
          <w:rFonts w:cs="Times New Roman"/>
          <w:sz w:val="24"/>
        </w:rPr>
      </w:pPr>
      <w:r w:rsidRPr="00F8679D">
        <w:rPr>
          <w:rFonts w:cs="Times New Roman"/>
          <w:sz w:val="24"/>
        </w:rPr>
        <w:t>Communication devices at the current location are not sufficient for attending shareholders to discuss and vote;</w:t>
      </w:r>
    </w:p>
    <w:p w14:paraId="4C4805D4"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26265B0" w14:textId="0381F621" w:rsidR="00FC02B2" w:rsidRPr="00F8679D" w:rsidRDefault="00FC02B2" w:rsidP="008524C3">
      <w:pPr>
        <w:pStyle w:val="Heading3"/>
        <w:numPr>
          <w:ilvl w:val="1"/>
          <w:numId w:val="29"/>
        </w:numPr>
        <w:tabs>
          <w:tab w:val="clear" w:pos="720"/>
        </w:tabs>
        <w:spacing w:before="0" w:after="0" w:line="264" w:lineRule="auto"/>
        <w:ind w:left="1417" w:hanging="754"/>
        <w:rPr>
          <w:rFonts w:cs="Times New Roman"/>
          <w:sz w:val="24"/>
        </w:rPr>
      </w:pPr>
      <w:r w:rsidRPr="00F8679D">
        <w:rPr>
          <w:rFonts w:cs="Times New Roman"/>
          <w:sz w:val="24"/>
        </w:rPr>
        <w:t xml:space="preserve">There is a participant that disrupts the order and threatens to obstruct the fair and legal </w:t>
      </w:r>
      <w:r w:rsidRPr="00F8679D">
        <w:rPr>
          <w:rFonts w:cs="Times New Roman"/>
          <w:sz w:val="24"/>
        </w:rPr>
        <w:lastRenderedPageBreak/>
        <w:t>progress of the meeting. The delay shall not exceed 03 days from the initial opening d</w:t>
      </w:r>
      <w:r w:rsidR="00E4370F" w:rsidRPr="00F8679D">
        <w:rPr>
          <w:rFonts w:cs="Times New Roman"/>
          <w:sz w:val="24"/>
        </w:rPr>
        <w:t>ate.</w:t>
      </w:r>
    </w:p>
    <w:p w14:paraId="674D1C9F"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35E3392" w14:textId="71AF23C7" w:rsidR="00FC02B2" w:rsidRPr="00F8679D" w:rsidRDefault="00FC02B2" w:rsidP="008524C3">
      <w:pPr>
        <w:pStyle w:val="Heading3"/>
        <w:numPr>
          <w:ilvl w:val="0"/>
          <w:numId w:val="0"/>
        </w:numPr>
        <w:tabs>
          <w:tab w:val="clear" w:pos="720"/>
        </w:tabs>
        <w:spacing w:before="0" w:after="0" w:line="264" w:lineRule="auto"/>
        <w:ind w:left="709" w:hanging="709"/>
        <w:rPr>
          <w:rFonts w:cs="Times New Roman"/>
          <w:sz w:val="24"/>
        </w:rPr>
      </w:pPr>
      <w:r w:rsidRPr="00F8679D">
        <w:rPr>
          <w:rFonts w:cs="Times New Roman"/>
          <w:sz w:val="24"/>
        </w:rPr>
        <w:t xml:space="preserve">9. </w:t>
      </w:r>
      <w:r w:rsidRPr="00F8679D">
        <w:rPr>
          <w:rFonts w:cs="Times New Roman"/>
          <w:sz w:val="24"/>
        </w:rPr>
        <w:tab/>
        <w:t xml:space="preserve">If the </w:t>
      </w:r>
      <w:r w:rsidR="00BB6F42">
        <w:rPr>
          <w:rFonts w:cs="Times New Roman"/>
          <w:sz w:val="24"/>
        </w:rPr>
        <w:t>C</w:t>
      </w:r>
      <w:r w:rsidRPr="00F8679D">
        <w:rPr>
          <w:rFonts w:cs="Times New Roman"/>
          <w:sz w:val="24"/>
        </w:rPr>
        <w:t>hairman delays or suspends the General Meeting of Shareholders against Clause 8 of this Article, the General Meeting of Shareholders shall elect another person among the participants to replace the chair</w:t>
      </w:r>
      <w:r w:rsidR="00E4370F" w:rsidRPr="00F8679D">
        <w:rPr>
          <w:rFonts w:cs="Times New Roman"/>
          <w:sz w:val="24"/>
        </w:rPr>
        <w:t>man</w:t>
      </w:r>
      <w:r w:rsidRPr="00F8679D">
        <w:rPr>
          <w:rFonts w:cs="Times New Roman"/>
          <w:sz w:val="24"/>
        </w:rPr>
        <w:t xml:space="preserve"> until the end of the meeting; all Resolutions ratified at the meeting shall be effective.</w:t>
      </w:r>
    </w:p>
    <w:p w14:paraId="5A7DA207" w14:textId="77777777" w:rsidR="00D3301C" w:rsidRPr="00F8679D" w:rsidRDefault="00D3301C" w:rsidP="008524C3">
      <w:pPr>
        <w:pStyle w:val="Heading3"/>
        <w:numPr>
          <w:ilvl w:val="0"/>
          <w:numId w:val="0"/>
        </w:numPr>
        <w:tabs>
          <w:tab w:val="clear" w:pos="720"/>
        </w:tabs>
        <w:spacing w:before="0" w:after="0" w:line="264" w:lineRule="auto"/>
        <w:ind w:left="709" w:hanging="709"/>
        <w:rPr>
          <w:rFonts w:cs="Times New Roman"/>
          <w:sz w:val="24"/>
        </w:rPr>
      </w:pPr>
    </w:p>
    <w:p w14:paraId="64269CF7" w14:textId="77EB14F8" w:rsidR="00D3301C" w:rsidRPr="00F8679D" w:rsidRDefault="00FC02B2" w:rsidP="008524C3">
      <w:pPr>
        <w:pStyle w:val="Heading2"/>
      </w:pPr>
      <w:bookmarkStart w:id="113" w:name="_Toc71632774"/>
      <w:r w:rsidRPr="00F8679D">
        <w:t>LIST OF SHAREHOLDERS ENTITLED TO ATTEND GENERAL MEETING OF SHAREHOLDERS</w:t>
      </w:r>
      <w:bookmarkEnd w:id="113"/>
    </w:p>
    <w:p w14:paraId="10905546"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06FD9391" w14:textId="0E750705"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The list of shareholders entitled to attend</w:t>
      </w:r>
      <w:r w:rsidR="000915E2">
        <w:rPr>
          <w:rFonts w:cs="Times New Roman"/>
          <w:sz w:val="24"/>
        </w:rPr>
        <w:t xml:space="preserve"> the</w:t>
      </w:r>
      <w:r w:rsidRPr="00F8679D">
        <w:rPr>
          <w:rFonts w:cs="Times New Roman"/>
          <w:sz w:val="24"/>
        </w:rPr>
        <w:t xml:space="preserve"> General Meeting of Shareholders shall be compiled according to the </w:t>
      </w:r>
      <w:r w:rsidR="00AF2623">
        <w:rPr>
          <w:rFonts w:cs="Times New Roman"/>
          <w:sz w:val="24"/>
        </w:rPr>
        <w:t>C</w:t>
      </w:r>
      <w:r w:rsidRPr="00F8679D">
        <w:rPr>
          <w:rFonts w:cs="Times New Roman"/>
          <w:sz w:val="24"/>
        </w:rPr>
        <w:t>ompany’s shareholder register. The list of shareholders entitled to attend General Meeting o</w:t>
      </w:r>
      <w:r w:rsidR="00FF0B76" w:rsidRPr="00F8679D">
        <w:rPr>
          <w:rFonts w:cs="Times New Roman"/>
          <w:sz w:val="24"/>
        </w:rPr>
        <w:t xml:space="preserve">f Shareholders shall be made </w:t>
      </w:r>
      <w:r w:rsidR="004B2951">
        <w:rPr>
          <w:rFonts w:cs="Times New Roman"/>
          <w:sz w:val="24"/>
        </w:rPr>
        <w:t>no later than</w:t>
      </w:r>
      <w:r w:rsidRPr="00F8679D">
        <w:rPr>
          <w:rFonts w:cs="Times New Roman"/>
          <w:sz w:val="24"/>
        </w:rPr>
        <w:t xml:space="preserve"> </w:t>
      </w:r>
      <w:r w:rsidR="004B2951">
        <w:rPr>
          <w:rFonts w:cs="Times New Roman"/>
          <w:sz w:val="24"/>
        </w:rPr>
        <w:t>10</w:t>
      </w:r>
      <w:r w:rsidR="004B2951" w:rsidRPr="00F8679D">
        <w:rPr>
          <w:rFonts w:cs="Times New Roman"/>
          <w:sz w:val="24"/>
        </w:rPr>
        <w:t xml:space="preserve"> </w:t>
      </w:r>
      <w:r w:rsidRPr="00F8679D">
        <w:rPr>
          <w:rFonts w:cs="Times New Roman"/>
          <w:sz w:val="24"/>
        </w:rPr>
        <w:t xml:space="preserve">days before invitations to the General Meeting of Shareholders are </w:t>
      </w:r>
      <w:r w:rsidR="004B2951" w:rsidRPr="00F8679D">
        <w:rPr>
          <w:rFonts w:cs="Times New Roman"/>
          <w:sz w:val="24"/>
        </w:rPr>
        <w:t>sent unless</w:t>
      </w:r>
      <w:r w:rsidRPr="00F8679D">
        <w:rPr>
          <w:rFonts w:cs="Times New Roman"/>
          <w:sz w:val="24"/>
        </w:rPr>
        <w:t xml:space="preserve"> a longer period is prescribed </w:t>
      </w:r>
      <w:r w:rsidR="00AF2623">
        <w:rPr>
          <w:rFonts w:cs="Times New Roman"/>
          <w:sz w:val="24"/>
        </w:rPr>
        <w:t>under</w:t>
      </w:r>
      <w:r w:rsidR="00AF2623" w:rsidRPr="00F8679D">
        <w:rPr>
          <w:rFonts w:cs="Times New Roman"/>
          <w:sz w:val="24"/>
        </w:rPr>
        <w:t xml:space="preserve"> </w:t>
      </w:r>
      <w:r w:rsidRPr="00F8679D">
        <w:rPr>
          <w:rFonts w:cs="Times New Roman"/>
          <w:sz w:val="24"/>
        </w:rPr>
        <w:t xml:space="preserve">the </w:t>
      </w:r>
      <w:r w:rsidR="00AF2623">
        <w:rPr>
          <w:rFonts w:cs="Times New Roman"/>
          <w:sz w:val="24"/>
        </w:rPr>
        <w:t>C</w:t>
      </w:r>
      <w:r w:rsidRPr="00F8679D">
        <w:rPr>
          <w:rFonts w:cs="Times New Roman"/>
          <w:sz w:val="24"/>
        </w:rPr>
        <w:t>ompany’s charter.</w:t>
      </w:r>
    </w:p>
    <w:p w14:paraId="0C24168E"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4912DC32" w14:textId="093D202D"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list of shareholders entitled to attend the General Meeting of Shareholders shall contain full names, permanent residences, nationalities, </w:t>
      </w:r>
      <w:r w:rsidR="004B2951">
        <w:rPr>
          <w:rFonts w:cs="Times New Roman"/>
          <w:sz w:val="24"/>
        </w:rPr>
        <w:t>legal identity numbers</w:t>
      </w:r>
      <w:r w:rsidRPr="00F8679D">
        <w:rPr>
          <w:rFonts w:cs="Times New Roman"/>
          <w:sz w:val="24"/>
        </w:rPr>
        <w:t xml:space="preserve"> of shareholders being individuals; names, enterprise </w:t>
      </w:r>
      <w:r w:rsidR="004B2951">
        <w:rPr>
          <w:rFonts w:cs="Times New Roman"/>
          <w:sz w:val="24"/>
        </w:rPr>
        <w:t>codes</w:t>
      </w:r>
      <w:r w:rsidRPr="00F8679D">
        <w:rPr>
          <w:rFonts w:cs="Times New Roman"/>
          <w:sz w:val="24"/>
        </w:rPr>
        <w:t xml:space="preserve"> or </w:t>
      </w:r>
      <w:r w:rsidR="004B2951">
        <w:rPr>
          <w:rFonts w:cs="Times New Roman"/>
          <w:sz w:val="24"/>
        </w:rPr>
        <w:t>legal certificate</w:t>
      </w:r>
      <w:r w:rsidRPr="00F8679D">
        <w:rPr>
          <w:rFonts w:cs="Times New Roman"/>
          <w:sz w:val="24"/>
        </w:rPr>
        <w:t xml:space="preserve"> </w:t>
      </w:r>
      <w:r w:rsidR="004B2951">
        <w:rPr>
          <w:rFonts w:cs="Times New Roman"/>
          <w:sz w:val="24"/>
        </w:rPr>
        <w:t>numbers of organizations</w:t>
      </w:r>
      <w:r w:rsidRPr="00F8679D">
        <w:rPr>
          <w:rFonts w:cs="Times New Roman"/>
          <w:sz w:val="24"/>
        </w:rPr>
        <w:t xml:space="preserve">, addresses of headquarters of shareholders being organizations; </w:t>
      </w:r>
      <w:r w:rsidR="000915E2">
        <w:rPr>
          <w:rFonts w:cs="Times New Roman"/>
          <w:sz w:val="24"/>
        </w:rPr>
        <w:t xml:space="preserve">the </w:t>
      </w:r>
      <w:r w:rsidRPr="00F8679D">
        <w:rPr>
          <w:rFonts w:cs="Times New Roman"/>
          <w:sz w:val="24"/>
        </w:rPr>
        <w:t xml:space="preserve">amount of each type of shares; shareholder registration date and </w:t>
      </w:r>
      <w:r w:rsidR="000915E2">
        <w:rPr>
          <w:rFonts w:cs="Times New Roman"/>
          <w:sz w:val="24"/>
        </w:rPr>
        <w:t xml:space="preserve">the </w:t>
      </w:r>
      <w:r w:rsidRPr="00F8679D">
        <w:rPr>
          <w:rFonts w:cs="Times New Roman"/>
          <w:sz w:val="24"/>
        </w:rPr>
        <w:t>number of each shareholder.</w:t>
      </w:r>
    </w:p>
    <w:p w14:paraId="0DE0538E"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E009E56" w14:textId="14AC4852" w:rsidR="00FC02B2" w:rsidRPr="00F8679D" w:rsidRDefault="00FC02B2" w:rsidP="008524C3">
      <w:pPr>
        <w:pStyle w:val="Heading3"/>
        <w:numPr>
          <w:ilvl w:val="0"/>
          <w:numId w:val="0"/>
        </w:numPr>
        <w:tabs>
          <w:tab w:val="clear" w:pos="720"/>
        </w:tabs>
        <w:spacing w:before="0" w:after="0" w:line="264" w:lineRule="auto"/>
        <w:ind w:left="709" w:hanging="709"/>
        <w:rPr>
          <w:rFonts w:cs="Times New Roman"/>
          <w:sz w:val="24"/>
        </w:rPr>
      </w:pPr>
      <w:r w:rsidRPr="00F8679D">
        <w:rPr>
          <w:rFonts w:cs="Times New Roman"/>
          <w:sz w:val="24"/>
        </w:rPr>
        <w:t xml:space="preserve">3. </w:t>
      </w:r>
      <w:r w:rsidRPr="00F8679D">
        <w:rPr>
          <w:rFonts w:cs="Times New Roman"/>
          <w:sz w:val="24"/>
        </w:rPr>
        <w:tab/>
        <w:t xml:space="preserve">Shareholders are entitled to inspect, </w:t>
      </w:r>
      <w:r w:rsidR="00A346BC">
        <w:rPr>
          <w:rFonts w:cs="Times New Roman"/>
          <w:sz w:val="24"/>
        </w:rPr>
        <w:t>search for</w:t>
      </w:r>
      <w:r w:rsidRPr="00F8679D">
        <w:rPr>
          <w:rFonts w:cs="Times New Roman"/>
          <w:sz w:val="24"/>
        </w:rPr>
        <w:t xml:space="preserve">, </w:t>
      </w:r>
      <w:r w:rsidR="00A346BC">
        <w:rPr>
          <w:rFonts w:cs="Times New Roman"/>
          <w:sz w:val="24"/>
        </w:rPr>
        <w:t xml:space="preserve">excerpt or </w:t>
      </w:r>
      <w:r w:rsidRPr="00F8679D">
        <w:rPr>
          <w:rFonts w:cs="Times New Roman"/>
          <w:sz w:val="24"/>
        </w:rPr>
        <w:t xml:space="preserve">copy </w:t>
      </w:r>
      <w:r w:rsidR="00A346BC">
        <w:rPr>
          <w:rFonts w:cs="Times New Roman"/>
          <w:sz w:val="24"/>
        </w:rPr>
        <w:t xml:space="preserve">names and contact addresses of whom in </w:t>
      </w:r>
      <w:r w:rsidRPr="00F8679D">
        <w:rPr>
          <w:rFonts w:cs="Times New Roman"/>
          <w:sz w:val="24"/>
        </w:rPr>
        <w:t xml:space="preserve">the list of </w:t>
      </w:r>
      <w:r w:rsidR="00A346BC">
        <w:rPr>
          <w:rFonts w:cs="Times New Roman"/>
          <w:sz w:val="24"/>
        </w:rPr>
        <w:t>shareholders eligible</w:t>
      </w:r>
      <w:r w:rsidRPr="00F8679D">
        <w:rPr>
          <w:rFonts w:cs="Times New Roman"/>
          <w:sz w:val="24"/>
        </w:rPr>
        <w:t xml:space="preserve"> to attend the General Meeting of Shareholders; request adjustment to incorrect information or addition of necessary information about themselves to the list. The </w:t>
      </w:r>
      <w:r w:rsidR="009C5C88">
        <w:rPr>
          <w:rFonts w:cs="Times New Roman"/>
          <w:sz w:val="24"/>
        </w:rPr>
        <w:t>C</w:t>
      </w:r>
      <w:r w:rsidRPr="00F8679D">
        <w:rPr>
          <w:rFonts w:cs="Times New Roman"/>
          <w:sz w:val="24"/>
        </w:rPr>
        <w:t xml:space="preserve">ompany’s manager must promptly provide information about in the shareholder register, adjust incorrect information at the request of shareholders; pay compensation for damage caused by failure to provide information or failure to provide timely, accurate information in the shareholder register on request. Procedures for requesting provision of information in the shareholder register shall comply with the </w:t>
      </w:r>
      <w:r w:rsidR="009C5C88">
        <w:rPr>
          <w:rFonts w:cs="Times New Roman"/>
          <w:sz w:val="24"/>
        </w:rPr>
        <w:t>C</w:t>
      </w:r>
      <w:r w:rsidRPr="00F8679D">
        <w:rPr>
          <w:rFonts w:cs="Times New Roman"/>
          <w:sz w:val="24"/>
        </w:rPr>
        <w:t>ompany’s charter.</w:t>
      </w:r>
    </w:p>
    <w:p w14:paraId="73B23338" w14:textId="77777777" w:rsidR="00D3301C" w:rsidRPr="00F8679D" w:rsidRDefault="00D3301C" w:rsidP="008524C3">
      <w:pPr>
        <w:pStyle w:val="Heading3"/>
        <w:numPr>
          <w:ilvl w:val="0"/>
          <w:numId w:val="0"/>
        </w:numPr>
        <w:tabs>
          <w:tab w:val="clear" w:pos="720"/>
        </w:tabs>
        <w:spacing w:before="0" w:after="0" w:line="264" w:lineRule="auto"/>
        <w:ind w:left="709" w:hanging="709"/>
        <w:rPr>
          <w:rFonts w:cs="Times New Roman"/>
          <w:sz w:val="24"/>
        </w:rPr>
      </w:pPr>
    </w:p>
    <w:p w14:paraId="7957D77D" w14:textId="2CD38E0F" w:rsidR="00D3301C" w:rsidRPr="00F8679D" w:rsidRDefault="00FC02B2" w:rsidP="008524C3">
      <w:pPr>
        <w:pStyle w:val="Heading2"/>
      </w:pPr>
      <w:bookmarkStart w:id="114" w:name="_Toc71632775"/>
      <w:r w:rsidRPr="00F8679D">
        <w:t>AGENDA AND CONTENTS OF GENERAL MEETING OF SHAREHOLDERS</w:t>
      </w:r>
      <w:bookmarkEnd w:id="114"/>
    </w:p>
    <w:p w14:paraId="4AFDB249"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55805E0" w14:textId="32600C8D" w:rsidR="00FC02B2" w:rsidRPr="00035A78" w:rsidRDefault="00FC02B2" w:rsidP="008524C3">
      <w:pPr>
        <w:pStyle w:val="Heading3"/>
        <w:tabs>
          <w:tab w:val="clear" w:pos="720"/>
        </w:tabs>
        <w:spacing w:before="0" w:after="0" w:line="264" w:lineRule="auto"/>
        <w:ind w:left="709" w:hanging="709"/>
        <w:rPr>
          <w:rFonts w:cs="Times New Roman"/>
          <w:sz w:val="24"/>
        </w:rPr>
      </w:pPr>
      <w:r w:rsidRPr="00035A78">
        <w:rPr>
          <w:rFonts w:cs="Times New Roman"/>
          <w:sz w:val="24"/>
        </w:rPr>
        <w:t xml:space="preserve">The convener of the General Meeting of Shareholders shall prepare </w:t>
      </w:r>
      <w:r w:rsidR="009C5C88">
        <w:rPr>
          <w:rFonts w:cs="Times New Roman"/>
          <w:sz w:val="24"/>
        </w:rPr>
        <w:t>an</w:t>
      </w:r>
      <w:r w:rsidR="009C5C88" w:rsidRPr="00035A78">
        <w:rPr>
          <w:rFonts w:cs="Times New Roman"/>
          <w:sz w:val="24"/>
        </w:rPr>
        <w:t xml:space="preserve"> </w:t>
      </w:r>
      <w:r w:rsidRPr="00035A78">
        <w:rPr>
          <w:rFonts w:cs="Times New Roman"/>
          <w:sz w:val="24"/>
        </w:rPr>
        <w:t>agenda and contents</w:t>
      </w:r>
      <w:r w:rsidR="009C5C88">
        <w:rPr>
          <w:rFonts w:cs="Times New Roman"/>
          <w:sz w:val="24"/>
        </w:rPr>
        <w:t xml:space="preserve"> of the meeting</w:t>
      </w:r>
      <w:r w:rsidRPr="00035A78">
        <w:rPr>
          <w:rFonts w:cs="Times New Roman"/>
          <w:sz w:val="24"/>
        </w:rPr>
        <w:t>.</w:t>
      </w:r>
    </w:p>
    <w:p w14:paraId="01AD7663"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6CE62416" w14:textId="0E93D02C"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shareholder or group of shareholders mentioned in Clause 2 Article </w:t>
      </w:r>
      <w:r w:rsidR="009C5C88">
        <w:rPr>
          <w:rFonts w:cs="Times New Roman"/>
          <w:sz w:val="24"/>
        </w:rPr>
        <w:t>9</w:t>
      </w:r>
      <w:r w:rsidR="009C5C88" w:rsidRPr="00F8679D">
        <w:rPr>
          <w:rFonts w:cs="Times New Roman"/>
          <w:sz w:val="24"/>
        </w:rPr>
        <w:t xml:space="preserve"> </w:t>
      </w:r>
      <w:r w:rsidRPr="00F8679D">
        <w:rPr>
          <w:rFonts w:cs="Times New Roman"/>
          <w:sz w:val="24"/>
        </w:rPr>
        <w:t xml:space="preserve">of this </w:t>
      </w:r>
      <w:r w:rsidR="009C5C88">
        <w:rPr>
          <w:rFonts w:cs="Times New Roman"/>
          <w:sz w:val="24"/>
        </w:rPr>
        <w:t>Charter</w:t>
      </w:r>
      <w:r w:rsidR="009C5C88" w:rsidRPr="00F8679D">
        <w:rPr>
          <w:rFonts w:cs="Times New Roman"/>
          <w:sz w:val="24"/>
        </w:rPr>
        <w:t xml:space="preserve"> </w:t>
      </w:r>
      <w:r w:rsidRPr="00F8679D">
        <w:rPr>
          <w:rFonts w:cs="Times New Roman"/>
          <w:sz w:val="24"/>
        </w:rPr>
        <w:t xml:space="preserve">is entitled to propose additional issues to the agenda of the General Meeting of Shareholders. The proposal must be made in writing and sent to the </w:t>
      </w:r>
      <w:r w:rsidR="009C5C88">
        <w:rPr>
          <w:rFonts w:cs="Times New Roman"/>
          <w:sz w:val="24"/>
        </w:rPr>
        <w:t>C</w:t>
      </w:r>
      <w:r w:rsidRPr="00F8679D">
        <w:rPr>
          <w:rFonts w:cs="Times New Roman"/>
          <w:sz w:val="24"/>
        </w:rPr>
        <w:t xml:space="preserve">ompany at least </w:t>
      </w:r>
      <w:r w:rsidR="00855F8E">
        <w:rPr>
          <w:rFonts w:cs="Times New Roman"/>
          <w:sz w:val="24"/>
          <w:lang w:val="vi-VN"/>
        </w:rPr>
        <w:t>02</w:t>
      </w:r>
      <w:r w:rsidRPr="00F8679D">
        <w:rPr>
          <w:rFonts w:cs="Times New Roman"/>
          <w:sz w:val="24"/>
        </w:rPr>
        <w:t xml:space="preserve"> working days before the opening date unless otherwise prescribed by the </w:t>
      </w:r>
      <w:r w:rsidR="009C5C88">
        <w:rPr>
          <w:rFonts w:cs="Times New Roman"/>
          <w:sz w:val="24"/>
        </w:rPr>
        <w:t>C</w:t>
      </w:r>
      <w:r w:rsidRPr="00F8679D">
        <w:rPr>
          <w:rFonts w:cs="Times New Roman"/>
          <w:sz w:val="24"/>
        </w:rPr>
        <w:t xml:space="preserve">ompany’s charter. The proposal must specify the name(s) of shareholder(s), amount of each type of shares or equivalent </w:t>
      </w:r>
      <w:r w:rsidRPr="00F8679D">
        <w:rPr>
          <w:rFonts w:cs="Times New Roman"/>
          <w:sz w:val="24"/>
        </w:rPr>
        <w:lastRenderedPageBreak/>
        <w:t>information, additional issues proposed to the agenda.</w:t>
      </w:r>
    </w:p>
    <w:p w14:paraId="76A35B99"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5403454B" w14:textId="778F3E98" w:rsidR="00FC02B2" w:rsidRPr="00F8679D" w:rsidRDefault="0000583C" w:rsidP="008524C3">
      <w:pPr>
        <w:pStyle w:val="Heading3"/>
        <w:tabs>
          <w:tab w:val="clear" w:pos="720"/>
        </w:tabs>
        <w:spacing w:before="0" w:after="0" w:line="264" w:lineRule="auto"/>
        <w:ind w:left="709" w:hanging="709"/>
        <w:rPr>
          <w:rFonts w:cs="Times New Roman"/>
          <w:sz w:val="24"/>
        </w:rPr>
      </w:pPr>
      <w:r w:rsidRPr="0000583C">
        <w:rPr>
          <w:rFonts w:cs="Times New Roman"/>
          <w:sz w:val="24"/>
        </w:rPr>
        <w:t xml:space="preserve">In case the proposal mentioned in Clause 2 of this Article is rejected by </w:t>
      </w:r>
      <w:r>
        <w:rPr>
          <w:rFonts w:cs="Times New Roman"/>
          <w:sz w:val="24"/>
        </w:rPr>
        <w:t xml:space="preserve">the </w:t>
      </w:r>
      <w:r w:rsidR="000915E2">
        <w:rPr>
          <w:rFonts w:cs="Times New Roman"/>
          <w:sz w:val="24"/>
        </w:rPr>
        <w:t>convener</w:t>
      </w:r>
      <w:r>
        <w:rPr>
          <w:rFonts w:cs="Times New Roman"/>
          <w:sz w:val="24"/>
        </w:rPr>
        <w:t xml:space="preserve"> of the General </w:t>
      </w:r>
      <w:r w:rsidR="00420147">
        <w:rPr>
          <w:rFonts w:cs="Times New Roman"/>
          <w:sz w:val="24"/>
        </w:rPr>
        <w:t>Meeting of Shareholder</w:t>
      </w:r>
      <w:r w:rsidRPr="0000583C">
        <w:rPr>
          <w:rFonts w:cs="Times New Roman"/>
          <w:sz w:val="24"/>
        </w:rPr>
        <w:t>, a written response and explanation must be provided at least 02 days before the opening day. A proposal may only be rejected in the following cases</w:t>
      </w:r>
      <w:r w:rsidR="00FC02B2" w:rsidRPr="00F8679D">
        <w:rPr>
          <w:rFonts w:cs="Times New Roman"/>
          <w:sz w:val="24"/>
        </w:rPr>
        <w:t>:</w:t>
      </w:r>
    </w:p>
    <w:p w14:paraId="73FE0028"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C863E44" w14:textId="1A8C51AA" w:rsidR="00FC02B2" w:rsidRPr="00F8679D" w:rsidRDefault="00FC02B2" w:rsidP="008524C3">
      <w:pPr>
        <w:pStyle w:val="Heading3"/>
        <w:numPr>
          <w:ilvl w:val="1"/>
          <w:numId w:val="30"/>
        </w:numPr>
        <w:tabs>
          <w:tab w:val="clear" w:pos="720"/>
        </w:tabs>
        <w:spacing w:before="0" w:after="0" w:line="264" w:lineRule="auto"/>
        <w:ind w:left="1417" w:hanging="754"/>
        <w:rPr>
          <w:rFonts w:cs="Times New Roman"/>
          <w:sz w:val="24"/>
        </w:rPr>
      </w:pPr>
      <w:r w:rsidRPr="00F8679D">
        <w:rPr>
          <w:rFonts w:cs="Times New Roman"/>
          <w:sz w:val="24"/>
        </w:rPr>
        <w:t>The proposal is not sent by the deadline; or the proposal is not adequate or not valid;</w:t>
      </w:r>
    </w:p>
    <w:p w14:paraId="58A7A145"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1E96B3C9" w14:textId="350014B0" w:rsidR="00FC02B2" w:rsidRPr="00F8679D" w:rsidRDefault="00FC02B2" w:rsidP="008524C3">
      <w:pPr>
        <w:pStyle w:val="Heading3"/>
        <w:numPr>
          <w:ilvl w:val="1"/>
          <w:numId w:val="30"/>
        </w:numPr>
        <w:tabs>
          <w:tab w:val="clear" w:pos="720"/>
        </w:tabs>
        <w:spacing w:before="0" w:after="0" w:line="264" w:lineRule="auto"/>
        <w:ind w:left="1417" w:hanging="754"/>
        <w:rPr>
          <w:rFonts w:cs="Times New Roman"/>
          <w:sz w:val="24"/>
        </w:rPr>
      </w:pPr>
      <w:r w:rsidRPr="00F8679D">
        <w:rPr>
          <w:rFonts w:cs="Times New Roman"/>
          <w:sz w:val="24"/>
        </w:rPr>
        <w:t xml:space="preserve">The proposed issue is beyond the competence of the </w:t>
      </w:r>
      <w:r w:rsidR="00E4370F" w:rsidRPr="00F8679D">
        <w:rPr>
          <w:rFonts w:cs="Times New Roman"/>
          <w:sz w:val="24"/>
        </w:rPr>
        <w:t>General Meeting of Shareholders.</w:t>
      </w:r>
    </w:p>
    <w:p w14:paraId="31E2BF24"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4857CCE9" w14:textId="33C82D4C" w:rsidR="00FC02B2" w:rsidRPr="00F8679D" w:rsidRDefault="00FC02B2" w:rsidP="008524C3">
      <w:pPr>
        <w:pStyle w:val="Heading3"/>
        <w:numPr>
          <w:ilvl w:val="0"/>
          <w:numId w:val="0"/>
        </w:numPr>
        <w:tabs>
          <w:tab w:val="clear" w:pos="720"/>
        </w:tabs>
        <w:spacing w:before="0" w:after="0" w:line="264" w:lineRule="auto"/>
        <w:ind w:left="709" w:hanging="709"/>
        <w:rPr>
          <w:rFonts w:cs="Times New Roman"/>
          <w:sz w:val="24"/>
        </w:rPr>
      </w:pPr>
      <w:r w:rsidRPr="00F8679D">
        <w:rPr>
          <w:rFonts w:cs="Times New Roman"/>
          <w:sz w:val="24"/>
        </w:rPr>
        <w:t xml:space="preserve">4. </w:t>
      </w:r>
      <w:r w:rsidRPr="00F8679D">
        <w:rPr>
          <w:rFonts w:cs="Times New Roman"/>
          <w:sz w:val="24"/>
        </w:rPr>
        <w:tab/>
        <w:t>The convener of the General Meeting of Shareholders must accept and include the proposal mentioned in Clause 2 of this Article to the</w:t>
      </w:r>
      <w:r w:rsidR="0069392E">
        <w:rPr>
          <w:rFonts w:cs="Times New Roman"/>
          <w:sz w:val="24"/>
        </w:rPr>
        <w:t xml:space="preserve"> expected</w:t>
      </w:r>
      <w:r w:rsidRPr="00F8679D">
        <w:rPr>
          <w:rFonts w:cs="Times New Roman"/>
          <w:sz w:val="24"/>
        </w:rPr>
        <w:t xml:space="preserve"> agenda and contents of the meeting, except for the case in Clause 3 of this Article. The proposal shall be officially included on the agenda and contents of the meeting if it is approved by the General Meeting of Shareholders.</w:t>
      </w:r>
    </w:p>
    <w:p w14:paraId="368E82E2" w14:textId="77777777" w:rsidR="00D3301C" w:rsidRPr="00F8679D" w:rsidRDefault="00D3301C" w:rsidP="008524C3">
      <w:pPr>
        <w:pStyle w:val="Heading3"/>
        <w:numPr>
          <w:ilvl w:val="0"/>
          <w:numId w:val="0"/>
        </w:numPr>
        <w:tabs>
          <w:tab w:val="clear" w:pos="720"/>
        </w:tabs>
        <w:spacing w:before="0" w:after="0" w:line="264" w:lineRule="auto"/>
        <w:ind w:left="709" w:hanging="709"/>
        <w:rPr>
          <w:rFonts w:cs="Times New Roman"/>
          <w:sz w:val="24"/>
        </w:rPr>
      </w:pPr>
    </w:p>
    <w:p w14:paraId="5E292F6C" w14:textId="538EFF8C" w:rsidR="00FC02B2" w:rsidRPr="00F8679D" w:rsidRDefault="00FC02B2" w:rsidP="008524C3">
      <w:pPr>
        <w:pStyle w:val="Heading2"/>
        <w:rPr>
          <w:i/>
        </w:rPr>
      </w:pPr>
      <w:bookmarkStart w:id="115" w:name="_Toc71632776"/>
      <w:r w:rsidRPr="00F8679D">
        <w:t>INVITATION TO</w:t>
      </w:r>
      <w:r w:rsidR="0069392E">
        <w:t xml:space="preserve"> THE</w:t>
      </w:r>
      <w:r w:rsidRPr="00F8679D">
        <w:t xml:space="preserve"> GENERAL MEETING OF SHAREHOLDERS</w:t>
      </w:r>
      <w:bookmarkEnd w:id="115"/>
    </w:p>
    <w:p w14:paraId="5948169A"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6D0D3ADE" w14:textId="5D68361F"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convener of the General Meeting of Shareholders shall send invitations to all </w:t>
      </w:r>
      <w:r w:rsidR="00B85CAF">
        <w:rPr>
          <w:rFonts w:cs="Times New Roman"/>
          <w:sz w:val="24"/>
        </w:rPr>
        <w:t>whom</w:t>
      </w:r>
      <w:r w:rsidR="00B85CAF" w:rsidRPr="00F8679D">
        <w:rPr>
          <w:rFonts w:cs="Times New Roman"/>
          <w:sz w:val="24"/>
        </w:rPr>
        <w:t xml:space="preserve"> </w:t>
      </w:r>
      <w:r w:rsidR="0069392E">
        <w:rPr>
          <w:rFonts w:cs="Times New Roman"/>
          <w:sz w:val="24"/>
        </w:rPr>
        <w:t>in</w:t>
      </w:r>
      <w:r w:rsidR="0069392E" w:rsidRPr="00F8679D">
        <w:rPr>
          <w:rFonts w:cs="Times New Roman"/>
          <w:sz w:val="24"/>
        </w:rPr>
        <w:t xml:space="preserve"> </w:t>
      </w:r>
      <w:r w:rsidRPr="00F8679D">
        <w:rPr>
          <w:rFonts w:cs="Times New Roman"/>
          <w:sz w:val="24"/>
        </w:rPr>
        <w:t xml:space="preserve">the list of shareholders entitled to attend the General Meeting of Shareholders at least </w:t>
      </w:r>
      <w:r w:rsidR="00B85CAF">
        <w:rPr>
          <w:rFonts w:cs="Times New Roman"/>
          <w:sz w:val="24"/>
        </w:rPr>
        <w:t>21</w:t>
      </w:r>
      <w:r w:rsidR="00B85CAF" w:rsidRPr="00F8679D">
        <w:rPr>
          <w:rFonts w:cs="Times New Roman"/>
          <w:sz w:val="24"/>
        </w:rPr>
        <w:t xml:space="preserve"> </w:t>
      </w:r>
      <w:r w:rsidRPr="00F8679D">
        <w:rPr>
          <w:rFonts w:cs="Times New Roman"/>
          <w:sz w:val="24"/>
        </w:rPr>
        <w:t xml:space="preserve">days before the opening </w:t>
      </w:r>
      <w:r w:rsidR="00420147" w:rsidRPr="00F8679D">
        <w:rPr>
          <w:rFonts w:cs="Times New Roman"/>
          <w:sz w:val="24"/>
        </w:rPr>
        <w:t>date unless</w:t>
      </w:r>
      <w:r w:rsidRPr="00F8679D">
        <w:rPr>
          <w:rFonts w:cs="Times New Roman"/>
          <w:sz w:val="24"/>
        </w:rPr>
        <w:t xml:space="preserve"> a longer period is prescribed by the </w:t>
      </w:r>
      <w:r w:rsidR="0069392E">
        <w:rPr>
          <w:rFonts w:cs="Times New Roman"/>
          <w:sz w:val="24"/>
        </w:rPr>
        <w:t>C</w:t>
      </w:r>
      <w:r w:rsidRPr="00F8679D">
        <w:rPr>
          <w:rFonts w:cs="Times New Roman"/>
          <w:sz w:val="24"/>
        </w:rPr>
        <w:t>ompany’s charter. Every invitation must contain the name, headquarter address, enterprise ID number; name, permanent residence of the shareholder; time and location of meeting, and other requirements applied to participants.</w:t>
      </w:r>
    </w:p>
    <w:p w14:paraId="3D980A81"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2F98416C" w14:textId="162C8D8E"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Invitations shall be sent by </w:t>
      </w:r>
      <w:r w:rsidR="0069392E">
        <w:rPr>
          <w:rFonts w:cs="Times New Roman"/>
          <w:sz w:val="24"/>
        </w:rPr>
        <w:t>secure methods to</w:t>
      </w:r>
      <w:r w:rsidRPr="00F8679D">
        <w:rPr>
          <w:rFonts w:cs="Times New Roman"/>
          <w:sz w:val="24"/>
        </w:rPr>
        <w:t xml:space="preserve"> addresses of shareholders; the invitation shall also be posted on the </w:t>
      </w:r>
      <w:r w:rsidR="0069392E">
        <w:rPr>
          <w:rFonts w:cs="Times New Roman"/>
          <w:sz w:val="24"/>
        </w:rPr>
        <w:t>C</w:t>
      </w:r>
      <w:r w:rsidRPr="00F8679D">
        <w:rPr>
          <w:rFonts w:cs="Times New Roman"/>
          <w:sz w:val="24"/>
        </w:rPr>
        <w:t>ompany’s website</w:t>
      </w:r>
      <w:r w:rsidR="00B85CAF">
        <w:rPr>
          <w:rFonts w:cs="Times New Roman"/>
          <w:sz w:val="24"/>
        </w:rPr>
        <w:t>; in case where necessary, the Company may post</w:t>
      </w:r>
      <w:r w:rsidR="00334BC0">
        <w:rPr>
          <w:rFonts w:cs="Times New Roman"/>
          <w:sz w:val="24"/>
        </w:rPr>
        <w:t xml:space="preserve"> on</w:t>
      </w:r>
      <w:r w:rsidRPr="00F8679D">
        <w:rPr>
          <w:rFonts w:cs="Times New Roman"/>
          <w:sz w:val="24"/>
        </w:rPr>
        <w:t xml:space="preserve"> </w:t>
      </w:r>
      <w:r w:rsidR="00334BC0">
        <w:rPr>
          <w:rFonts w:cs="Times New Roman"/>
          <w:sz w:val="24"/>
        </w:rPr>
        <w:t xml:space="preserve">central or local </w:t>
      </w:r>
      <w:r w:rsidRPr="00F8679D">
        <w:rPr>
          <w:rFonts w:cs="Times New Roman"/>
          <w:sz w:val="24"/>
        </w:rPr>
        <w:t>daily newspaper</w:t>
      </w:r>
      <w:r w:rsidR="00334BC0">
        <w:rPr>
          <w:rFonts w:cs="Times New Roman"/>
          <w:sz w:val="24"/>
        </w:rPr>
        <w:t>s</w:t>
      </w:r>
      <w:r w:rsidRPr="00F8679D">
        <w:rPr>
          <w:rFonts w:cs="Times New Roman"/>
          <w:sz w:val="24"/>
        </w:rPr>
        <w:t>.</w:t>
      </w:r>
    </w:p>
    <w:p w14:paraId="0CD7DAAC"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7F129FED" w14:textId="6B1D5712"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The invitation shall be enclosed with the following documents:</w:t>
      </w:r>
    </w:p>
    <w:p w14:paraId="4FECA9DD"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088E432F" w14:textId="1B07B493" w:rsidR="00FC02B2" w:rsidRPr="00F8679D" w:rsidRDefault="00FC02B2" w:rsidP="008524C3">
      <w:pPr>
        <w:pStyle w:val="Heading3"/>
        <w:numPr>
          <w:ilvl w:val="1"/>
          <w:numId w:val="31"/>
        </w:numPr>
        <w:tabs>
          <w:tab w:val="clear" w:pos="720"/>
        </w:tabs>
        <w:spacing w:before="0" w:after="0" w:line="264" w:lineRule="auto"/>
        <w:ind w:left="1417" w:hanging="754"/>
        <w:rPr>
          <w:rFonts w:cs="Times New Roman"/>
          <w:sz w:val="24"/>
        </w:rPr>
      </w:pPr>
      <w:r w:rsidRPr="00F8679D">
        <w:rPr>
          <w:rFonts w:cs="Times New Roman"/>
          <w:sz w:val="24"/>
        </w:rPr>
        <w:t xml:space="preserve">The agenda, documents used </w:t>
      </w:r>
      <w:r w:rsidR="0069392E">
        <w:rPr>
          <w:rFonts w:cs="Times New Roman"/>
          <w:sz w:val="24"/>
        </w:rPr>
        <w:t>in</w:t>
      </w:r>
      <w:r w:rsidR="0069392E" w:rsidRPr="00F8679D">
        <w:rPr>
          <w:rFonts w:cs="Times New Roman"/>
          <w:sz w:val="24"/>
        </w:rPr>
        <w:t xml:space="preserve"> </w:t>
      </w:r>
      <w:r w:rsidRPr="00F8679D">
        <w:rPr>
          <w:rFonts w:cs="Times New Roman"/>
          <w:sz w:val="24"/>
        </w:rPr>
        <w:t xml:space="preserve">the meeting, and </w:t>
      </w:r>
      <w:r w:rsidR="0069392E">
        <w:rPr>
          <w:rFonts w:cs="Times New Roman"/>
          <w:sz w:val="24"/>
        </w:rPr>
        <w:t xml:space="preserve">the </w:t>
      </w:r>
      <w:r w:rsidRPr="00F8679D">
        <w:rPr>
          <w:rFonts w:cs="Times New Roman"/>
          <w:sz w:val="24"/>
        </w:rPr>
        <w:t xml:space="preserve">draft </w:t>
      </w:r>
      <w:r w:rsidR="0069392E">
        <w:rPr>
          <w:rFonts w:cs="Times New Roman"/>
          <w:sz w:val="24"/>
        </w:rPr>
        <w:t xml:space="preserve">of </w:t>
      </w:r>
      <w:r w:rsidRPr="00F8679D">
        <w:rPr>
          <w:rFonts w:cs="Times New Roman"/>
          <w:sz w:val="24"/>
        </w:rPr>
        <w:t>resolution</w:t>
      </w:r>
      <w:r w:rsidR="0069392E">
        <w:rPr>
          <w:rFonts w:cs="Times New Roman"/>
          <w:sz w:val="24"/>
        </w:rPr>
        <w:t>s</w:t>
      </w:r>
      <w:r w:rsidRPr="00F8679D">
        <w:rPr>
          <w:rFonts w:cs="Times New Roman"/>
          <w:sz w:val="24"/>
        </w:rPr>
        <w:t xml:space="preserve"> on each issue on the agenda;</w:t>
      </w:r>
    </w:p>
    <w:p w14:paraId="453D51A9"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54B40DC2" w14:textId="11A7203B" w:rsidR="00FC02B2" w:rsidRPr="00F8679D" w:rsidRDefault="0069392E" w:rsidP="008524C3">
      <w:pPr>
        <w:pStyle w:val="Heading3"/>
        <w:numPr>
          <w:ilvl w:val="1"/>
          <w:numId w:val="31"/>
        </w:numPr>
        <w:tabs>
          <w:tab w:val="clear" w:pos="720"/>
        </w:tabs>
        <w:spacing w:before="0" w:after="0" w:line="264" w:lineRule="auto"/>
        <w:ind w:left="1417" w:hanging="754"/>
        <w:rPr>
          <w:rFonts w:cs="Times New Roman"/>
          <w:sz w:val="24"/>
        </w:rPr>
      </w:pPr>
      <w:r>
        <w:rPr>
          <w:rFonts w:cs="Times New Roman"/>
          <w:sz w:val="24"/>
        </w:rPr>
        <w:t>B</w:t>
      </w:r>
      <w:r w:rsidR="00FC02B2" w:rsidRPr="00F8679D">
        <w:rPr>
          <w:rFonts w:cs="Times New Roman"/>
          <w:sz w:val="24"/>
        </w:rPr>
        <w:t>allot</w:t>
      </w:r>
      <w:r>
        <w:rPr>
          <w:rFonts w:cs="Times New Roman"/>
          <w:sz w:val="24"/>
        </w:rPr>
        <w:t>s</w:t>
      </w:r>
      <w:r w:rsidR="00FC02B2" w:rsidRPr="00F8679D">
        <w:rPr>
          <w:rFonts w:cs="Times New Roman"/>
          <w:sz w:val="24"/>
        </w:rPr>
        <w:t>;</w:t>
      </w:r>
    </w:p>
    <w:p w14:paraId="5C729A15"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1A80A159" w14:textId="538C2D15" w:rsidR="00FC02B2" w:rsidRPr="00F8679D" w:rsidRDefault="00FC02B2" w:rsidP="008524C3">
      <w:pPr>
        <w:pStyle w:val="Heading3"/>
        <w:numPr>
          <w:ilvl w:val="1"/>
          <w:numId w:val="31"/>
        </w:numPr>
        <w:tabs>
          <w:tab w:val="clear" w:pos="720"/>
        </w:tabs>
        <w:spacing w:before="0" w:after="0" w:line="264" w:lineRule="auto"/>
        <w:ind w:left="1417" w:hanging="754"/>
        <w:rPr>
          <w:rFonts w:cs="Times New Roman"/>
          <w:sz w:val="24"/>
        </w:rPr>
      </w:pPr>
      <w:r w:rsidRPr="00F8679D">
        <w:rPr>
          <w:rFonts w:cs="Times New Roman"/>
          <w:sz w:val="24"/>
        </w:rPr>
        <w:t xml:space="preserve">The form </w:t>
      </w:r>
      <w:r w:rsidR="0069392E">
        <w:rPr>
          <w:rFonts w:cs="Times New Roman"/>
          <w:sz w:val="24"/>
        </w:rPr>
        <w:t>proxy appointment</w:t>
      </w:r>
      <w:r w:rsidRPr="00F8679D">
        <w:rPr>
          <w:rFonts w:cs="Times New Roman"/>
          <w:sz w:val="24"/>
        </w:rPr>
        <w:t xml:space="preserve"> to attend the meeting.</w:t>
      </w:r>
    </w:p>
    <w:p w14:paraId="15C47E5F"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E5EA6EB" w14:textId="796141A4" w:rsidR="00FC02B2" w:rsidRPr="00F8679D" w:rsidRDefault="00FC02B2" w:rsidP="008524C3">
      <w:pPr>
        <w:pStyle w:val="Heading3"/>
        <w:numPr>
          <w:ilvl w:val="0"/>
          <w:numId w:val="0"/>
        </w:numPr>
        <w:tabs>
          <w:tab w:val="clear" w:pos="720"/>
        </w:tabs>
        <w:spacing w:before="0" w:after="0" w:line="264" w:lineRule="auto"/>
        <w:ind w:left="709" w:hanging="709"/>
        <w:rPr>
          <w:rFonts w:cs="Times New Roman"/>
          <w:sz w:val="24"/>
        </w:rPr>
      </w:pPr>
      <w:r w:rsidRPr="00F8679D">
        <w:rPr>
          <w:rFonts w:cs="Times New Roman"/>
          <w:sz w:val="24"/>
        </w:rPr>
        <w:t xml:space="preserve">4. </w:t>
      </w:r>
      <w:r w:rsidRPr="00F8679D">
        <w:rPr>
          <w:rFonts w:cs="Times New Roman"/>
          <w:sz w:val="24"/>
        </w:rPr>
        <w:tab/>
        <w:t xml:space="preserve">If the </w:t>
      </w:r>
      <w:r w:rsidR="0069392E">
        <w:rPr>
          <w:rFonts w:cs="Times New Roman"/>
          <w:sz w:val="24"/>
        </w:rPr>
        <w:t>C</w:t>
      </w:r>
      <w:r w:rsidRPr="00F8679D">
        <w:rPr>
          <w:rFonts w:cs="Times New Roman"/>
          <w:sz w:val="24"/>
        </w:rPr>
        <w:t xml:space="preserve">ompany has a website, meeting documents mentioned in Clause 3 of this Article may be posted on such website instead of being enclosed with the invitation. In this case, the invitation must specify the site and method of downloading documents, and the </w:t>
      </w:r>
      <w:r w:rsidR="0069392E">
        <w:rPr>
          <w:rFonts w:cs="Times New Roman"/>
          <w:sz w:val="24"/>
        </w:rPr>
        <w:t>C</w:t>
      </w:r>
      <w:r w:rsidRPr="00F8679D">
        <w:rPr>
          <w:rFonts w:cs="Times New Roman"/>
          <w:sz w:val="24"/>
        </w:rPr>
        <w:t>ompany must send such meeting documents to shareholders at their request.</w:t>
      </w:r>
    </w:p>
    <w:p w14:paraId="1CB448BE" w14:textId="77777777" w:rsidR="00D3301C" w:rsidRPr="00F8679D" w:rsidRDefault="00D3301C" w:rsidP="008524C3">
      <w:pPr>
        <w:pStyle w:val="Heading3"/>
        <w:numPr>
          <w:ilvl w:val="0"/>
          <w:numId w:val="0"/>
        </w:numPr>
        <w:tabs>
          <w:tab w:val="clear" w:pos="720"/>
        </w:tabs>
        <w:spacing w:before="0" w:after="0" w:line="264" w:lineRule="auto"/>
        <w:ind w:left="709" w:hanging="709"/>
        <w:rPr>
          <w:rFonts w:cs="Times New Roman"/>
          <w:sz w:val="24"/>
        </w:rPr>
      </w:pPr>
    </w:p>
    <w:p w14:paraId="7851536F" w14:textId="3704DA22" w:rsidR="00D3301C" w:rsidRPr="00F8679D" w:rsidRDefault="00FC02B2" w:rsidP="008524C3">
      <w:pPr>
        <w:pStyle w:val="Heading2"/>
      </w:pPr>
      <w:bookmarkStart w:id="116" w:name="_Toc71632777"/>
      <w:r w:rsidRPr="00F8679D">
        <w:lastRenderedPageBreak/>
        <w:t>FORMALITIES TO RATIFY RESOLUTIONS OF THE GENERAL MEETING OF SHAREHOLDERS</w:t>
      </w:r>
      <w:bookmarkEnd w:id="116"/>
    </w:p>
    <w:p w14:paraId="50310BFD"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671D0E0F" w14:textId="4BFDBFBD"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The General Meeting of Shareholders shall ratify decisions within its competence by voting at the meeting or by absentee voting.</w:t>
      </w:r>
    </w:p>
    <w:p w14:paraId="04A5C740"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60B13727" w14:textId="133414C6" w:rsidR="00FC02B2" w:rsidRPr="00F8679D" w:rsidRDefault="0076239E" w:rsidP="008524C3">
      <w:pPr>
        <w:pStyle w:val="Heading3"/>
        <w:tabs>
          <w:tab w:val="clear" w:pos="720"/>
        </w:tabs>
        <w:spacing w:before="0" w:after="0" w:line="264" w:lineRule="auto"/>
        <w:ind w:left="709" w:hanging="709"/>
        <w:rPr>
          <w:rFonts w:cs="Times New Roman"/>
          <w:sz w:val="24"/>
        </w:rPr>
      </w:pPr>
      <w:r w:rsidRPr="0076239E">
        <w:rPr>
          <w:rFonts w:cs="Times New Roman"/>
          <w:sz w:val="24"/>
        </w:rPr>
        <w:t>The General Meeting of Shareholders has the right to pass resolutions within its authority by means of written consent on all matters including, but not limited to, the following issues</w:t>
      </w:r>
      <w:r w:rsidR="00FC02B2" w:rsidRPr="00F8679D">
        <w:rPr>
          <w:rFonts w:cs="Times New Roman"/>
          <w:sz w:val="24"/>
        </w:rPr>
        <w:t>:</w:t>
      </w:r>
    </w:p>
    <w:p w14:paraId="66D989A9"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099DCDFB" w14:textId="23203009" w:rsidR="00FC02B2" w:rsidRPr="00F8679D" w:rsidRDefault="00FC02B2" w:rsidP="008524C3">
      <w:pPr>
        <w:pStyle w:val="Heading3"/>
        <w:numPr>
          <w:ilvl w:val="1"/>
          <w:numId w:val="32"/>
        </w:numPr>
        <w:tabs>
          <w:tab w:val="clear" w:pos="720"/>
        </w:tabs>
        <w:spacing w:before="0" w:after="0" w:line="264" w:lineRule="auto"/>
        <w:ind w:left="1417" w:hanging="754"/>
        <w:rPr>
          <w:rFonts w:cs="Times New Roman"/>
          <w:sz w:val="24"/>
        </w:rPr>
      </w:pPr>
      <w:r w:rsidRPr="00F8679D">
        <w:rPr>
          <w:rFonts w:cs="Times New Roman"/>
          <w:sz w:val="24"/>
        </w:rPr>
        <w:t xml:space="preserve">Amendments to the </w:t>
      </w:r>
      <w:r w:rsidR="0069392E">
        <w:rPr>
          <w:rFonts w:cs="Times New Roman"/>
          <w:sz w:val="24"/>
        </w:rPr>
        <w:t>C</w:t>
      </w:r>
      <w:r w:rsidRPr="00F8679D">
        <w:rPr>
          <w:rFonts w:cs="Times New Roman"/>
          <w:sz w:val="24"/>
        </w:rPr>
        <w:t>ompany’s charter;</w:t>
      </w:r>
    </w:p>
    <w:p w14:paraId="37B2D584"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05F3BE80" w14:textId="24DF7BB3" w:rsidR="00FC02B2" w:rsidRPr="00F8679D" w:rsidRDefault="00FC02B2" w:rsidP="008524C3">
      <w:pPr>
        <w:pStyle w:val="Heading3"/>
        <w:numPr>
          <w:ilvl w:val="1"/>
          <w:numId w:val="32"/>
        </w:numPr>
        <w:tabs>
          <w:tab w:val="clear" w:pos="720"/>
        </w:tabs>
        <w:spacing w:before="0" w:after="0" w:line="264" w:lineRule="auto"/>
        <w:ind w:left="1417" w:hanging="754"/>
        <w:rPr>
          <w:rFonts w:cs="Times New Roman"/>
          <w:sz w:val="24"/>
        </w:rPr>
      </w:pPr>
      <w:r w:rsidRPr="00F8679D">
        <w:rPr>
          <w:rFonts w:cs="Times New Roman"/>
          <w:sz w:val="24"/>
        </w:rPr>
        <w:t xml:space="preserve">The </w:t>
      </w:r>
      <w:r w:rsidR="0069392E">
        <w:rPr>
          <w:rFonts w:cs="Times New Roman"/>
          <w:sz w:val="24"/>
        </w:rPr>
        <w:t>C</w:t>
      </w:r>
      <w:r w:rsidRPr="00F8679D">
        <w:rPr>
          <w:rFonts w:cs="Times New Roman"/>
          <w:sz w:val="24"/>
        </w:rPr>
        <w:t>ompany’s development orientation;</w:t>
      </w:r>
    </w:p>
    <w:p w14:paraId="62B60796"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72DFDD55" w14:textId="450E593F" w:rsidR="00FC02B2" w:rsidRPr="00F8679D" w:rsidRDefault="00FC02B2" w:rsidP="008524C3">
      <w:pPr>
        <w:pStyle w:val="Heading3"/>
        <w:numPr>
          <w:ilvl w:val="1"/>
          <w:numId w:val="32"/>
        </w:numPr>
        <w:tabs>
          <w:tab w:val="clear" w:pos="720"/>
        </w:tabs>
        <w:spacing w:before="0" w:after="0" w:line="264" w:lineRule="auto"/>
        <w:ind w:left="1417" w:hanging="754"/>
        <w:rPr>
          <w:rFonts w:cs="Times New Roman"/>
          <w:sz w:val="24"/>
        </w:rPr>
      </w:pPr>
      <w:r w:rsidRPr="00F8679D">
        <w:rPr>
          <w:rFonts w:cs="Times New Roman"/>
          <w:sz w:val="24"/>
        </w:rPr>
        <w:t>Types of shares and total amount of each type;</w:t>
      </w:r>
    </w:p>
    <w:p w14:paraId="54DC1643"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13B05DC" w14:textId="2C993EDF" w:rsidR="00FC02B2" w:rsidRPr="00F8679D" w:rsidRDefault="00FC02B2" w:rsidP="008524C3">
      <w:pPr>
        <w:pStyle w:val="Heading3"/>
        <w:numPr>
          <w:ilvl w:val="1"/>
          <w:numId w:val="32"/>
        </w:numPr>
        <w:tabs>
          <w:tab w:val="clear" w:pos="720"/>
        </w:tabs>
        <w:spacing w:before="0" w:after="0" w:line="264" w:lineRule="auto"/>
        <w:ind w:left="1417" w:hanging="754"/>
        <w:rPr>
          <w:rFonts w:cs="Times New Roman"/>
          <w:sz w:val="24"/>
        </w:rPr>
      </w:pPr>
      <w:r w:rsidRPr="00F8679D">
        <w:rPr>
          <w:rFonts w:cs="Times New Roman"/>
          <w:sz w:val="24"/>
        </w:rPr>
        <w:t xml:space="preserve">Election, dismissal, discharge from duty of </w:t>
      </w:r>
      <w:r w:rsidR="0069392E">
        <w:rPr>
          <w:rFonts w:cs="Times New Roman"/>
          <w:sz w:val="24"/>
        </w:rPr>
        <w:t>any member</w:t>
      </w:r>
      <w:r w:rsidR="0069392E" w:rsidRPr="00F8679D">
        <w:rPr>
          <w:rFonts w:cs="Times New Roman"/>
          <w:sz w:val="24"/>
        </w:rPr>
        <w:t xml:space="preserve"> </w:t>
      </w:r>
      <w:r w:rsidRPr="00F8679D">
        <w:rPr>
          <w:rFonts w:cs="Times New Roman"/>
          <w:sz w:val="24"/>
        </w:rPr>
        <w:t>of the Board of Directors and the Control Board;</w:t>
      </w:r>
    </w:p>
    <w:p w14:paraId="6124FAEA"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05C85B1" w14:textId="1FBACF0B" w:rsidR="00FC02B2" w:rsidRPr="00F8679D" w:rsidRDefault="00FC02B2" w:rsidP="008524C3">
      <w:pPr>
        <w:pStyle w:val="Heading3"/>
        <w:numPr>
          <w:ilvl w:val="1"/>
          <w:numId w:val="32"/>
        </w:numPr>
        <w:tabs>
          <w:tab w:val="clear" w:pos="720"/>
        </w:tabs>
        <w:spacing w:before="0" w:after="0" w:line="264" w:lineRule="auto"/>
        <w:ind w:left="1417" w:hanging="754"/>
        <w:rPr>
          <w:rFonts w:cs="Times New Roman"/>
          <w:sz w:val="24"/>
        </w:rPr>
      </w:pPr>
      <w:r w:rsidRPr="00F8679D">
        <w:rPr>
          <w:rFonts w:cs="Times New Roman"/>
          <w:sz w:val="24"/>
        </w:rPr>
        <w:t>Decision</w:t>
      </w:r>
      <w:r w:rsidR="00311F2C">
        <w:rPr>
          <w:rFonts w:cs="Times New Roman"/>
          <w:sz w:val="24"/>
        </w:rPr>
        <w:t>s</w:t>
      </w:r>
      <w:r w:rsidRPr="00F8679D">
        <w:rPr>
          <w:rFonts w:cs="Times New Roman"/>
          <w:sz w:val="24"/>
        </w:rPr>
        <w:t xml:space="preserve"> to make investments or sell assets of which the values are equal to or higher than 35% of the total asset value written in the latest financial statement of the company, or a smaller rate prescribed by the company’s charter;</w:t>
      </w:r>
    </w:p>
    <w:p w14:paraId="31D19829"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88196B1" w14:textId="7373C186" w:rsidR="00FC02B2" w:rsidRDefault="00311F2C" w:rsidP="008524C3">
      <w:pPr>
        <w:pStyle w:val="Heading3"/>
        <w:numPr>
          <w:ilvl w:val="1"/>
          <w:numId w:val="32"/>
        </w:numPr>
        <w:tabs>
          <w:tab w:val="clear" w:pos="720"/>
        </w:tabs>
        <w:spacing w:before="0" w:after="0" w:line="264" w:lineRule="auto"/>
        <w:ind w:left="1417" w:hanging="754"/>
        <w:rPr>
          <w:rFonts w:cs="Times New Roman"/>
          <w:sz w:val="24"/>
        </w:rPr>
      </w:pPr>
      <w:r>
        <w:rPr>
          <w:rFonts w:cs="Times New Roman"/>
          <w:sz w:val="24"/>
        </w:rPr>
        <w:t>A</w:t>
      </w:r>
      <w:r w:rsidR="00FC02B2" w:rsidRPr="00F8679D">
        <w:rPr>
          <w:rFonts w:cs="Times New Roman"/>
          <w:sz w:val="24"/>
        </w:rPr>
        <w:t>nnual financial statements;</w:t>
      </w:r>
    </w:p>
    <w:p w14:paraId="76AD7DC0" w14:textId="77777777" w:rsidR="00BE2F6B" w:rsidRDefault="00BE2F6B" w:rsidP="00BA4C2F">
      <w:pPr>
        <w:pStyle w:val="ListParagraph"/>
        <w:rPr>
          <w:sz w:val="24"/>
        </w:rPr>
      </w:pPr>
    </w:p>
    <w:p w14:paraId="3AD41EC7" w14:textId="420168D1" w:rsidR="00BE2F6B" w:rsidRPr="00BA4C2F" w:rsidRDefault="00BE2F6B" w:rsidP="008524C3">
      <w:pPr>
        <w:pStyle w:val="Heading3"/>
        <w:numPr>
          <w:ilvl w:val="1"/>
          <w:numId w:val="32"/>
        </w:numPr>
        <w:tabs>
          <w:tab w:val="clear" w:pos="720"/>
        </w:tabs>
        <w:spacing w:before="0" w:after="0" w:line="264" w:lineRule="auto"/>
        <w:ind w:left="1417" w:hanging="754"/>
        <w:rPr>
          <w:rFonts w:cs="Times New Roman"/>
          <w:sz w:val="24"/>
        </w:rPr>
      </w:pPr>
      <w:r w:rsidRPr="00BE2F6B">
        <w:rPr>
          <w:rFonts w:cs="Times New Roman"/>
          <w:sz w:val="24"/>
        </w:rPr>
        <w:t>Change of business lines and sectors</w:t>
      </w:r>
      <w:r>
        <w:rPr>
          <w:rFonts w:cs="Times New Roman"/>
          <w:sz w:val="24"/>
          <w:lang w:val="vi-VN"/>
        </w:rPr>
        <w:t>;</w:t>
      </w:r>
    </w:p>
    <w:p w14:paraId="4B1EF796" w14:textId="77777777" w:rsidR="00BE2F6B" w:rsidRPr="00BA4C2F" w:rsidRDefault="00BE2F6B" w:rsidP="00BA4C2F">
      <w:pPr>
        <w:pStyle w:val="Heading3"/>
        <w:numPr>
          <w:ilvl w:val="0"/>
          <w:numId w:val="0"/>
        </w:numPr>
        <w:tabs>
          <w:tab w:val="clear" w:pos="720"/>
        </w:tabs>
        <w:spacing w:before="0" w:after="0" w:line="264" w:lineRule="auto"/>
        <w:ind w:left="663"/>
        <w:rPr>
          <w:rFonts w:cs="Times New Roman"/>
          <w:sz w:val="24"/>
        </w:rPr>
      </w:pPr>
    </w:p>
    <w:p w14:paraId="54CEF0D5" w14:textId="196B3C9F" w:rsidR="00BE2F6B" w:rsidRPr="00F8679D" w:rsidRDefault="00BE2F6B" w:rsidP="008524C3">
      <w:pPr>
        <w:pStyle w:val="Heading3"/>
        <w:numPr>
          <w:ilvl w:val="1"/>
          <w:numId w:val="32"/>
        </w:numPr>
        <w:tabs>
          <w:tab w:val="clear" w:pos="720"/>
        </w:tabs>
        <w:spacing w:before="0" w:after="0" w:line="264" w:lineRule="auto"/>
        <w:ind w:left="1417" w:hanging="754"/>
        <w:rPr>
          <w:rFonts w:cs="Times New Roman"/>
          <w:sz w:val="24"/>
        </w:rPr>
      </w:pPr>
      <w:r w:rsidRPr="00BE2F6B">
        <w:rPr>
          <w:rFonts w:cs="Times New Roman"/>
          <w:sz w:val="24"/>
        </w:rPr>
        <w:t>Change of the organizational structure and management of the Company</w:t>
      </w:r>
      <w:r>
        <w:rPr>
          <w:rFonts w:cs="Times New Roman"/>
          <w:sz w:val="24"/>
          <w:lang w:val="vi-VN"/>
        </w:rPr>
        <w:t>;</w:t>
      </w:r>
    </w:p>
    <w:p w14:paraId="02108410"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E1CF4DA" w14:textId="3F40807E" w:rsidR="00FC02B2" w:rsidRPr="00F8679D" w:rsidRDefault="00FC02B2" w:rsidP="008524C3">
      <w:pPr>
        <w:pStyle w:val="Heading3"/>
        <w:numPr>
          <w:ilvl w:val="1"/>
          <w:numId w:val="32"/>
        </w:numPr>
        <w:tabs>
          <w:tab w:val="clear" w:pos="720"/>
        </w:tabs>
        <w:spacing w:before="0" w:after="0" w:line="264" w:lineRule="auto"/>
        <w:ind w:left="1417" w:hanging="754"/>
        <w:rPr>
          <w:rFonts w:cs="Times New Roman"/>
          <w:sz w:val="24"/>
        </w:rPr>
      </w:pPr>
      <w:r w:rsidRPr="00F8679D">
        <w:rPr>
          <w:rFonts w:cs="Times New Roman"/>
          <w:sz w:val="24"/>
        </w:rPr>
        <w:t xml:space="preserve">Restructuring or dissolution of the </w:t>
      </w:r>
      <w:r w:rsidR="00311F2C">
        <w:rPr>
          <w:rFonts w:cs="Times New Roman"/>
          <w:sz w:val="24"/>
        </w:rPr>
        <w:t>C</w:t>
      </w:r>
      <w:r w:rsidRPr="00F8679D">
        <w:rPr>
          <w:rFonts w:cs="Times New Roman"/>
          <w:sz w:val="24"/>
        </w:rPr>
        <w:t>ompany.</w:t>
      </w:r>
    </w:p>
    <w:p w14:paraId="7B5F0E6A" w14:textId="77777777" w:rsidR="00D3301C" w:rsidRDefault="00D3301C" w:rsidP="008524C3">
      <w:pPr>
        <w:pStyle w:val="Heading3"/>
        <w:numPr>
          <w:ilvl w:val="0"/>
          <w:numId w:val="0"/>
        </w:numPr>
        <w:tabs>
          <w:tab w:val="clear" w:pos="720"/>
        </w:tabs>
        <w:spacing w:before="0" w:after="0" w:line="264" w:lineRule="auto"/>
        <w:rPr>
          <w:rFonts w:cs="Times New Roman"/>
          <w:sz w:val="24"/>
        </w:rPr>
      </w:pPr>
    </w:p>
    <w:p w14:paraId="628216FD" w14:textId="77777777" w:rsidR="00D363E9" w:rsidRDefault="00D363E9" w:rsidP="008524C3">
      <w:pPr>
        <w:pStyle w:val="Heading3"/>
        <w:spacing w:before="0" w:after="0" w:line="264" w:lineRule="auto"/>
        <w:ind w:left="720" w:right="36"/>
        <w:rPr>
          <w:rFonts w:cs="Times New Roman"/>
          <w:sz w:val="24"/>
        </w:rPr>
      </w:pPr>
      <w:bookmarkStart w:id="117" w:name="_Ref428284510"/>
      <w:r w:rsidRPr="00D1244E">
        <w:rPr>
          <w:rFonts w:cs="Times New Roman"/>
          <w:sz w:val="24"/>
        </w:rPr>
        <w:t>Conditions for passing resolutions by way of voting at meetings</w:t>
      </w:r>
      <w:bookmarkEnd w:id="117"/>
    </w:p>
    <w:p w14:paraId="5B3C12F1" w14:textId="77777777" w:rsidR="00D363E9" w:rsidRPr="00D1244E" w:rsidRDefault="00D363E9" w:rsidP="008524C3">
      <w:pPr>
        <w:pStyle w:val="Heading3"/>
        <w:numPr>
          <w:ilvl w:val="0"/>
          <w:numId w:val="0"/>
        </w:numPr>
        <w:spacing w:before="0" w:after="0" w:line="264" w:lineRule="auto"/>
        <w:ind w:left="720" w:right="36"/>
        <w:rPr>
          <w:rFonts w:cs="Times New Roman"/>
          <w:sz w:val="24"/>
        </w:rPr>
      </w:pPr>
    </w:p>
    <w:p w14:paraId="33B8DB60" w14:textId="463F4BE4" w:rsidR="00D363E9" w:rsidRPr="00D363E9" w:rsidRDefault="00D363E9" w:rsidP="008524C3">
      <w:pPr>
        <w:pStyle w:val="Heading4"/>
        <w:numPr>
          <w:ilvl w:val="3"/>
          <w:numId w:val="1"/>
        </w:numPr>
        <w:tabs>
          <w:tab w:val="left" w:pos="1440"/>
        </w:tabs>
        <w:spacing w:before="0" w:after="0" w:line="264" w:lineRule="auto"/>
        <w:rPr>
          <w:bCs/>
          <w:sz w:val="24"/>
          <w:szCs w:val="24"/>
        </w:rPr>
      </w:pPr>
      <w:bookmarkStart w:id="118" w:name="_Ref427227057"/>
      <w:r w:rsidRPr="00D1244E">
        <w:rPr>
          <w:bCs/>
          <w:sz w:val="24"/>
          <w:szCs w:val="24"/>
        </w:rPr>
        <w:t>A</w:t>
      </w:r>
      <w:r w:rsidRPr="00D1244E">
        <w:rPr>
          <w:sz w:val="24"/>
          <w:szCs w:val="24"/>
        </w:rPr>
        <w:t xml:space="preserve"> resolution of </w:t>
      </w:r>
      <w:r w:rsidRPr="00D363E9">
        <w:rPr>
          <w:sz w:val="24"/>
          <w:szCs w:val="24"/>
        </w:rPr>
        <w:t xml:space="preserve">the </w:t>
      </w:r>
      <w:r w:rsidRPr="00D363E9">
        <w:rPr>
          <w:rFonts w:cs="Times New Roman"/>
          <w:sz w:val="24"/>
          <w:szCs w:val="24"/>
        </w:rPr>
        <w:t>General Meeting of Shareholders</w:t>
      </w:r>
      <w:r w:rsidRPr="00D363E9">
        <w:rPr>
          <w:sz w:val="24"/>
          <w:szCs w:val="24"/>
        </w:rPr>
        <w:t xml:space="preserve"> on the following matters shall be adopted if it is approved by a number of Shareholders representing </w:t>
      </w:r>
      <w:r w:rsidRPr="00D363E9">
        <w:rPr>
          <w:bCs/>
          <w:sz w:val="24"/>
          <w:szCs w:val="24"/>
        </w:rPr>
        <w:t>at least 65% (</w:t>
      </w:r>
      <w:r w:rsidRPr="00D363E9">
        <w:rPr>
          <w:bCs/>
          <w:i/>
          <w:sz w:val="24"/>
          <w:szCs w:val="24"/>
        </w:rPr>
        <w:t>sixty</w:t>
      </w:r>
      <w:r w:rsidR="000915E2">
        <w:rPr>
          <w:bCs/>
          <w:i/>
          <w:sz w:val="24"/>
          <w:szCs w:val="24"/>
        </w:rPr>
        <w:t>-</w:t>
      </w:r>
      <w:r w:rsidRPr="00D363E9">
        <w:rPr>
          <w:bCs/>
          <w:i/>
          <w:sz w:val="24"/>
          <w:szCs w:val="24"/>
        </w:rPr>
        <w:t>five percent</w:t>
      </w:r>
      <w:r w:rsidRPr="00D363E9">
        <w:rPr>
          <w:bCs/>
          <w:sz w:val="24"/>
          <w:szCs w:val="24"/>
        </w:rPr>
        <w:t xml:space="preserve">) of the </w:t>
      </w:r>
      <w:r w:rsidRPr="00D363E9">
        <w:rPr>
          <w:sz w:val="24"/>
          <w:szCs w:val="24"/>
        </w:rPr>
        <w:t>total number of voting</w:t>
      </w:r>
      <w:r w:rsidRPr="00D363E9">
        <w:rPr>
          <w:sz w:val="24"/>
          <w:szCs w:val="24"/>
          <w:lang w:eastAsia="ja-JP"/>
        </w:rPr>
        <w:t xml:space="preserve"> </w:t>
      </w:r>
      <w:r w:rsidRPr="00D363E9">
        <w:rPr>
          <w:bCs/>
          <w:sz w:val="24"/>
          <w:szCs w:val="24"/>
        </w:rPr>
        <w:t>shares of all attending Shareholders:</w:t>
      </w:r>
      <w:bookmarkEnd w:id="118"/>
    </w:p>
    <w:p w14:paraId="01E82CCF" w14:textId="77777777" w:rsidR="00D363E9" w:rsidRPr="00D363E9" w:rsidRDefault="00D363E9" w:rsidP="008524C3">
      <w:pPr>
        <w:spacing w:after="0"/>
        <w:rPr>
          <w:sz w:val="24"/>
          <w:szCs w:val="24"/>
        </w:rPr>
      </w:pPr>
    </w:p>
    <w:p w14:paraId="55C4C831" w14:textId="2B139D46" w:rsidR="00D363E9" w:rsidRPr="00042E63" w:rsidRDefault="00D363E9" w:rsidP="008524C3">
      <w:pPr>
        <w:pStyle w:val="ListParagraph"/>
        <w:numPr>
          <w:ilvl w:val="4"/>
          <w:numId w:val="1"/>
        </w:numPr>
        <w:spacing w:after="0"/>
        <w:rPr>
          <w:sz w:val="24"/>
          <w:szCs w:val="24"/>
        </w:rPr>
      </w:pPr>
      <w:r w:rsidRPr="00042E63">
        <w:rPr>
          <w:sz w:val="24"/>
          <w:szCs w:val="24"/>
        </w:rPr>
        <w:t>Classes of shares and the total number of shares of each class;</w:t>
      </w:r>
    </w:p>
    <w:p w14:paraId="1FFB073E" w14:textId="77777777" w:rsidR="00D363E9" w:rsidRPr="00042E63" w:rsidRDefault="00D363E9" w:rsidP="008524C3">
      <w:pPr>
        <w:spacing w:after="0"/>
        <w:rPr>
          <w:sz w:val="24"/>
          <w:szCs w:val="24"/>
        </w:rPr>
      </w:pPr>
    </w:p>
    <w:p w14:paraId="7940E33A" w14:textId="0C5E0D0F" w:rsidR="00D363E9" w:rsidRPr="00042E63" w:rsidRDefault="00D363E9" w:rsidP="008524C3">
      <w:pPr>
        <w:pStyle w:val="ListParagraph"/>
        <w:numPr>
          <w:ilvl w:val="4"/>
          <w:numId w:val="1"/>
        </w:numPr>
        <w:spacing w:after="0"/>
        <w:rPr>
          <w:sz w:val="24"/>
          <w:szCs w:val="24"/>
        </w:rPr>
      </w:pPr>
      <w:r w:rsidRPr="00042E63">
        <w:rPr>
          <w:sz w:val="24"/>
          <w:szCs w:val="24"/>
        </w:rPr>
        <w:t>Change of business lines and business sectors;</w:t>
      </w:r>
    </w:p>
    <w:p w14:paraId="11240C17" w14:textId="77777777" w:rsidR="00D363E9" w:rsidRPr="00042E63" w:rsidRDefault="00D363E9" w:rsidP="008524C3">
      <w:pPr>
        <w:spacing w:after="0"/>
        <w:rPr>
          <w:sz w:val="24"/>
          <w:szCs w:val="24"/>
        </w:rPr>
      </w:pPr>
    </w:p>
    <w:p w14:paraId="495A29B2" w14:textId="3CF6C2EA" w:rsidR="00D363E9" w:rsidRPr="00042E63" w:rsidRDefault="00D363E9" w:rsidP="008524C3">
      <w:pPr>
        <w:pStyle w:val="ListParagraph"/>
        <w:numPr>
          <w:ilvl w:val="4"/>
          <w:numId w:val="1"/>
        </w:numPr>
        <w:spacing w:after="0"/>
        <w:rPr>
          <w:sz w:val="24"/>
          <w:szCs w:val="24"/>
        </w:rPr>
      </w:pPr>
      <w:r w:rsidRPr="00042E63">
        <w:rPr>
          <w:sz w:val="24"/>
          <w:szCs w:val="24"/>
        </w:rPr>
        <w:t>Change of the organizational and managerial structure of the Company;</w:t>
      </w:r>
    </w:p>
    <w:p w14:paraId="5B6C9D27" w14:textId="77777777" w:rsidR="00D363E9" w:rsidRPr="00042E63" w:rsidRDefault="00D363E9" w:rsidP="008524C3">
      <w:pPr>
        <w:spacing w:after="0"/>
        <w:rPr>
          <w:sz w:val="24"/>
          <w:szCs w:val="24"/>
        </w:rPr>
      </w:pPr>
    </w:p>
    <w:p w14:paraId="22FE74CC" w14:textId="1262CEEE" w:rsidR="00D363E9" w:rsidRPr="00042E63" w:rsidRDefault="00D363E9" w:rsidP="008524C3">
      <w:pPr>
        <w:pStyle w:val="ListParagraph"/>
        <w:numPr>
          <w:ilvl w:val="4"/>
          <w:numId w:val="1"/>
        </w:numPr>
        <w:spacing w:after="0"/>
        <w:rPr>
          <w:sz w:val="24"/>
          <w:szCs w:val="24"/>
        </w:rPr>
      </w:pPr>
      <w:r w:rsidRPr="00042E63">
        <w:rPr>
          <w:sz w:val="24"/>
          <w:szCs w:val="24"/>
        </w:rPr>
        <w:lastRenderedPageBreak/>
        <w:t xml:space="preserve">Investment project or sale of assets which are valued </w:t>
      </w:r>
      <w:r w:rsidR="00334BC0">
        <w:rPr>
          <w:sz w:val="24"/>
          <w:szCs w:val="24"/>
        </w:rPr>
        <w:t>from</w:t>
      </w:r>
      <w:r w:rsidRPr="00042E63">
        <w:rPr>
          <w:sz w:val="24"/>
          <w:szCs w:val="24"/>
        </w:rPr>
        <w:t xml:space="preserve"> more than 35% (</w:t>
      </w:r>
      <w:r w:rsidRPr="00042E63">
        <w:rPr>
          <w:i/>
          <w:sz w:val="24"/>
          <w:szCs w:val="24"/>
        </w:rPr>
        <w:t>thirty</w:t>
      </w:r>
      <w:r w:rsidR="000915E2">
        <w:rPr>
          <w:i/>
          <w:sz w:val="24"/>
          <w:szCs w:val="24"/>
        </w:rPr>
        <w:t>-</w:t>
      </w:r>
      <w:r w:rsidRPr="00042E63">
        <w:rPr>
          <w:i/>
          <w:sz w:val="24"/>
          <w:szCs w:val="24"/>
        </w:rPr>
        <w:t>five percent</w:t>
      </w:r>
      <w:r w:rsidRPr="00042E63">
        <w:rPr>
          <w:sz w:val="24"/>
          <w:szCs w:val="24"/>
        </w:rPr>
        <w:t xml:space="preserve">) of the total value of assets recorded in the </w:t>
      </w:r>
      <w:r w:rsidR="00334BC0">
        <w:rPr>
          <w:sz w:val="24"/>
          <w:szCs w:val="24"/>
        </w:rPr>
        <w:t>latest</w:t>
      </w:r>
      <w:r w:rsidRPr="00042E63">
        <w:rPr>
          <w:sz w:val="24"/>
          <w:szCs w:val="24"/>
        </w:rPr>
        <w:t xml:space="preserve"> financial statements of the Company; and</w:t>
      </w:r>
    </w:p>
    <w:p w14:paraId="2EF08009" w14:textId="77777777" w:rsidR="00D363E9" w:rsidRPr="00042E63" w:rsidRDefault="00D363E9" w:rsidP="008524C3">
      <w:pPr>
        <w:spacing w:after="0"/>
        <w:rPr>
          <w:sz w:val="24"/>
          <w:szCs w:val="24"/>
        </w:rPr>
      </w:pPr>
    </w:p>
    <w:p w14:paraId="16D37580" w14:textId="288E3878" w:rsidR="00D363E9" w:rsidRPr="00042E63" w:rsidRDefault="00D363E9" w:rsidP="008524C3">
      <w:pPr>
        <w:pStyle w:val="ListParagraph"/>
        <w:numPr>
          <w:ilvl w:val="4"/>
          <w:numId w:val="1"/>
        </w:numPr>
        <w:spacing w:after="0"/>
        <w:rPr>
          <w:sz w:val="24"/>
          <w:szCs w:val="24"/>
        </w:rPr>
      </w:pPr>
      <w:r w:rsidRPr="00042E63">
        <w:rPr>
          <w:sz w:val="24"/>
          <w:szCs w:val="24"/>
        </w:rPr>
        <w:t>Restructur</w:t>
      </w:r>
      <w:r w:rsidR="00311F2C">
        <w:rPr>
          <w:sz w:val="24"/>
          <w:szCs w:val="24"/>
        </w:rPr>
        <w:t>ing</w:t>
      </w:r>
      <w:r w:rsidRPr="00042E63">
        <w:rPr>
          <w:sz w:val="24"/>
          <w:szCs w:val="24"/>
        </w:rPr>
        <w:t xml:space="preserve"> or dissolution of the Company.</w:t>
      </w:r>
    </w:p>
    <w:p w14:paraId="430BAEFB" w14:textId="77777777" w:rsidR="00D363E9" w:rsidRPr="00042E63" w:rsidRDefault="00D363E9" w:rsidP="008524C3">
      <w:pPr>
        <w:spacing w:after="0"/>
        <w:rPr>
          <w:sz w:val="24"/>
          <w:szCs w:val="24"/>
        </w:rPr>
      </w:pPr>
    </w:p>
    <w:p w14:paraId="494F7C9A" w14:textId="36464539" w:rsidR="00D363E9" w:rsidRDefault="00D363E9" w:rsidP="008524C3">
      <w:pPr>
        <w:pStyle w:val="Heading4"/>
        <w:numPr>
          <w:ilvl w:val="3"/>
          <w:numId w:val="1"/>
        </w:numPr>
        <w:tabs>
          <w:tab w:val="left" w:pos="1440"/>
        </w:tabs>
        <w:spacing w:before="0" w:after="0" w:line="264" w:lineRule="auto"/>
        <w:rPr>
          <w:sz w:val="24"/>
          <w:szCs w:val="24"/>
        </w:rPr>
      </w:pPr>
      <w:r w:rsidRPr="00D363E9">
        <w:rPr>
          <w:sz w:val="24"/>
          <w:szCs w:val="24"/>
        </w:rPr>
        <w:t xml:space="preserve">A resolution of the </w:t>
      </w:r>
      <w:r w:rsidRPr="00D363E9">
        <w:rPr>
          <w:rFonts w:cs="Times New Roman"/>
          <w:sz w:val="24"/>
          <w:szCs w:val="24"/>
        </w:rPr>
        <w:t xml:space="preserve">General Meeting of Shareholders </w:t>
      </w:r>
      <w:r w:rsidRPr="00D363E9">
        <w:rPr>
          <w:sz w:val="24"/>
          <w:szCs w:val="24"/>
        </w:rPr>
        <w:t xml:space="preserve">on matters not stipulated in </w:t>
      </w:r>
      <w:r w:rsidRPr="00E21E28">
        <w:rPr>
          <w:sz w:val="24"/>
          <w:szCs w:val="24"/>
        </w:rPr>
        <w:t xml:space="preserve">Articles </w:t>
      </w:r>
      <w:r w:rsidR="00E21E28" w:rsidRPr="00E21E28">
        <w:rPr>
          <w:sz w:val="24"/>
          <w:szCs w:val="24"/>
        </w:rPr>
        <w:t xml:space="preserve">39.3.a and 39.3.c </w:t>
      </w:r>
      <w:r w:rsidRPr="00E21E28">
        <w:rPr>
          <w:sz w:val="24"/>
          <w:szCs w:val="24"/>
        </w:rPr>
        <w:t xml:space="preserve">shall be adopted if it is approved by a number of Shareholders </w:t>
      </w:r>
      <w:r w:rsidR="00334BC0">
        <w:rPr>
          <w:sz w:val="24"/>
          <w:szCs w:val="24"/>
        </w:rPr>
        <w:t>holding</w:t>
      </w:r>
      <w:r w:rsidRPr="00E21E28">
        <w:rPr>
          <w:bCs/>
          <w:sz w:val="24"/>
          <w:szCs w:val="24"/>
        </w:rPr>
        <w:t xml:space="preserve"> </w:t>
      </w:r>
      <w:r w:rsidR="00334BC0">
        <w:rPr>
          <w:bCs/>
          <w:sz w:val="24"/>
          <w:szCs w:val="24"/>
        </w:rPr>
        <w:t xml:space="preserve">above </w:t>
      </w:r>
      <w:r w:rsidRPr="00E21E28">
        <w:rPr>
          <w:bCs/>
          <w:sz w:val="24"/>
          <w:szCs w:val="24"/>
          <w:lang w:eastAsia="ja-JP"/>
        </w:rPr>
        <w:t>5</w:t>
      </w:r>
      <w:r w:rsidR="00334BC0">
        <w:rPr>
          <w:bCs/>
          <w:sz w:val="24"/>
          <w:szCs w:val="24"/>
          <w:lang w:eastAsia="ja-JP"/>
        </w:rPr>
        <w:t>0</w:t>
      </w:r>
      <w:r w:rsidRPr="00E21E28">
        <w:rPr>
          <w:bCs/>
          <w:sz w:val="24"/>
          <w:szCs w:val="24"/>
          <w:lang w:eastAsia="ja-JP"/>
        </w:rPr>
        <w:t>% (</w:t>
      </w:r>
      <w:r w:rsidRPr="00E21E28">
        <w:rPr>
          <w:bCs/>
          <w:i/>
          <w:sz w:val="24"/>
          <w:szCs w:val="24"/>
          <w:lang w:eastAsia="ja-JP"/>
        </w:rPr>
        <w:t xml:space="preserve">fifty </w:t>
      </w:r>
      <w:r w:rsidRPr="00D1244E">
        <w:rPr>
          <w:bCs/>
          <w:i/>
          <w:sz w:val="24"/>
          <w:szCs w:val="24"/>
          <w:lang w:eastAsia="ja-JP"/>
        </w:rPr>
        <w:t>percent</w:t>
      </w:r>
      <w:r w:rsidRPr="00D1244E">
        <w:rPr>
          <w:bCs/>
          <w:sz w:val="24"/>
          <w:szCs w:val="24"/>
          <w:lang w:eastAsia="ja-JP"/>
        </w:rPr>
        <w:t>)</w:t>
      </w:r>
      <w:r w:rsidRPr="00D1244E">
        <w:rPr>
          <w:bCs/>
          <w:sz w:val="24"/>
          <w:szCs w:val="24"/>
        </w:rPr>
        <w:t xml:space="preserve"> of </w:t>
      </w:r>
      <w:r w:rsidRPr="00D1244E">
        <w:rPr>
          <w:bCs/>
          <w:sz w:val="24"/>
          <w:szCs w:val="24"/>
          <w:lang w:eastAsia="ja-JP"/>
        </w:rPr>
        <w:t>the total voting shares of all attending Shareholders</w:t>
      </w:r>
      <w:r w:rsidRPr="00D1244E">
        <w:rPr>
          <w:sz w:val="24"/>
          <w:szCs w:val="24"/>
        </w:rPr>
        <w:t>.</w:t>
      </w:r>
    </w:p>
    <w:p w14:paraId="3244AC5A" w14:textId="77777777" w:rsidR="00D363E9" w:rsidRPr="00D363E9" w:rsidRDefault="00D363E9" w:rsidP="008524C3">
      <w:pPr>
        <w:spacing w:after="0"/>
      </w:pPr>
    </w:p>
    <w:p w14:paraId="5ACD5736" w14:textId="5F03B26C" w:rsidR="00D363E9" w:rsidRPr="00D363E9" w:rsidRDefault="00D363E9" w:rsidP="008524C3">
      <w:pPr>
        <w:pStyle w:val="Heading4"/>
        <w:numPr>
          <w:ilvl w:val="3"/>
          <w:numId w:val="1"/>
        </w:numPr>
        <w:tabs>
          <w:tab w:val="left" w:pos="1440"/>
        </w:tabs>
        <w:spacing w:before="0" w:after="0" w:line="264" w:lineRule="auto"/>
        <w:rPr>
          <w:sz w:val="24"/>
          <w:szCs w:val="24"/>
        </w:rPr>
      </w:pPr>
      <w:bookmarkStart w:id="119" w:name="_Ref428284536"/>
      <w:r w:rsidRPr="00D1244E">
        <w:rPr>
          <w:sz w:val="24"/>
          <w:szCs w:val="24"/>
        </w:rPr>
        <w:t xml:space="preserve">Voting to elect </w:t>
      </w:r>
      <w:r w:rsidR="00311F2C">
        <w:rPr>
          <w:sz w:val="24"/>
          <w:szCs w:val="24"/>
        </w:rPr>
        <w:t>members of the Board of Directors</w:t>
      </w:r>
      <w:r w:rsidRPr="00D1244E">
        <w:rPr>
          <w:sz w:val="24"/>
          <w:szCs w:val="24"/>
        </w:rPr>
        <w:t xml:space="preserve"> and </w:t>
      </w:r>
      <w:r w:rsidR="00311F2C">
        <w:rPr>
          <w:sz w:val="24"/>
          <w:szCs w:val="24"/>
        </w:rPr>
        <w:t xml:space="preserve">that </w:t>
      </w:r>
      <w:r w:rsidRPr="00D1244E">
        <w:rPr>
          <w:sz w:val="24"/>
          <w:szCs w:val="24"/>
        </w:rPr>
        <w:t xml:space="preserve">of the </w:t>
      </w:r>
      <w:r w:rsidR="00311F2C">
        <w:rPr>
          <w:sz w:val="24"/>
          <w:szCs w:val="24"/>
        </w:rPr>
        <w:t xml:space="preserve">Control </w:t>
      </w:r>
      <w:r w:rsidRPr="00D1244E">
        <w:rPr>
          <w:sz w:val="24"/>
          <w:szCs w:val="24"/>
        </w:rPr>
        <w:t xml:space="preserve">Board </w:t>
      </w:r>
      <w:r w:rsidRPr="00D1244E">
        <w:rPr>
          <w:rFonts w:cs="Times New Roman"/>
          <w:sz w:val="24"/>
          <w:szCs w:val="24"/>
        </w:rPr>
        <w:t xml:space="preserve">shall be implemented by the method of cumulative voting, whereby </w:t>
      </w:r>
      <w:r w:rsidR="00311F2C">
        <w:rPr>
          <w:rFonts w:cs="Times New Roman"/>
          <w:sz w:val="24"/>
          <w:szCs w:val="24"/>
        </w:rPr>
        <w:t>the</w:t>
      </w:r>
      <w:r w:rsidRPr="00D1244E">
        <w:rPr>
          <w:rFonts w:cs="Times New Roman"/>
          <w:sz w:val="24"/>
          <w:szCs w:val="24"/>
        </w:rPr>
        <w:t xml:space="preserve"> total number of votes</w:t>
      </w:r>
      <w:r w:rsidR="00311F2C">
        <w:rPr>
          <w:rFonts w:cs="Times New Roman"/>
          <w:sz w:val="24"/>
          <w:szCs w:val="24"/>
        </w:rPr>
        <w:t xml:space="preserve"> of each shareholder</w:t>
      </w:r>
      <w:r w:rsidRPr="00D1244E">
        <w:rPr>
          <w:rFonts w:cs="Times New Roman"/>
          <w:sz w:val="24"/>
          <w:szCs w:val="24"/>
        </w:rPr>
        <w:t xml:space="preserve"> shall be the </w:t>
      </w:r>
      <w:r w:rsidR="00423804">
        <w:rPr>
          <w:rFonts w:cs="Times New Roman"/>
          <w:sz w:val="24"/>
          <w:szCs w:val="24"/>
        </w:rPr>
        <w:t xml:space="preserve">product of the </w:t>
      </w:r>
      <w:r w:rsidRPr="00D1244E">
        <w:rPr>
          <w:rFonts w:cs="Times New Roman"/>
          <w:sz w:val="24"/>
          <w:szCs w:val="24"/>
        </w:rPr>
        <w:t xml:space="preserve">total number of shares </w:t>
      </w:r>
      <w:r w:rsidR="00423804">
        <w:rPr>
          <w:rFonts w:cs="Times New Roman"/>
          <w:sz w:val="24"/>
          <w:szCs w:val="24"/>
        </w:rPr>
        <w:t>he/she</w:t>
      </w:r>
      <w:r w:rsidR="00423804" w:rsidRPr="00D1244E">
        <w:rPr>
          <w:rFonts w:cs="Times New Roman"/>
          <w:sz w:val="24"/>
          <w:szCs w:val="24"/>
        </w:rPr>
        <w:t xml:space="preserve"> </w:t>
      </w:r>
      <w:r w:rsidRPr="00D1244E">
        <w:rPr>
          <w:rFonts w:cs="Times New Roman"/>
          <w:sz w:val="24"/>
          <w:szCs w:val="24"/>
        </w:rPr>
        <w:t xml:space="preserve">owns </w:t>
      </w:r>
      <w:r w:rsidR="00423804">
        <w:rPr>
          <w:rFonts w:cs="Times New Roman"/>
          <w:sz w:val="24"/>
          <w:szCs w:val="24"/>
        </w:rPr>
        <w:t>and</w:t>
      </w:r>
      <w:r w:rsidRPr="00D1244E">
        <w:rPr>
          <w:rFonts w:cs="Times New Roman"/>
          <w:sz w:val="24"/>
          <w:szCs w:val="24"/>
        </w:rPr>
        <w:t xml:space="preserve"> the number of members to be elected to the Board of </w:t>
      </w:r>
      <w:r w:rsidR="00423804">
        <w:rPr>
          <w:rFonts w:cs="Times New Roman"/>
          <w:sz w:val="24"/>
          <w:szCs w:val="24"/>
        </w:rPr>
        <w:t>Direct</w:t>
      </w:r>
      <w:r w:rsidRPr="00D1244E">
        <w:rPr>
          <w:rFonts w:cs="Times New Roman"/>
          <w:sz w:val="24"/>
          <w:szCs w:val="24"/>
        </w:rPr>
        <w:t>or</w:t>
      </w:r>
      <w:r w:rsidR="00423804">
        <w:rPr>
          <w:rFonts w:cs="Times New Roman"/>
          <w:sz w:val="24"/>
          <w:szCs w:val="24"/>
        </w:rPr>
        <w:t>s or to</w:t>
      </w:r>
      <w:r w:rsidRPr="00D1244E">
        <w:rPr>
          <w:rFonts w:cs="Times New Roman"/>
          <w:sz w:val="24"/>
          <w:szCs w:val="24"/>
        </w:rPr>
        <w:t xml:space="preserve"> the </w:t>
      </w:r>
      <w:r w:rsidR="00423804">
        <w:rPr>
          <w:rFonts w:cs="Times New Roman"/>
          <w:sz w:val="24"/>
          <w:szCs w:val="24"/>
        </w:rPr>
        <w:t xml:space="preserve">Control </w:t>
      </w:r>
      <w:r w:rsidRPr="00D1244E">
        <w:rPr>
          <w:rFonts w:cs="Times New Roman"/>
          <w:sz w:val="24"/>
          <w:szCs w:val="24"/>
        </w:rPr>
        <w:t>Board. Each Shareholder shall h</w:t>
      </w:r>
      <w:r w:rsidR="00604DF3">
        <w:rPr>
          <w:rFonts w:cs="Times New Roman"/>
          <w:sz w:val="24"/>
          <w:szCs w:val="24"/>
        </w:rPr>
        <w:t>ave</w:t>
      </w:r>
      <w:r w:rsidRPr="00D1244E">
        <w:rPr>
          <w:rFonts w:cs="Times New Roman"/>
          <w:sz w:val="24"/>
          <w:szCs w:val="24"/>
        </w:rPr>
        <w:t xml:space="preserve"> the right to </w:t>
      </w:r>
      <w:r w:rsidR="00604DF3">
        <w:rPr>
          <w:rFonts w:cs="Times New Roman"/>
          <w:sz w:val="24"/>
          <w:szCs w:val="24"/>
        </w:rPr>
        <w:t>cast</w:t>
      </w:r>
      <w:r w:rsidR="00604DF3" w:rsidRPr="00D1244E" w:rsidDel="00AE5117">
        <w:rPr>
          <w:rFonts w:cs="Times New Roman"/>
          <w:sz w:val="24"/>
          <w:szCs w:val="24"/>
        </w:rPr>
        <w:t xml:space="preserve"> </w:t>
      </w:r>
      <w:r w:rsidRPr="00D1244E">
        <w:rPr>
          <w:rFonts w:cs="Times New Roman"/>
          <w:sz w:val="24"/>
          <w:szCs w:val="24"/>
        </w:rPr>
        <w:t xml:space="preserve">all or </w:t>
      </w:r>
      <w:r w:rsidR="00604DF3">
        <w:rPr>
          <w:rFonts w:cs="Times New Roman"/>
          <w:sz w:val="24"/>
          <w:szCs w:val="24"/>
        </w:rPr>
        <w:t xml:space="preserve">a </w:t>
      </w:r>
      <w:r w:rsidRPr="00D1244E">
        <w:rPr>
          <w:rFonts w:cs="Times New Roman"/>
          <w:sz w:val="24"/>
          <w:szCs w:val="24"/>
        </w:rPr>
        <w:t xml:space="preserve">part of </w:t>
      </w:r>
      <w:r w:rsidR="00604DF3">
        <w:rPr>
          <w:rFonts w:cs="Times New Roman"/>
          <w:sz w:val="24"/>
          <w:szCs w:val="24"/>
        </w:rPr>
        <w:t>his/her</w:t>
      </w:r>
      <w:r w:rsidRPr="00D1244E">
        <w:rPr>
          <w:rFonts w:cs="Times New Roman"/>
          <w:sz w:val="24"/>
          <w:szCs w:val="24"/>
        </w:rPr>
        <w:t xml:space="preserve"> votes for 01 (</w:t>
      </w:r>
      <w:r w:rsidRPr="00D1244E">
        <w:rPr>
          <w:rFonts w:cs="Times New Roman"/>
          <w:i/>
          <w:sz w:val="24"/>
          <w:szCs w:val="24"/>
        </w:rPr>
        <w:t>one</w:t>
      </w:r>
      <w:r w:rsidRPr="00D1244E">
        <w:rPr>
          <w:rFonts w:cs="Times New Roman"/>
          <w:sz w:val="24"/>
          <w:szCs w:val="24"/>
        </w:rPr>
        <w:t xml:space="preserve">) or more candidates. Elected candidates </w:t>
      </w:r>
      <w:r w:rsidRPr="00D1244E">
        <w:rPr>
          <w:sz w:val="24"/>
          <w:szCs w:val="24"/>
        </w:rPr>
        <w:t xml:space="preserve">shall be determined on the basis of a descending vote count, starting with the candidate with the highest number of votes until </w:t>
      </w:r>
      <w:r w:rsidR="00604DF3">
        <w:rPr>
          <w:sz w:val="24"/>
          <w:szCs w:val="24"/>
        </w:rPr>
        <w:t xml:space="preserve">it matches </w:t>
      </w:r>
      <w:r w:rsidRPr="00D1244E">
        <w:rPr>
          <w:sz w:val="24"/>
          <w:szCs w:val="24"/>
        </w:rPr>
        <w:t xml:space="preserve">the number of members required in Charter. If there are two or more candidates </w:t>
      </w:r>
      <w:r w:rsidR="009E4327">
        <w:rPr>
          <w:sz w:val="24"/>
          <w:szCs w:val="24"/>
        </w:rPr>
        <w:t>getting equal votes</w:t>
      </w:r>
      <w:r w:rsidRPr="00D1244E">
        <w:rPr>
          <w:sz w:val="24"/>
          <w:szCs w:val="24"/>
        </w:rPr>
        <w:t xml:space="preserve"> for being the last member of the Board of </w:t>
      </w:r>
      <w:r w:rsidR="00604DF3">
        <w:rPr>
          <w:sz w:val="24"/>
          <w:szCs w:val="24"/>
        </w:rPr>
        <w:t>Directors</w:t>
      </w:r>
      <w:r w:rsidR="00604DF3" w:rsidRPr="00D1244E">
        <w:rPr>
          <w:sz w:val="24"/>
          <w:szCs w:val="24"/>
        </w:rPr>
        <w:t xml:space="preserve"> </w:t>
      </w:r>
      <w:r w:rsidRPr="00D1244E">
        <w:rPr>
          <w:sz w:val="24"/>
          <w:szCs w:val="24"/>
        </w:rPr>
        <w:t>or the</w:t>
      </w:r>
      <w:r w:rsidR="00604DF3">
        <w:rPr>
          <w:sz w:val="24"/>
          <w:szCs w:val="24"/>
        </w:rPr>
        <w:t xml:space="preserve"> Control</w:t>
      </w:r>
      <w:r w:rsidRPr="00D1244E">
        <w:rPr>
          <w:sz w:val="24"/>
          <w:szCs w:val="24"/>
        </w:rPr>
        <w:t xml:space="preserve"> </w:t>
      </w:r>
      <w:r w:rsidRPr="00D1244E">
        <w:rPr>
          <w:rFonts w:cs="Times New Roman"/>
          <w:sz w:val="24"/>
          <w:szCs w:val="24"/>
        </w:rPr>
        <w:t>Board</w:t>
      </w:r>
      <w:r w:rsidRPr="00D1244E">
        <w:rPr>
          <w:sz w:val="24"/>
          <w:szCs w:val="24"/>
        </w:rPr>
        <w:t xml:space="preserve">, a re-election shall be held to elect the last member amongst </w:t>
      </w:r>
      <w:r w:rsidR="009E4327">
        <w:rPr>
          <w:sz w:val="24"/>
          <w:szCs w:val="24"/>
        </w:rPr>
        <w:t>them or select based on criteria provided under election regulations</w:t>
      </w:r>
      <w:r w:rsidRPr="00D1244E">
        <w:rPr>
          <w:rFonts w:cs="Times New Roman"/>
          <w:sz w:val="24"/>
          <w:szCs w:val="24"/>
        </w:rPr>
        <w:t>.</w:t>
      </w:r>
      <w:bookmarkEnd w:id="119"/>
    </w:p>
    <w:p w14:paraId="096BF644" w14:textId="12978E55" w:rsidR="00D363E9" w:rsidRPr="00D1244E" w:rsidRDefault="00D363E9" w:rsidP="008524C3">
      <w:pPr>
        <w:pStyle w:val="Heading4"/>
        <w:numPr>
          <w:ilvl w:val="0"/>
          <w:numId w:val="0"/>
        </w:numPr>
        <w:tabs>
          <w:tab w:val="left" w:pos="1440"/>
        </w:tabs>
        <w:spacing w:before="0" w:after="0" w:line="264" w:lineRule="auto"/>
        <w:ind w:left="1440"/>
        <w:rPr>
          <w:sz w:val="24"/>
          <w:szCs w:val="24"/>
        </w:rPr>
      </w:pPr>
      <w:r w:rsidRPr="00D1244E">
        <w:rPr>
          <w:rFonts w:cs="Times New Roman"/>
          <w:sz w:val="24"/>
          <w:szCs w:val="24"/>
        </w:rPr>
        <w:t xml:space="preserve"> </w:t>
      </w:r>
    </w:p>
    <w:p w14:paraId="0DD34BC6" w14:textId="77777777" w:rsidR="00D363E9" w:rsidRPr="00D1244E" w:rsidRDefault="00D363E9" w:rsidP="008524C3">
      <w:pPr>
        <w:pStyle w:val="Heading3"/>
        <w:spacing w:before="0" w:after="0" w:line="264" w:lineRule="auto"/>
        <w:ind w:left="720" w:right="36"/>
        <w:rPr>
          <w:rFonts w:cs="Times New Roman"/>
          <w:sz w:val="24"/>
          <w:lang w:eastAsia="ja-JP"/>
        </w:rPr>
      </w:pPr>
      <w:r w:rsidRPr="00D1244E">
        <w:rPr>
          <w:rFonts w:cs="Times New Roman"/>
          <w:sz w:val="24"/>
        </w:rPr>
        <w:t>Conditions for passing resolutions by way of collecting written opinions</w:t>
      </w:r>
    </w:p>
    <w:p w14:paraId="2FE5C976" w14:textId="77777777" w:rsidR="00423804" w:rsidRDefault="00423804" w:rsidP="008524C3">
      <w:pPr>
        <w:pStyle w:val="Heading4"/>
        <w:numPr>
          <w:ilvl w:val="0"/>
          <w:numId w:val="0"/>
        </w:numPr>
        <w:spacing w:before="0" w:after="0" w:line="264" w:lineRule="auto"/>
        <w:ind w:left="720"/>
        <w:rPr>
          <w:sz w:val="24"/>
          <w:szCs w:val="24"/>
        </w:rPr>
      </w:pPr>
    </w:p>
    <w:p w14:paraId="7E0E9FD3" w14:textId="4CDE20F8" w:rsidR="00D363E9" w:rsidRDefault="00D363E9" w:rsidP="008524C3">
      <w:pPr>
        <w:pStyle w:val="Heading4"/>
        <w:numPr>
          <w:ilvl w:val="0"/>
          <w:numId w:val="0"/>
        </w:numPr>
        <w:spacing w:before="0" w:after="0" w:line="264" w:lineRule="auto"/>
        <w:ind w:left="720"/>
        <w:rPr>
          <w:sz w:val="24"/>
          <w:szCs w:val="24"/>
        </w:rPr>
      </w:pPr>
      <w:r w:rsidRPr="00D1244E">
        <w:rPr>
          <w:sz w:val="24"/>
          <w:szCs w:val="24"/>
        </w:rPr>
        <w:t xml:space="preserve">Where a resolution is passed by way of collection of written opinions, a resolution of the General Meeting of Shareholders shall be adopted if it is approved by a number of Shareholders </w:t>
      </w:r>
      <w:r w:rsidR="009E4327">
        <w:rPr>
          <w:sz w:val="24"/>
          <w:szCs w:val="24"/>
        </w:rPr>
        <w:t>holding above</w:t>
      </w:r>
      <w:r w:rsidRPr="00D1244E">
        <w:rPr>
          <w:sz w:val="24"/>
          <w:szCs w:val="24"/>
        </w:rPr>
        <w:t xml:space="preserve"> </w:t>
      </w:r>
      <w:r w:rsidRPr="00D1244E">
        <w:rPr>
          <w:bCs/>
          <w:sz w:val="24"/>
          <w:szCs w:val="24"/>
          <w:lang w:eastAsia="ja-JP"/>
        </w:rPr>
        <w:t>5</w:t>
      </w:r>
      <w:r w:rsidR="009E4327">
        <w:rPr>
          <w:bCs/>
          <w:sz w:val="24"/>
          <w:szCs w:val="24"/>
          <w:lang w:eastAsia="ja-JP"/>
        </w:rPr>
        <w:t>0</w:t>
      </w:r>
      <w:r w:rsidRPr="00D1244E">
        <w:rPr>
          <w:bCs/>
          <w:sz w:val="24"/>
          <w:szCs w:val="24"/>
          <w:lang w:eastAsia="ja-JP"/>
        </w:rPr>
        <w:t>% (</w:t>
      </w:r>
      <w:r w:rsidRPr="00D1244E">
        <w:rPr>
          <w:bCs/>
          <w:i/>
          <w:sz w:val="24"/>
          <w:szCs w:val="24"/>
          <w:lang w:eastAsia="ja-JP"/>
        </w:rPr>
        <w:t>fifty percent</w:t>
      </w:r>
      <w:r w:rsidRPr="00D1244E">
        <w:rPr>
          <w:bCs/>
          <w:sz w:val="24"/>
          <w:szCs w:val="24"/>
          <w:lang w:eastAsia="ja-JP"/>
        </w:rPr>
        <w:t>)</w:t>
      </w:r>
      <w:r w:rsidRPr="00D1244E">
        <w:rPr>
          <w:sz w:val="24"/>
          <w:szCs w:val="24"/>
        </w:rPr>
        <w:t xml:space="preserve"> </w:t>
      </w:r>
      <w:r w:rsidRPr="00D1244E">
        <w:rPr>
          <w:bCs/>
          <w:sz w:val="24"/>
          <w:szCs w:val="24"/>
        </w:rPr>
        <w:t xml:space="preserve">of </w:t>
      </w:r>
      <w:r w:rsidRPr="00D1244E">
        <w:rPr>
          <w:bCs/>
          <w:sz w:val="24"/>
          <w:szCs w:val="24"/>
          <w:lang w:eastAsia="ja-JP"/>
        </w:rPr>
        <w:t>the total voting shares</w:t>
      </w:r>
      <w:r w:rsidRPr="00D1244E">
        <w:rPr>
          <w:sz w:val="24"/>
          <w:szCs w:val="24"/>
        </w:rPr>
        <w:t>.</w:t>
      </w:r>
      <w:r w:rsidRPr="00D1244E">
        <w:rPr>
          <w:rFonts w:cs="Times New Roman"/>
          <w:sz w:val="24"/>
          <w:szCs w:val="24"/>
        </w:rPr>
        <w:t xml:space="preserve"> </w:t>
      </w:r>
      <w:r w:rsidRPr="00D1244E">
        <w:rPr>
          <w:iCs w:val="0"/>
          <w:sz w:val="24"/>
          <w:szCs w:val="24"/>
        </w:rPr>
        <w:t xml:space="preserve">Authority and procedures for collecting written opinions shall be </w:t>
      </w:r>
      <w:r w:rsidRPr="00D1244E">
        <w:rPr>
          <w:rFonts w:cs="Times New Roman"/>
          <w:sz w:val="24"/>
          <w:szCs w:val="24"/>
        </w:rPr>
        <w:t xml:space="preserve">in compliance with the Enterprise </w:t>
      </w:r>
      <w:r w:rsidR="00EA683C">
        <w:rPr>
          <w:rFonts w:cs="Times New Roman"/>
          <w:sz w:val="24"/>
          <w:szCs w:val="24"/>
        </w:rPr>
        <w:t>Law</w:t>
      </w:r>
      <w:r w:rsidRPr="00D1244E">
        <w:rPr>
          <w:rFonts w:cs="Times New Roman"/>
          <w:sz w:val="24"/>
          <w:szCs w:val="24"/>
        </w:rPr>
        <w:t xml:space="preserve">. </w:t>
      </w:r>
      <w:r w:rsidRPr="00D1244E">
        <w:rPr>
          <w:sz w:val="24"/>
          <w:szCs w:val="24"/>
        </w:rPr>
        <w:t xml:space="preserve">A resolution which is passed by </w:t>
      </w:r>
      <w:r w:rsidR="00EA683C">
        <w:rPr>
          <w:sz w:val="24"/>
          <w:szCs w:val="24"/>
        </w:rPr>
        <w:t xml:space="preserve">the </w:t>
      </w:r>
      <w:r w:rsidRPr="00D1244E">
        <w:rPr>
          <w:sz w:val="24"/>
          <w:szCs w:val="24"/>
        </w:rPr>
        <w:t xml:space="preserve">way of collection of written opinions of shareholders shall have the same validity as a resolution passed in a meeting of the </w:t>
      </w:r>
      <w:r w:rsidRPr="00D1244E">
        <w:rPr>
          <w:rFonts w:cs="Times New Roman"/>
          <w:sz w:val="24"/>
          <w:szCs w:val="24"/>
        </w:rPr>
        <w:t>General Meeting of Shareholders</w:t>
      </w:r>
      <w:r w:rsidRPr="00D1244E">
        <w:rPr>
          <w:sz w:val="24"/>
          <w:szCs w:val="24"/>
        </w:rPr>
        <w:t>.</w:t>
      </w:r>
    </w:p>
    <w:p w14:paraId="26B672F5" w14:textId="77777777" w:rsidR="00D363E9" w:rsidRPr="00D363E9" w:rsidRDefault="00D363E9" w:rsidP="008524C3">
      <w:pPr>
        <w:spacing w:after="0" w:line="264" w:lineRule="auto"/>
        <w:ind w:left="0" w:firstLine="0"/>
      </w:pPr>
    </w:p>
    <w:p w14:paraId="12166B00" w14:textId="58536776" w:rsidR="00D363E9" w:rsidRPr="00D363E9" w:rsidRDefault="00D363E9" w:rsidP="008524C3">
      <w:pPr>
        <w:pStyle w:val="Heading3"/>
        <w:spacing w:before="0" w:after="0" w:line="264" w:lineRule="auto"/>
        <w:ind w:left="720" w:right="36"/>
        <w:rPr>
          <w:rFonts w:cs="Times New Roman"/>
          <w:sz w:val="24"/>
        </w:rPr>
      </w:pPr>
      <w:r w:rsidRPr="00D1244E">
        <w:rPr>
          <w:iCs/>
          <w:sz w:val="24"/>
        </w:rPr>
        <w:t>A resolution of the General Meeting of Shareholders shall be effective as from the date it is passed or as from the effective date stated in such resolution.</w:t>
      </w:r>
      <w:r w:rsidRPr="00D1244E">
        <w:rPr>
          <w:rFonts w:cs="Times New Roman"/>
          <w:sz w:val="24"/>
        </w:rPr>
        <w:t xml:space="preserve"> </w:t>
      </w:r>
      <w:r w:rsidRPr="00D1244E">
        <w:rPr>
          <w:iCs/>
          <w:sz w:val="24"/>
        </w:rPr>
        <w:t xml:space="preserve">Any resolution of the General Meeting of Shareholders which is </w:t>
      </w:r>
      <w:r w:rsidRPr="00D1244E">
        <w:rPr>
          <w:rFonts w:cs="Times New Roman"/>
          <w:sz w:val="24"/>
          <w:lang w:val="en-AU"/>
        </w:rPr>
        <w:t>passed by 100% (</w:t>
      </w:r>
      <w:r w:rsidRPr="00D1244E">
        <w:rPr>
          <w:rFonts w:cs="Times New Roman"/>
          <w:i/>
          <w:sz w:val="24"/>
          <w:lang w:val="en-AU"/>
        </w:rPr>
        <w:t>one hundred percent</w:t>
      </w:r>
      <w:r w:rsidRPr="00D1244E">
        <w:rPr>
          <w:rFonts w:cs="Times New Roman"/>
          <w:sz w:val="24"/>
          <w:lang w:val="en-AU"/>
        </w:rPr>
        <w:t xml:space="preserve">) of the total number of voting shares shall be legal and shall become effective even if the order and procedures for </w:t>
      </w:r>
      <w:r w:rsidRPr="00D1244E">
        <w:rPr>
          <w:iCs/>
          <w:sz w:val="24"/>
        </w:rPr>
        <w:t>passing such resolution</w:t>
      </w:r>
      <w:r w:rsidR="00EA683C">
        <w:rPr>
          <w:rFonts w:cs="Times New Roman"/>
          <w:sz w:val="24"/>
          <w:lang w:val="en-AU"/>
        </w:rPr>
        <w:t xml:space="preserve"> is</w:t>
      </w:r>
      <w:r w:rsidRPr="00D1244E">
        <w:rPr>
          <w:rFonts w:cs="Times New Roman"/>
          <w:sz w:val="24"/>
          <w:lang w:val="en-AU"/>
        </w:rPr>
        <w:t xml:space="preserve"> not </w:t>
      </w:r>
      <w:r w:rsidR="00EA683C">
        <w:rPr>
          <w:rFonts w:cs="Times New Roman"/>
          <w:sz w:val="24"/>
          <w:lang w:val="en-AU"/>
        </w:rPr>
        <w:t xml:space="preserve">correctly </w:t>
      </w:r>
      <w:r w:rsidRPr="00D1244E">
        <w:rPr>
          <w:rFonts w:cs="Times New Roman"/>
          <w:sz w:val="24"/>
          <w:lang w:val="en-AU"/>
        </w:rPr>
        <w:t xml:space="preserve">implemented </w:t>
      </w:r>
      <w:r w:rsidR="00EA683C">
        <w:rPr>
          <w:rFonts w:cs="Times New Roman"/>
          <w:sz w:val="24"/>
          <w:lang w:val="en-AU"/>
        </w:rPr>
        <w:t>i</w:t>
      </w:r>
      <w:r w:rsidRPr="00D1244E">
        <w:rPr>
          <w:rFonts w:cs="Times New Roman"/>
          <w:sz w:val="24"/>
          <w:lang w:val="en-AU"/>
        </w:rPr>
        <w:t>n accordance with regulations.</w:t>
      </w:r>
    </w:p>
    <w:p w14:paraId="3D0FEAFB" w14:textId="77777777" w:rsidR="00D363E9" w:rsidRPr="00D1244E" w:rsidRDefault="00D363E9" w:rsidP="008524C3">
      <w:pPr>
        <w:pStyle w:val="Heading3"/>
        <w:numPr>
          <w:ilvl w:val="0"/>
          <w:numId w:val="0"/>
        </w:numPr>
        <w:spacing w:before="0" w:after="0" w:line="264" w:lineRule="auto"/>
        <w:ind w:left="720" w:right="36"/>
        <w:rPr>
          <w:rFonts w:cs="Times New Roman"/>
          <w:sz w:val="24"/>
        </w:rPr>
      </w:pPr>
    </w:p>
    <w:p w14:paraId="01139088" w14:textId="73C3B03F" w:rsidR="00D363E9" w:rsidRPr="009E4327" w:rsidRDefault="00D363E9" w:rsidP="008524C3">
      <w:pPr>
        <w:pStyle w:val="Heading3"/>
        <w:spacing w:before="0" w:after="0" w:line="264" w:lineRule="auto"/>
        <w:ind w:left="720" w:right="36"/>
        <w:rPr>
          <w:rFonts w:cs="Times New Roman"/>
          <w:sz w:val="24"/>
        </w:rPr>
      </w:pPr>
      <w:r w:rsidRPr="00D1244E">
        <w:rPr>
          <w:rFonts w:cs="Times New Roman"/>
          <w:sz w:val="24"/>
        </w:rPr>
        <w:t xml:space="preserve">Resolutions of the </w:t>
      </w:r>
      <w:r w:rsidRPr="00D1244E">
        <w:rPr>
          <w:iCs/>
          <w:sz w:val="24"/>
        </w:rPr>
        <w:t>General Meeting of Shareholders</w:t>
      </w:r>
      <w:r w:rsidRPr="00D1244E">
        <w:rPr>
          <w:rFonts w:cs="Times New Roman"/>
          <w:sz w:val="24"/>
        </w:rPr>
        <w:t xml:space="preserve"> shall be notified to all Shareholders </w:t>
      </w:r>
      <w:r w:rsidRPr="00D1244E">
        <w:rPr>
          <w:iCs/>
          <w:sz w:val="24"/>
        </w:rPr>
        <w:t xml:space="preserve">entitled to attend a meeting of the General Meeting of Shareholders </w:t>
      </w:r>
      <w:r w:rsidRPr="00D1244E">
        <w:rPr>
          <w:rFonts w:cs="Times New Roman"/>
          <w:sz w:val="24"/>
        </w:rPr>
        <w:t>within 15 (</w:t>
      </w:r>
      <w:r w:rsidRPr="00D1244E">
        <w:rPr>
          <w:rFonts w:cs="Times New Roman"/>
          <w:i/>
          <w:sz w:val="24"/>
        </w:rPr>
        <w:t>fifteen</w:t>
      </w:r>
      <w:r w:rsidRPr="00D1244E">
        <w:rPr>
          <w:rFonts w:cs="Times New Roman"/>
          <w:sz w:val="24"/>
        </w:rPr>
        <w:t>) days from the date on which that resolution is adopted.</w:t>
      </w:r>
      <w:r w:rsidRPr="00D1244E">
        <w:rPr>
          <w:iCs/>
          <w:sz w:val="24"/>
        </w:rPr>
        <w:t xml:space="preserve"> In case the Company has its own website, the resolutions may be published on the website of the Company.</w:t>
      </w:r>
    </w:p>
    <w:p w14:paraId="72539AF7" w14:textId="77777777" w:rsidR="009E4327" w:rsidRDefault="009E4327" w:rsidP="008524C3">
      <w:pPr>
        <w:pStyle w:val="ListParagraph"/>
        <w:spacing w:after="0"/>
        <w:rPr>
          <w:sz w:val="24"/>
        </w:rPr>
      </w:pPr>
    </w:p>
    <w:p w14:paraId="354D521B" w14:textId="3B28A3C9" w:rsidR="009E4327" w:rsidRPr="00D1244E" w:rsidRDefault="00AA349E" w:rsidP="008524C3">
      <w:pPr>
        <w:pStyle w:val="Heading3"/>
        <w:spacing w:before="0" w:after="0" w:line="264" w:lineRule="auto"/>
        <w:ind w:left="720" w:right="36"/>
        <w:rPr>
          <w:rFonts w:cs="Times New Roman"/>
          <w:sz w:val="24"/>
        </w:rPr>
      </w:pPr>
      <w:r w:rsidRPr="00AA349E">
        <w:rPr>
          <w:rFonts w:cs="Times New Roman"/>
          <w:sz w:val="24"/>
        </w:rPr>
        <w:t>A resolution on adverse changes to rights and obligations of preference shareholders may only be ratified if it is voted for by a number of preference shareholders that participate in the meeting and hold at least 75% of the same kind of preference shares. In case of questionnaire survey, it needs to be approved by a number of preference shareholders that holding at least 75% of the same kind of preference shares.</w:t>
      </w:r>
    </w:p>
    <w:p w14:paraId="1C46C862" w14:textId="77777777" w:rsidR="00D363E9" w:rsidRPr="00F8679D" w:rsidRDefault="00D363E9" w:rsidP="008524C3">
      <w:pPr>
        <w:pStyle w:val="Heading3"/>
        <w:numPr>
          <w:ilvl w:val="0"/>
          <w:numId w:val="0"/>
        </w:numPr>
        <w:tabs>
          <w:tab w:val="clear" w:pos="720"/>
        </w:tabs>
        <w:spacing w:before="0" w:after="0" w:line="264" w:lineRule="auto"/>
        <w:rPr>
          <w:rFonts w:cs="Times New Roman"/>
          <w:sz w:val="24"/>
        </w:rPr>
      </w:pPr>
    </w:p>
    <w:p w14:paraId="453B9268" w14:textId="64C05019" w:rsidR="00FC02B2" w:rsidRPr="00F8679D" w:rsidRDefault="00EA683C" w:rsidP="008524C3">
      <w:pPr>
        <w:pStyle w:val="Heading2"/>
        <w:rPr>
          <w:i/>
        </w:rPr>
      </w:pPr>
      <w:bookmarkStart w:id="120" w:name="_Toc71632778"/>
      <w:r>
        <w:t xml:space="preserve">THE </w:t>
      </w:r>
      <w:r w:rsidR="00FC02B2" w:rsidRPr="00F8679D">
        <w:t>MINUTES OF GENERAL MEETING OF SHAREHOLDERS</w:t>
      </w:r>
      <w:bookmarkEnd w:id="120"/>
    </w:p>
    <w:p w14:paraId="3961245A"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96C8529" w14:textId="00A3970D"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General Meeting of Shareholders must be recorded in writing, audio recordings, or other electronic means of recordings. The meeting minutes must be made in Vietnamese language (additional foreign language is permitted) and </w:t>
      </w:r>
      <w:r w:rsidR="00AA349E">
        <w:rPr>
          <w:rFonts w:cs="Times New Roman"/>
          <w:sz w:val="24"/>
        </w:rPr>
        <w:t>must include</w:t>
      </w:r>
      <w:r w:rsidR="00AA349E" w:rsidRPr="00F8679D">
        <w:rPr>
          <w:rFonts w:cs="Times New Roman"/>
          <w:sz w:val="24"/>
        </w:rPr>
        <w:t xml:space="preserve"> </w:t>
      </w:r>
      <w:r w:rsidRPr="00F8679D">
        <w:rPr>
          <w:rFonts w:cs="Times New Roman"/>
          <w:sz w:val="24"/>
        </w:rPr>
        <w:t xml:space="preserve">the following </w:t>
      </w:r>
      <w:r w:rsidR="00AA349E">
        <w:rPr>
          <w:rFonts w:cs="Times New Roman"/>
          <w:sz w:val="24"/>
        </w:rPr>
        <w:t xml:space="preserve">essential </w:t>
      </w:r>
      <w:r w:rsidRPr="00F8679D">
        <w:rPr>
          <w:rFonts w:cs="Times New Roman"/>
          <w:sz w:val="24"/>
        </w:rPr>
        <w:t>information:</w:t>
      </w:r>
    </w:p>
    <w:p w14:paraId="5EBC6D28"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733D4684" w14:textId="4474873A" w:rsidR="00FC02B2" w:rsidRPr="00F8679D" w:rsidRDefault="00FC02B2" w:rsidP="008524C3">
      <w:pPr>
        <w:pStyle w:val="Heading3"/>
        <w:numPr>
          <w:ilvl w:val="1"/>
          <w:numId w:val="33"/>
        </w:numPr>
        <w:tabs>
          <w:tab w:val="clear" w:pos="720"/>
        </w:tabs>
        <w:spacing w:before="0" w:after="0" w:line="264" w:lineRule="auto"/>
        <w:ind w:left="1417" w:hanging="754"/>
        <w:rPr>
          <w:rFonts w:cs="Times New Roman"/>
          <w:sz w:val="24"/>
        </w:rPr>
      </w:pPr>
      <w:r w:rsidRPr="00F8679D">
        <w:rPr>
          <w:rFonts w:cs="Times New Roman"/>
          <w:sz w:val="24"/>
        </w:rPr>
        <w:t>Name, headquarter address</w:t>
      </w:r>
      <w:r w:rsidR="00EA683C">
        <w:rPr>
          <w:rFonts w:cs="Times New Roman"/>
          <w:sz w:val="24"/>
        </w:rPr>
        <w:t xml:space="preserve"> and enterprise’s code</w:t>
      </w:r>
      <w:r w:rsidRPr="00F8679D">
        <w:rPr>
          <w:rFonts w:cs="Times New Roman"/>
          <w:sz w:val="24"/>
        </w:rPr>
        <w:t xml:space="preserve"> of the </w:t>
      </w:r>
      <w:r w:rsidR="00EA683C">
        <w:rPr>
          <w:rFonts w:cs="Times New Roman"/>
          <w:sz w:val="24"/>
        </w:rPr>
        <w:t>Company</w:t>
      </w:r>
      <w:r w:rsidRPr="00F8679D">
        <w:rPr>
          <w:rFonts w:cs="Times New Roman"/>
          <w:sz w:val="24"/>
        </w:rPr>
        <w:t>;</w:t>
      </w:r>
    </w:p>
    <w:p w14:paraId="7DB476E9"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10C720E1" w14:textId="5D5C8B41" w:rsidR="00FC02B2" w:rsidRPr="00F8679D" w:rsidRDefault="00FC02B2" w:rsidP="008524C3">
      <w:pPr>
        <w:pStyle w:val="Heading3"/>
        <w:numPr>
          <w:ilvl w:val="1"/>
          <w:numId w:val="33"/>
        </w:numPr>
        <w:tabs>
          <w:tab w:val="clear" w:pos="720"/>
        </w:tabs>
        <w:spacing w:before="0" w:after="0" w:line="264" w:lineRule="auto"/>
        <w:ind w:left="1417" w:hanging="754"/>
        <w:rPr>
          <w:rFonts w:cs="Times New Roman"/>
          <w:sz w:val="24"/>
        </w:rPr>
      </w:pPr>
      <w:r w:rsidRPr="00F8679D">
        <w:rPr>
          <w:rFonts w:cs="Times New Roman"/>
          <w:sz w:val="24"/>
        </w:rPr>
        <w:t>Time and location of the General Meeting of Shareholders;</w:t>
      </w:r>
    </w:p>
    <w:p w14:paraId="1CA1D976"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42451302" w14:textId="425730E7" w:rsidR="00FC02B2" w:rsidRPr="00F8679D" w:rsidRDefault="00FC02B2" w:rsidP="008524C3">
      <w:pPr>
        <w:pStyle w:val="Heading3"/>
        <w:numPr>
          <w:ilvl w:val="1"/>
          <w:numId w:val="33"/>
        </w:numPr>
        <w:tabs>
          <w:tab w:val="clear" w:pos="720"/>
        </w:tabs>
        <w:spacing w:before="0" w:after="0" w:line="264" w:lineRule="auto"/>
        <w:ind w:left="1417" w:hanging="754"/>
        <w:rPr>
          <w:rFonts w:cs="Times New Roman"/>
          <w:sz w:val="24"/>
        </w:rPr>
      </w:pPr>
      <w:r w:rsidRPr="00F8679D">
        <w:rPr>
          <w:rFonts w:cs="Times New Roman"/>
          <w:sz w:val="24"/>
        </w:rPr>
        <w:t>Agenda and contents of the meeting;</w:t>
      </w:r>
    </w:p>
    <w:p w14:paraId="5BCC0507"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6EF70133" w14:textId="5F266666" w:rsidR="00FC02B2" w:rsidRPr="00F8679D" w:rsidRDefault="00FC02B2" w:rsidP="008524C3">
      <w:pPr>
        <w:pStyle w:val="Heading3"/>
        <w:numPr>
          <w:ilvl w:val="1"/>
          <w:numId w:val="33"/>
        </w:numPr>
        <w:tabs>
          <w:tab w:val="clear" w:pos="720"/>
        </w:tabs>
        <w:spacing w:before="0" w:after="0" w:line="264" w:lineRule="auto"/>
        <w:ind w:left="1417" w:hanging="754"/>
        <w:rPr>
          <w:rFonts w:cs="Times New Roman"/>
          <w:sz w:val="24"/>
        </w:rPr>
      </w:pPr>
      <w:r w:rsidRPr="00F8679D">
        <w:rPr>
          <w:rFonts w:cs="Times New Roman"/>
          <w:sz w:val="24"/>
        </w:rPr>
        <w:t>Full names of the chairman and secretary</w:t>
      </w:r>
      <w:r w:rsidR="00E4370F" w:rsidRPr="00F8679D">
        <w:rPr>
          <w:rFonts w:cs="Times New Roman"/>
          <w:sz w:val="24"/>
        </w:rPr>
        <w:t>;</w:t>
      </w:r>
    </w:p>
    <w:p w14:paraId="71C1C781"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4F5FAB0" w14:textId="45748A72" w:rsidR="00FC02B2" w:rsidRPr="00F8679D" w:rsidRDefault="00FC02B2" w:rsidP="008524C3">
      <w:pPr>
        <w:pStyle w:val="Heading3"/>
        <w:numPr>
          <w:ilvl w:val="1"/>
          <w:numId w:val="33"/>
        </w:numPr>
        <w:tabs>
          <w:tab w:val="clear" w:pos="720"/>
        </w:tabs>
        <w:spacing w:before="0" w:after="0" w:line="264" w:lineRule="auto"/>
        <w:ind w:left="1417" w:hanging="754"/>
        <w:rPr>
          <w:rFonts w:cs="Times New Roman"/>
          <w:sz w:val="24"/>
        </w:rPr>
      </w:pPr>
      <w:r w:rsidRPr="00F8679D">
        <w:rPr>
          <w:rFonts w:cs="Times New Roman"/>
          <w:sz w:val="24"/>
        </w:rPr>
        <w:t xml:space="preserve">Summary of the meeting and opinions given at the General Meeting of Shareholders with regard to each issue </w:t>
      </w:r>
      <w:r w:rsidR="00EA683C">
        <w:rPr>
          <w:rFonts w:cs="Times New Roman"/>
          <w:sz w:val="24"/>
        </w:rPr>
        <w:t>in</w:t>
      </w:r>
      <w:r w:rsidR="00EA683C" w:rsidRPr="00F8679D">
        <w:rPr>
          <w:rFonts w:cs="Times New Roman"/>
          <w:sz w:val="24"/>
        </w:rPr>
        <w:t xml:space="preserve"> </w:t>
      </w:r>
      <w:r w:rsidRPr="00F8679D">
        <w:rPr>
          <w:rFonts w:cs="Times New Roman"/>
          <w:sz w:val="24"/>
        </w:rPr>
        <w:t>the agenda;</w:t>
      </w:r>
    </w:p>
    <w:p w14:paraId="1D683352"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3B9F00D6" w14:textId="08D3C899" w:rsidR="00FC02B2" w:rsidRPr="00F8679D" w:rsidRDefault="00FC02B2" w:rsidP="008524C3">
      <w:pPr>
        <w:pStyle w:val="Heading3"/>
        <w:numPr>
          <w:ilvl w:val="1"/>
          <w:numId w:val="33"/>
        </w:numPr>
        <w:tabs>
          <w:tab w:val="clear" w:pos="720"/>
        </w:tabs>
        <w:spacing w:before="0" w:after="0" w:line="264" w:lineRule="auto"/>
        <w:ind w:left="1417" w:hanging="754"/>
        <w:rPr>
          <w:rFonts w:cs="Times New Roman"/>
          <w:sz w:val="24"/>
        </w:rPr>
      </w:pPr>
      <w:r w:rsidRPr="00F8679D">
        <w:rPr>
          <w:rFonts w:cs="Times New Roman"/>
          <w:sz w:val="24"/>
        </w:rPr>
        <w:t xml:space="preserve">The number of shareholders and </w:t>
      </w:r>
      <w:r w:rsidR="00F8434D">
        <w:rPr>
          <w:rFonts w:cs="Times New Roman"/>
          <w:sz w:val="24"/>
        </w:rPr>
        <w:t xml:space="preserve">the </w:t>
      </w:r>
      <w:r w:rsidRPr="00F8679D">
        <w:rPr>
          <w:rFonts w:cs="Times New Roman"/>
          <w:sz w:val="24"/>
        </w:rPr>
        <w:t>total number of votes of attending shareholders; list of registered shareholders, representatives of shareholders</w:t>
      </w:r>
      <w:r w:rsidR="00EA683C">
        <w:rPr>
          <w:rFonts w:cs="Times New Roman"/>
          <w:sz w:val="24"/>
        </w:rPr>
        <w:t xml:space="preserve"> and their</w:t>
      </w:r>
      <w:r w:rsidRPr="00F8679D">
        <w:rPr>
          <w:rFonts w:cs="Times New Roman"/>
          <w:sz w:val="24"/>
        </w:rPr>
        <w:t xml:space="preserve"> </w:t>
      </w:r>
      <w:r w:rsidR="00EA683C">
        <w:rPr>
          <w:rFonts w:cs="Times New Roman"/>
          <w:sz w:val="24"/>
        </w:rPr>
        <w:t>number of</w:t>
      </w:r>
      <w:r w:rsidR="00EA683C" w:rsidRPr="00F8679D">
        <w:rPr>
          <w:rFonts w:cs="Times New Roman"/>
          <w:sz w:val="24"/>
        </w:rPr>
        <w:t xml:space="preserve"> </w:t>
      </w:r>
      <w:r w:rsidRPr="00F8679D">
        <w:rPr>
          <w:rFonts w:cs="Times New Roman"/>
          <w:sz w:val="24"/>
        </w:rPr>
        <w:t>shares and votes;</w:t>
      </w:r>
    </w:p>
    <w:p w14:paraId="3C43BE73"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5DEFF5D8" w14:textId="49014221" w:rsidR="00FC02B2" w:rsidRPr="00F8679D" w:rsidRDefault="00FC02B2" w:rsidP="008524C3">
      <w:pPr>
        <w:pStyle w:val="Heading3"/>
        <w:numPr>
          <w:ilvl w:val="1"/>
          <w:numId w:val="33"/>
        </w:numPr>
        <w:tabs>
          <w:tab w:val="clear" w:pos="720"/>
        </w:tabs>
        <w:spacing w:before="0" w:after="0" w:line="264" w:lineRule="auto"/>
        <w:ind w:left="1417" w:hanging="754"/>
        <w:rPr>
          <w:rFonts w:cs="Times New Roman"/>
          <w:sz w:val="24"/>
        </w:rPr>
      </w:pPr>
      <w:r w:rsidRPr="00F8679D">
        <w:rPr>
          <w:rFonts w:cs="Times New Roman"/>
          <w:sz w:val="24"/>
        </w:rPr>
        <w:t>T</w:t>
      </w:r>
      <w:r w:rsidR="00EA683C">
        <w:rPr>
          <w:rFonts w:cs="Times New Roman"/>
          <w:sz w:val="24"/>
        </w:rPr>
        <w:t>he t</w:t>
      </w:r>
      <w:r w:rsidRPr="00F8679D">
        <w:rPr>
          <w:rFonts w:cs="Times New Roman"/>
          <w:sz w:val="24"/>
        </w:rPr>
        <w:t>otal votes on each issue, specifying the voting method, numbers of valid votes, invalid votes, affirmative votes, negative votes</w:t>
      </w:r>
      <w:r w:rsidR="00B93329">
        <w:rPr>
          <w:rFonts w:cs="Times New Roman"/>
          <w:sz w:val="24"/>
        </w:rPr>
        <w:t xml:space="preserve"> and abstentions</w:t>
      </w:r>
      <w:r w:rsidRPr="00F8679D">
        <w:rPr>
          <w:rFonts w:cs="Times New Roman"/>
          <w:sz w:val="24"/>
        </w:rPr>
        <w:t xml:space="preserve">; </w:t>
      </w:r>
      <w:r w:rsidR="00B93329">
        <w:rPr>
          <w:rFonts w:cs="Times New Roman"/>
          <w:sz w:val="24"/>
        </w:rPr>
        <w:t xml:space="preserve">a </w:t>
      </w:r>
      <w:r w:rsidRPr="00F8679D">
        <w:rPr>
          <w:rFonts w:cs="Times New Roman"/>
          <w:sz w:val="24"/>
        </w:rPr>
        <w:t xml:space="preserve">ratio </w:t>
      </w:r>
      <w:r w:rsidR="00B93329">
        <w:rPr>
          <w:rFonts w:cs="Times New Roman"/>
          <w:sz w:val="24"/>
        </w:rPr>
        <w:t xml:space="preserve">corresponding </w:t>
      </w:r>
      <w:r w:rsidRPr="00F8679D">
        <w:rPr>
          <w:rFonts w:cs="Times New Roman"/>
          <w:sz w:val="24"/>
        </w:rPr>
        <w:t>to</w:t>
      </w:r>
      <w:r w:rsidR="00B93329">
        <w:rPr>
          <w:rFonts w:cs="Times New Roman"/>
          <w:sz w:val="24"/>
        </w:rPr>
        <w:t xml:space="preserve"> the</w:t>
      </w:r>
      <w:r w:rsidRPr="00F8679D">
        <w:rPr>
          <w:rFonts w:cs="Times New Roman"/>
          <w:sz w:val="24"/>
        </w:rPr>
        <w:t xml:space="preserve"> total votes of attending shareholders;</w:t>
      </w:r>
    </w:p>
    <w:p w14:paraId="034FE672"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0F37B1A8" w14:textId="10A4BCE6" w:rsidR="00D3301C" w:rsidRPr="00F8679D" w:rsidRDefault="00B93329" w:rsidP="008524C3">
      <w:pPr>
        <w:pStyle w:val="Heading3"/>
        <w:numPr>
          <w:ilvl w:val="1"/>
          <w:numId w:val="33"/>
        </w:numPr>
        <w:tabs>
          <w:tab w:val="clear" w:pos="720"/>
        </w:tabs>
        <w:spacing w:before="0" w:after="0" w:line="264" w:lineRule="auto"/>
        <w:ind w:left="1417" w:hanging="754"/>
        <w:rPr>
          <w:rFonts w:cs="Times New Roman"/>
          <w:sz w:val="24"/>
        </w:rPr>
      </w:pPr>
      <w:r>
        <w:rPr>
          <w:rFonts w:cs="Times New Roman"/>
          <w:sz w:val="24"/>
        </w:rPr>
        <w:t>Ratified issues</w:t>
      </w:r>
      <w:r w:rsidR="00FC02B2" w:rsidRPr="00F8679D">
        <w:rPr>
          <w:rFonts w:cs="Times New Roman"/>
          <w:sz w:val="24"/>
        </w:rPr>
        <w:t xml:space="preserve"> and </w:t>
      </w:r>
      <w:r>
        <w:rPr>
          <w:rFonts w:cs="Times New Roman"/>
          <w:sz w:val="24"/>
        </w:rPr>
        <w:t>their</w:t>
      </w:r>
      <w:r w:rsidR="00FC02B2" w:rsidRPr="00F8679D">
        <w:rPr>
          <w:rFonts w:cs="Times New Roman"/>
          <w:sz w:val="24"/>
        </w:rPr>
        <w:t xml:space="preserve"> ratio of affirmative votes;</w:t>
      </w:r>
    </w:p>
    <w:p w14:paraId="5FF0884C"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31DB1A9" w14:textId="325ECC04" w:rsidR="00087433" w:rsidRDefault="00AA349E" w:rsidP="00087433">
      <w:pPr>
        <w:pStyle w:val="Heading3"/>
        <w:numPr>
          <w:ilvl w:val="1"/>
          <w:numId w:val="33"/>
        </w:numPr>
        <w:tabs>
          <w:tab w:val="clear" w:pos="720"/>
        </w:tabs>
        <w:spacing w:before="0" w:after="0" w:line="264" w:lineRule="auto"/>
        <w:ind w:left="1417" w:hanging="754"/>
        <w:rPr>
          <w:rFonts w:cs="Times New Roman"/>
          <w:sz w:val="24"/>
        </w:rPr>
      </w:pPr>
      <w:r>
        <w:rPr>
          <w:rFonts w:cs="Times New Roman"/>
          <w:sz w:val="24"/>
        </w:rPr>
        <w:t>Full names and s</w:t>
      </w:r>
      <w:r w:rsidR="00FC02B2" w:rsidRPr="00F8679D">
        <w:rPr>
          <w:rFonts w:cs="Times New Roman"/>
          <w:sz w:val="24"/>
        </w:rPr>
        <w:t>ignatures of the chairman and secretary.</w:t>
      </w:r>
    </w:p>
    <w:p w14:paraId="27962A45" w14:textId="77777777" w:rsidR="00087433" w:rsidRDefault="00087433" w:rsidP="00087433">
      <w:pPr>
        <w:pStyle w:val="ListParagraph"/>
        <w:rPr>
          <w:sz w:val="24"/>
        </w:rPr>
      </w:pPr>
    </w:p>
    <w:p w14:paraId="79C577E9" w14:textId="1C03EECB" w:rsidR="00087433" w:rsidRPr="00087433" w:rsidRDefault="00087433" w:rsidP="00087433">
      <w:pPr>
        <w:pStyle w:val="Heading3"/>
        <w:numPr>
          <w:ilvl w:val="0"/>
          <w:numId w:val="0"/>
        </w:numPr>
        <w:tabs>
          <w:tab w:val="clear" w:pos="720"/>
        </w:tabs>
        <w:spacing w:before="0" w:after="0" w:line="264" w:lineRule="auto"/>
        <w:ind w:left="709"/>
        <w:rPr>
          <w:rFonts w:cs="Times New Roman"/>
          <w:sz w:val="24"/>
        </w:rPr>
      </w:pPr>
      <w:r w:rsidRPr="00087433">
        <w:rPr>
          <w:rFonts w:cs="Times New Roman"/>
          <w:sz w:val="24"/>
        </w:rPr>
        <w:t>In the event that the chairperson and the secretary refuse to sign the meeting minutes, the minutes shall be valid if signed by all other members of the Board of Directors present at the meeting and contain all the contents as prescribed in this clause. The meeting minutes shall clearly state the refusal of the chairperson and the secretary to sign the minutes.</w:t>
      </w:r>
    </w:p>
    <w:p w14:paraId="6E25A876"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078F294B" w14:textId="77777777"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minutes made in Vietnamese language and foreign languages shall have equal legal </w:t>
      </w:r>
      <w:r w:rsidRPr="00F8679D">
        <w:rPr>
          <w:rFonts w:cs="Times New Roman"/>
          <w:sz w:val="24"/>
        </w:rPr>
        <w:lastRenderedPageBreak/>
        <w:t>effectiveness. In case of any discrepancies between the Vietnamese version and foreign language version, the Vietnamese version shall prevail.</w:t>
      </w:r>
    </w:p>
    <w:p w14:paraId="22359165"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A2FD7E6" w14:textId="31EDC634"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The minutes of the General Meeting of Shareholders must be completed and ratified before the end of the meeting.</w:t>
      </w:r>
    </w:p>
    <w:p w14:paraId="7C178B2E"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387A4821" w14:textId="09599156"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The chairman and secretary</w:t>
      </w:r>
      <w:r w:rsidR="00AA349E">
        <w:rPr>
          <w:rFonts w:cs="Times New Roman"/>
          <w:sz w:val="24"/>
        </w:rPr>
        <w:t>, or others signing on the meeting minutes,</w:t>
      </w:r>
      <w:r w:rsidRPr="00F8679D">
        <w:rPr>
          <w:rFonts w:cs="Times New Roman"/>
          <w:sz w:val="24"/>
        </w:rPr>
        <w:t xml:space="preserve"> </w:t>
      </w:r>
      <w:r w:rsidR="00AA349E">
        <w:rPr>
          <w:rFonts w:cs="Times New Roman"/>
          <w:sz w:val="24"/>
        </w:rPr>
        <w:t>must be</w:t>
      </w:r>
      <w:r w:rsidR="00AA349E" w:rsidRPr="00F8679D">
        <w:rPr>
          <w:rFonts w:cs="Times New Roman"/>
          <w:sz w:val="24"/>
        </w:rPr>
        <w:t xml:space="preserve"> </w:t>
      </w:r>
      <w:r w:rsidRPr="00F8679D">
        <w:rPr>
          <w:rFonts w:cs="Times New Roman"/>
          <w:sz w:val="24"/>
        </w:rPr>
        <w:t>jointly responsible for the truthfulness and accuracy of the minutes.</w:t>
      </w:r>
    </w:p>
    <w:p w14:paraId="6BA48B02"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462DEEF5" w14:textId="7331577C"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The minutes of the General Meeting of Shareholders must be sen</w:t>
      </w:r>
      <w:r w:rsidR="00B93329">
        <w:rPr>
          <w:rFonts w:cs="Times New Roman"/>
          <w:sz w:val="24"/>
        </w:rPr>
        <w:t>t</w:t>
      </w:r>
      <w:r w:rsidRPr="00F8679D">
        <w:rPr>
          <w:rFonts w:cs="Times New Roman"/>
          <w:sz w:val="24"/>
        </w:rPr>
        <w:t xml:space="preserve"> to every shareholder within 15 days from the ending date of the meeting; the vote counting record may be posted on the </w:t>
      </w:r>
      <w:r w:rsidR="00B93329">
        <w:rPr>
          <w:rFonts w:cs="Times New Roman"/>
          <w:sz w:val="24"/>
        </w:rPr>
        <w:t>C</w:t>
      </w:r>
      <w:r w:rsidRPr="00F8679D">
        <w:rPr>
          <w:rFonts w:cs="Times New Roman"/>
          <w:sz w:val="24"/>
        </w:rPr>
        <w:t>ompany’s website (if any) instead of being sent to shareholders.</w:t>
      </w:r>
    </w:p>
    <w:p w14:paraId="1BAD202E"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6310C75B" w14:textId="527FAE54"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The minutes of the General Meeting of Shareholders, list of registered shareholders, ratified Resolutions, and relevant documents enclosed with the invitations must be kept at the company’s headquarter.</w:t>
      </w:r>
    </w:p>
    <w:p w14:paraId="4655EF57"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46334FAF" w14:textId="641F5AB6" w:rsidR="00FC02B2" w:rsidRPr="00F8679D" w:rsidRDefault="00FC02B2" w:rsidP="008524C3">
      <w:pPr>
        <w:pStyle w:val="Heading2"/>
        <w:rPr>
          <w:i/>
        </w:rPr>
      </w:pPr>
      <w:bookmarkStart w:id="121" w:name="_Toc71632779"/>
      <w:r w:rsidRPr="00F8679D">
        <w:t>MINUTES OF MEETINGS OF THE BOARD OF DIRECTORS</w:t>
      </w:r>
      <w:bookmarkEnd w:id="121"/>
    </w:p>
    <w:p w14:paraId="485C56FD"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3984D579" w14:textId="175F278F"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Meetings of the Board of Directors shall be recorded in writing, audio recordings, or other electronic means. The minutes must be made in Vietnamese languages (additional foreign languages are permitted) and contain the following information:</w:t>
      </w:r>
    </w:p>
    <w:p w14:paraId="7FC7D2FC"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37FE6830" w14:textId="6BD9EDB0" w:rsidR="00FC02B2" w:rsidRPr="00F8679D" w:rsidRDefault="00FC02B2" w:rsidP="008524C3">
      <w:pPr>
        <w:pStyle w:val="Heading3"/>
        <w:numPr>
          <w:ilvl w:val="1"/>
          <w:numId w:val="34"/>
        </w:numPr>
        <w:tabs>
          <w:tab w:val="clear" w:pos="720"/>
        </w:tabs>
        <w:spacing w:before="0" w:after="0" w:line="264" w:lineRule="auto"/>
        <w:ind w:left="1417" w:hanging="754"/>
        <w:rPr>
          <w:rFonts w:cs="Times New Roman"/>
          <w:sz w:val="24"/>
        </w:rPr>
      </w:pPr>
      <w:r w:rsidRPr="00F8679D">
        <w:rPr>
          <w:rFonts w:cs="Times New Roman"/>
          <w:sz w:val="24"/>
        </w:rPr>
        <w:t xml:space="preserve">The </w:t>
      </w:r>
      <w:r w:rsidR="00B93329">
        <w:rPr>
          <w:rFonts w:cs="Times New Roman"/>
          <w:sz w:val="24"/>
        </w:rPr>
        <w:t>Company</w:t>
      </w:r>
      <w:r w:rsidR="00B93329" w:rsidRPr="00F8679D">
        <w:rPr>
          <w:rFonts w:cs="Times New Roman"/>
          <w:sz w:val="24"/>
        </w:rPr>
        <w:t xml:space="preserve">’s </w:t>
      </w:r>
      <w:r w:rsidRPr="00F8679D">
        <w:rPr>
          <w:rFonts w:cs="Times New Roman"/>
          <w:sz w:val="24"/>
        </w:rPr>
        <w:t>name, address of the headquarter</w:t>
      </w:r>
      <w:r w:rsidR="00B93329">
        <w:rPr>
          <w:rFonts w:cs="Times New Roman"/>
          <w:sz w:val="24"/>
        </w:rPr>
        <w:t xml:space="preserve">, </w:t>
      </w:r>
      <w:r w:rsidR="00384039">
        <w:rPr>
          <w:rFonts w:cs="Times New Roman"/>
          <w:sz w:val="24"/>
        </w:rPr>
        <w:t>enterprise’s code</w:t>
      </w:r>
      <w:r w:rsidRPr="00F8679D">
        <w:rPr>
          <w:rFonts w:cs="Times New Roman"/>
          <w:sz w:val="24"/>
        </w:rPr>
        <w:t>;</w:t>
      </w:r>
    </w:p>
    <w:p w14:paraId="2FF61159"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35EFBC20" w14:textId="7847BB11" w:rsidR="00FC02B2" w:rsidRPr="00F8679D" w:rsidRDefault="00FC02B2" w:rsidP="008524C3">
      <w:pPr>
        <w:pStyle w:val="Heading3"/>
        <w:numPr>
          <w:ilvl w:val="1"/>
          <w:numId w:val="34"/>
        </w:numPr>
        <w:tabs>
          <w:tab w:val="clear" w:pos="720"/>
        </w:tabs>
        <w:spacing w:before="0" w:after="0" w:line="264" w:lineRule="auto"/>
        <w:ind w:left="1417" w:hanging="754"/>
        <w:rPr>
          <w:rFonts w:cs="Times New Roman"/>
          <w:sz w:val="24"/>
        </w:rPr>
      </w:pPr>
      <w:r w:rsidRPr="00F8679D">
        <w:rPr>
          <w:rFonts w:cs="Times New Roman"/>
          <w:sz w:val="24"/>
        </w:rPr>
        <w:t>Purposes, agenda, and contents of the meeting;</w:t>
      </w:r>
    </w:p>
    <w:p w14:paraId="0E044A4B"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4910E46D" w14:textId="72E085DE" w:rsidR="00FC02B2" w:rsidRPr="00F8679D" w:rsidRDefault="00FC02B2" w:rsidP="008524C3">
      <w:pPr>
        <w:pStyle w:val="Heading3"/>
        <w:numPr>
          <w:ilvl w:val="1"/>
          <w:numId w:val="34"/>
        </w:numPr>
        <w:tabs>
          <w:tab w:val="clear" w:pos="720"/>
        </w:tabs>
        <w:spacing w:before="0" w:after="0" w:line="264" w:lineRule="auto"/>
        <w:ind w:left="1417" w:hanging="754"/>
        <w:rPr>
          <w:rFonts w:cs="Times New Roman"/>
          <w:sz w:val="24"/>
        </w:rPr>
      </w:pPr>
      <w:r w:rsidRPr="00F8679D">
        <w:rPr>
          <w:rFonts w:cs="Times New Roman"/>
          <w:sz w:val="24"/>
        </w:rPr>
        <w:t>Time and location of the meeting;</w:t>
      </w:r>
    </w:p>
    <w:p w14:paraId="628EF3F9"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28180A68" w14:textId="09797A61" w:rsidR="00FC02B2" w:rsidRPr="00F8679D" w:rsidRDefault="00FC02B2" w:rsidP="008524C3">
      <w:pPr>
        <w:pStyle w:val="Heading3"/>
        <w:numPr>
          <w:ilvl w:val="1"/>
          <w:numId w:val="34"/>
        </w:numPr>
        <w:tabs>
          <w:tab w:val="clear" w:pos="720"/>
        </w:tabs>
        <w:spacing w:before="0" w:after="0" w:line="264" w:lineRule="auto"/>
        <w:ind w:left="1417" w:hanging="754"/>
        <w:rPr>
          <w:rFonts w:cs="Times New Roman"/>
          <w:sz w:val="24"/>
        </w:rPr>
      </w:pPr>
      <w:r w:rsidRPr="00F8679D">
        <w:rPr>
          <w:rFonts w:cs="Times New Roman"/>
          <w:sz w:val="24"/>
        </w:rPr>
        <w:t xml:space="preserve">Full name of each attending member or their </w:t>
      </w:r>
      <w:r w:rsidR="00384039">
        <w:rPr>
          <w:rFonts w:cs="Times New Roman"/>
          <w:sz w:val="24"/>
        </w:rPr>
        <w:t>proxy</w:t>
      </w:r>
      <w:r w:rsidRPr="00F8679D">
        <w:rPr>
          <w:rFonts w:cs="Times New Roman"/>
          <w:sz w:val="24"/>
        </w:rPr>
        <w:t xml:space="preserve">, method of participation; full name of </w:t>
      </w:r>
      <w:r w:rsidR="00384039">
        <w:rPr>
          <w:rFonts w:cs="Times New Roman"/>
          <w:sz w:val="24"/>
        </w:rPr>
        <w:t>absent</w:t>
      </w:r>
      <w:r w:rsidRPr="00F8679D">
        <w:rPr>
          <w:rFonts w:cs="Times New Roman"/>
          <w:sz w:val="24"/>
        </w:rPr>
        <w:t xml:space="preserve"> member</w:t>
      </w:r>
      <w:r w:rsidR="00384039">
        <w:rPr>
          <w:rFonts w:cs="Times New Roman"/>
          <w:sz w:val="24"/>
        </w:rPr>
        <w:t>s</w:t>
      </w:r>
      <w:r w:rsidRPr="00F8679D">
        <w:rPr>
          <w:rFonts w:cs="Times New Roman"/>
          <w:sz w:val="24"/>
        </w:rPr>
        <w:t xml:space="preserve"> and</w:t>
      </w:r>
      <w:r w:rsidR="00384039">
        <w:rPr>
          <w:rFonts w:cs="Times New Roman"/>
          <w:sz w:val="24"/>
        </w:rPr>
        <w:t xml:space="preserve"> reasons for the absence</w:t>
      </w:r>
      <w:r w:rsidRPr="00F8679D">
        <w:rPr>
          <w:rFonts w:cs="Times New Roman"/>
          <w:sz w:val="24"/>
        </w:rPr>
        <w:t>;</w:t>
      </w:r>
    </w:p>
    <w:p w14:paraId="288D12A2"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3D540555" w14:textId="040FD1AD" w:rsidR="00FC02B2" w:rsidRPr="00F8679D" w:rsidRDefault="00FC02B2" w:rsidP="008524C3">
      <w:pPr>
        <w:pStyle w:val="Heading3"/>
        <w:numPr>
          <w:ilvl w:val="1"/>
          <w:numId w:val="34"/>
        </w:numPr>
        <w:tabs>
          <w:tab w:val="clear" w:pos="720"/>
        </w:tabs>
        <w:spacing w:before="0" w:after="0" w:line="264" w:lineRule="auto"/>
        <w:ind w:left="1417" w:hanging="754"/>
        <w:rPr>
          <w:rFonts w:cs="Times New Roman"/>
          <w:sz w:val="24"/>
        </w:rPr>
      </w:pPr>
      <w:r w:rsidRPr="00F8679D">
        <w:rPr>
          <w:rFonts w:cs="Times New Roman"/>
          <w:sz w:val="24"/>
        </w:rPr>
        <w:t>Issues discussed and voted on at the meeting;</w:t>
      </w:r>
    </w:p>
    <w:p w14:paraId="4710AA51"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5B5D67A4" w14:textId="6DEB92A4" w:rsidR="00FC02B2" w:rsidRPr="00F8679D" w:rsidRDefault="00FC02B2" w:rsidP="008524C3">
      <w:pPr>
        <w:pStyle w:val="Heading3"/>
        <w:numPr>
          <w:ilvl w:val="1"/>
          <w:numId w:val="34"/>
        </w:numPr>
        <w:tabs>
          <w:tab w:val="clear" w:pos="720"/>
        </w:tabs>
        <w:spacing w:before="0" w:after="0" w:line="264" w:lineRule="auto"/>
        <w:ind w:left="1417" w:hanging="754"/>
        <w:rPr>
          <w:rFonts w:cs="Times New Roman"/>
          <w:sz w:val="24"/>
        </w:rPr>
      </w:pPr>
      <w:r w:rsidRPr="00F8679D">
        <w:rPr>
          <w:rFonts w:cs="Times New Roman"/>
          <w:sz w:val="24"/>
        </w:rPr>
        <w:t>Summary of opinions of each attending member in chronological order;</w:t>
      </w:r>
    </w:p>
    <w:p w14:paraId="6562BA9E"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295DEFA6" w14:textId="016591A5" w:rsidR="00FC02B2" w:rsidRPr="00F8679D" w:rsidRDefault="00FC02B2" w:rsidP="008524C3">
      <w:pPr>
        <w:pStyle w:val="Heading3"/>
        <w:numPr>
          <w:ilvl w:val="1"/>
          <w:numId w:val="34"/>
        </w:numPr>
        <w:tabs>
          <w:tab w:val="clear" w:pos="720"/>
        </w:tabs>
        <w:spacing w:before="0" w:after="0" w:line="264" w:lineRule="auto"/>
        <w:ind w:left="1417" w:hanging="754"/>
        <w:rPr>
          <w:rFonts w:cs="Times New Roman"/>
          <w:sz w:val="24"/>
        </w:rPr>
      </w:pPr>
      <w:r w:rsidRPr="00F8679D">
        <w:rPr>
          <w:rFonts w:cs="Times New Roman"/>
          <w:sz w:val="24"/>
        </w:rPr>
        <w:t>Voting result, specifying the members that casts affirmative votes, negative votes, and abstentions;</w:t>
      </w:r>
    </w:p>
    <w:p w14:paraId="179E2D65"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13BF6A74" w14:textId="67EAD67F" w:rsidR="00FC02B2" w:rsidRPr="00F8679D" w:rsidRDefault="00E41E57" w:rsidP="008524C3">
      <w:pPr>
        <w:pStyle w:val="Heading3"/>
        <w:numPr>
          <w:ilvl w:val="1"/>
          <w:numId w:val="34"/>
        </w:numPr>
        <w:tabs>
          <w:tab w:val="clear" w:pos="720"/>
        </w:tabs>
        <w:spacing w:before="0" w:after="0" w:line="264" w:lineRule="auto"/>
        <w:ind w:left="1417" w:hanging="754"/>
        <w:rPr>
          <w:rFonts w:cs="Times New Roman"/>
          <w:sz w:val="24"/>
        </w:rPr>
      </w:pPr>
      <w:r w:rsidRPr="00E41E57">
        <w:rPr>
          <w:rFonts w:cs="Times New Roman"/>
          <w:sz w:val="24"/>
        </w:rPr>
        <w:t>The ratified issues and the corresponding ratio of in-favor votes</w:t>
      </w:r>
      <w:r w:rsidR="00FC02B2" w:rsidRPr="00F8679D">
        <w:rPr>
          <w:rFonts w:cs="Times New Roman"/>
          <w:sz w:val="24"/>
        </w:rPr>
        <w:t>;</w:t>
      </w:r>
    </w:p>
    <w:p w14:paraId="7F18AB5A"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3163B1FE" w14:textId="4BC5F47D" w:rsidR="00FC02B2" w:rsidRPr="00F8679D" w:rsidRDefault="00FC02B2" w:rsidP="008524C3">
      <w:pPr>
        <w:pStyle w:val="Heading3"/>
        <w:numPr>
          <w:ilvl w:val="1"/>
          <w:numId w:val="34"/>
        </w:numPr>
        <w:tabs>
          <w:tab w:val="clear" w:pos="720"/>
        </w:tabs>
        <w:spacing w:before="0" w:after="0" w:line="264" w:lineRule="auto"/>
        <w:ind w:left="1417" w:hanging="754"/>
        <w:rPr>
          <w:rFonts w:cs="Times New Roman"/>
          <w:sz w:val="24"/>
        </w:rPr>
      </w:pPr>
      <w:r w:rsidRPr="00F8679D">
        <w:rPr>
          <w:rFonts w:cs="Times New Roman"/>
          <w:sz w:val="24"/>
        </w:rPr>
        <w:t>Full names, signatures of the chairman and the secretary.</w:t>
      </w:r>
    </w:p>
    <w:p w14:paraId="79B0C2D5"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62694BF4" w14:textId="0FC9F4C4" w:rsidR="00E41E57" w:rsidRDefault="00E41E57" w:rsidP="008524C3">
      <w:pPr>
        <w:pStyle w:val="Heading3"/>
        <w:tabs>
          <w:tab w:val="clear" w:pos="720"/>
        </w:tabs>
        <w:spacing w:before="0" w:after="0" w:line="264" w:lineRule="auto"/>
        <w:ind w:left="709" w:hanging="709"/>
        <w:rPr>
          <w:rFonts w:cs="Times New Roman"/>
          <w:sz w:val="24"/>
        </w:rPr>
      </w:pPr>
      <w:r>
        <w:rPr>
          <w:rFonts w:cs="Times New Roman"/>
          <w:sz w:val="24"/>
        </w:rPr>
        <w:lastRenderedPageBreak/>
        <w:t xml:space="preserve">Although where the chairperson and the </w:t>
      </w:r>
      <w:r w:rsidR="00D7314E">
        <w:rPr>
          <w:rFonts w:cs="Times New Roman"/>
          <w:sz w:val="24"/>
        </w:rPr>
        <w:t>secretary</w:t>
      </w:r>
      <w:r>
        <w:rPr>
          <w:rFonts w:cs="Times New Roman"/>
          <w:sz w:val="24"/>
        </w:rPr>
        <w:t xml:space="preserve"> refuse to sign, the minutes is deemed to be valid if it is signed by all other attending members of the Board of Directors and presents fully contents as prescribed under points a, b, c, d, e, f, g, h and i of clause 1 under this Article.</w:t>
      </w:r>
    </w:p>
    <w:p w14:paraId="1C3C4B12" w14:textId="1C4A1DE3" w:rsidR="00E41E57" w:rsidRDefault="00E41E57" w:rsidP="008524C3">
      <w:pPr>
        <w:pStyle w:val="Heading3"/>
        <w:numPr>
          <w:ilvl w:val="0"/>
          <w:numId w:val="0"/>
        </w:numPr>
        <w:tabs>
          <w:tab w:val="clear" w:pos="720"/>
        </w:tabs>
        <w:spacing w:before="0" w:after="0" w:line="264" w:lineRule="auto"/>
        <w:ind w:left="709"/>
        <w:rPr>
          <w:rFonts w:cs="Times New Roman"/>
          <w:sz w:val="24"/>
        </w:rPr>
      </w:pPr>
      <w:r>
        <w:rPr>
          <w:rFonts w:cs="Times New Roman"/>
          <w:sz w:val="24"/>
        </w:rPr>
        <w:t xml:space="preserve"> </w:t>
      </w:r>
    </w:p>
    <w:p w14:paraId="58B02C8C" w14:textId="3733C79D"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The chairman</w:t>
      </w:r>
      <w:r w:rsidR="00E41E57">
        <w:rPr>
          <w:rFonts w:cs="Times New Roman"/>
          <w:sz w:val="24"/>
        </w:rPr>
        <w:t xml:space="preserve">, </w:t>
      </w:r>
      <w:r w:rsidRPr="00F8679D">
        <w:rPr>
          <w:rFonts w:cs="Times New Roman"/>
          <w:sz w:val="24"/>
        </w:rPr>
        <w:t>the secretary</w:t>
      </w:r>
      <w:r w:rsidR="00D7314E">
        <w:rPr>
          <w:rFonts w:cs="Times New Roman"/>
          <w:sz w:val="24"/>
        </w:rPr>
        <w:t xml:space="preserve"> and any other person signing the minutes </w:t>
      </w:r>
      <w:r w:rsidRPr="00F8679D">
        <w:rPr>
          <w:rFonts w:cs="Times New Roman"/>
          <w:sz w:val="24"/>
        </w:rPr>
        <w:t xml:space="preserve"> are responsible for the truthfulness and accuracy of the minutes of the Board of Directors meeting.</w:t>
      </w:r>
    </w:p>
    <w:p w14:paraId="6A8D4296"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79A9D770" w14:textId="14588919"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Minutes of the Board of Directors meetings and documents used during the meetings shall be kept at the </w:t>
      </w:r>
      <w:r w:rsidR="00384039">
        <w:rPr>
          <w:rFonts w:cs="Times New Roman"/>
          <w:sz w:val="24"/>
        </w:rPr>
        <w:t>C</w:t>
      </w:r>
      <w:r w:rsidRPr="00F8679D">
        <w:rPr>
          <w:rFonts w:cs="Times New Roman"/>
          <w:sz w:val="24"/>
        </w:rPr>
        <w:t>ompany’s headquarter.</w:t>
      </w:r>
    </w:p>
    <w:p w14:paraId="484060B0" w14:textId="77777777" w:rsidR="00D3301C" w:rsidRPr="00F8679D" w:rsidRDefault="00D3301C" w:rsidP="008524C3">
      <w:pPr>
        <w:pStyle w:val="Heading3"/>
        <w:numPr>
          <w:ilvl w:val="0"/>
          <w:numId w:val="0"/>
        </w:numPr>
        <w:tabs>
          <w:tab w:val="clear" w:pos="720"/>
        </w:tabs>
        <w:spacing w:before="0" w:after="0" w:line="264" w:lineRule="auto"/>
        <w:rPr>
          <w:rFonts w:cs="Times New Roman"/>
          <w:sz w:val="24"/>
        </w:rPr>
      </w:pPr>
    </w:p>
    <w:p w14:paraId="0C213F2A" w14:textId="677F8A52" w:rsidR="00FC02B2" w:rsidRPr="00F8679D" w:rsidRDefault="00D7314E" w:rsidP="008524C3">
      <w:pPr>
        <w:pStyle w:val="Heading3"/>
        <w:numPr>
          <w:ilvl w:val="0"/>
          <w:numId w:val="0"/>
        </w:numPr>
        <w:tabs>
          <w:tab w:val="clear" w:pos="720"/>
        </w:tabs>
        <w:spacing w:before="0" w:after="0" w:line="264" w:lineRule="auto"/>
        <w:ind w:left="709" w:hanging="709"/>
        <w:rPr>
          <w:rFonts w:cs="Times New Roman"/>
          <w:sz w:val="24"/>
        </w:rPr>
      </w:pPr>
      <w:r>
        <w:rPr>
          <w:rFonts w:cs="Times New Roman"/>
          <w:sz w:val="24"/>
        </w:rPr>
        <w:t>5</w:t>
      </w:r>
      <w:r w:rsidR="00FC02B2" w:rsidRPr="00F8679D">
        <w:rPr>
          <w:rFonts w:cs="Times New Roman"/>
          <w:sz w:val="24"/>
        </w:rPr>
        <w:t xml:space="preserve">. </w:t>
      </w:r>
      <w:r w:rsidR="00FC02B2" w:rsidRPr="00F8679D">
        <w:rPr>
          <w:rFonts w:cs="Times New Roman"/>
          <w:sz w:val="24"/>
        </w:rPr>
        <w:tab/>
        <w:t xml:space="preserve">The minutes made in Vietnamese language and those in foreign languages shall have equal </w:t>
      </w:r>
      <w:r>
        <w:rPr>
          <w:rFonts w:cs="Times New Roman"/>
          <w:sz w:val="24"/>
        </w:rPr>
        <w:t>validity</w:t>
      </w:r>
      <w:r w:rsidR="00FC02B2" w:rsidRPr="00F8679D">
        <w:rPr>
          <w:rFonts w:cs="Times New Roman"/>
          <w:sz w:val="24"/>
        </w:rPr>
        <w:t>. In case of any discrepancy between the Vietnamese version and foreign language version, the former shall prevail.</w:t>
      </w:r>
    </w:p>
    <w:p w14:paraId="2DF525D3" w14:textId="77777777" w:rsidR="00D3301C" w:rsidRPr="00F8679D" w:rsidRDefault="00D3301C" w:rsidP="008524C3">
      <w:pPr>
        <w:pStyle w:val="Heading3"/>
        <w:numPr>
          <w:ilvl w:val="0"/>
          <w:numId w:val="0"/>
        </w:numPr>
        <w:tabs>
          <w:tab w:val="clear" w:pos="720"/>
        </w:tabs>
        <w:spacing w:before="0" w:after="0" w:line="264" w:lineRule="auto"/>
        <w:ind w:left="709" w:hanging="709"/>
        <w:rPr>
          <w:rFonts w:cs="Times New Roman"/>
          <w:sz w:val="24"/>
        </w:rPr>
      </w:pPr>
    </w:p>
    <w:p w14:paraId="4F4D8642" w14:textId="5A91145F" w:rsidR="00FC02B2" w:rsidRPr="00F8679D" w:rsidRDefault="00FC02B2" w:rsidP="008524C3">
      <w:pPr>
        <w:pStyle w:val="Heading2"/>
        <w:rPr>
          <w:i/>
        </w:rPr>
      </w:pPr>
      <w:bookmarkStart w:id="122" w:name="_Toc71632780"/>
      <w:r w:rsidRPr="00F8679D">
        <w:t>CONTRACTS AND TRANSACTIONS SUBJECT TO APPROVAL BY THE GENERAL MEETING OF SHAREHOLDERS OR THE BOARD OF DIRECTORS</w:t>
      </w:r>
      <w:bookmarkEnd w:id="122"/>
    </w:p>
    <w:p w14:paraId="240F82EC"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6C247C5F" w14:textId="22EA66C0"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Contracts and transactions between the </w:t>
      </w:r>
      <w:r w:rsidR="00384039">
        <w:rPr>
          <w:rFonts w:cs="Times New Roman"/>
          <w:sz w:val="24"/>
        </w:rPr>
        <w:t>C</w:t>
      </w:r>
      <w:r w:rsidRPr="00F8679D">
        <w:rPr>
          <w:rFonts w:cs="Times New Roman"/>
          <w:sz w:val="24"/>
        </w:rPr>
        <w:t xml:space="preserve">ompany and the following </w:t>
      </w:r>
      <w:r w:rsidR="00D7314E">
        <w:rPr>
          <w:rFonts w:cs="Times New Roman"/>
          <w:sz w:val="24"/>
        </w:rPr>
        <w:t>related persons</w:t>
      </w:r>
      <w:r w:rsidR="00D7314E" w:rsidRPr="00F8679D">
        <w:rPr>
          <w:rFonts w:cs="Times New Roman"/>
          <w:sz w:val="24"/>
        </w:rPr>
        <w:t xml:space="preserve"> </w:t>
      </w:r>
      <w:r w:rsidRPr="00F8679D">
        <w:rPr>
          <w:rFonts w:cs="Times New Roman"/>
          <w:sz w:val="24"/>
        </w:rPr>
        <w:t xml:space="preserve">are subject to </w:t>
      </w:r>
      <w:r w:rsidR="00384039">
        <w:rPr>
          <w:rFonts w:cs="Times New Roman"/>
          <w:sz w:val="24"/>
        </w:rPr>
        <w:t xml:space="preserve">an </w:t>
      </w:r>
      <w:r w:rsidRPr="00F8679D">
        <w:rPr>
          <w:rFonts w:cs="Times New Roman"/>
          <w:sz w:val="24"/>
        </w:rPr>
        <w:t>approval by the General Meeting of Shareholders or the Board of Directors:</w:t>
      </w:r>
    </w:p>
    <w:p w14:paraId="021E53E8"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4EC44604" w14:textId="5D2BF45D" w:rsidR="00FC02B2" w:rsidRPr="00F8679D" w:rsidRDefault="00FC02B2" w:rsidP="008524C3">
      <w:pPr>
        <w:pStyle w:val="Heading3"/>
        <w:numPr>
          <w:ilvl w:val="1"/>
          <w:numId w:val="35"/>
        </w:numPr>
        <w:tabs>
          <w:tab w:val="clear" w:pos="720"/>
        </w:tabs>
        <w:spacing w:before="0" w:after="0" w:line="264" w:lineRule="auto"/>
        <w:ind w:left="1417" w:hanging="754"/>
        <w:rPr>
          <w:rFonts w:cs="Times New Roman"/>
          <w:sz w:val="24"/>
        </w:rPr>
      </w:pPr>
      <w:r w:rsidRPr="00F8679D">
        <w:rPr>
          <w:rFonts w:cs="Times New Roman"/>
          <w:sz w:val="24"/>
        </w:rPr>
        <w:t>Shareholders and authorized representative of shareholders</w:t>
      </w:r>
      <w:r w:rsidR="00D7314E">
        <w:rPr>
          <w:rFonts w:cs="Times New Roman"/>
          <w:sz w:val="24"/>
        </w:rPr>
        <w:t xml:space="preserve"> being organizations</w:t>
      </w:r>
      <w:r w:rsidRPr="00F8679D">
        <w:rPr>
          <w:rFonts w:cs="Times New Roman"/>
          <w:sz w:val="24"/>
        </w:rPr>
        <w:t xml:space="preserve"> that own more than 10% of ordinary shares of the </w:t>
      </w:r>
      <w:r w:rsidR="00384039">
        <w:rPr>
          <w:rFonts w:cs="Times New Roman"/>
          <w:sz w:val="24"/>
        </w:rPr>
        <w:t>C</w:t>
      </w:r>
      <w:r w:rsidRPr="00F8679D">
        <w:rPr>
          <w:rFonts w:cs="Times New Roman"/>
          <w:sz w:val="24"/>
        </w:rPr>
        <w:t>ompany and their related persons;</w:t>
      </w:r>
    </w:p>
    <w:p w14:paraId="60859949"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5ABEEAE2" w14:textId="6790CA3F" w:rsidR="00FC02B2" w:rsidRPr="00F8679D" w:rsidRDefault="00FC02B2" w:rsidP="008524C3">
      <w:pPr>
        <w:pStyle w:val="Heading3"/>
        <w:numPr>
          <w:ilvl w:val="1"/>
          <w:numId w:val="35"/>
        </w:numPr>
        <w:tabs>
          <w:tab w:val="clear" w:pos="720"/>
        </w:tabs>
        <w:spacing w:before="0" w:after="0" w:line="264" w:lineRule="auto"/>
        <w:ind w:left="1417" w:hanging="754"/>
        <w:rPr>
          <w:rFonts w:cs="Times New Roman"/>
          <w:sz w:val="24"/>
        </w:rPr>
      </w:pPr>
      <w:r w:rsidRPr="00F8679D">
        <w:rPr>
          <w:rFonts w:cs="Times New Roman"/>
          <w:sz w:val="24"/>
        </w:rPr>
        <w:t xml:space="preserve">Members of the Board of Directors, the </w:t>
      </w:r>
      <w:r w:rsidR="00786F89">
        <w:rPr>
          <w:rFonts w:cs="Times New Roman"/>
          <w:sz w:val="24"/>
        </w:rPr>
        <w:t>Director</w:t>
      </w:r>
      <w:r w:rsidRPr="00F8679D">
        <w:rPr>
          <w:rFonts w:cs="Times New Roman"/>
          <w:sz w:val="24"/>
        </w:rPr>
        <w:t>, and their related persons;</w:t>
      </w:r>
    </w:p>
    <w:p w14:paraId="00567399" w14:textId="77777777" w:rsidR="00D3301C" w:rsidRPr="00F8679D" w:rsidRDefault="00D3301C" w:rsidP="008524C3">
      <w:pPr>
        <w:pStyle w:val="Heading3"/>
        <w:numPr>
          <w:ilvl w:val="0"/>
          <w:numId w:val="0"/>
        </w:numPr>
        <w:tabs>
          <w:tab w:val="clear" w:pos="720"/>
        </w:tabs>
        <w:spacing w:before="0" w:after="0" w:line="264" w:lineRule="auto"/>
        <w:ind w:left="1417"/>
        <w:rPr>
          <w:rFonts w:cs="Times New Roman"/>
          <w:sz w:val="24"/>
        </w:rPr>
      </w:pPr>
    </w:p>
    <w:p w14:paraId="6945BB5D" w14:textId="2C9BD95E" w:rsidR="00FC02B2" w:rsidRPr="00F8679D" w:rsidRDefault="00D7314E" w:rsidP="008524C3">
      <w:pPr>
        <w:pStyle w:val="Heading3"/>
        <w:numPr>
          <w:ilvl w:val="1"/>
          <w:numId w:val="35"/>
        </w:numPr>
        <w:tabs>
          <w:tab w:val="clear" w:pos="720"/>
        </w:tabs>
        <w:spacing w:before="0" w:after="0" w:line="264" w:lineRule="auto"/>
        <w:ind w:left="1417" w:hanging="754"/>
        <w:rPr>
          <w:rFonts w:cs="Times New Roman"/>
          <w:sz w:val="24"/>
        </w:rPr>
      </w:pPr>
      <w:r>
        <w:rPr>
          <w:rFonts w:cs="Times New Roman"/>
          <w:sz w:val="24"/>
        </w:rPr>
        <w:t>E</w:t>
      </w:r>
      <w:r w:rsidR="00FC02B2" w:rsidRPr="00F8679D">
        <w:rPr>
          <w:rFonts w:cs="Times New Roman"/>
          <w:sz w:val="24"/>
        </w:rPr>
        <w:t xml:space="preserve">nterprises </w:t>
      </w:r>
      <w:r>
        <w:rPr>
          <w:rFonts w:cs="Times New Roman"/>
          <w:sz w:val="24"/>
        </w:rPr>
        <w:t xml:space="preserve">that members of the Board of Directors, Controllers, Directors or General Directors and other managers of the Company must </w:t>
      </w:r>
      <w:r w:rsidR="005659B4">
        <w:rPr>
          <w:rFonts w:cs="Times New Roman"/>
          <w:sz w:val="24"/>
        </w:rPr>
        <w:t xml:space="preserve">declared as stipulated in </w:t>
      </w:r>
      <w:r w:rsidR="00FC02B2" w:rsidRPr="00F8679D">
        <w:rPr>
          <w:rFonts w:cs="Times New Roman"/>
          <w:sz w:val="24"/>
        </w:rPr>
        <w:t xml:space="preserve">Clause 2 Article </w:t>
      </w:r>
      <w:r>
        <w:rPr>
          <w:rFonts w:cs="Times New Roman"/>
          <w:sz w:val="24"/>
        </w:rPr>
        <w:t>164</w:t>
      </w:r>
      <w:r w:rsidRPr="00F8679D">
        <w:rPr>
          <w:rFonts w:cs="Times New Roman"/>
          <w:sz w:val="24"/>
        </w:rPr>
        <w:t xml:space="preserve"> </w:t>
      </w:r>
      <w:r w:rsidR="00FC02B2" w:rsidRPr="00F8679D">
        <w:rPr>
          <w:rFonts w:cs="Times New Roman"/>
          <w:sz w:val="24"/>
        </w:rPr>
        <w:t>of</w:t>
      </w:r>
      <w:r>
        <w:rPr>
          <w:rFonts w:cs="Times New Roman"/>
          <w:sz w:val="24"/>
        </w:rPr>
        <w:t xml:space="preserve"> the</w:t>
      </w:r>
      <w:r w:rsidR="00FC02B2" w:rsidRPr="00F8679D">
        <w:rPr>
          <w:rFonts w:cs="Times New Roman"/>
          <w:sz w:val="24"/>
        </w:rPr>
        <w:t xml:space="preserve"> Law on Enterprise.</w:t>
      </w:r>
    </w:p>
    <w:p w14:paraId="0F9D522F"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3331C1C4" w14:textId="45473B2F"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The Board of Directors approve</w:t>
      </w:r>
      <w:r w:rsidR="00384039">
        <w:rPr>
          <w:rFonts w:cs="Times New Roman"/>
          <w:sz w:val="24"/>
        </w:rPr>
        <w:t>s</w:t>
      </w:r>
      <w:r w:rsidRPr="00F8679D">
        <w:rPr>
          <w:rFonts w:cs="Times New Roman"/>
          <w:sz w:val="24"/>
        </w:rPr>
        <w:t xml:space="preserve"> contract</w:t>
      </w:r>
      <w:r w:rsidR="00384039">
        <w:rPr>
          <w:rFonts w:cs="Times New Roman"/>
          <w:sz w:val="24"/>
        </w:rPr>
        <w:t>s</w:t>
      </w:r>
      <w:r w:rsidRPr="00F8679D">
        <w:rPr>
          <w:rFonts w:cs="Times New Roman"/>
          <w:sz w:val="24"/>
        </w:rPr>
        <w:t xml:space="preserve"> and transaction</w:t>
      </w:r>
      <w:r w:rsidR="00384039">
        <w:rPr>
          <w:rFonts w:cs="Times New Roman"/>
          <w:sz w:val="24"/>
        </w:rPr>
        <w:t>s</w:t>
      </w:r>
      <w:r w:rsidR="005659B4">
        <w:rPr>
          <w:rFonts w:cs="Times New Roman"/>
          <w:sz w:val="24"/>
        </w:rPr>
        <w:t xml:space="preserve"> which are mentioned in clause 1 of this Article and </w:t>
      </w:r>
      <w:r w:rsidR="00763370">
        <w:rPr>
          <w:rFonts w:cs="Times New Roman"/>
          <w:sz w:val="24"/>
        </w:rPr>
        <w:t>valued</w:t>
      </w:r>
      <w:r w:rsidRPr="00F8679D">
        <w:rPr>
          <w:rFonts w:cs="Times New Roman"/>
          <w:sz w:val="24"/>
        </w:rPr>
        <w:t xml:space="preserve"> smaller than 35% of the </w:t>
      </w:r>
      <w:r w:rsidR="00384039">
        <w:rPr>
          <w:rFonts w:cs="Times New Roman"/>
          <w:sz w:val="24"/>
        </w:rPr>
        <w:t>Company</w:t>
      </w:r>
      <w:r w:rsidR="00384039" w:rsidRPr="00F8679D">
        <w:rPr>
          <w:rFonts w:cs="Times New Roman"/>
          <w:sz w:val="24"/>
        </w:rPr>
        <w:t xml:space="preserve">’s </w:t>
      </w:r>
      <w:r w:rsidRPr="00F8679D">
        <w:rPr>
          <w:rFonts w:cs="Times New Roman"/>
          <w:sz w:val="24"/>
        </w:rPr>
        <w:t xml:space="preserve">total asset value written in the latest financial statement. </w:t>
      </w:r>
      <w:r w:rsidR="00384039">
        <w:rPr>
          <w:rFonts w:cs="Times New Roman"/>
          <w:sz w:val="24"/>
        </w:rPr>
        <w:t>The legal representative of the Company</w:t>
      </w:r>
      <w:r w:rsidRPr="00F8679D">
        <w:rPr>
          <w:rFonts w:cs="Times New Roman"/>
          <w:sz w:val="24"/>
        </w:rPr>
        <w:t xml:space="preserve"> shall send to </w:t>
      </w:r>
      <w:r w:rsidR="00384039">
        <w:rPr>
          <w:rFonts w:cs="Times New Roman"/>
          <w:sz w:val="24"/>
        </w:rPr>
        <w:t>m</w:t>
      </w:r>
      <w:r w:rsidRPr="00F8679D">
        <w:rPr>
          <w:rFonts w:cs="Times New Roman"/>
          <w:sz w:val="24"/>
        </w:rPr>
        <w:t>embers of the Board of Directors</w:t>
      </w:r>
      <w:r w:rsidR="00763370">
        <w:rPr>
          <w:rFonts w:cs="Times New Roman"/>
          <w:sz w:val="24"/>
        </w:rPr>
        <w:t xml:space="preserve"> or </w:t>
      </w:r>
      <w:r w:rsidR="00D75A64">
        <w:rPr>
          <w:rFonts w:cs="Times New Roman"/>
          <w:sz w:val="24"/>
        </w:rPr>
        <w:t xml:space="preserve"> </w:t>
      </w:r>
      <w:r w:rsidR="00763370">
        <w:rPr>
          <w:rFonts w:cs="Times New Roman"/>
          <w:sz w:val="24"/>
        </w:rPr>
        <w:t xml:space="preserve">published at the headquarter or branches of the Company </w:t>
      </w:r>
      <w:r w:rsidR="00D75A64">
        <w:rPr>
          <w:rFonts w:cs="Times New Roman"/>
          <w:sz w:val="24"/>
        </w:rPr>
        <w:t xml:space="preserve">the draft of such contracts or </w:t>
      </w:r>
      <w:r w:rsidR="00763370">
        <w:rPr>
          <w:rFonts w:cs="Times New Roman"/>
          <w:sz w:val="24"/>
        </w:rPr>
        <w:t xml:space="preserve">a notification about </w:t>
      </w:r>
      <w:r w:rsidR="00D75A64">
        <w:rPr>
          <w:rFonts w:cs="Times New Roman"/>
          <w:sz w:val="24"/>
        </w:rPr>
        <w:t>primary matters of such transactions</w:t>
      </w:r>
      <w:r w:rsidRPr="00F8679D">
        <w:rPr>
          <w:rFonts w:cs="Times New Roman"/>
          <w:sz w:val="24"/>
        </w:rPr>
        <w:t xml:space="preserve">. The Board of Directors shall decide whether to approve the contract or transaction within </w:t>
      </w:r>
      <w:r w:rsidR="00390270">
        <w:rPr>
          <w:rFonts w:cs="Times New Roman"/>
          <w:sz w:val="24"/>
          <w:lang w:val="vi-VN"/>
        </w:rPr>
        <w:t>(</w:t>
      </w:r>
      <w:r w:rsidRPr="00F8679D">
        <w:rPr>
          <w:rFonts w:cs="Times New Roman"/>
          <w:sz w:val="24"/>
        </w:rPr>
        <w:t>15</w:t>
      </w:r>
      <w:r w:rsidR="00390270">
        <w:rPr>
          <w:rFonts w:cs="Times New Roman"/>
          <w:sz w:val="24"/>
          <w:lang w:val="vi-VN"/>
        </w:rPr>
        <w:t>) fifteen</w:t>
      </w:r>
      <w:r w:rsidRPr="00F8679D">
        <w:rPr>
          <w:rFonts w:cs="Times New Roman"/>
          <w:sz w:val="24"/>
        </w:rPr>
        <w:t xml:space="preserve"> days </w:t>
      </w:r>
      <w:r w:rsidR="00763370">
        <w:rPr>
          <w:rFonts w:cs="Times New Roman"/>
          <w:sz w:val="24"/>
        </w:rPr>
        <w:t>receiving the notification</w:t>
      </w:r>
      <w:r w:rsidRPr="00F8679D">
        <w:rPr>
          <w:rFonts w:cs="Times New Roman"/>
          <w:sz w:val="24"/>
        </w:rPr>
        <w:t xml:space="preserve">; members </w:t>
      </w:r>
      <w:r w:rsidR="00763370">
        <w:rPr>
          <w:rFonts w:cs="Times New Roman"/>
          <w:sz w:val="24"/>
        </w:rPr>
        <w:t xml:space="preserve">of the Board </w:t>
      </w:r>
      <w:r w:rsidRPr="00F8679D">
        <w:rPr>
          <w:rFonts w:cs="Times New Roman"/>
          <w:sz w:val="24"/>
        </w:rPr>
        <w:t>with related interests do not have voting right.</w:t>
      </w:r>
    </w:p>
    <w:p w14:paraId="21667EE3" w14:textId="77777777" w:rsidR="00D3301C" w:rsidRPr="00F8679D" w:rsidRDefault="00D3301C" w:rsidP="008524C3">
      <w:pPr>
        <w:pStyle w:val="Heading3"/>
        <w:numPr>
          <w:ilvl w:val="0"/>
          <w:numId w:val="0"/>
        </w:numPr>
        <w:tabs>
          <w:tab w:val="clear" w:pos="720"/>
        </w:tabs>
        <w:spacing w:before="0" w:after="0" w:line="264" w:lineRule="auto"/>
        <w:ind w:left="709"/>
        <w:rPr>
          <w:rFonts w:cs="Times New Roman"/>
          <w:sz w:val="24"/>
        </w:rPr>
      </w:pPr>
    </w:p>
    <w:p w14:paraId="16E35406" w14:textId="665606D9" w:rsidR="00FC02B2"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The General Meeting of Shareholders shall approve</w:t>
      </w:r>
      <w:r w:rsidR="00763370">
        <w:rPr>
          <w:rFonts w:cs="Times New Roman"/>
          <w:sz w:val="24"/>
        </w:rPr>
        <w:t xml:space="preserve"> the following</w:t>
      </w:r>
      <w:r w:rsidRPr="00F8679D">
        <w:rPr>
          <w:rFonts w:cs="Times New Roman"/>
          <w:sz w:val="24"/>
        </w:rPr>
        <w:t xml:space="preserve"> contracts and transactions</w:t>
      </w:r>
      <w:r w:rsidR="00763370">
        <w:rPr>
          <w:rFonts w:cs="Times New Roman"/>
          <w:sz w:val="24"/>
        </w:rPr>
        <w:t>:</w:t>
      </w:r>
    </w:p>
    <w:p w14:paraId="51A817AB" w14:textId="77777777" w:rsidR="00763370" w:rsidRDefault="00763370" w:rsidP="008524C3">
      <w:pPr>
        <w:pStyle w:val="ListParagraph"/>
        <w:spacing w:after="0"/>
        <w:rPr>
          <w:sz w:val="24"/>
        </w:rPr>
      </w:pPr>
    </w:p>
    <w:p w14:paraId="030AD55E" w14:textId="19525BC3" w:rsidR="00763370" w:rsidRDefault="00763370" w:rsidP="008524C3">
      <w:pPr>
        <w:pStyle w:val="Heading3"/>
        <w:numPr>
          <w:ilvl w:val="3"/>
          <w:numId w:val="1"/>
        </w:numPr>
        <w:tabs>
          <w:tab w:val="clear" w:pos="720"/>
        </w:tabs>
        <w:spacing w:before="0" w:after="0" w:line="264" w:lineRule="auto"/>
        <w:rPr>
          <w:rFonts w:cs="Times New Roman"/>
          <w:sz w:val="24"/>
        </w:rPr>
      </w:pPr>
      <w:r>
        <w:rPr>
          <w:rFonts w:cs="Times New Roman"/>
          <w:sz w:val="24"/>
        </w:rPr>
        <w:t xml:space="preserve">Any contract or transaction other than the ones provided under clause 2 of this </w:t>
      </w:r>
      <w:r>
        <w:rPr>
          <w:rFonts w:cs="Times New Roman"/>
          <w:sz w:val="24"/>
        </w:rPr>
        <w:lastRenderedPageBreak/>
        <w:t>Article;</w:t>
      </w:r>
    </w:p>
    <w:p w14:paraId="079716E5" w14:textId="77777777" w:rsidR="00763370" w:rsidRDefault="00763370" w:rsidP="008524C3">
      <w:pPr>
        <w:pStyle w:val="Heading3"/>
        <w:numPr>
          <w:ilvl w:val="0"/>
          <w:numId w:val="0"/>
        </w:numPr>
        <w:tabs>
          <w:tab w:val="clear" w:pos="720"/>
        </w:tabs>
        <w:spacing w:before="0" w:after="0" w:line="264" w:lineRule="auto"/>
        <w:ind w:left="1440"/>
        <w:rPr>
          <w:rFonts w:cs="Times New Roman"/>
          <w:sz w:val="24"/>
        </w:rPr>
      </w:pPr>
    </w:p>
    <w:p w14:paraId="2ADC9CD4" w14:textId="0D518ED9" w:rsidR="00FE65D3" w:rsidRPr="00F8679D" w:rsidRDefault="00FE65D3" w:rsidP="008524C3">
      <w:pPr>
        <w:pStyle w:val="Heading3"/>
        <w:numPr>
          <w:ilvl w:val="3"/>
          <w:numId w:val="1"/>
        </w:numPr>
        <w:tabs>
          <w:tab w:val="clear" w:pos="720"/>
        </w:tabs>
        <w:spacing w:before="0" w:after="0" w:line="264" w:lineRule="auto"/>
        <w:rPr>
          <w:rFonts w:cs="Times New Roman"/>
          <w:sz w:val="24"/>
        </w:rPr>
      </w:pPr>
      <w:r w:rsidRPr="00FE65D3">
        <w:rPr>
          <w:rFonts w:cs="Times New Roman"/>
          <w:sz w:val="24"/>
        </w:rPr>
        <w:t xml:space="preserve">Contracts </w:t>
      </w:r>
      <w:r>
        <w:rPr>
          <w:rFonts w:cs="Times New Roman"/>
          <w:sz w:val="24"/>
        </w:rPr>
        <w:t>or</w:t>
      </w:r>
      <w:r w:rsidRPr="00FE65D3">
        <w:rPr>
          <w:rFonts w:cs="Times New Roman"/>
          <w:sz w:val="24"/>
        </w:rPr>
        <w:t xml:space="preserve"> transactions that involve borrowing, lending, selling assets that are worth more than 10% of the company’s total assets according to the latest financial statement</w:t>
      </w:r>
      <w:r>
        <w:rPr>
          <w:rFonts w:cs="Times New Roman"/>
          <w:sz w:val="24"/>
        </w:rPr>
        <w:t>, which are made</w:t>
      </w:r>
      <w:r w:rsidRPr="00FE65D3">
        <w:rPr>
          <w:rFonts w:cs="Times New Roman"/>
          <w:sz w:val="24"/>
        </w:rPr>
        <w:t xml:space="preserve"> between the company and shareholders that hold at least 51% of the total voting shares or their related persons</w:t>
      </w:r>
      <w:r>
        <w:rPr>
          <w:rFonts w:cs="Times New Roman"/>
          <w:sz w:val="24"/>
        </w:rPr>
        <w:t>.</w:t>
      </w:r>
    </w:p>
    <w:p w14:paraId="64C9D431" w14:textId="0CE1D069" w:rsidR="00FE65D3" w:rsidRPr="00FE65D3" w:rsidRDefault="00FE65D3" w:rsidP="008524C3">
      <w:pPr>
        <w:pStyle w:val="Heading3"/>
        <w:numPr>
          <w:ilvl w:val="0"/>
          <w:numId w:val="0"/>
        </w:numPr>
        <w:tabs>
          <w:tab w:val="clear" w:pos="720"/>
        </w:tabs>
        <w:spacing w:before="0" w:after="0" w:line="264" w:lineRule="auto"/>
        <w:ind w:left="1440"/>
        <w:rPr>
          <w:rFonts w:cs="Times New Roman"/>
          <w:sz w:val="24"/>
        </w:rPr>
      </w:pPr>
    </w:p>
    <w:p w14:paraId="00F7EABD" w14:textId="5C44A400" w:rsidR="00FE65D3" w:rsidRDefault="00FE65D3" w:rsidP="008524C3">
      <w:pPr>
        <w:pStyle w:val="Heading3"/>
        <w:tabs>
          <w:tab w:val="clear" w:pos="720"/>
        </w:tabs>
        <w:spacing w:before="0" w:after="0"/>
        <w:ind w:left="709"/>
        <w:rPr>
          <w:sz w:val="24"/>
          <w:szCs w:val="22"/>
        </w:rPr>
      </w:pPr>
      <w:r w:rsidRPr="00FE65D3">
        <w:rPr>
          <w:sz w:val="24"/>
          <w:szCs w:val="22"/>
        </w:rPr>
        <w:t>If a contract or transaction specified in Clause 3 of this Article is approved, the person who concludes the contract or conducts the transaction on behalf of the company shall send a notification to the Board of Directors and Controllers of the entities related to such contract or transaction together with the draft contract or summary of the transaction. The Board of Directors shall submit the draft contract or explain the contract or transaction at the GMS or carry out a questionnaire survey. In this case, shareholders that are related to the parties to the contract or transaction must not vote. The contract or transaction shall be approved in accordance with Clause 1 and Clause 4 Article 148 of this Law, unless otherwise prescribed by the company's charter.</w:t>
      </w:r>
    </w:p>
    <w:p w14:paraId="50547F12" w14:textId="77777777" w:rsidR="00FE65D3" w:rsidRDefault="00FE65D3" w:rsidP="008524C3">
      <w:pPr>
        <w:pStyle w:val="Heading3"/>
        <w:numPr>
          <w:ilvl w:val="0"/>
          <w:numId w:val="0"/>
        </w:numPr>
        <w:tabs>
          <w:tab w:val="clear" w:pos="720"/>
        </w:tabs>
        <w:spacing w:before="0" w:after="0"/>
        <w:ind w:left="709"/>
        <w:rPr>
          <w:sz w:val="24"/>
          <w:szCs w:val="22"/>
        </w:rPr>
      </w:pPr>
    </w:p>
    <w:p w14:paraId="50EAC75A" w14:textId="549BC508" w:rsidR="00FC02B2" w:rsidRDefault="00FC02B2" w:rsidP="008524C3">
      <w:pPr>
        <w:pStyle w:val="Heading3"/>
        <w:tabs>
          <w:tab w:val="clear" w:pos="720"/>
        </w:tabs>
        <w:spacing w:before="0" w:after="0"/>
        <w:ind w:left="709"/>
        <w:rPr>
          <w:sz w:val="24"/>
          <w:szCs w:val="22"/>
        </w:rPr>
      </w:pPr>
      <w:r w:rsidRPr="00915372">
        <w:rPr>
          <w:sz w:val="24"/>
          <w:szCs w:val="22"/>
        </w:rPr>
        <w:t>A contract or transaction shall be annulled</w:t>
      </w:r>
      <w:r w:rsidR="00FE65D3" w:rsidRPr="00915372">
        <w:rPr>
          <w:sz w:val="24"/>
          <w:szCs w:val="22"/>
        </w:rPr>
        <w:t xml:space="preserve"> under a decision of a Court</w:t>
      </w:r>
      <w:r w:rsidRPr="00915372">
        <w:rPr>
          <w:sz w:val="24"/>
          <w:szCs w:val="22"/>
        </w:rPr>
        <w:t xml:space="preserve"> and dealt with in accordance with law when it is concluded or carried out without </w:t>
      </w:r>
      <w:r w:rsidR="00D75A64" w:rsidRPr="00915372">
        <w:rPr>
          <w:sz w:val="24"/>
          <w:szCs w:val="22"/>
        </w:rPr>
        <w:t xml:space="preserve">an </w:t>
      </w:r>
      <w:r w:rsidRPr="00915372">
        <w:rPr>
          <w:sz w:val="24"/>
          <w:szCs w:val="22"/>
        </w:rPr>
        <w:t xml:space="preserve">approval as prescribed in Clause 2 and Clause 3 of this Article and causes damage to the </w:t>
      </w:r>
      <w:r w:rsidR="008F7E03" w:rsidRPr="00915372">
        <w:rPr>
          <w:sz w:val="24"/>
          <w:szCs w:val="22"/>
        </w:rPr>
        <w:t>C</w:t>
      </w:r>
      <w:r w:rsidRPr="00915372">
        <w:rPr>
          <w:sz w:val="24"/>
          <w:szCs w:val="22"/>
        </w:rPr>
        <w:t>ompany; the person that concludes the contract, related shareholders,</w:t>
      </w:r>
      <w:r w:rsidR="00FF0B76" w:rsidRPr="00915372">
        <w:rPr>
          <w:sz w:val="24"/>
          <w:szCs w:val="22"/>
        </w:rPr>
        <w:t xml:space="preserve"> related</w:t>
      </w:r>
      <w:r w:rsidRPr="00915372">
        <w:rPr>
          <w:sz w:val="24"/>
          <w:szCs w:val="22"/>
        </w:rPr>
        <w:t xml:space="preserve"> </w:t>
      </w:r>
      <w:r w:rsidR="008F7E03" w:rsidRPr="00915372">
        <w:rPr>
          <w:sz w:val="24"/>
          <w:szCs w:val="22"/>
        </w:rPr>
        <w:t>m</w:t>
      </w:r>
      <w:r w:rsidRPr="00915372">
        <w:rPr>
          <w:sz w:val="24"/>
          <w:szCs w:val="22"/>
        </w:rPr>
        <w:t xml:space="preserve">embers of the Board of Directors, the </w:t>
      </w:r>
      <w:r w:rsidR="00FF0B76" w:rsidRPr="00915372">
        <w:rPr>
          <w:sz w:val="24"/>
          <w:szCs w:val="22"/>
        </w:rPr>
        <w:t xml:space="preserve">related </w:t>
      </w:r>
      <w:r w:rsidR="00786F89" w:rsidRPr="00915372">
        <w:rPr>
          <w:sz w:val="24"/>
          <w:szCs w:val="22"/>
        </w:rPr>
        <w:t>Director</w:t>
      </w:r>
      <w:r w:rsidRPr="00915372">
        <w:rPr>
          <w:sz w:val="24"/>
          <w:szCs w:val="22"/>
        </w:rPr>
        <w:t xml:space="preserve"> are jointly responsible for paying compensation and return the incomes derived from such contract or transaction to the </w:t>
      </w:r>
      <w:r w:rsidR="008F7E03" w:rsidRPr="00915372">
        <w:rPr>
          <w:sz w:val="24"/>
          <w:szCs w:val="22"/>
        </w:rPr>
        <w:t>C</w:t>
      </w:r>
      <w:r w:rsidRPr="00915372">
        <w:rPr>
          <w:sz w:val="24"/>
          <w:szCs w:val="22"/>
        </w:rPr>
        <w:t>ompany.</w:t>
      </w:r>
    </w:p>
    <w:p w14:paraId="7068676F" w14:textId="77777777" w:rsidR="00FE65D3" w:rsidRDefault="00FE65D3" w:rsidP="008524C3">
      <w:pPr>
        <w:pStyle w:val="ListParagraph"/>
        <w:spacing w:after="0"/>
        <w:rPr>
          <w:sz w:val="24"/>
        </w:rPr>
      </w:pPr>
    </w:p>
    <w:p w14:paraId="76E2A888" w14:textId="658B42A9" w:rsidR="00FE65D3" w:rsidRPr="00915372" w:rsidRDefault="00FE65D3" w:rsidP="008524C3">
      <w:pPr>
        <w:pStyle w:val="Heading3"/>
        <w:tabs>
          <w:tab w:val="clear" w:pos="720"/>
        </w:tabs>
        <w:spacing w:before="0" w:after="0"/>
        <w:ind w:left="709"/>
        <w:rPr>
          <w:sz w:val="24"/>
          <w:szCs w:val="22"/>
        </w:rPr>
      </w:pPr>
      <w:r w:rsidRPr="00FE65D3">
        <w:rPr>
          <w:sz w:val="24"/>
          <w:szCs w:val="22"/>
        </w:rPr>
        <w:t>The company shall disclose related contracts and transactions in accordance with relevant laws.</w:t>
      </w:r>
    </w:p>
    <w:p w14:paraId="781C0A21" w14:textId="77777777" w:rsidR="00D3301C" w:rsidRPr="00F8679D" w:rsidRDefault="00D3301C" w:rsidP="008524C3">
      <w:pPr>
        <w:pStyle w:val="Heading3"/>
        <w:numPr>
          <w:ilvl w:val="0"/>
          <w:numId w:val="0"/>
        </w:numPr>
        <w:tabs>
          <w:tab w:val="clear" w:pos="720"/>
        </w:tabs>
        <w:spacing w:before="0" w:after="0" w:line="264" w:lineRule="auto"/>
        <w:ind w:left="709" w:hanging="709"/>
        <w:rPr>
          <w:rFonts w:cs="Times New Roman"/>
          <w:sz w:val="24"/>
        </w:rPr>
      </w:pPr>
    </w:p>
    <w:p w14:paraId="7AC3C14B" w14:textId="0F5629F6" w:rsidR="00FC02B2" w:rsidRPr="00F1768F" w:rsidRDefault="00FC02B2" w:rsidP="008524C3">
      <w:pPr>
        <w:pStyle w:val="Heading2"/>
        <w:rPr>
          <w:i/>
        </w:rPr>
      </w:pPr>
      <w:bookmarkStart w:id="123" w:name="_Toc71632781"/>
      <w:r w:rsidRPr="00F1768F">
        <w:t>CONTROL BOARD</w:t>
      </w:r>
      <w:bookmarkEnd w:id="123"/>
    </w:p>
    <w:p w14:paraId="68E71C91" w14:textId="77777777" w:rsidR="00152A54" w:rsidRPr="00F8679D" w:rsidRDefault="00152A54" w:rsidP="008524C3">
      <w:pPr>
        <w:widowControl w:val="0"/>
        <w:spacing w:after="0" w:line="264" w:lineRule="auto"/>
        <w:ind w:left="709" w:right="43" w:firstLine="0"/>
        <w:outlineLvl w:val="2"/>
        <w:rPr>
          <w:color w:val="auto"/>
          <w:sz w:val="24"/>
          <w:szCs w:val="24"/>
        </w:rPr>
      </w:pPr>
    </w:p>
    <w:p w14:paraId="3121CC89" w14:textId="329B76B6" w:rsidR="00F35A0D" w:rsidRPr="00F8679D" w:rsidRDefault="00F35A0D" w:rsidP="008524C3">
      <w:pPr>
        <w:widowControl w:val="0"/>
        <w:numPr>
          <w:ilvl w:val="2"/>
          <w:numId w:val="1"/>
        </w:numPr>
        <w:spacing w:after="0" w:line="264" w:lineRule="auto"/>
        <w:ind w:left="709" w:right="43" w:hanging="709"/>
        <w:outlineLvl w:val="2"/>
        <w:rPr>
          <w:color w:val="auto"/>
          <w:sz w:val="24"/>
          <w:szCs w:val="24"/>
        </w:rPr>
      </w:pPr>
      <w:r w:rsidRPr="00F8679D">
        <w:rPr>
          <w:color w:val="auto"/>
          <w:sz w:val="24"/>
          <w:szCs w:val="24"/>
        </w:rPr>
        <w:t xml:space="preserve">The </w:t>
      </w:r>
      <w:r w:rsidR="00E4370F" w:rsidRPr="00F8679D">
        <w:rPr>
          <w:color w:val="auto"/>
          <w:sz w:val="24"/>
          <w:szCs w:val="24"/>
        </w:rPr>
        <w:t xml:space="preserve">Control Board </w:t>
      </w:r>
      <w:r w:rsidRPr="00F8679D">
        <w:rPr>
          <w:color w:val="auto"/>
          <w:sz w:val="24"/>
          <w:szCs w:val="24"/>
        </w:rPr>
        <w:t xml:space="preserve">shall be </w:t>
      </w:r>
      <w:r w:rsidR="008F7E03">
        <w:rPr>
          <w:color w:val="auto"/>
          <w:sz w:val="24"/>
          <w:szCs w:val="24"/>
        </w:rPr>
        <w:t>a</w:t>
      </w:r>
      <w:r w:rsidR="008F7E03" w:rsidRPr="00F8679D">
        <w:rPr>
          <w:color w:val="auto"/>
          <w:sz w:val="24"/>
          <w:szCs w:val="24"/>
        </w:rPr>
        <w:t xml:space="preserve"> </w:t>
      </w:r>
      <w:r w:rsidRPr="00F8679D">
        <w:rPr>
          <w:color w:val="auto"/>
          <w:sz w:val="24"/>
          <w:szCs w:val="24"/>
        </w:rPr>
        <w:t xml:space="preserve">body having the authority to supervise the </w:t>
      </w:r>
      <w:r w:rsidR="00E4370F" w:rsidRPr="00F8679D">
        <w:rPr>
          <w:color w:val="auto"/>
          <w:sz w:val="24"/>
          <w:szCs w:val="24"/>
          <w:lang w:val="en-AU"/>
        </w:rPr>
        <w:t>Board of Directors</w:t>
      </w:r>
      <w:r w:rsidRPr="00F8679D">
        <w:rPr>
          <w:color w:val="auto"/>
          <w:sz w:val="24"/>
          <w:szCs w:val="24"/>
        </w:rPr>
        <w:t xml:space="preserve"> and the Director with respect to management and administration</w:t>
      </w:r>
      <w:r w:rsidRPr="00F8679D" w:rsidDel="00BD6D80">
        <w:rPr>
          <w:color w:val="auto"/>
          <w:sz w:val="24"/>
          <w:szCs w:val="24"/>
        </w:rPr>
        <w:t xml:space="preserve"> </w:t>
      </w:r>
      <w:r w:rsidRPr="00F8679D">
        <w:rPr>
          <w:color w:val="auto"/>
          <w:sz w:val="24"/>
          <w:szCs w:val="24"/>
        </w:rPr>
        <w:t xml:space="preserve">of the Company on behalf of the General Meeting of Shareholders. The </w:t>
      </w:r>
      <w:r w:rsidR="00E4370F" w:rsidRPr="00F8679D">
        <w:rPr>
          <w:color w:val="auto"/>
          <w:sz w:val="24"/>
          <w:szCs w:val="24"/>
        </w:rPr>
        <w:t xml:space="preserve">Control Board </w:t>
      </w:r>
      <w:r w:rsidRPr="00F8679D">
        <w:rPr>
          <w:color w:val="auto"/>
          <w:sz w:val="24"/>
          <w:szCs w:val="24"/>
        </w:rPr>
        <w:t xml:space="preserve">shall act independently from the </w:t>
      </w:r>
      <w:r w:rsidR="00E4370F" w:rsidRPr="00F8679D">
        <w:rPr>
          <w:color w:val="auto"/>
          <w:sz w:val="24"/>
          <w:szCs w:val="24"/>
          <w:lang w:val="en-AU"/>
        </w:rPr>
        <w:t>Board of Directors</w:t>
      </w:r>
      <w:r w:rsidR="00E4370F" w:rsidRPr="00F8679D">
        <w:rPr>
          <w:color w:val="auto"/>
          <w:sz w:val="24"/>
          <w:szCs w:val="24"/>
        </w:rPr>
        <w:t xml:space="preserve"> and the Managers</w:t>
      </w:r>
      <w:r w:rsidRPr="00F8679D">
        <w:rPr>
          <w:color w:val="auto"/>
          <w:sz w:val="24"/>
          <w:szCs w:val="24"/>
        </w:rPr>
        <w:t xml:space="preserve"> and shall report to the General Meeting of Shareholders.</w:t>
      </w:r>
    </w:p>
    <w:p w14:paraId="053FE469" w14:textId="77777777" w:rsidR="00152A54" w:rsidRPr="00F8679D" w:rsidRDefault="00152A54" w:rsidP="008524C3">
      <w:pPr>
        <w:widowControl w:val="0"/>
        <w:spacing w:after="0" w:line="264" w:lineRule="auto"/>
        <w:ind w:left="709" w:right="36" w:firstLine="0"/>
        <w:outlineLvl w:val="2"/>
        <w:rPr>
          <w:color w:val="auto"/>
          <w:sz w:val="24"/>
          <w:szCs w:val="24"/>
        </w:rPr>
      </w:pPr>
    </w:p>
    <w:p w14:paraId="78B07A3C" w14:textId="74C9985E" w:rsidR="00F35A0D" w:rsidRDefault="00F35A0D" w:rsidP="008524C3">
      <w:pPr>
        <w:widowControl w:val="0"/>
        <w:numPr>
          <w:ilvl w:val="2"/>
          <w:numId w:val="1"/>
        </w:numPr>
        <w:spacing w:after="0" w:line="264" w:lineRule="auto"/>
        <w:ind w:left="709" w:right="36" w:hanging="709"/>
        <w:outlineLvl w:val="2"/>
        <w:rPr>
          <w:color w:val="auto"/>
          <w:sz w:val="24"/>
          <w:szCs w:val="24"/>
        </w:rPr>
      </w:pPr>
      <w:r w:rsidRPr="00F8679D">
        <w:rPr>
          <w:color w:val="auto"/>
          <w:sz w:val="24"/>
          <w:szCs w:val="24"/>
        </w:rPr>
        <w:t xml:space="preserve">The </w:t>
      </w:r>
      <w:r w:rsidR="00E4370F" w:rsidRPr="00F8679D">
        <w:rPr>
          <w:color w:val="auto"/>
          <w:sz w:val="24"/>
          <w:szCs w:val="24"/>
        </w:rPr>
        <w:t xml:space="preserve">Control Board </w:t>
      </w:r>
      <w:r w:rsidRPr="00F8679D">
        <w:rPr>
          <w:color w:val="auto"/>
          <w:sz w:val="24"/>
          <w:szCs w:val="24"/>
        </w:rPr>
        <w:t xml:space="preserve">shall have the following rights and duties: </w:t>
      </w:r>
    </w:p>
    <w:p w14:paraId="6EDA81D3" w14:textId="77777777" w:rsidR="00F1768F" w:rsidRDefault="00F1768F" w:rsidP="008524C3">
      <w:pPr>
        <w:widowControl w:val="0"/>
        <w:tabs>
          <w:tab w:val="left" w:pos="1440"/>
        </w:tabs>
        <w:spacing w:after="0" w:line="264" w:lineRule="auto"/>
        <w:ind w:left="1418" w:right="36" w:firstLine="0"/>
        <w:outlineLvl w:val="3"/>
        <w:rPr>
          <w:iCs/>
          <w:color w:val="auto"/>
          <w:sz w:val="24"/>
          <w:szCs w:val="24"/>
        </w:rPr>
      </w:pPr>
    </w:p>
    <w:p w14:paraId="254E412A" w14:textId="1126006F" w:rsidR="00F35A0D" w:rsidRPr="00F8679D" w:rsidRDefault="00064642" w:rsidP="008524C3">
      <w:pPr>
        <w:widowControl w:val="0"/>
        <w:numPr>
          <w:ilvl w:val="3"/>
          <w:numId w:val="6"/>
        </w:numPr>
        <w:tabs>
          <w:tab w:val="num" w:pos="360"/>
          <w:tab w:val="left" w:pos="1440"/>
        </w:tabs>
        <w:spacing w:after="0" w:line="264" w:lineRule="auto"/>
        <w:ind w:left="1418" w:right="36" w:hanging="753"/>
        <w:outlineLvl w:val="3"/>
        <w:rPr>
          <w:iCs/>
          <w:color w:val="auto"/>
          <w:sz w:val="24"/>
          <w:szCs w:val="24"/>
        </w:rPr>
      </w:pPr>
      <w:r>
        <w:rPr>
          <w:iCs/>
          <w:color w:val="auto"/>
          <w:sz w:val="24"/>
          <w:szCs w:val="24"/>
        </w:rPr>
        <w:t>Supervising</w:t>
      </w:r>
      <w:r w:rsidR="00F35A0D" w:rsidRPr="00F8679D">
        <w:rPr>
          <w:iCs/>
          <w:color w:val="auto"/>
          <w:sz w:val="24"/>
          <w:szCs w:val="24"/>
        </w:rPr>
        <w:t xml:space="preserve"> the </w:t>
      </w:r>
      <w:r w:rsidR="00E4370F" w:rsidRPr="00F8679D">
        <w:rPr>
          <w:iCs/>
          <w:color w:val="auto"/>
          <w:sz w:val="24"/>
          <w:szCs w:val="24"/>
          <w:lang w:val="en-AU"/>
        </w:rPr>
        <w:t xml:space="preserve">Board of Directors </w:t>
      </w:r>
      <w:r w:rsidR="00F35A0D" w:rsidRPr="00F8679D">
        <w:rPr>
          <w:iCs/>
          <w:color w:val="auto"/>
          <w:sz w:val="24"/>
          <w:szCs w:val="24"/>
        </w:rPr>
        <w:t>and the General Director with respect to management and administration of the Company;</w:t>
      </w:r>
    </w:p>
    <w:p w14:paraId="7F2A3BAD" w14:textId="77777777" w:rsidR="00152A54" w:rsidRPr="00F8679D" w:rsidRDefault="00152A54" w:rsidP="008524C3">
      <w:pPr>
        <w:widowControl w:val="0"/>
        <w:tabs>
          <w:tab w:val="left" w:pos="1440"/>
        </w:tabs>
        <w:spacing w:after="0" w:line="264" w:lineRule="auto"/>
        <w:ind w:left="1418" w:right="36" w:firstLine="0"/>
        <w:outlineLvl w:val="3"/>
        <w:rPr>
          <w:iCs/>
          <w:color w:val="auto"/>
          <w:sz w:val="24"/>
          <w:szCs w:val="24"/>
        </w:rPr>
      </w:pPr>
    </w:p>
    <w:p w14:paraId="4626BB5A" w14:textId="79EB4D68" w:rsidR="00F35A0D" w:rsidRPr="00F8679D" w:rsidRDefault="00064642" w:rsidP="008524C3">
      <w:pPr>
        <w:widowControl w:val="0"/>
        <w:numPr>
          <w:ilvl w:val="3"/>
          <w:numId w:val="6"/>
        </w:numPr>
        <w:tabs>
          <w:tab w:val="num" w:pos="360"/>
          <w:tab w:val="left" w:pos="1440"/>
        </w:tabs>
        <w:spacing w:after="0" w:line="264" w:lineRule="auto"/>
        <w:ind w:left="1418" w:right="36" w:hanging="753"/>
        <w:outlineLvl w:val="3"/>
        <w:rPr>
          <w:iCs/>
          <w:color w:val="auto"/>
          <w:sz w:val="24"/>
          <w:szCs w:val="24"/>
        </w:rPr>
      </w:pPr>
      <w:bookmarkStart w:id="124" w:name="_Toc143339657"/>
      <w:bookmarkStart w:id="125" w:name="_Toc411417228"/>
      <w:bookmarkStart w:id="126" w:name="_Toc427156524"/>
      <w:r>
        <w:rPr>
          <w:iCs/>
          <w:color w:val="auto"/>
          <w:sz w:val="24"/>
          <w:szCs w:val="24"/>
        </w:rPr>
        <w:t>Inspecting</w:t>
      </w:r>
      <w:r w:rsidR="00F35A0D" w:rsidRPr="00F8679D">
        <w:rPr>
          <w:iCs/>
          <w:color w:val="auto"/>
          <w:sz w:val="24"/>
          <w:szCs w:val="24"/>
        </w:rPr>
        <w:t xml:space="preserve"> the reasonableness, legality, truthfulness and prudence in management and administration of business activities; and the systematic nature, consistency and </w:t>
      </w:r>
      <w:r w:rsidR="00F35A0D" w:rsidRPr="00F8679D">
        <w:rPr>
          <w:iCs/>
          <w:color w:val="auto"/>
          <w:sz w:val="24"/>
          <w:szCs w:val="24"/>
        </w:rPr>
        <w:lastRenderedPageBreak/>
        <w:t>appropriateness of statistic and accounting work and prep</w:t>
      </w:r>
      <w:r w:rsidR="00152A54" w:rsidRPr="00F8679D">
        <w:rPr>
          <w:iCs/>
          <w:color w:val="auto"/>
          <w:sz w:val="24"/>
          <w:szCs w:val="24"/>
        </w:rPr>
        <w:t>aration of financial statements;</w:t>
      </w:r>
    </w:p>
    <w:p w14:paraId="07A933B3" w14:textId="77777777" w:rsidR="00152A54" w:rsidRPr="00F8679D" w:rsidRDefault="00152A54" w:rsidP="008524C3">
      <w:pPr>
        <w:widowControl w:val="0"/>
        <w:tabs>
          <w:tab w:val="left" w:pos="1440"/>
        </w:tabs>
        <w:spacing w:after="0" w:line="264" w:lineRule="auto"/>
        <w:ind w:left="1418" w:right="36" w:firstLine="0"/>
        <w:outlineLvl w:val="3"/>
        <w:rPr>
          <w:iCs/>
          <w:color w:val="auto"/>
          <w:sz w:val="24"/>
          <w:szCs w:val="24"/>
        </w:rPr>
      </w:pPr>
    </w:p>
    <w:p w14:paraId="56EE5664" w14:textId="68638352" w:rsidR="00F35A0D" w:rsidRDefault="004F3943" w:rsidP="008524C3">
      <w:pPr>
        <w:widowControl w:val="0"/>
        <w:numPr>
          <w:ilvl w:val="3"/>
          <w:numId w:val="6"/>
        </w:numPr>
        <w:tabs>
          <w:tab w:val="num" w:pos="360"/>
          <w:tab w:val="left" w:pos="1440"/>
        </w:tabs>
        <w:spacing w:after="0" w:line="264" w:lineRule="auto"/>
        <w:ind w:left="1418" w:right="36" w:hanging="753"/>
        <w:outlineLvl w:val="3"/>
        <w:rPr>
          <w:iCs/>
          <w:color w:val="auto"/>
          <w:sz w:val="24"/>
          <w:szCs w:val="24"/>
        </w:rPr>
      </w:pPr>
      <w:r>
        <w:rPr>
          <w:iCs/>
          <w:color w:val="auto"/>
          <w:sz w:val="24"/>
          <w:szCs w:val="24"/>
        </w:rPr>
        <w:t>Evaluating</w:t>
      </w:r>
      <w:r w:rsidR="00F35A0D" w:rsidRPr="00F8679D">
        <w:rPr>
          <w:iCs/>
          <w:color w:val="auto"/>
          <w:sz w:val="24"/>
          <w:szCs w:val="24"/>
        </w:rPr>
        <w:t xml:space="preserve"> the completeness, lawfulness and truthfulness of reports on business, semi-annual and annual financial statements and reports on evaluation of the management of the </w:t>
      </w:r>
      <w:r w:rsidR="00E4370F" w:rsidRPr="00F8679D">
        <w:rPr>
          <w:iCs/>
          <w:color w:val="auto"/>
          <w:sz w:val="24"/>
          <w:szCs w:val="24"/>
          <w:lang w:val="en-AU"/>
        </w:rPr>
        <w:t>Board of Directors</w:t>
      </w:r>
      <w:r w:rsidR="00F35A0D" w:rsidRPr="00F8679D">
        <w:rPr>
          <w:iCs/>
          <w:color w:val="auto"/>
          <w:sz w:val="24"/>
          <w:szCs w:val="24"/>
        </w:rPr>
        <w:t xml:space="preserve">; and </w:t>
      </w:r>
      <w:r>
        <w:rPr>
          <w:iCs/>
          <w:color w:val="auto"/>
          <w:sz w:val="24"/>
          <w:szCs w:val="24"/>
        </w:rPr>
        <w:t>presenting the</w:t>
      </w:r>
      <w:r w:rsidR="00F35A0D" w:rsidRPr="00F8679D">
        <w:rPr>
          <w:iCs/>
          <w:color w:val="auto"/>
          <w:sz w:val="24"/>
          <w:szCs w:val="24"/>
        </w:rPr>
        <w:t xml:space="preserve"> evaluation reports at annual meetings of the General Meeting of Shareholders;</w:t>
      </w:r>
    </w:p>
    <w:p w14:paraId="5B768B75" w14:textId="77777777" w:rsidR="00126F12" w:rsidRDefault="00126F12" w:rsidP="008524C3">
      <w:pPr>
        <w:pStyle w:val="ListParagraph"/>
        <w:spacing w:after="0"/>
        <w:rPr>
          <w:iCs/>
          <w:color w:val="auto"/>
          <w:sz w:val="24"/>
          <w:szCs w:val="24"/>
        </w:rPr>
      </w:pPr>
    </w:p>
    <w:p w14:paraId="4CB1C8F0" w14:textId="0944AC12" w:rsidR="00126F12" w:rsidRPr="00F8679D" w:rsidRDefault="00126F12" w:rsidP="008524C3">
      <w:pPr>
        <w:widowControl w:val="0"/>
        <w:numPr>
          <w:ilvl w:val="3"/>
          <w:numId w:val="6"/>
        </w:numPr>
        <w:tabs>
          <w:tab w:val="num" w:pos="360"/>
          <w:tab w:val="left" w:pos="1440"/>
        </w:tabs>
        <w:spacing w:after="0" w:line="264" w:lineRule="auto"/>
        <w:ind w:left="1418" w:right="36" w:hanging="753"/>
        <w:outlineLvl w:val="3"/>
        <w:rPr>
          <w:iCs/>
          <w:color w:val="auto"/>
          <w:sz w:val="24"/>
          <w:szCs w:val="24"/>
        </w:rPr>
      </w:pPr>
      <w:r>
        <w:rPr>
          <w:iCs/>
          <w:color w:val="auto"/>
          <w:sz w:val="24"/>
          <w:szCs w:val="24"/>
        </w:rPr>
        <w:t xml:space="preserve">Reviewing contracts or transactions with related persons which are approved by the Board of Directors or the General Meeting of Shareholders. Giving advise where there are contracts or transactions necessary to be </w:t>
      </w:r>
      <w:r w:rsidR="00FE65D3">
        <w:rPr>
          <w:iCs/>
          <w:color w:val="auto"/>
          <w:sz w:val="24"/>
          <w:szCs w:val="24"/>
        </w:rPr>
        <w:t>ratified by the Board of Directors or the General Meeting of Shareholders.</w:t>
      </w:r>
    </w:p>
    <w:p w14:paraId="013107BD" w14:textId="77777777" w:rsidR="00152A54" w:rsidRPr="00F8679D" w:rsidRDefault="00152A54" w:rsidP="008524C3">
      <w:pPr>
        <w:widowControl w:val="0"/>
        <w:tabs>
          <w:tab w:val="left" w:pos="1440"/>
        </w:tabs>
        <w:spacing w:after="0" w:line="264" w:lineRule="auto"/>
        <w:ind w:left="1418" w:right="36" w:firstLine="0"/>
        <w:outlineLvl w:val="3"/>
        <w:rPr>
          <w:iCs/>
          <w:color w:val="auto"/>
          <w:sz w:val="24"/>
          <w:szCs w:val="24"/>
        </w:rPr>
      </w:pPr>
    </w:p>
    <w:p w14:paraId="10752D59" w14:textId="27497084" w:rsidR="00F35A0D" w:rsidRPr="00F8679D" w:rsidRDefault="004F3943" w:rsidP="008524C3">
      <w:pPr>
        <w:widowControl w:val="0"/>
        <w:numPr>
          <w:ilvl w:val="3"/>
          <w:numId w:val="6"/>
        </w:numPr>
        <w:tabs>
          <w:tab w:val="num" w:pos="360"/>
          <w:tab w:val="left" w:pos="1440"/>
        </w:tabs>
        <w:spacing w:after="0" w:line="264" w:lineRule="auto"/>
        <w:ind w:left="1418" w:right="36" w:hanging="753"/>
        <w:outlineLvl w:val="3"/>
        <w:rPr>
          <w:iCs/>
          <w:color w:val="auto"/>
          <w:sz w:val="24"/>
          <w:szCs w:val="24"/>
        </w:rPr>
      </w:pPr>
      <w:r>
        <w:rPr>
          <w:iCs/>
          <w:color w:val="auto"/>
          <w:sz w:val="24"/>
          <w:szCs w:val="24"/>
        </w:rPr>
        <w:t>Reviewing</w:t>
      </w:r>
      <w:r w:rsidR="00F35A0D" w:rsidRPr="00F8679D">
        <w:rPr>
          <w:iCs/>
          <w:color w:val="auto"/>
          <w:sz w:val="24"/>
          <w:szCs w:val="24"/>
        </w:rPr>
        <w:t>, inspect</w:t>
      </w:r>
      <w:r>
        <w:rPr>
          <w:iCs/>
          <w:color w:val="auto"/>
          <w:sz w:val="24"/>
          <w:szCs w:val="24"/>
        </w:rPr>
        <w:t>ing</w:t>
      </w:r>
      <w:r w:rsidR="00F35A0D" w:rsidRPr="00F8679D">
        <w:rPr>
          <w:iCs/>
          <w:color w:val="auto"/>
          <w:sz w:val="24"/>
          <w:szCs w:val="24"/>
        </w:rPr>
        <w:t xml:space="preserve"> and evaluat</w:t>
      </w:r>
      <w:r>
        <w:rPr>
          <w:iCs/>
          <w:color w:val="auto"/>
          <w:sz w:val="24"/>
          <w:szCs w:val="24"/>
        </w:rPr>
        <w:t>ing</w:t>
      </w:r>
      <w:r w:rsidR="00F35A0D" w:rsidRPr="00F8679D">
        <w:rPr>
          <w:iCs/>
          <w:color w:val="auto"/>
          <w:sz w:val="24"/>
          <w:szCs w:val="24"/>
        </w:rPr>
        <w:t xml:space="preserve"> the effectiveness and efficiency of systems of internal control, internal audit, risk management and early warning of the Company;</w:t>
      </w:r>
    </w:p>
    <w:p w14:paraId="5102897E" w14:textId="77777777" w:rsidR="00152A54" w:rsidRPr="00F8679D" w:rsidRDefault="00152A54" w:rsidP="008524C3">
      <w:pPr>
        <w:widowControl w:val="0"/>
        <w:tabs>
          <w:tab w:val="left" w:pos="1440"/>
        </w:tabs>
        <w:spacing w:after="0" w:line="264" w:lineRule="auto"/>
        <w:ind w:left="1418" w:right="36" w:firstLine="0"/>
        <w:outlineLvl w:val="3"/>
        <w:rPr>
          <w:iCs/>
          <w:color w:val="auto"/>
          <w:sz w:val="24"/>
          <w:szCs w:val="24"/>
        </w:rPr>
      </w:pPr>
    </w:p>
    <w:p w14:paraId="7A595BD6" w14:textId="476E4AC0" w:rsidR="00F35A0D" w:rsidRPr="00F8679D" w:rsidRDefault="004F3943" w:rsidP="008524C3">
      <w:pPr>
        <w:widowControl w:val="0"/>
        <w:numPr>
          <w:ilvl w:val="3"/>
          <w:numId w:val="6"/>
        </w:numPr>
        <w:tabs>
          <w:tab w:val="num" w:pos="360"/>
          <w:tab w:val="left" w:pos="1440"/>
        </w:tabs>
        <w:spacing w:after="0" w:line="264" w:lineRule="auto"/>
        <w:ind w:left="1418" w:right="36" w:hanging="753"/>
        <w:outlineLvl w:val="3"/>
        <w:rPr>
          <w:iCs/>
          <w:color w:val="auto"/>
          <w:sz w:val="24"/>
          <w:szCs w:val="24"/>
        </w:rPr>
      </w:pPr>
      <w:r>
        <w:rPr>
          <w:iCs/>
          <w:color w:val="auto"/>
          <w:sz w:val="24"/>
          <w:szCs w:val="24"/>
        </w:rPr>
        <w:t>Reviewing</w:t>
      </w:r>
      <w:r w:rsidR="00F35A0D" w:rsidRPr="00F8679D">
        <w:rPr>
          <w:iCs/>
          <w:color w:val="auto"/>
          <w:sz w:val="24"/>
          <w:szCs w:val="24"/>
        </w:rPr>
        <w:t xml:space="preserve"> accounting books, records of accounts and other documents of the Company, and the management and administration of the operations of the Company if deemed necessary or pursuant to a resolution of the General Meeting of Shareholders or as requested by a Shareholder or group of Shareholders as stipulated in Article </w:t>
      </w:r>
      <w:r w:rsidR="00F35A0D" w:rsidRPr="00F8679D">
        <w:rPr>
          <w:iCs/>
          <w:color w:val="auto"/>
          <w:sz w:val="24"/>
          <w:szCs w:val="24"/>
        </w:rPr>
        <w:fldChar w:fldCharType="begin"/>
      </w:r>
      <w:r w:rsidR="00F35A0D" w:rsidRPr="00F8679D">
        <w:rPr>
          <w:iCs/>
          <w:color w:val="auto"/>
          <w:sz w:val="24"/>
          <w:szCs w:val="24"/>
        </w:rPr>
        <w:instrText xml:space="preserve"> REF _Ref427167378 \n \h  \* MERGEFORMAT </w:instrText>
      </w:r>
      <w:r w:rsidR="00F35A0D" w:rsidRPr="00F8679D">
        <w:rPr>
          <w:iCs/>
          <w:color w:val="auto"/>
          <w:sz w:val="24"/>
          <w:szCs w:val="24"/>
        </w:rPr>
      </w:r>
      <w:r w:rsidR="00F35A0D" w:rsidRPr="00F8679D">
        <w:rPr>
          <w:iCs/>
          <w:color w:val="auto"/>
          <w:sz w:val="24"/>
          <w:szCs w:val="24"/>
        </w:rPr>
        <w:fldChar w:fldCharType="separate"/>
      </w:r>
      <w:r w:rsidR="00F35A0D" w:rsidRPr="00F8679D">
        <w:rPr>
          <w:iCs/>
          <w:color w:val="auto"/>
          <w:sz w:val="24"/>
          <w:szCs w:val="24"/>
        </w:rPr>
        <w:t>9.2</w:t>
      </w:r>
      <w:r w:rsidR="00F35A0D" w:rsidRPr="00F8679D">
        <w:rPr>
          <w:iCs/>
          <w:color w:val="auto"/>
          <w:sz w:val="24"/>
          <w:szCs w:val="24"/>
        </w:rPr>
        <w:fldChar w:fldCharType="end"/>
      </w:r>
      <w:r w:rsidR="00F35A0D" w:rsidRPr="00F8679D">
        <w:rPr>
          <w:iCs/>
          <w:color w:val="auto"/>
          <w:sz w:val="24"/>
          <w:szCs w:val="24"/>
        </w:rPr>
        <w:t xml:space="preserve"> of this Charter;</w:t>
      </w:r>
    </w:p>
    <w:p w14:paraId="69618A94" w14:textId="77777777" w:rsidR="00152A54" w:rsidRPr="00F8679D" w:rsidRDefault="00152A54" w:rsidP="008524C3">
      <w:pPr>
        <w:widowControl w:val="0"/>
        <w:tabs>
          <w:tab w:val="left" w:pos="1440"/>
        </w:tabs>
        <w:spacing w:after="0" w:line="264" w:lineRule="auto"/>
        <w:ind w:left="1418" w:right="36" w:firstLine="0"/>
        <w:outlineLvl w:val="3"/>
        <w:rPr>
          <w:iCs/>
          <w:color w:val="auto"/>
          <w:sz w:val="24"/>
          <w:szCs w:val="24"/>
        </w:rPr>
      </w:pPr>
    </w:p>
    <w:p w14:paraId="51251CE6" w14:textId="0C218D9E" w:rsidR="00F35A0D" w:rsidRDefault="00F35A0D" w:rsidP="008524C3">
      <w:pPr>
        <w:widowControl w:val="0"/>
        <w:numPr>
          <w:ilvl w:val="3"/>
          <w:numId w:val="6"/>
        </w:numPr>
        <w:tabs>
          <w:tab w:val="num" w:pos="360"/>
          <w:tab w:val="left" w:pos="1440"/>
        </w:tabs>
        <w:spacing w:after="0" w:line="264" w:lineRule="auto"/>
        <w:ind w:left="1418" w:right="36" w:hanging="753"/>
        <w:outlineLvl w:val="3"/>
        <w:rPr>
          <w:iCs/>
          <w:color w:val="auto"/>
          <w:sz w:val="24"/>
          <w:szCs w:val="24"/>
        </w:rPr>
      </w:pPr>
      <w:r w:rsidRPr="00F8679D">
        <w:rPr>
          <w:iCs/>
          <w:color w:val="auto"/>
          <w:sz w:val="24"/>
          <w:szCs w:val="24"/>
        </w:rPr>
        <w:t xml:space="preserve">Upon a request by a Shareholder or group of Shareholders as stipulated in Article </w:t>
      </w:r>
      <w:r w:rsidRPr="00F8679D">
        <w:rPr>
          <w:iCs/>
          <w:color w:val="auto"/>
          <w:sz w:val="24"/>
          <w:szCs w:val="24"/>
        </w:rPr>
        <w:fldChar w:fldCharType="begin"/>
      </w:r>
      <w:r w:rsidRPr="00F8679D">
        <w:rPr>
          <w:iCs/>
          <w:color w:val="auto"/>
          <w:sz w:val="24"/>
          <w:szCs w:val="24"/>
        </w:rPr>
        <w:instrText xml:space="preserve"> REF _Ref427167378 \n \h  \* MERGEFORMAT </w:instrText>
      </w:r>
      <w:r w:rsidRPr="00F8679D">
        <w:rPr>
          <w:iCs/>
          <w:color w:val="auto"/>
          <w:sz w:val="24"/>
          <w:szCs w:val="24"/>
        </w:rPr>
      </w:r>
      <w:r w:rsidRPr="00F8679D">
        <w:rPr>
          <w:iCs/>
          <w:color w:val="auto"/>
          <w:sz w:val="24"/>
          <w:szCs w:val="24"/>
        </w:rPr>
        <w:fldChar w:fldCharType="separate"/>
      </w:r>
      <w:r w:rsidRPr="00F8679D">
        <w:rPr>
          <w:iCs/>
          <w:color w:val="auto"/>
          <w:sz w:val="24"/>
          <w:szCs w:val="24"/>
        </w:rPr>
        <w:t>9.2</w:t>
      </w:r>
      <w:r w:rsidRPr="00F8679D">
        <w:rPr>
          <w:iCs/>
          <w:color w:val="auto"/>
          <w:sz w:val="24"/>
          <w:szCs w:val="24"/>
        </w:rPr>
        <w:fldChar w:fldCharType="end"/>
      </w:r>
      <w:r w:rsidRPr="00F8679D">
        <w:rPr>
          <w:iCs/>
          <w:color w:val="auto"/>
          <w:sz w:val="24"/>
          <w:szCs w:val="24"/>
        </w:rPr>
        <w:t xml:space="preserve"> of this Charter, the </w:t>
      </w:r>
      <w:r w:rsidR="00E4370F" w:rsidRPr="00F8679D">
        <w:rPr>
          <w:iCs/>
          <w:color w:val="auto"/>
          <w:sz w:val="24"/>
          <w:szCs w:val="24"/>
        </w:rPr>
        <w:t>Control Board</w:t>
      </w:r>
      <w:r w:rsidR="00456335">
        <w:rPr>
          <w:iCs/>
          <w:color w:val="auto"/>
          <w:sz w:val="24"/>
          <w:szCs w:val="24"/>
        </w:rPr>
        <w:t xml:space="preserve"> </w:t>
      </w:r>
      <w:r w:rsidRPr="00F8679D">
        <w:rPr>
          <w:iCs/>
          <w:color w:val="auto"/>
          <w:sz w:val="24"/>
          <w:szCs w:val="24"/>
        </w:rPr>
        <w:t>shall carry out an inspection within a period of 07 (</w:t>
      </w:r>
      <w:r w:rsidRPr="00F8679D">
        <w:rPr>
          <w:i/>
          <w:iCs/>
          <w:color w:val="auto"/>
          <w:sz w:val="24"/>
          <w:szCs w:val="24"/>
        </w:rPr>
        <w:t>seven</w:t>
      </w:r>
      <w:r w:rsidRPr="00F8679D">
        <w:rPr>
          <w:iCs/>
          <w:color w:val="auto"/>
          <w:sz w:val="24"/>
          <w:szCs w:val="24"/>
        </w:rPr>
        <w:t xml:space="preserve">) working days from the date </w:t>
      </w:r>
      <w:r w:rsidR="00456335">
        <w:rPr>
          <w:iCs/>
          <w:color w:val="auto"/>
          <w:sz w:val="24"/>
          <w:szCs w:val="24"/>
        </w:rPr>
        <w:t>receiving</w:t>
      </w:r>
      <w:r w:rsidRPr="00F8679D">
        <w:rPr>
          <w:iCs/>
          <w:color w:val="auto"/>
          <w:sz w:val="24"/>
          <w:szCs w:val="24"/>
        </w:rPr>
        <w:t xml:space="preserve"> the request. The </w:t>
      </w:r>
      <w:r w:rsidR="00E4370F" w:rsidRPr="00F8679D">
        <w:rPr>
          <w:iCs/>
          <w:color w:val="auto"/>
          <w:sz w:val="24"/>
          <w:szCs w:val="24"/>
        </w:rPr>
        <w:t xml:space="preserve">Control Board </w:t>
      </w:r>
      <w:r w:rsidRPr="00F8679D">
        <w:rPr>
          <w:iCs/>
          <w:color w:val="auto"/>
          <w:sz w:val="24"/>
          <w:szCs w:val="24"/>
        </w:rPr>
        <w:t xml:space="preserve">must submit a report on </w:t>
      </w:r>
      <w:r w:rsidR="00456335">
        <w:rPr>
          <w:iCs/>
          <w:color w:val="auto"/>
          <w:sz w:val="24"/>
          <w:szCs w:val="24"/>
        </w:rPr>
        <w:t>the result</w:t>
      </w:r>
      <w:r w:rsidR="00456335" w:rsidRPr="00F8679D">
        <w:rPr>
          <w:iCs/>
          <w:color w:val="auto"/>
          <w:sz w:val="24"/>
          <w:szCs w:val="24"/>
        </w:rPr>
        <w:t xml:space="preserve"> </w:t>
      </w:r>
      <w:r w:rsidRPr="00F8679D">
        <w:rPr>
          <w:iCs/>
          <w:color w:val="auto"/>
          <w:sz w:val="24"/>
          <w:szCs w:val="24"/>
        </w:rPr>
        <w:t xml:space="preserve">of the inspection to the </w:t>
      </w:r>
      <w:r w:rsidR="00E4370F" w:rsidRPr="00F8679D">
        <w:rPr>
          <w:iCs/>
          <w:color w:val="auto"/>
          <w:sz w:val="24"/>
          <w:szCs w:val="24"/>
        </w:rPr>
        <w:t xml:space="preserve">Board of Directors </w:t>
      </w:r>
      <w:r w:rsidRPr="00F8679D">
        <w:rPr>
          <w:iCs/>
          <w:color w:val="auto"/>
          <w:sz w:val="24"/>
          <w:szCs w:val="24"/>
        </w:rPr>
        <w:t>and the Shareholder or group of Shareholders</w:t>
      </w:r>
      <w:r w:rsidR="00A40569">
        <w:rPr>
          <w:iCs/>
          <w:color w:val="auto"/>
          <w:sz w:val="24"/>
          <w:szCs w:val="24"/>
        </w:rPr>
        <w:t xml:space="preserve"> who requests</w:t>
      </w:r>
      <w:r w:rsidRPr="00F8679D">
        <w:rPr>
          <w:iCs/>
          <w:color w:val="auto"/>
          <w:sz w:val="24"/>
          <w:szCs w:val="24"/>
        </w:rPr>
        <w:t xml:space="preserve"> within a period of 15 (</w:t>
      </w:r>
      <w:r w:rsidRPr="00F8679D">
        <w:rPr>
          <w:i/>
          <w:iCs/>
          <w:color w:val="auto"/>
          <w:sz w:val="24"/>
          <w:szCs w:val="24"/>
        </w:rPr>
        <w:t>fifteen</w:t>
      </w:r>
      <w:r w:rsidRPr="00F8679D">
        <w:rPr>
          <w:iCs/>
          <w:color w:val="auto"/>
          <w:sz w:val="24"/>
          <w:szCs w:val="24"/>
        </w:rPr>
        <w:t>) days from the date of completion of the inspection;</w:t>
      </w:r>
    </w:p>
    <w:p w14:paraId="2C69FBF1" w14:textId="77777777" w:rsidR="007B35D5" w:rsidRDefault="007B35D5" w:rsidP="008524C3">
      <w:pPr>
        <w:pStyle w:val="ListParagraph"/>
        <w:spacing w:after="0"/>
        <w:rPr>
          <w:iCs/>
          <w:color w:val="auto"/>
          <w:sz w:val="24"/>
          <w:szCs w:val="24"/>
        </w:rPr>
      </w:pPr>
    </w:p>
    <w:p w14:paraId="17D27CA6" w14:textId="6EE57843" w:rsidR="00F35A0D" w:rsidRPr="00042E63" w:rsidRDefault="00A40569" w:rsidP="008524C3">
      <w:pPr>
        <w:pStyle w:val="Heading3"/>
        <w:tabs>
          <w:tab w:val="clear" w:pos="720"/>
        </w:tabs>
        <w:spacing w:before="0" w:after="0"/>
        <w:ind w:left="709" w:hanging="709"/>
        <w:rPr>
          <w:sz w:val="24"/>
        </w:rPr>
      </w:pPr>
      <w:r>
        <w:rPr>
          <w:iCs/>
          <w:sz w:val="24"/>
        </w:rPr>
        <w:t xml:space="preserve">The </w:t>
      </w:r>
      <w:r>
        <w:rPr>
          <w:sz w:val="24"/>
          <w:szCs w:val="22"/>
        </w:rPr>
        <w:t>i</w:t>
      </w:r>
      <w:r w:rsidR="00F35A0D" w:rsidRPr="00042E63">
        <w:rPr>
          <w:sz w:val="24"/>
          <w:szCs w:val="22"/>
        </w:rPr>
        <w:t xml:space="preserve">nspection stipulated in this clause may not disrupt normal activities of the </w:t>
      </w:r>
      <w:r w:rsidR="00E4370F" w:rsidRPr="00042E63">
        <w:rPr>
          <w:sz w:val="24"/>
          <w:szCs w:val="22"/>
        </w:rPr>
        <w:t xml:space="preserve">Board of Directors </w:t>
      </w:r>
      <w:r w:rsidR="00F35A0D" w:rsidRPr="00042E63">
        <w:rPr>
          <w:sz w:val="24"/>
          <w:szCs w:val="22"/>
        </w:rPr>
        <w:t>and shall not interrupt the administration of the business operation of the Company;</w:t>
      </w:r>
    </w:p>
    <w:p w14:paraId="5E0E32F8" w14:textId="77777777" w:rsidR="00152A54" w:rsidRPr="00F8679D" w:rsidRDefault="00152A54" w:rsidP="008524C3">
      <w:pPr>
        <w:widowControl w:val="0"/>
        <w:tabs>
          <w:tab w:val="left" w:pos="1440"/>
        </w:tabs>
        <w:spacing w:after="0" w:line="264" w:lineRule="auto"/>
        <w:ind w:left="1418" w:right="36" w:firstLine="0"/>
        <w:outlineLvl w:val="3"/>
        <w:rPr>
          <w:iCs/>
          <w:color w:val="auto"/>
          <w:sz w:val="24"/>
          <w:szCs w:val="24"/>
        </w:rPr>
      </w:pPr>
    </w:p>
    <w:p w14:paraId="01049EA9" w14:textId="1A466427" w:rsidR="00F35A0D" w:rsidRPr="00042E63" w:rsidRDefault="00F35A0D" w:rsidP="008524C3">
      <w:pPr>
        <w:pStyle w:val="ListParagraph"/>
        <w:widowControl w:val="0"/>
        <w:numPr>
          <w:ilvl w:val="3"/>
          <w:numId w:val="1"/>
        </w:numPr>
        <w:tabs>
          <w:tab w:val="left" w:pos="1440"/>
        </w:tabs>
        <w:spacing w:after="0" w:line="264" w:lineRule="auto"/>
        <w:ind w:right="36" w:hanging="731"/>
        <w:outlineLvl w:val="3"/>
        <w:rPr>
          <w:iCs/>
          <w:color w:val="auto"/>
          <w:sz w:val="24"/>
          <w:szCs w:val="24"/>
        </w:rPr>
      </w:pPr>
      <w:r w:rsidRPr="00042E63">
        <w:rPr>
          <w:iCs/>
          <w:color w:val="auto"/>
          <w:sz w:val="24"/>
          <w:szCs w:val="24"/>
        </w:rPr>
        <w:t>T</w:t>
      </w:r>
      <w:r w:rsidR="00A40569">
        <w:rPr>
          <w:iCs/>
          <w:color w:val="auto"/>
          <w:sz w:val="24"/>
          <w:szCs w:val="24"/>
        </w:rPr>
        <w:t>he Control Board may</w:t>
      </w:r>
      <w:r w:rsidRPr="00042E63">
        <w:rPr>
          <w:iCs/>
          <w:color w:val="auto"/>
          <w:sz w:val="24"/>
          <w:szCs w:val="24"/>
        </w:rPr>
        <w:t xml:space="preserve"> recommend to the </w:t>
      </w:r>
      <w:r w:rsidR="00E4370F" w:rsidRPr="00042E63">
        <w:rPr>
          <w:iCs/>
          <w:color w:val="auto"/>
          <w:sz w:val="24"/>
          <w:szCs w:val="24"/>
          <w:lang w:val="en-AU"/>
        </w:rPr>
        <w:t xml:space="preserve">Board of Directors </w:t>
      </w:r>
      <w:r w:rsidRPr="00042E63">
        <w:rPr>
          <w:iCs/>
          <w:color w:val="auto"/>
          <w:sz w:val="24"/>
          <w:szCs w:val="24"/>
        </w:rPr>
        <w:t>or the General Meeting of Shareholders any change and improvement in the organizational and management structure, supervision and administration of the business operation of the Company;</w:t>
      </w:r>
    </w:p>
    <w:p w14:paraId="61C640D0" w14:textId="77777777" w:rsidR="00152A54" w:rsidRPr="00F8679D" w:rsidRDefault="00152A54" w:rsidP="008524C3">
      <w:pPr>
        <w:widowControl w:val="0"/>
        <w:tabs>
          <w:tab w:val="left" w:pos="1440"/>
        </w:tabs>
        <w:spacing w:after="0" w:line="264" w:lineRule="auto"/>
        <w:ind w:left="1418" w:right="36" w:firstLine="0"/>
        <w:outlineLvl w:val="3"/>
        <w:rPr>
          <w:iCs/>
          <w:color w:val="auto"/>
          <w:sz w:val="24"/>
          <w:szCs w:val="24"/>
        </w:rPr>
      </w:pPr>
    </w:p>
    <w:p w14:paraId="29476F45" w14:textId="7A4FEEDE" w:rsidR="00F35A0D" w:rsidRPr="00F8679D" w:rsidRDefault="00E4370F" w:rsidP="008524C3">
      <w:pPr>
        <w:widowControl w:val="0"/>
        <w:numPr>
          <w:ilvl w:val="3"/>
          <w:numId w:val="1"/>
        </w:numPr>
        <w:tabs>
          <w:tab w:val="left" w:pos="1440"/>
        </w:tabs>
        <w:spacing w:after="0" w:line="264" w:lineRule="auto"/>
        <w:ind w:left="1418" w:right="36" w:hanging="753"/>
        <w:outlineLvl w:val="3"/>
        <w:rPr>
          <w:iCs/>
          <w:color w:val="auto"/>
          <w:sz w:val="24"/>
          <w:szCs w:val="24"/>
        </w:rPr>
      </w:pPr>
      <w:r w:rsidRPr="00F8679D">
        <w:rPr>
          <w:iCs/>
          <w:color w:val="auto"/>
          <w:sz w:val="24"/>
          <w:szCs w:val="24"/>
        </w:rPr>
        <w:t>Upon discovery of a member of Board of Directors</w:t>
      </w:r>
      <w:r w:rsidR="00F35A0D" w:rsidRPr="00F8679D">
        <w:rPr>
          <w:iCs/>
          <w:color w:val="auto"/>
          <w:sz w:val="24"/>
          <w:szCs w:val="24"/>
        </w:rPr>
        <w:t xml:space="preserve"> or General Director who is in breach of the provision </w:t>
      </w:r>
      <w:r w:rsidR="00376D5A">
        <w:rPr>
          <w:iCs/>
          <w:color w:val="auto"/>
          <w:sz w:val="24"/>
          <w:szCs w:val="24"/>
        </w:rPr>
        <w:t>under</w:t>
      </w:r>
      <w:r w:rsidR="00376D5A" w:rsidRPr="00F8679D">
        <w:rPr>
          <w:iCs/>
          <w:color w:val="auto"/>
          <w:sz w:val="24"/>
          <w:szCs w:val="24"/>
        </w:rPr>
        <w:t xml:space="preserve"> </w:t>
      </w:r>
      <w:r w:rsidRPr="00F8679D">
        <w:rPr>
          <w:iCs/>
          <w:color w:val="auto"/>
          <w:sz w:val="24"/>
          <w:szCs w:val="24"/>
        </w:rPr>
        <w:t xml:space="preserve">Article 32 </w:t>
      </w:r>
      <w:r w:rsidR="00F35A0D" w:rsidRPr="00F8679D">
        <w:rPr>
          <w:iCs/>
          <w:color w:val="auto"/>
          <w:sz w:val="24"/>
          <w:szCs w:val="24"/>
        </w:rPr>
        <w:t xml:space="preserve">of this Charter, </w:t>
      </w:r>
      <w:r w:rsidR="00376D5A">
        <w:rPr>
          <w:iCs/>
          <w:color w:val="auto"/>
          <w:sz w:val="24"/>
          <w:szCs w:val="24"/>
        </w:rPr>
        <w:t>the Control Board must</w:t>
      </w:r>
      <w:r w:rsidR="00376D5A" w:rsidRPr="00F8679D">
        <w:rPr>
          <w:iCs/>
          <w:color w:val="auto"/>
          <w:sz w:val="24"/>
          <w:szCs w:val="24"/>
        </w:rPr>
        <w:t xml:space="preserve"> </w:t>
      </w:r>
      <w:r w:rsidR="00F35A0D" w:rsidRPr="00F8679D">
        <w:rPr>
          <w:iCs/>
          <w:color w:val="auto"/>
          <w:sz w:val="24"/>
          <w:szCs w:val="24"/>
        </w:rPr>
        <w:t xml:space="preserve">give </w:t>
      </w:r>
      <w:r w:rsidR="00376D5A">
        <w:rPr>
          <w:iCs/>
          <w:color w:val="auto"/>
          <w:sz w:val="24"/>
          <w:szCs w:val="24"/>
        </w:rPr>
        <w:t xml:space="preserve">an </w:t>
      </w:r>
      <w:r w:rsidR="00F35A0D" w:rsidRPr="00F8679D">
        <w:rPr>
          <w:iCs/>
          <w:color w:val="auto"/>
          <w:sz w:val="24"/>
          <w:szCs w:val="24"/>
        </w:rPr>
        <w:t xml:space="preserve">immediate written notice to the </w:t>
      </w:r>
      <w:r w:rsidRPr="00F8679D">
        <w:rPr>
          <w:iCs/>
          <w:color w:val="auto"/>
          <w:sz w:val="24"/>
          <w:szCs w:val="24"/>
          <w:lang w:val="en-AU"/>
        </w:rPr>
        <w:t xml:space="preserve">Board of Directors </w:t>
      </w:r>
      <w:r w:rsidR="00F35A0D" w:rsidRPr="00F8679D">
        <w:rPr>
          <w:iCs/>
          <w:color w:val="auto"/>
          <w:sz w:val="24"/>
          <w:szCs w:val="24"/>
        </w:rPr>
        <w:t xml:space="preserve">and request the </w:t>
      </w:r>
      <w:r w:rsidR="00376D5A">
        <w:rPr>
          <w:iCs/>
          <w:color w:val="auto"/>
          <w:sz w:val="24"/>
          <w:szCs w:val="24"/>
        </w:rPr>
        <w:t>violator</w:t>
      </w:r>
      <w:r w:rsidR="00F35A0D" w:rsidRPr="00F8679D">
        <w:rPr>
          <w:iCs/>
          <w:color w:val="auto"/>
          <w:sz w:val="24"/>
          <w:szCs w:val="24"/>
        </w:rPr>
        <w:t xml:space="preserve"> to cease the breach and take measures to remedy any consequence;</w:t>
      </w:r>
    </w:p>
    <w:p w14:paraId="0DB15AE9" w14:textId="77777777" w:rsidR="00152A54" w:rsidRPr="00F8679D" w:rsidRDefault="00152A54" w:rsidP="008524C3">
      <w:pPr>
        <w:widowControl w:val="0"/>
        <w:tabs>
          <w:tab w:val="left" w:pos="1440"/>
        </w:tabs>
        <w:spacing w:after="0" w:line="264" w:lineRule="auto"/>
        <w:ind w:left="1418" w:right="36" w:firstLine="0"/>
        <w:outlineLvl w:val="3"/>
        <w:rPr>
          <w:iCs/>
          <w:color w:val="auto"/>
          <w:sz w:val="24"/>
          <w:szCs w:val="24"/>
        </w:rPr>
      </w:pPr>
    </w:p>
    <w:p w14:paraId="3484748C" w14:textId="3D3650E0" w:rsidR="00F35A0D" w:rsidRPr="00F8679D" w:rsidRDefault="00376D5A" w:rsidP="008524C3">
      <w:pPr>
        <w:widowControl w:val="0"/>
        <w:numPr>
          <w:ilvl w:val="3"/>
          <w:numId w:val="1"/>
        </w:numPr>
        <w:tabs>
          <w:tab w:val="left" w:pos="1440"/>
        </w:tabs>
        <w:spacing w:after="0" w:line="264" w:lineRule="auto"/>
        <w:ind w:left="1418" w:right="36" w:hanging="753"/>
        <w:outlineLvl w:val="3"/>
        <w:rPr>
          <w:iCs/>
          <w:color w:val="auto"/>
          <w:sz w:val="24"/>
          <w:szCs w:val="24"/>
        </w:rPr>
      </w:pPr>
      <w:r>
        <w:rPr>
          <w:iCs/>
          <w:color w:val="auto"/>
          <w:sz w:val="24"/>
          <w:szCs w:val="24"/>
        </w:rPr>
        <w:t>The Control Board</w:t>
      </w:r>
      <w:r w:rsidRPr="00F8679D">
        <w:rPr>
          <w:iCs/>
          <w:color w:val="auto"/>
          <w:sz w:val="24"/>
          <w:szCs w:val="24"/>
        </w:rPr>
        <w:t xml:space="preserve"> </w:t>
      </w:r>
      <w:r w:rsidR="00F35A0D" w:rsidRPr="00F8679D">
        <w:rPr>
          <w:iCs/>
          <w:color w:val="auto"/>
          <w:sz w:val="24"/>
          <w:szCs w:val="24"/>
        </w:rPr>
        <w:t xml:space="preserve">have the right to attend and participate in </w:t>
      </w:r>
      <w:r w:rsidR="00F8434D">
        <w:rPr>
          <w:iCs/>
          <w:color w:val="auto"/>
          <w:sz w:val="24"/>
          <w:szCs w:val="24"/>
        </w:rPr>
        <w:t xml:space="preserve">the </w:t>
      </w:r>
      <w:r w:rsidR="00F35A0D" w:rsidRPr="00F8679D">
        <w:rPr>
          <w:iCs/>
          <w:color w:val="auto"/>
          <w:sz w:val="24"/>
          <w:szCs w:val="24"/>
        </w:rPr>
        <w:t xml:space="preserve">discussion at meetings of the General Meeting of Shareholders and of the </w:t>
      </w:r>
      <w:r w:rsidR="00E4370F" w:rsidRPr="00F8679D">
        <w:rPr>
          <w:iCs/>
          <w:color w:val="auto"/>
          <w:sz w:val="24"/>
          <w:szCs w:val="24"/>
          <w:lang w:val="en-AU"/>
        </w:rPr>
        <w:t xml:space="preserve">Board of Directors </w:t>
      </w:r>
      <w:r w:rsidR="00F35A0D" w:rsidRPr="00F8679D">
        <w:rPr>
          <w:iCs/>
          <w:color w:val="auto"/>
          <w:sz w:val="24"/>
          <w:szCs w:val="24"/>
        </w:rPr>
        <w:t xml:space="preserve">and </w:t>
      </w:r>
      <w:r w:rsidR="00F35A0D" w:rsidRPr="00F8679D">
        <w:rPr>
          <w:iCs/>
          <w:color w:val="auto"/>
          <w:sz w:val="24"/>
          <w:szCs w:val="24"/>
        </w:rPr>
        <w:lastRenderedPageBreak/>
        <w:t>other meetings of the Company;</w:t>
      </w:r>
    </w:p>
    <w:p w14:paraId="67F94CF9" w14:textId="77777777" w:rsidR="00152A54" w:rsidRPr="00F8679D" w:rsidRDefault="00152A54" w:rsidP="008524C3">
      <w:pPr>
        <w:widowControl w:val="0"/>
        <w:tabs>
          <w:tab w:val="left" w:pos="1440"/>
        </w:tabs>
        <w:spacing w:after="0" w:line="264" w:lineRule="auto"/>
        <w:ind w:left="1418" w:right="36" w:firstLine="0"/>
        <w:outlineLvl w:val="3"/>
        <w:rPr>
          <w:iCs/>
          <w:color w:val="auto"/>
          <w:sz w:val="24"/>
          <w:szCs w:val="24"/>
        </w:rPr>
      </w:pPr>
    </w:p>
    <w:p w14:paraId="5877F2F7" w14:textId="6A624413" w:rsidR="00F35A0D" w:rsidRPr="00F8679D" w:rsidRDefault="002102E4" w:rsidP="008524C3">
      <w:pPr>
        <w:widowControl w:val="0"/>
        <w:numPr>
          <w:ilvl w:val="3"/>
          <w:numId w:val="1"/>
        </w:numPr>
        <w:tabs>
          <w:tab w:val="left" w:pos="1440"/>
        </w:tabs>
        <w:spacing w:after="0" w:line="264" w:lineRule="auto"/>
        <w:ind w:left="1418" w:right="36" w:hanging="753"/>
        <w:outlineLvl w:val="3"/>
        <w:rPr>
          <w:iCs/>
          <w:color w:val="auto"/>
          <w:sz w:val="24"/>
          <w:szCs w:val="24"/>
        </w:rPr>
      </w:pPr>
      <w:r>
        <w:rPr>
          <w:iCs/>
          <w:color w:val="auto"/>
          <w:sz w:val="24"/>
          <w:szCs w:val="24"/>
        </w:rPr>
        <w:t>The Control Board may</w:t>
      </w:r>
      <w:r w:rsidRPr="00F8679D">
        <w:rPr>
          <w:iCs/>
          <w:color w:val="auto"/>
          <w:sz w:val="24"/>
          <w:szCs w:val="24"/>
        </w:rPr>
        <w:t xml:space="preserve"> </w:t>
      </w:r>
      <w:r w:rsidR="00F35A0D" w:rsidRPr="00F8679D">
        <w:rPr>
          <w:iCs/>
          <w:color w:val="auto"/>
          <w:sz w:val="24"/>
          <w:szCs w:val="24"/>
        </w:rPr>
        <w:t>use an independent consultant or the internal audit department of the Company to perform the delegated duties;</w:t>
      </w:r>
    </w:p>
    <w:p w14:paraId="620ACC5D" w14:textId="77777777" w:rsidR="00152A54" w:rsidRPr="00F8679D" w:rsidRDefault="00152A54" w:rsidP="008524C3">
      <w:pPr>
        <w:widowControl w:val="0"/>
        <w:tabs>
          <w:tab w:val="left" w:pos="1440"/>
        </w:tabs>
        <w:spacing w:after="0" w:line="264" w:lineRule="auto"/>
        <w:ind w:left="1418" w:right="36" w:firstLine="0"/>
        <w:outlineLvl w:val="3"/>
        <w:rPr>
          <w:iCs/>
          <w:color w:val="auto"/>
          <w:sz w:val="24"/>
          <w:szCs w:val="24"/>
        </w:rPr>
      </w:pPr>
    </w:p>
    <w:p w14:paraId="0CB0D699" w14:textId="2A870E50" w:rsidR="00F35A0D" w:rsidRPr="00F8679D" w:rsidRDefault="00F35A0D" w:rsidP="008524C3">
      <w:pPr>
        <w:widowControl w:val="0"/>
        <w:numPr>
          <w:ilvl w:val="3"/>
          <w:numId w:val="1"/>
        </w:numPr>
        <w:tabs>
          <w:tab w:val="left" w:pos="1440"/>
        </w:tabs>
        <w:spacing w:after="0" w:line="264" w:lineRule="auto"/>
        <w:ind w:left="1418" w:right="36" w:hanging="753"/>
        <w:outlineLvl w:val="3"/>
        <w:rPr>
          <w:iCs/>
          <w:color w:val="auto"/>
          <w:sz w:val="24"/>
          <w:szCs w:val="24"/>
        </w:rPr>
      </w:pPr>
      <w:r w:rsidRPr="00F8679D">
        <w:rPr>
          <w:iCs/>
          <w:color w:val="auto"/>
          <w:sz w:val="24"/>
          <w:szCs w:val="24"/>
        </w:rPr>
        <w:t xml:space="preserve">The </w:t>
      </w:r>
      <w:r w:rsidR="00E4370F" w:rsidRPr="00F8679D">
        <w:rPr>
          <w:iCs/>
          <w:color w:val="auto"/>
          <w:sz w:val="24"/>
          <w:szCs w:val="24"/>
        </w:rPr>
        <w:t xml:space="preserve">Control Board </w:t>
      </w:r>
      <w:r w:rsidRPr="00F8679D">
        <w:rPr>
          <w:iCs/>
          <w:color w:val="auto"/>
          <w:sz w:val="24"/>
          <w:szCs w:val="24"/>
        </w:rPr>
        <w:t xml:space="preserve">may consult the </w:t>
      </w:r>
      <w:r w:rsidR="00E4370F" w:rsidRPr="00F8679D">
        <w:rPr>
          <w:iCs/>
          <w:color w:val="auto"/>
          <w:sz w:val="24"/>
          <w:szCs w:val="24"/>
          <w:lang w:val="en-AU"/>
        </w:rPr>
        <w:t xml:space="preserve">Board of Directors </w:t>
      </w:r>
      <w:r w:rsidRPr="00F8679D">
        <w:rPr>
          <w:iCs/>
          <w:color w:val="auto"/>
          <w:sz w:val="24"/>
          <w:szCs w:val="24"/>
        </w:rPr>
        <w:t xml:space="preserve">prior to submission of </w:t>
      </w:r>
      <w:r w:rsidR="002102E4">
        <w:rPr>
          <w:iCs/>
          <w:color w:val="auto"/>
          <w:sz w:val="24"/>
          <w:szCs w:val="24"/>
        </w:rPr>
        <w:t xml:space="preserve">any </w:t>
      </w:r>
      <w:r w:rsidRPr="00F8679D">
        <w:rPr>
          <w:iCs/>
          <w:color w:val="auto"/>
          <w:sz w:val="24"/>
          <w:szCs w:val="24"/>
        </w:rPr>
        <w:t>report, conclusion and recommendation to the General Meeting of Shareholders;</w:t>
      </w:r>
    </w:p>
    <w:p w14:paraId="534EF8CE" w14:textId="77777777" w:rsidR="00152A54" w:rsidRPr="00F8679D" w:rsidRDefault="00152A54" w:rsidP="008524C3">
      <w:pPr>
        <w:widowControl w:val="0"/>
        <w:tabs>
          <w:tab w:val="left" w:pos="1440"/>
        </w:tabs>
        <w:spacing w:after="0" w:line="264" w:lineRule="auto"/>
        <w:ind w:left="1418" w:right="36" w:firstLine="0"/>
        <w:outlineLvl w:val="3"/>
        <w:rPr>
          <w:iCs/>
          <w:color w:val="auto"/>
          <w:sz w:val="24"/>
          <w:szCs w:val="24"/>
        </w:rPr>
      </w:pPr>
    </w:p>
    <w:p w14:paraId="772553D1" w14:textId="301470D7" w:rsidR="00F35A0D" w:rsidRPr="00F8679D" w:rsidRDefault="002102E4" w:rsidP="008524C3">
      <w:pPr>
        <w:widowControl w:val="0"/>
        <w:numPr>
          <w:ilvl w:val="3"/>
          <w:numId w:val="1"/>
        </w:numPr>
        <w:tabs>
          <w:tab w:val="left" w:pos="1440"/>
        </w:tabs>
        <w:spacing w:after="0" w:line="264" w:lineRule="auto"/>
        <w:ind w:left="1418" w:right="36" w:hanging="753"/>
        <w:outlineLvl w:val="3"/>
        <w:rPr>
          <w:iCs/>
          <w:color w:val="auto"/>
          <w:sz w:val="24"/>
          <w:szCs w:val="24"/>
        </w:rPr>
      </w:pPr>
      <w:r w:rsidRPr="00F8679D">
        <w:rPr>
          <w:iCs/>
          <w:color w:val="auto"/>
          <w:sz w:val="24"/>
          <w:szCs w:val="24"/>
        </w:rPr>
        <w:t xml:space="preserve">The Control Board </w:t>
      </w:r>
      <w:r>
        <w:rPr>
          <w:iCs/>
          <w:color w:val="auto"/>
          <w:sz w:val="24"/>
          <w:szCs w:val="24"/>
        </w:rPr>
        <w:t>shall</w:t>
      </w:r>
      <w:r w:rsidR="00F35A0D" w:rsidRPr="00F8679D">
        <w:rPr>
          <w:iCs/>
          <w:color w:val="auto"/>
          <w:sz w:val="24"/>
          <w:szCs w:val="24"/>
        </w:rPr>
        <w:t xml:space="preserve"> perform other powers and duties as stipulated in the </w:t>
      </w:r>
      <w:r w:rsidR="002642CC">
        <w:rPr>
          <w:iCs/>
          <w:color w:val="auto"/>
          <w:sz w:val="24"/>
          <w:szCs w:val="24"/>
        </w:rPr>
        <w:t>Law on Enterprises</w:t>
      </w:r>
      <w:r w:rsidR="00F35A0D" w:rsidRPr="00F8679D">
        <w:rPr>
          <w:iCs/>
          <w:color w:val="auto"/>
          <w:sz w:val="24"/>
          <w:szCs w:val="24"/>
        </w:rPr>
        <w:t>, this Charter and resolutions of the General Meeting of Shareholders.</w:t>
      </w:r>
    </w:p>
    <w:p w14:paraId="070AF22F" w14:textId="77777777" w:rsidR="00152A54" w:rsidRPr="00F8679D" w:rsidRDefault="00152A54" w:rsidP="008524C3">
      <w:pPr>
        <w:pStyle w:val="ListParagraph"/>
        <w:widowControl w:val="0"/>
        <w:spacing w:after="0" w:line="264" w:lineRule="auto"/>
        <w:contextualSpacing w:val="0"/>
        <w:rPr>
          <w:iCs/>
          <w:color w:val="auto"/>
          <w:sz w:val="24"/>
          <w:szCs w:val="24"/>
        </w:rPr>
      </w:pPr>
    </w:p>
    <w:bookmarkEnd w:id="124"/>
    <w:bookmarkEnd w:id="125"/>
    <w:bookmarkEnd w:id="126"/>
    <w:p w14:paraId="1349370E" w14:textId="1A5BA758" w:rsidR="00F35A0D" w:rsidRPr="00F8679D" w:rsidRDefault="00F35A0D" w:rsidP="008524C3">
      <w:pPr>
        <w:widowControl w:val="0"/>
        <w:numPr>
          <w:ilvl w:val="2"/>
          <w:numId w:val="1"/>
        </w:numPr>
        <w:spacing w:after="0" w:line="264" w:lineRule="auto"/>
        <w:ind w:left="709" w:right="36" w:hanging="709"/>
        <w:outlineLvl w:val="2"/>
        <w:rPr>
          <w:color w:val="auto"/>
          <w:sz w:val="24"/>
          <w:szCs w:val="24"/>
        </w:rPr>
      </w:pPr>
      <w:r w:rsidRPr="00F8679D">
        <w:rPr>
          <w:color w:val="auto"/>
          <w:sz w:val="24"/>
          <w:szCs w:val="24"/>
          <w:lang w:val="en-AU"/>
        </w:rPr>
        <w:t xml:space="preserve">Unless otherwise decided by the </w:t>
      </w:r>
      <w:r w:rsidRPr="00F8679D">
        <w:rPr>
          <w:color w:val="auto"/>
          <w:sz w:val="24"/>
          <w:szCs w:val="24"/>
        </w:rPr>
        <w:t>General Meeting of Shareholders</w:t>
      </w:r>
      <w:r w:rsidRPr="00F8679D">
        <w:rPr>
          <w:color w:val="auto"/>
          <w:sz w:val="24"/>
          <w:szCs w:val="24"/>
          <w:lang w:val="en-AU"/>
        </w:rPr>
        <w:t xml:space="preserve">, the </w:t>
      </w:r>
      <w:r w:rsidR="00E4370F" w:rsidRPr="00F8679D">
        <w:rPr>
          <w:color w:val="auto"/>
          <w:sz w:val="24"/>
          <w:szCs w:val="24"/>
          <w:lang w:val="en-AU"/>
        </w:rPr>
        <w:t xml:space="preserve">Control Board </w:t>
      </w:r>
      <w:r w:rsidRPr="00F8679D">
        <w:rPr>
          <w:color w:val="auto"/>
          <w:sz w:val="24"/>
          <w:szCs w:val="24"/>
          <w:lang w:val="en-AU"/>
        </w:rPr>
        <w:t xml:space="preserve">shall have </w:t>
      </w:r>
      <w:r w:rsidR="00126F12">
        <w:rPr>
          <w:color w:val="auto"/>
          <w:sz w:val="24"/>
          <w:szCs w:val="24"/>
          <w:lang w:val="en-AU"/>
        </w:rPr>
        <w:t>from 01 to 05</w:t>
      </w:r>
      <w:r w:rsidRPr="00F8679D">
        <w:rPr>
          <w:color w:val="auto"/>
          <w:sz w:val="24"/>
          <w:szCs w:val="24"/>
          <w:lang w:val="en-AU"/>
        </w:rPr>
        <w:t xml:space="preserve"> </w:t>
      </w:r>
      <w:r w:rsidR="00126F12">
        <w:rPr>
          <w:color w:val="auto"/>
          <w:sz w:val="24"/>
          <w:szCs w:val="24"/>
          <w:lang w:val="en-AU"/>
        </w:rPr>
        <w:t>controllers</w:t>
      </w:r>
      <w:r w:rsidRPr="00F8679D">
        <w:rPr>
          <w:color w:val="auto"/>
          <w:sz w:val="24"/>
          <w:szCs w:val="24"/>
          <w:lang w:val="en-AU"/>
        </w:rPr>
        <w:t xml:space="preserve"> elected by the </w:t>
      </w:r>
      <w:r w:rsidRPr="00F8679D">
        <w:rPr>
          <w:color w:val="auto"/>
          <w:sz w:val="24"/>
          <w:szCs w:val="24"/>
        </w:rPr>
        <w:t>General Meeting of Shareholders</w:t>
      </w:r>
      <w:r w:rsidRPr="00F8679D">
        <w:rPr>
          <w:color w:val="auto"/>
          <w:sz w:val="24"/>
          <w:szCs w:val="24"/>
          <w:lang w:val="en-AU"/>
        </w:rPr>
        <w:t xml:space="preserve"> by way of cumulative voting. The term of office of a member</w:t>
      </w:r>
      <w:r w:rsidRPr="00F8679D">
        <w:rPr>
          <w:color w:val="auto"/>
          <w:sz w:val="24"/>
          <w:szCs w:val="24"/>
        </w:rPr>
        <w:t xml:space="preserve"> of the </w:t>
      </w:r>
      <w:r w:rsidR="00E4370F" w:rsidRPr="00F8679D">
        <w:rPr>
          <w:color w:val="auto"/>
          <w:sz w:val="24"/>
          <w:szCs w:val="24"/>
        </w:rPr>
        <w:t xml:space="preserve">Control Board </w:t>
      </w:r>
      <w:r w:rsidRPr="00F8679D">
        <w:rPr>
          <w:color w:val="auto"/>
          <w:sz w:val="24"/>
          <w:szCs w:val="24"/>
          <w:lang w:val="en-AU"/>
        </w:rPr>
        <w:t>shall be 05 (</w:t>
      </w:r>
      <w:r w:rsidRPr="00F8679D">
        <w:rPr>
          <w:i/>
          <w:color w:val="auto"/>
          <w:sz w:val="24"/>
          <w:szCs w:val="24"/>
          <w:lang w:val="en-AU"/>
        </w:rPr>
        <w:t>five</w:t>
      </w:r>
      <w:r w:rsidRPr="00F8679D">
        <w:rPr>
          <w:color w:val="auto"/>
          <w:sz w:val="24"/>
          <w:szCs w:val="24"/>
          <w:lang w:val="en-AU"/>
        </w:rPr>
        <w:t>) years and a member</w:t>
      </w:r>
      <w:r w:rsidRPr="00F8679D">
        <w:rPr>
          <w:color w:val="auto"/>
          <w:sz w:val="24"/>
          <w:szCs w:val="24"/>
        </w:rPr>
        <w:t xml:space="preserve"> of the </w:t>
      </w:r>
      <w:r w:rsidR="00E4370F" w:rsidRPr="00F8679D">
        <w:rPr>
          <w:color w:val="auto"/>
          <w:sz w:val="24"/>
          <w:szCs w:val="24"/>
        </w:rPr>
        <w:t xml:space="preserve">Control Board </w:t>
      </w:r>
      <w:r w:rsidRPr="00F8679D">
        <w:rPr>
          <w:color w:val="auto"/>
          <w:sz w:val="24"/>
          <w:szCs w:val="24"/>
          <w:lang w:val="en-AU"/>
        </w:rPr>
        <w:t>may be re-elected for an unlimited number of terms.</w:t>
      </w:r>
      <w:r w:rsidRPr="00F8679D">
        <w:rPr>
          <w:color w:val="auto"/>
          <w:sz w:val="24"/>
          <w:szCs w:val="24"/>
        </w:rPr>
        <w:t xml:space="preserve"> </w:t>
      </w:r>
    </w:p>
    <w:p w14:paraId="49F99C69" w14:textId="77777777" w:rsidR="00152A54" w:rsidRPr="00F8679D" w:rsidRDefault="00152A54" w:rsidP="008524C3">
      <w:pPr>
        <w:widowControl w:val="0"/>
        <w:spacing w:after="0" w:line="264" w:lineRule="auto"/>
        <w:ind w:left="709" w:right="36" w:firstLine="0"/>
        <w:outlineLvl w:val="2"/>
        <w:rPr>
          <w:color w:val="auto"/>
          <w:sz w:val="24"/>
          <w:szCs w:val="24"/>
        </w:rPr>
      </w:pPr>
    </w:p>
    <w:p w14:paraId="7AD1D08D" w14:textId="31C0BDF1" w:rsidR="00F35A0D" w:rsidRPr="00F8679D" w:rsidRDefault="00126F12" w:rsidP="008524C3">
      <w:pPr>
        <w:widowControl w:val="0"/>
        <w:numPr>
          <w:ilvl w:val="2"/>
          <w:numId w:val="1"/>
        </w:numPr>
        <w:spacing w:after="0" w:line="264" w:lineRule="auto"/>
        <w:ind w:left="709" w:right="36" w:hanging="709"/>
        <w:outlineLvl w:val="2"/>
        <w:rPr>
          <w:color w:val="auto"/>
          <w:sz w:val="24"/>
          <w:szCs w:val="24"/>
        </w:rPr>
      </w:pPr>
      <w:r w:rsidRPr="00126F12">
        <w:rPr>
          <w:color w:val="auto"/>
          <w:sz w:val="24"/>
          <w:szCs w:val="24"/>
        </w:rPr>
        <w:t>The Chief Controller shall be elected by the Board of Controllers among the Controllers. The Chief Controller shall be elected and dismissed under the majority rule. Rights and obligations of the Chief Controller shall be specified in the company's charter. More than half of the Controllers shall have permanent residences in Vietnam. The Chief Controller shall have a bachelor’s degree in economics, finance, accounting, audit, law, business administration or a major that is relevant to the enterprise’s business operation unless higher standards are prescribed in the company's charter.</w:t>
      </w:r>
      <w:bookmarkStart w:id="127" w:name="_Toc428543386"/>
      <w:bookmarkStart w:id="128" w:name="_Toc428549140"/>
      <w:bookmarkStart w:id="129" w:name="_Toc411417229"/>
      <w:bookmarkStart w:id="130" w:name="_Toc427156525"/>
      <w:bookmarkStart w:id="131" w:name="_Toc427250963"/>
      <w:bookmarkStart w:id="132" w:name="_Toc428549141"/>
      <w:bookmarkEnd w:id="127"/>
      <w:bookmarkEnd w:id="128"/>
    </w:p>
    <w:p w14:paraId="484674FE" w14:textId="77777777" w:rsidR="00152A54" w:rsidRPr="00F8679D" w:rsidRDefault="00152A54" w:rsidP="008524C3">
      <w:pPr>
        <w:pStyle w:val="ListParagraph"/>
        <w:widowControl w:val="0"/>
        <w:spacing w:after="0" w:line="264" w:lineRule="auto"/>
        <w:contextualSpacing w:val="0"/>
        <w:rPr>
          <w:color w:val="auto"/>
          <w:sz w:val="24"/>
          <w:szCs w:val="24"/>
        </w:rPr>
      </w:pPr>
    </w:p>
    <w:p w14:paraId="5E3AA177" w14:textId="6C2D28B4" w:rsidR="00F35A0D" w:rsidRPr="00F8679D" w:rsidRDefault="00F35A0D" w:rsidP="008524C3">
      <w:pPr>
        <w:widowControl w:val="0"/>
        <w:numPr>
          <w:ilvl w:val="2"/>
          <w:numId w:val="1"/>
        </w:numPr>
        <w:spacing w:after="0" w:line="264" w:lineRule="auto"/>
        <w:ind w:left="709" w:right="36" w:hanging="709"/>
        <w:outlineLvl w:val="2"/>
        <w:rPr>
          <w:color w:val="auto"/>
          <w:sz w:val="24"/>
          <w:szCs w:val="24"/>
        </w:rPr>
      </w:pPr>
      <w:r w:rsidRPr="00F8679D">
        <w:rPr>
          <w:color w:val="auto"/>
          <w:sz w:val="24"/>
          <w:szCs w:val="24"/>
        </w:rPr>
        <w:t xml:space="preserve">Provision of information to the </w:t>
      </w:r>
      <w:bookmarkEnd w:id="129"/>
      <w:bookmarkEnd w:id="130"/>
      <w:bookmarkEnd w:id="131"/>
      <w:bookmarkEnd w:id="132"/>
      <w:r w:rsidR="00E4370F" w:rsidRPr="00F8679D">
        <w:rPr>
          <w:color w:val="auto"/>
          <w:sz w:val="24"/>
          <w:szCs w:val="24"/>
        </w:rPr>
        <w:t xml:space="preserve">Control Board </w:t>
      </w:r>
      <w:r w:rsidRPr="00F8679D">
        <w:rPr>
          <w:color w:val="auto"/>
          <w:sz w:val="24"/>
          <w:szCs w:val="24"/>
        </w:rPr>
        <w:t>is prescribed as follows:</w:t>
      </w:r>
      <w:r w:rsidR="00126F12">
        <w:rPr>
          <w:color w:val="auto"/>
          <w:sz w:val="24"/>
          <w:szCs w:val="24"/>
        </w:rPr>
        <w:t xml:space="preserve"> The following documents and information must be sent to Controllers at the same time and by the same means as delivered to members of the Board of Directors </w:t>
      </w:r>
    </w:p>
    <w:p w14:paraId="5B8051DA" w14:textId="77777777" w:rsidR="00152A54" w:rsidRPr="00F8679D" w:rsidRDefault="00152A54" w:rsidP="008524C3">
      <w:pPr>
        <w:pStyle w:val="ListParagraph"/>
        <w:widowControl w:val="0"/>
        <w:spacing w:after="0" w:line="264" w:lineRule="auto"/>
        <w:contextualSpacing w:val="0"/>
        <w:rPr>
          <w:color w:val="auto"/>
          <w:sz w:val="24"/>
          <w:szCs w:val="24"/>
        </w:rPr>
      </w:pPr>
    </w:p>
    <w:p w14:paraId="0A512FD2" w14:textId="3308A1EC" w:rsidR="00F35A0D" w:rsidRPr="00F8679D" w:rsidRDefault="00F35A0D" w:rsidP="008524C3">
      <w:pPr>
        <w:widowControl w:val="0"/>
        <w:numPr>
          <w:ilvl w:val="0"/>
          <w:numId w:val="39"/>
        </w:numPr>
        <w:spacing w:after="0" w:line="264" w:lineRule="auto"/>
        <w:ind w:left="1417" w:right="36" w:hanging="754"/>
        <w:outlineLvl w:val="2"/>
        <w:rPr>
          <w:color w:val="auto"/>
          <w:sz w:val="24"/>
          <w:szCs w:val="24"/>
        </w:rPr>
      </w:pPr>
      <w:r w:rsidRPr="00F8679D">
        <w:rPr>
          <w:color w:val="auto"/>
          <w:sz w:val="24"/>
          <w:szCs w:val="24"/>
        </w:rPr>
        <w:t>The notice of invitation to a meeting, written opinion form to obtain opinion</w:t>
      </w:r>
      <w:r w:rsidR="00AA64D5">
        <w:rPr>
          <w:color w:val="auto"/>
          <w:sz w:val="24"/>
          <w:szCs w:val="24"/>
        </w:rPr>
        <w:t>s</w:t>
      </w:r>
      <w:r w:rsidRPr="00F8679D">
        <w:rPr>
          <w:color w:val="auto"/>
          <w:sz w:val="24"/>
          <w:szCs w:val="24"/>
        </w:rPr>
        <w:t xml:space="preserve"> from the Board of Directors and enclosed documents</w:t>
      </w:r>
      <w:r w:rsidR="00763370">
        <w:rPr>
          <w:color w:val="auto"/>
          <w:sz w:val="24"/>
          <w:szCs w:val="24"/>
        </w:rPr>
        <w:t>;</w:t>
      </w:r>
    </w:p>
    <w:p w14:paraId="64D0F481" w14:textId="77777777" w:rsidR="00152A54" w:rsidRPr="00F8679D" w:rsidRDefault="00152A54" w:rsidP="008524C3">
      <w:pPr>
        <w:widowControl w:val="0"/>
        <w:spacing w:after="0" w:line="264" w:lineRule="auto"/>
        <w:ind w:left="1417" w:right="36" w:firstLine="0"/>
        <w:outlineLvl w:val="2"/>
        <w:rPr>
          <w:color w:val="auto"/>
          <w:sz w:val="24"/>
          <w:szCs w:val="24"/>
        </w:rPr>
      </w:pPr>
    </w:p>
    <w:p w14:paraId="67A439BE" w14:textId="0D76F87A" w:rsidR="00F35A0D" w:rsidRPr="00F8679D" w:rsidRDefault="00F35A0D" w:rsidP="008524C3">
      <w:pPr>
        <w:widowControl w:val="0"/>
        <w:numPr>
          <w:ilvl w:val="0"/>
          <w:numId w:val="39"/>
        </w:numPr>
        <w:spacing w:after="0" w:line="264" w:lineRule="auto"/>
        <w:ind w:left="1417" w:right="36" w:hanging="754"/>
        <w:outlineLvl w:val="2"/>
        <w:rPr>
          <w:color w:val="auto"/>
          <w:sz w:val="24"/>
          <w:szCs w:val="24"/>
        </w:rPr>
      </w:pPr>
      <w:r w:rsidRPr="00F8679D">
        <w:rPr>
          <w:color w:val="auto"/>
          <w:sz w:val="24"/>
          <w:szCs w:val="24"/>
        </w:rPr>
        <w:t>Resolutions</w:t>
      </w:r>
      <w:r w:rsidR="00763370">
        <w:rPr>
          <w:color w:val="auto"/>
          <w:sz w:val="24"/>
          <w:szCs w:val="24"/>
        </w:rPr>
        <w:t>, decisions</w:t>
      </w:r>
      <w:r w:rsidRPr="00F8679D">
        <w:rPr>
          <w:color w:val="auto"/>
          <w:sz w:val="24"/>
          <w:szCs w:val="24"/>
        </w:rPr>
        <w:t xml:space="preserve"> and minutes of meetings of the General Meeting of Shareholders or the Board of Directors</w:t>
      </w:r>
      <w:r w:rsidR="00763370">
        <w:rPr>
          <w:color w:val="auto"/>
          <w:sz w:val="24"/>
          <w:szCs w:val="24"/>
        </w:rPr>
        <w:t>;</w:t>
      </w:r>
      <w:r w:rsidRPr="00F8679D">
        <w:rPr>
          <w:color w:val="auto"/>
          <w:sz w:val="24"/>
          <w:szCs w:val="24"/>
        </w:rPr>
        <w:t xml:space="preserve"> </w:t>
      </w:r>
    </w:p>
    <w:p w14:paraId="619A5477" w14:textId="77777777" w:rsidR="00152A54" w:rsidRPr="00F8679D" w:rsidRDefault="00152A54" w:rsidP="008524C3">
      <w:pPr>
        <w:widowControl w:val="0"/>
        <w:spacing w:after="0" w:line="264" w:lineRule="auto"/>
        <w:ind w:left="1417" w:right="36" w:firstLine="0"/>
        <w:outlineLvl w:val="2"/>
        <w:rPr>
          <w:color w:val="auto"/>
          <w:sz w:val="24"/>
          <w:szCs w:val="24"/>
        </w:rPr>
      </w:pPr>
    </w:p>
    <w:p w14:paraId="22481F8B" w14:textId="4FB66861" w:rsidR="00F35A0D" w:rsidRPr="00F8679D" w:rsidRDefault="00F35A0D" w:rsidP="008524C3">
      <w:pPr>
        <w:widowControl w:val="0"/>
        <w:numPr>
          <w:ilvl w:val="0"/>
          <w:numId w:val="39"/>
        </w:numPr>
        <w:spacing w:after="0" w:line="264" w:lineRule="auto"/>
        <w:ind w:left="1417" w:right="36" w:hanging="754"/>
        <w:outlineLvl w:val="2"/>
        <w:rPr>
          <w:color w:val="auto"/>
          <w:sz w:val="24"/>
          <w:szCs w:val="24"/>
        </w:rPr>
      </w:pPr>
      <w:r w:rsidRPr="00F8679D">
        <w:rPr>
          <w:color w:val="auto"/>
          <w:sz w:val="24"/>
          <w:szCs w:val="24"/>
        </w:rPr>
        <w:t>Reports of the General Director for submission to the Board of Directors or other documents issued by the Company.</w:t>
      </w:r>
    </w:p>
    <w:p w14:paraId="78A74A38" w14:textId="77777777" w:rsidR="00152A54" w:rsidRPr="00F8679D" w:rsidRDefault="00152A54" w:rsidP="008524C3">
      <w:pPr>
        <w:widowControl w:val="0"/>
        <w:spacing w:after="0" w:line="264" w:lineRule="auto"/>
        <w:ind w:left="1417" w:right="36" w:firstLine="0"/>
        <w:outlineLvl w:val="2"/>
        <w:rPr>
          <w:color w:val="auto"/>
          <w:sz w:val="24"/>
          <w:szCs w:val="24"/>
        </w:rPr>
      </w:pPr>
    </w:p>
    <w:p w14:paraId="43EED217" w14:textId="50702AE1" w:rsidR="00F35A0D" w:rsidRPr="00F8679D" w:rsidRDefault="00763370" w:rsidP="008524C3">
      <w:pPr>
        <w:widowControl w:val="0"/>
        <w:numPr>
          <w:ilvl w:val="0"/>
          <w:numId w:val="39"/>
        </w:numPr>
        <w:spacing w:after="0" w:line="264" w:lineRule="auto"/>
        <w:ind w:left="1417" w:right="36" w:hanging="754"/>
        <w:outlineLvl w:val="2"/>
        <w:rPr>
          <w:color w:val="auto"/>
          <w:sz w:val="24"/>
          <w:szCs w:val="24"/>
        </w:rPr>
      </w:pPr>
      <w:r>
        <w:rPr>
          <w:color w:val="auto"/>
          <w:sz w:val="24"/>
          <w:szCs w:val="24"/>
        </w:rPr>
        <w:t>Controllers</w:t>
      </w:r>
      <w:r w:rsidR="00E4370F" w:rsidRPr="00F8679D">
        <w:rPr>
          <w:color w:val="auto"/>
          <w:sz w:val="24"/>
          <w:szCs w:val="24"/>
        </w:rPr>
        <w:t xml:space="preserve"> </w:t>
      </w:r>
      <w:r w:rsidR="00F35A0D" w:rsidRPr="00F8679D">
        <w:rPr>
          <w:color w:val="auto"/>
          <w:sz w:val="24"/>
          <w:szCs w:val="24"/>
        </w:rPr>
        <w:t>have the right to access files and documents of the Company</w:t>
      </w:r>
      <w:r w:rsidR="00F35A0D" w:rsidRPr="00F8679D">
        <w:rPr>
          <w:iCs/>
          <w:color w:val="auto"/>
          <w:sz w:val="24"/>
          <w:szCs w:val="24"/>
        </w:rPr>
        <w:t xml:space="preserve"> retained </w:t>
      </w:r>
      <w:r w:rsidR="009E700D">
        <w:rPr>
          <w:iCs/>
          <w:color w:val="auto"/>
          <w:sz w:val="24"/>
          <w:szCs w:val="24"/>
        </w:rPr>
        <w:t>at</w:t>
      </w:r>
      <w:r w:rsidR="009E700D" w:rsidRPr="00F8679D">
        <w:rPr>
          <w:iCs/>
          <w:color w:val="auto"/>
          <w:sz w:val="24"/>
          <w:szCs w:val="24"/>
        </w:rPr>
        <w:t xml:space="preserve"> </w:t>
      </w:r>
      <w:r w:rsidR="00F35A0D" w:rsidRPr="00F8679D">
        <w:rPr>
          <w:iCs/>
          <w:color w:val="auto"/>
          <w:sz w:val="24"/>
          <w:szCs w:val="24"/>
        </w:rPr>
        <w:t xml:space="preserve">the head office, branches and other locations; have the right to </w:t>
      </w:r>
      <w:r w:rsidR="009E700D">
        <w:rPr>
          <w:iCs/>
          <w:color w:val="auto"/>
          <w:sz w:val="24"/>
          <w:szCs w:val="24"/>
        </w:rPr>
        <w:t>visit</w:t>
      </w:r>
      <w:r w:rsidR="009E700D" w:rsidRPr="00F8679D">
        <w:rPr>
          <w:iCs/>
          <w:color w:val="auto"/>
          <w:sz w:val="24"/>
          <w:szCs w:val="24"/>
        </w:rPr>
        <w:t xml:space="preserve"> </w:t>
      </w:r>
      <w:r w:rsidR="00F35A0D" w:rsidRPr="00F8679D">
        <w:rPr>
          <w:iCs/>
          <w:color w:val="auto"/>
          <w:sz w:val="24"/>
          <w:szCs w:val="24"/>
        </w:rPr>
        <w:t>the workplace of Managers and employees of the Company during working hours.</w:t>
      </w:r>
    </w:p>
    <w:p w14:paraId="113BC04D" w14:textId="77777777" w:rsidR="00152A54" w:rsidRPr="00F8679D" w:rsidRDefault="00152A54" w:rsidP="008524C3">
      <w:pPr>
        <w:pStyle w:val="ListParagraph"/>
        <w:widowControl w:val="0"/>
        <w:spacing w:after="0" w:line="264" w:lineRule="auto"/>
        <w:contextualSpacing w:val="0"/>
        <w:rPr>
          <w:color w:val="auto"/>
          <w:sz w:val="24"/>
          <w:szCs w:val="24"/>
        </w:rPr>
      </w:pPr>
    </w:p>
    <w:p w14:paraId="3BFE97D8" w14:textId="5DFD11FA" w:rsidR="00F35A0D" w:rsidRPr="00F8679D" w:rsidRDefault="00F35A0D" w:rsidP="008524C3">
      <w:pPr>
        <w:widowControl w:val="0"/>
        <w:numPr>
          <w:ilvl w:val="0"/>
          <w:numId w:val="39"/>
        </w:numPr>
        <w:spacing w:after="0" w:line="264" w:lineRule="auto"/>
        <w:ind w:left="1417" w:right="36" w:hanging="754"/>
        <w:outlineLvl w:val="2"/>
        <w:rPr>
          <w:color w:val="auto"/>
          <w:sz w:val="24"/>
          <w:szCs w:val="24"/>
        </w:rPr>
      </w:pPr>
      <w:r w:rsidRPr="00F8679D">
        <w:rPr>
          <w:color w:val="auto"/>
          <w:sz w:val="24"/>
          <w:szCs w:val="24"/>
        </w:rPr>
        <w:t xml:space="preserve">The Board of Directors, Members of The Board of Directors, </w:t>
      </w:r>
      <w:r w:rsidR="009E700D" w:rsidRPr="00F8679D">
        <w:rPr>
          <w:color w:val="auto"/>
          <w:sz w:val="24"/>
          <w:szCs w:val="24"/>
        </w:rPr>
        <w:t>managers</w:t>
      </w:r>
      <w:r w:rsidRPr="00F8679D">
        <w:rPr>
          <w:color w:val="auto"/>
          <w:sz w:val="24"/>
          <w:szCs w:val="24"/>
        </w:rPr>
        <w:t xml:space="preserve"> must provide </w:t>
      </w:r>
      <w:r w:rsidR="009E700D">
        <w:rPr>
          <w:color w:val="auto"/>
          <w:sz w:val="24"/>
          <w:szCs w:val="24"/>
        </w:rPr>
        <w:lastRenderedPageBreak/>
        <w:t>fully</w:t>
      </w:r>
      <w:r w:rsidRPr="00F8679D">
        <w:rPr>
          <w:color w:val="auto"/>
          <w:sz w:val="24"/>
          <w:szCs w:val="24"/>
        </w:rPr>
        <w:t xml:space="preserve">, accurately and </w:t>
      </w:r>
      <w:r w:rsidR="009E700D">
        <w:rPr>
          <w:color w:val="auto"/>
          <w:sz w:val="24"/>
          <w:szCs w:val="24"/>
        </w:rPr>
        <w:t>promptly</w:t>
      </w:r>
      <w:r w:rsidRPr="00F8679D">
        <w:rPr>
          <w:color w:val="auto"/>
          <w:sz w:val="24"/>
          <w:szCs w:val="24"/>
        </w:rPr>
        <w:t xml:space="preserve"> all information and documents relating to the management and operation of business activities of the Company upon demand by the members of the </w:t>
      </w:r>
      <w:r w:rsidR="00E4370F" w:rsidRPr="00F8679D">
        <w:rPr>
          <w:color w:val="auto"/>
          <w:sz w:val="24"/>
          <w:szCs w:val="24"/>
        </w:rPr>
        <w:t>Control Board or by the Control Board</w:t>
      </w:r>
      <w:r w:rsidRPr="00F8679D">
        <w:rPr>
          <w:color w:val="auto"/>
          <w:sz w:val="24"/>
          <w:szCs w:val="24"/>
        </w:rPr>
        <w:t>.</w:t>
      </w:r>
    </w:p>
    <w:p w14:paraId="3C4CF97A" w14:textId="77777777" w:rsidR="00152A54" w:rsidRPr="00F8679D" w:rsidRDefault="00152A54" w:rsidP="008524C3">
      <w:pPr>
        <w:widowControl w:val="0"/>
        <w:spacing w:after="0" w:line="264" w:lineRule="auto"/>
        <w:ind w:left="1417" w:right="36" w:firstLine="0"/>
        <w:outlineLvl w:val="2"/>
        <w:rPr>
          <w:color w:val="auto"/>
          <w:sz w:val="24"/>
          <w:szCs w:val="24"/>
        </w:rPr>
      </w:pPr>
    </w:p>
    <w:p w14:paraId="31140AFE" w14:textId="3DCAC6BF" w:rsidR="00F35A0D" w:rsidRPr="00F8679D" w:rsidRDefault="00F35A0D" w:rsidP="008524C3">
      <w:pPr>
        <w:widowControl w:val="0"/>
        <w:numPr>
          <w:ilvl w:val="0"/>
          <w:numId w:val="39"/>
        </w:numPr>
        <w:spacing w:after="0" w:line="264" w:lineRule="auto"/>
        <w:ind w:left="1417" w:right="36" w:hanging="754"/>
        <w:outlineLvl w:val="2"/>
        <w:rPr>
          <w:color w:val="auto"/>
          <w:sz w:val="24"/>
          <w:szCs w:val="24"/>
        </w:rPr>
      </w:pPr>
      <w:r w:rsidRPr="00F8679D">
        <w:rPr>
          <w:color w:val="auto"/>
          <w:sz w:val="24"/>
          <w:szCs w:val="24"/>
        </w:rPr>
        <w:t xml:space="preserve">The </w:t>
      </w:r>
      <w:r w:rsidR="00E4370F" w:rsidRPr="00F8679D">
        <w:rPr>
          <w:color w:val="auto"/>
          <w:sz w:val="24"/>
          <w:szCs w:val="24"/>
        </w:rPr>
        <w:t xml:space="preserve">Control Board </w:t>
      </w:r>
      <w:r w:rsidRPr="00F8679D">
        <w:rPr>
          <w:color w:val="auto"/>
          <w:sz w:val="24"/>
          <w:szCs w:val="24"/>
        </w:rPr>
        <w:t xml:space="preserve">and members of the </w:t>
      </w:r>
      <w:r w:rsidR="00E4370F" w:rsidRPr="00F8679D">
        <w:rPr>
          <w:color w:val="auto"/>
          <w:sz w:val="24"/>
          <w:szCs w:val="24"/>
        </w:rPr>
        <w:t xml:space="preserve">Control Board </w:t>
      </w:r>
      <w:r w:rsidRPr="00F8679D">
        <w:rPr>
          <w:color w:val="auto"/>
          <w:sz w:val="24"/>
          <w:szCs w:val="24"/>
        </w:rPr>
        <w:t xml:space="preserve">are not permitted to disclose </w:t>
      </w:r>
      <w:r w:rsidR="00F8434D">
        <w:rPr>
          <w:color w:val="auto"/>
          <w:sz w:val="24"/>
          <w:szCs w:val="24"/>
        </w:rPr>
        <w:t xml:space="preserve">the </w:t>
      </w:r>
      <w:r w:rsidRPr="00F8679D">
        <w:rPr>
          <w:color w:val="auto"/>
          <w:sz w:val="24"/>
          <w:szCs w:val="24"/>
        </w:rPr>
        <w:t>secrets of the Company.</w:t>
      </w:r>
    </w:p>
    <w:p w14:paraId="6D5400E7" w14:textId="77777777" w:rsidR="0051283C" w:rsidRDefault="0051283C" w:rsidP="008524C3">
      <w:pPr>
        <w:widowControl w:val="0"/>
        <w:spacing w:after="0" w:line="264" w:lineRule="auto"/>
        <w:ind w:left="663" w:right="36" w:firstLine="0"/>
        <w:outlineLvl w:val="2"/>
        <w:rPr>
          <w:color w:val="auto"/>
          <w:sz w:val="24"/>
          <w:szCs w:val="24"/>
        </w:rPr>
      </w:pPr>
    </w:p>
    <w:p w14:paraId="38543B3A" w14:textId="02D86B3D" w:rsidR="0051283C" w:rsidRDefault="0051283C" w:rsidP="008524C3">
      <w:pPr>
        <w:widowControl w:val="0"/>
        <w:spacing w:after="0" w:line="264" w:lineRule="auto"/>
        <w:ind w:left="720" w:right="36" w:hanging="720"/>
        <w:outlineLvl w:val="2"/>
        <w:rPr>
          <w:color w:val="auto"/>
          <w:sz w:val="24"/>
          <w:szCs w:val="24"/>
        </w:rPr>
      </w:pPr>
      <w:r>
        <w:rPr>
          <w:color w:val="auto"/>
          <w:sz w:val="24"/>
          <w:szCs w:val="24"/>
        </w:rPr>
        <w:t xml:space="preserve">7. </w:t>
      </w:r>
      <w:r w:rsidR="004536F7">
        <w:rPr>
          <w:color w:val="auto"/>
          <w:sz w:val="24"/>
          <w:szCs w:val="24"/>
        </w:rPr>
        <w:tab/>
      </w:r>
      <w:r>
        <w:rPr>
          <w:color w:val="auto"/>
          <w:sz w:val="24"/>
          <w:szCs w:val="24"/>
        </w:rPr>
        <w:t xml:space="preserve">The salaries, renumeration, bonuses and other benefits of members of the Control Board </w:t>
      </w:r>
      <w:r w:rsidR="00A204C3">
        <w:rPr>
          <w:color w:val="auto"/>
          <w:sz w:val="24"/>
          <w:szCs w:val="24"/>
        </w:rPr>
        <w:t>are</w:t>
      </w:r>
      <w:r>
        <w:rPr>
          <w:color w:val="auto"/>
          <w:sz w:val="24"/>
          <w:szCs w:val="24"/>
        </w:rPr>
        <w:t xml:space="preserve"> paid </w:t>
      </w:r>
      <w:r w:rsidR="00A204C3">
        <w:rPr>
          <w:color w:val="auto"/>
          <w:sz w:val="24"/>
          <w:szCs w:val="24"/>
        </w:rPr>
        <w:t>in accordance with the following provisions</w:t>
      </w:r>
      <w:r>
        <w:rPr>
          <w:color w:val="auto"/>
          <w:sz w:val="24"/>
          <w:szCs w:val="24"/>
        </w:rPr>
        <w:t>:</w:t>
      </w:r>
    </w:p>
    <w:p w14:paraId="010D110E" w14:textId="77777777" w:rsidR="0051283C" w:rsidRDefault="0051283C" w:rsidP="008524C3">
      <w:pPr>
        <w:widowControl w:val="0"/>
        <w:spacing w:after="0" w:line="264" w:lineRule="auto"/>
        <w:ind w:left="663" w:right="36" w:firstLine="0"/>
        <w:outlineLvl w:val="2"/>
        <w:rPr>
          <w:color w:val="auto"/>
          <w:sz w:val="24"/>
          <w:szCs w:val="24"/>
        </w:rPr>
      </w:pPr>
    </w:p>
    <w:p w14:paraId="6AE5B605" w14:textId="38799660" w:rsidR="0051283C" w:rsidRDefault="0051283C" w:rsidP="008524C3">
      <w:pPr>
        <w:widowControl w:val="0"/>
        <w:spacing w:after="0" w:line="264" w:lineRule="auto"/>
        <w:ind w:left="1440" w:right="36" w:hanging="720"/>
        <w:outlineLvl w:val="2"/>
        <w:rPr>
          <w:color w:val="auto"/>
          <w:sz w:val="24"/>
          <w:szCs w:val="24"/>
        </w:rPr>
      </w:pPr>
      <w:r>
        <w:rPr>
          <w:color w:val="auto"/>
          <w:sz w:val="24"/>
          <w:szCs w:val="24"/>
        </w:rPr>
        <w:t xml:space="preserve">a. </w:t>
      </w:r>
      <w:r w:rsidR="00A204C3">
        <w:rPr>
          <w:color w:val="auto"/>
          <w:sz w:val="24"/>
          <w:szCs w:val="24"/>
        </w:rPr>
        <w:tab/>
        <w:t>Members of the Control Board</w:t>
      </w:r>
      <w:r w:rsidR="00A204C3" w:rsidRPr="00A204C3">
        <w:rPr>
          <w:color w:val="auto"/>
          <w:sz w:val="24"/>
          <w:szCs w:val="24"/>
        </w:rPr>
        <w:t xml:space="preserve"> shall be paid salaries, remuneration, bonuses and other benefits as decided by the General Meeting of Shareholders. The General Meeting of Shareholders shall decide on the total salaries, remuneration, bonuses and other benefits and annual operating budget of the </w:t>
      </w:r>
      <w:r w:rsidR="00A204C3">
        <w:rPr>
          <w:color w:val="auto"/>
          <w:sz w:val="24"/>
          <w:szCs w:val="24"/>
        </w:rPr>
        <w:t>Control Board</w:t>
      </w:r>
      <w:r w:rsidR="00A204C3" w:rsidRPr="00A204C3">
        <w:rPr>
          <w:color w:val="auto"/>
          <w:sz w:val="24"/>
          <w:szCs w:val="24"/>
        </w:rPr>
        <w:t>;</w:t>
      </w:r>
    </w:p>
    <w:p w14:paraId="1E4EDB39" w14:textId="77777777" w:rsidR="0051283C" w:rsidRDefault="0051283C" w:rsidP="008524C3">
      <w:pPr>
        <w:widowControl w:val="0"/>
        <w:spacing w:after="0" w:line="264" w:lineRule="auto"/>
        <w:ind w:left="663" w:right="36" w:firstLine="0"/>
        <w:outlineLvl w:val="2"/>
        <w:rPr>
          <w:color w:val="auto"/>
          <w:sz w:val="24"/>
          <w:szCs w:val="24"/>
        </w:rPr>
      </w:pPr>
    </w:p>
    <w:p w14:paraId="03BECCFC" w14:textId="16CDED64" w:rsidR="0051283C" w:rsidRDefault="0051283C" w:rsidP="008524C3">
      <w:pPr>
        <w:widowControl w:val="0"/>
        <w:spacing w:after="0" w:line="264" w:lineRule="auto"/>
        <w:ind w:left="1440" w:right="36" w:hanging="720"/>
        <w:outlineLvl w:val="2"/>
        <w:rPr>
          <w:color w:val="auto"/>
          <w:sz w:val="24"/>
          <w:szCs w:val="24"/>
        </w:rPr>
      </w:pPr>
      <w:r>
        <w:rPr>
          <w:color w:val="auto"/>
          <w:sz w:val="24"/>
          <w:szCs w:val="24"/>
        </w:rPr>
        <w:t xml:space="preserve">b. </w:t>
      </w:r>
      <w:r w:rsidR="00A204C3">
        <w:rPr>
          <w:color w:val="auto"/>
          <w:sz w:val="24"/>
          <w:szCs w:val="24"/>
        </w:rPr>
        <w:tab/>
        <w:t>Controllers</w:t>
      </w:r>
      <w:r w:rsidR="00A204C3" w:rsidRPr="00A204C3">
        <w:rPr>
          <w:color w:val="auto"/>
          <w:sz w:val="24"/>
          <w:szCs w:val="24"/>
        </w:rPr>
        <w:t xml:space="preserve"> shall be reimbursed for expenses for meals, accommodation, travel and for use of independent consultancy services at reasonable rates. The total amount of such remuneration and expenses shall not exceed the total annual operating budget of the </w:t>
      </w:r>
      <w:r w:rsidR="00A204C3">
        <w:rPr>
          <w:color w:val="auto"/>
          <w:sz w:val="24"/>
          <w:szCs w:val="24"/>
        </w:rPr>
        <w:t>Control Board</w:t>
      </w:r>
      <w:r w:rsidR="00A204C3" w:rsidRPr="00A204C3">
        <w:rPr>
          <w:color w:val="auto"/>
          <w:sz w:val="24"/>
          <w:szCs w:val="24"/>
        </w:rPr>
        <w:t xml:space="preserve"> approved by the General Meeting of Shareholders, unless otherwise decided by the General Meeting of Shareholders;</w:t>
      </w:r>
    </w:p>
    <w:p w14:paraId="2E04B97C" w14:textId="77777777" w:rsidR="0051283C" w:rsidRDefault="0051283C" w:rsidP="008524C3">
      <w:pPr>
        <w:widowControl w:val="0"/>
        <w:spacing w:after="0" w:line="264" w:lineRule="auto"/>
        <w:ind w:left="663" w:right="36" w:firstLine="0"/>
        <w:outlineLvl w:val="2"/>
        <w:rPr>
          <w:color w:val="auto"/>
          <w:sz w:val="24"/>
          <w:szCs w:val="24"/>
        </w:rPr>
      </w:pPr>
    </w:p>
    <w:p w14:paraId="404FE5A7" w14:textId="1C96E58F" w:rsidR="0051283C" w:rsidRDefault="00EC13D4" w:rsidP="008524C3">
      <w:pPr>
        <w:widowControl w:val="0"/>
        <w:spacing w:after="0" w:line="264" w:lineRule="auto"/>
        <w:ind w:left="1440" w:right="36" w:hanging="720"/>
        <w:outlineLvl w:val="2"/>
        <w:rPr>
          <w:color w:val="auto"/>
          <w:sz w:val="24"/>
          <w:szCs w:val="24"/>
        </w:rPr>
      </w:pPr>
      <w:r>
        <w:rPr>
          <w:color w:val="auto"/>
          <w:sz w:val="24"/>
          <w:szCs w:val="24"/>
        </w:rPr>
        <w:t xml:space="preserve">c. </w:t>
      </w:r>
      <w:r w:rsidR="00A204C3">
        <w:rPr>
          <w:color w:val="auto"/>
          <w:sz w:val="24"/>
          <w:szCs w:val="24"/>
        </w:rPr>
        <w:tab/>
      </w:r>
      <w:r w:rsidR="00A204C3" w:rsidRPr="00A204C3">
        <w:rPr>
          <w:color w:val="auto"/>
          <w:sz w:val="24"/>
          <w:szCs w:val="24"/>
        </w:rPr>
        <w:t xml:space="preserve">Salaries and operating costs of the </w:t>
      </w:r>
      <w:r w:rsidR="00A204C3">
        <w:rPr>
          <w:color w:val="auto"/>
          <w:sz w:val="24"/>
          <w:szCs w:val="24"/>
        </w:rPr>
        <w:t>Control Board</w:t>
      </w:r>
      <w:r w:rsidR="00A204C3" w:rsidRPr="00A204C3">
        <w:rPr>
          <w:color w:val="auto"/>
          <w:sz w:val="24"/>
          <w:szCs w:val="24"/>
        </w:rPr>
        <w:t xml:space="preserve"> shall be included in business expenses of the company in accordance with the law on corporate income tax and other relevant laws, and must be presented in a separate item in the annual financial statements of the company</w:t>
      </w:r>
      <w:r w:rsidR="006B4289">
        <w:rPr>
          <w:color w:val="auto"/>
          <w:sz w:val="24"/>
          <w:szCs w:val="24"/>
        </w:rPr>
        <w:t>.</w:t>
      </w:r>
    </w:p>
    <w:p w14:paraId="5F18590F" w14:textId="77777777" w:rsidR="006B4289" w:rsidRPr="00F8679D" w:rsidRDefault="006B4289" w:rsidP="008524C3">
      <w:pPr>
        <w:widowControl w:val="0"/>
        <w:spacing w:after="0" w:line="264" w:lineRule="auto"/>
        <w:ind w:left="663" w:right="36" w:firstLine="0"/>
        <w:outlineLvl w:val="2"/>
        <w:rPr>
          <w:color w:val="auto"/>
          <w:sz w:val="24"/>
          <w:szCs w:val="24"/>
        </w:rPr>
      </w:pPr>
    </w:p>
    <w:p w14:paraId="1313BCDD" w14:textId="0C3A14AD" w:rsidR="00FC02B2" w:rsidRPr="00C425FF" w:rsidRDefault="00FC02B2" w:rsidP="008524C3">
      <w:pPr>
        <w:pStyle w:val="Heading2"/>
        <w:rPr>
          <w:i/>
        </w:rPr>
      </w:pPr>
      <w:bookmarkStart w:id="133" w:name="_Toc71632782"/>
      <w:r w:rsidRPr="00C425FF">
        <w:t>DISCLOSURE OF INFORMATION ABOUT JOINT-STOCK COMPANIES</w:t>
      </w:r>
      <w:bookmarkEnd w:id="133"/>
    </w:p>
    <w:p w14:paraId="4807BD7A" w14:textId="77777777" w:rsidR="00152A54" w:rsidRPr="00F8679D" w:rsidRDefault="00152A54" w:rsidP="008524C3">
      <w:pPr>
        <w:pStyle w:val="Heading3"/>
        <w:numPr>
          <w:ilvl w:val="0"/>
          <w:numId w:val="0"/>
        </w:numPr>
        <w:tabs>
          <w:tab w:val="clear" w:pos="720"/>
        </w:tabs>
        <w:spacing w:before="0" w:after="0" w:line="264" w:lineRule="auto"/>
        <w:ind w:left="709"/>
        <w:rPr>
          <w:rFonts w:cs="Times New Roman"/>
          <w:sz w:val="24"/>
        </w:rPr>
      </w:pPr>
    </w:p>
    <w:p w14:paraId="77412EFE" w14:textId="4042103C"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Every joint-stock company shall send the annual financial statement ratified by the General Meeting of Shareholders to a competent authority in accordance with regulations of law on accounting and relevant regulations of law.</w:t>
      </w:r>
    </w:p>
    <w:p w14:paraId="6BFCC550" w14:textId="77777777" w:rsidR="00152A54" w:rsidRPr="00F8679D" w:rsidRDefault="00152A54" w:rsidP="008524C3">
      <w:pPr>
        <w:pStyle w:val="Heading3"/>
        <w:numPr>
          <w:ilvl w:val="0"/>
          <w:numId w:val="0"/>
        </w:numPr>
        <w:tabs>
          <w:tab w:val="clear" w:pos="720"/>
        </w:tabs>
        <w:spacing w:before="0" w:after="0" w:line="264" w:lineRule="auto"/>
        <w:ind w:left="709"/>
        <w:rPr>
          <w:rFonts w:cs="Times New Roman"/>
          <w:sz w:val="24"/>
        </w:rPr>
      </w:pPr>
    </w:p>
    <w:p w14:paraId="1AB4B5C5" w14:textId="7A29DF43"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The joint-stock company shall post the following information on its website:</w:t>
      </w:r>
    </w:p>
    <w:p w14:paraId="5B2A7FA7" w14:textId="77777777" w:rsidR="00152A54" w:rsidRPr="00F8679D" w:rsidRDefault="00152A54" w:rsidP="008524C3">
      <w:pPr>
        <w:pStyle w:val="Heading3"/>
        <w:numPr>
          <w:ilvl w:val="0"/>
          <w:numId w:val="0"/>
        </w:numPr>
        <w:tabs>
          <w:tab w:val="clear" w:pos="720"/>
        </w:tabs>
        <w:spacing w:before="0" w:after="0" w:line="264" w:lineRule="auto"/>
        <w:ind w:left="1417"/>
        <w:rPr>
          <w:rFonts w:cs="Times New Roman"/>
          <w:sz w:val="24"/>
        </w:rPr>
      </w:pPr>
    </w:p>
    <w:p w14:paraId="21AE04D6" w14:textId="717F1D3E" w:rsidR="00FC02B2" w:rsidRPr="00F8679D" w:rsidRDefault="00FC02B2" w:rsidP="008524C3">
      <w:pPr>
        <w:pStyle w:val="Heading3"/>
        <w:numPr>
          <w:ilvl w:val="1"/>
          <w:numId w:val="36"/>
        </w:numPr>
        <w:tabs>
          <w:tab w:val="clear" w:pos="720"/>
        </w:tabs>
        <w:spacing w:before="0" w:after="0" w:line="264" w:lineRule="auto"/>
        <w:ind w:left="1417" w:hanging="754"/>
        <w:rPr>
          <w:rFonts w:cs="Times New Roman"/>
          <w:sz w:val="24"/>
        </w:rPr>
      </w:pPr>
      <w:r w:rsidRPr="00F8679D">
        <w:rPr>
          <w:rFonts w:cs="Times New Roman"/>
          <w:sz w:val="24"/>
        </w:rPr>
        <w:t>The company’s charter;</w:t>
      </w:r>
    </w:p>
    <w:p w14:paraId="08701199" w14:textId="77777777" w:rsidR="00152A54" w:rsidRPr="00F8679D" w:rsidRDefault="00152A54" w:rsidP="008524C3">
      <w:pPr>
        <w:pStyle w:val="Heading3"/>
        <w:numPr>
          <w:ilvl w:val="0"/>
          <w:numId w:val="0"/>
        </w:numPr>
        <w:tabs>
          <w:tab w:val="clear" w:pos="720"/>
        </w:tabs>
        <w:spacing w:before="0" w:after="0" w:line="264" w:lineRule="auto"/>
        <w:ind w:left="1417"/>
        <w:rPr>
          <w:rFonts w:cs="Times New Roman"/>
          <w:sz w:val="24"/>
        </w:rPr>
      </w:pPr>
    </w:p>
    <w:p w14:paraId="2BFC370C" w14:textId="5214A16F" w:rsidR="00FC02B2" w:rsidRPr="00F8679D" w:rsidRDefault="00035A78" w:rsidP="008524C3">
      <w:pPr>
        <w:pStyle w:val="Heading3"/>
        <w:numPr>
          <w:ilvl w:val="1"/>
          <w:numId w:val="36"/>
        </w:numPr>
        <w:tabs>
          <w:tab w:val="clear" w:pos="720"/>
        </w:tabs>
        <w:spacing w:before="0" w:after="0" w:line="264" w:lineRule="auto"/>
        <w:ind w:left="1417" w:hanging="754"/>
        <w:rPr>
          <w:rFonts w:cs="Times New Roman"/>
          <w:sz w:val="24"/>
        </w:rPr>
      </w:pPr>
      <w:r w:rsidRPr="00035A78">
        <w:rPr>
          <w:rFonts w:cs="Times New Roman"/>
          <w:color w:val="222222"/>
          <w:sz w:val="24"/>
          <w:shd w:val="clear" w:color="auto" w:fill="FFFFFF"/>
        </w:rPr>
        <w:t xml:space="preserve">Resume, </w:t>
      </w:r>
      <w:r w:rsidR="00FC02B2" w:rsidRPr="00035A78">
        <w:rPr>
          <w:rFonts w:cs="Times New Roman"/>
          <w:sz w:val="24"/>
        </w:rPr>
        <w:t xml:space="preserve">qualifications, and professional experience of members of the Board of </w:t>
      </w:r>
      <w:r w:rsidR="00FC02B2" w:rsidRPr="00F8679D">
        <w:rPr>
          <w:rFonts w:cs="Times New Roman"/>
          <w:sz w:val="24"/>
        </w:rPr>
        <w:t xml:space="preserve">Directors, Controllers, the </w:t>
      </w:r>
      <w:r w:rsidR="00786F89">
        <w:rPr>
          <w:rFonts w:cs="Times New Roman"/>
          <w:sz w:val="24"/>
        </w:rPr>
        <w:t>Director</w:t>
      </w:r>
      <w:r w:rsidR="00FC02B2" w:rsidRPr="00F8679D">
        <w:rPr>
          <w:rFonts w:cs="Times New Roman"/>
          <w:sz w:val="24"/>
        </w:rPr>
        <w:t xml:space="preserve"> of the company.</w:t>
      </w:r>
    </w:p>
    <w:p w14:paraId="4E5FCB96" w14:textId="77777777" w:rsidR="00152A54" w:rsidRPr="00F8679D" w:rsidRDefault="00152A54" w:rsidP="008524C3">
      <w:pPr>
        <w:pStyle w:val="Heading3"/>
        <w:numPr>
          <w:ilvl w:val="0"/>
          <w:numId w:val="0"/>
        </w:numPr>
        <w:tabs>
          <w:tab w:val="clear" w:pos="720"/>
        </w:tabs>
        <w:spacing w:before="0" w:after="0" w:line="264" w:lineRule="auto"/>
        <w:ind w:left="1417"/>
        <w:rPr>
          <w:rFonts w:cs="Times New Roman"/>
          <w:sz w:val="24"/>
        </w:rPr>
      </w:pPr>
    </w:p>
    <w:p w14:paraId="05D88EC5" w14:textId="55106ACF" w:rsidR="00FC02B2" w:rsidRPr="00F8679D" w:rsidRDefault="00FC02B2" w:rsidP="008524C3">
      <w:pPr>
        <w:pStyle w:val="Heading3"/>
        <w:numPr>
          <w:ilvl w:val="1"/>
          <w:numId w:val="36"/>
        </w:numPr>
        <w:tabs>
          <w:tab w:val="clear" w:pos="720"/>
        </w:tabs>
        <w:spacing w:before="0" w:after="0" w:line="264" w:lineRule="auto"/>
        <w:ind w:left="1417" w:hanging="754"/>
        <w:rPr>
          <w:rFonts w:cs="Times New Roman"/>
          <w:sz w:val="24"/>
        </w:rPr>
      </w:pPr>
      <w:r w:rsidRPr="00F8679D">
        <w:rPr>
          <w:rFonts w:cs="Times New Roman"/>
          <w:sz w:val="24"/>
        </w:rPr>
        <w:t>Annual financial statements ratified by the General Meeting of Shareholders;</w:t>
      </w:r>
    </w:p>
    <w:p w14:paraId="4C120B63" w14:textId="77777777" w:rsidR="00152A54" w:rsidRPr="00F8679D" w:rsidRDefault="00152A54" w:rsidP="008524C3">
      <w:pPr>
        <w:pStyle w:val="Heading3"/>
        <w:numPr>
          <w:ilvl w:val="0"/>
          <w:numId w:val="0"/>
        </w:numPr>
        <w:tabs>
          <w:tab w:val="clear" w:pos="720"/>
        </w:tabs>
        <w:spacing w:before="0" w:after="0" w:line="264" w:lineRule="auto"/>
        <w:ind w:left="1417"/>
        <w:rPr>
          <w:rFonts w:cs="Times New Roman"/>
          <w:sz w:val="24"/>
        </w:rPr>
      </w:pPr>
    </w:p>
    <w:p w14:paraId="5FE9D303" w14:textId="71DE60A9" w:rsidR="00FC02B2" w:rsidRPr="00F8679D" w:rsidRDefault="00FC02B2" w:rsidP="008524C3">
      <w:pPr>
        <w:pStyle w:val="Heading3"/>
        <w:numPr>
          <w:ilvl w:val="1"/>
          <w:numId w:val="36"/>
        </w:numPr>
        <w:tabs>
          <w:tab w:val="clear" w:pos="720"/>
        </w:tabs>
        <w:spacing w:before="0" w:after="0" w:line="264" w:lineRule="auto"/>
        <w:ind w:left="1417" w:hanging="754"/>
        <w:rPr>
          <w:rFonts w:cs="Times New Roman"/>
          <w:sz w:val="24"/>
        </w:rPr>
      </w:pPr>
      <w:r w:rsidRPr="00F8679D">
        <w:rPr>
          <w:rFonts w:cs="Times New Roman"/>
          <w:sz w:val="24"/>
        </w:rPr>
        <w:t xml:space="preserve">Reports on annual business outcome made by the Board of Directors and the Control </w:t>
      </w:r>
      <w:r w:rsidRPr="00F8679D">
        <w:rPr>
          <w:rFonts w:cs="Times New Roman"/>
          <w:sz w:val="24"/>
        </w:rPr>
        <w:lastRenderedPageBreak/>
        <w:t>Board.</w:t>
      </w:r>
    </w:p>
    <w:p w14:paraId="6B4BC342" w14:textId="77777777" w:rsidR="00152A54" w:rsidRPr="00F8679D" w:rsidRDefault="00152A54" w:rsidP="008524C3">
      <w:pPr>
        <w:pStyle w:val="Heading3"/>
        <w:numPr>
          <w:ilvl w:val="0"/>
          <w:numId w:val="0"/>
        </w:numPr>
        <w:tabs>
          <w:tab w:val="clear" w:pos="720"/>
        </w:tabs>
        <w:spacing w:before="0" w:after="0" w:line="264" w:lineRule="auto"/>
        <w:rPr>
          <w:rFonts w:cs="Times New Roman"/>
          <w:sz w:val="24"/>
        </w:rPr>
      </w:pPr>
    </w:p>
    <w:p w14:paraId="285103D1" w14:textId="1434772C"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Any unlisted joint-stock company shall notify the business registration authority where the company’s headquarter is </w:t>
      </w:r>
      <w:r w:rsidR="00D33428">
        <w:rPr>
          <w:rFonts w:cs="Times New Roman"/>
          <w:sz w:val="24"/>
        </w:rPr>
        <w:t>located</w:t>
      </w:r>
      <w:r w:rsidR="00D33428" w:rsidRPr="00F8679D">
        <w:rPr>
          <w:rFonts w:cs="Times New Roman"/>
          <w:sz w:val="24"/>
        </w:rPr>
        <w:t xml:space="preserve"> </w:t>
      </w:r>
      <w:r w:rsidRPr="00F8679D">
        <w:rPr>
          <w:rFonts w:cs="Times New Roman"/>
          <w:sz w:val="24"/>
        </w:rPr>
        <w:t xml:space="preserve">within </w:t>
      </w:r>
      <w:r w:rsidR="00D33428">
        <w:rPr>
          <w:rFonts w:cs="Times New Roman"/>
          <w:sz w:val="24"/>
        </w:rPr>
        <w:t>0</w:t>
      </w:r>
      <w:r w:rsidRPr="00F8679D">
        <w:rPr>
          <w:rFonts w:cs="Times New Roman"/>
          <w:sz w:val="24"/>
        </w:rPr>
        <w:t xml:space="preserve">3 </w:t>
      </w:r>
      <w:r w:rsidR="005659B4">
        <w:rPr>
          <w:rFonts w:cs="Times New Roman"/>
          <w:sz w:val="24"/>
        </w:rPr>
        <w:t xml:space="preserve">working </w:t>
      </w:r>
      <w:r w:rsidRPr="00F8679D">
        <w:rPr>
          <w:rFonts w:cs="Times New Roman"/>
          <w:sz w:val="24"/>
        </w:rPr>
        <w:t xml:space="preserve">days after having the information or changes of information about full names, nationalities, passport numbers, permanent residences, </w:t>
      </w:r>
      <w:r w:rsidR="00D33428">
        <w:rPr>
          <w:rFonts w:cs="Times New Roman"/>
          <w:sz w:val="24"/>
        </w:rPr>
        <w:t>the number</w:t>
      </w:r>
      <w:r w:rsidR="00D33428" w:rsidRPr="00F8679D">
        <w:rPr>
          <w:rFonts w:cs="Times New Roman"/>
          <w:sz w:val="24"/>
        </w:rPr>
        <w:t xml:space="preserve"> </w:t>
      </w:r>
      <w:r w:rsidRPr="00F8679D">
        <w:rPr>
          <w:rFonts w:cs="Times New Roman"/>
          <w:sz w:val="24"/>
        </w:rPr>
        <w:t xml:space="preserve">of shares and types of shares held by foreign shareholders, names, enterprise ID numbers, headquarter addresses, amount of shares and type of shares of shareholders being foreign organizations, full names, nationalities, passport numbers, </w:t>
      </w:r>
      <w:r w:rsidR="005659B4">
        <w:rPr>
          <w:rFonts w:cs="Times New Roman"/>
          <w:sz w:val="24"/>
        </w:rPr>
        <w:t xml:space="preserve">contact </w:t>
      </w:r>
      <w:r w:rsidR="00F8434D">
        <w:rPr>
          <w:rFonts w:cs="Times New Roman"/>
          <w:sz w:val="24"/>
        </w:rPr>
        <w:t>addresses</w:t>
      </w:r>
      <w:r w:rsidRPr="00F8679D">
        <w:rPr>
          <w:rFonts w:cs="Times New Roman"/>
          <w:sz w:val="24"/>
        </w:rPr>
        <w:t xml:space="preserve"> of authorized representatives of such organizations.</w:t>
      </w:r>
    </w:p>
    <w:p w14:paraId="4F66FCD9" w14:textId="77777777" w:rsidR="00152A54" w:rsidRPr="00F8679D" w:rsidRDefault="00152A54" w:rsidP="008524C3">
      <w:pPr>
        <w:pStyle w:val="Heading3"/>
        <w:numPr>
          <w:ilvl w:val="0"/>
          <w:numId w:val="0"/>
        </w:numPr>
        <w:tabs>
          <w:tab w:val="clear" w:pos="720"/>
        </w:tabs>
        <w:spacing w:before="0" w:after="0" w:line="264" w:lineRule="auto"/>
        <w:ind w:left="709" w:hanging="709"/>
        <w:rPr>
          <w:rFonts w:cs="Times New Roman"/>
          <w:sz w:val="24"/>
        </w:rPr>
      </w:pPr>
    </w:p>
    <w:p w14:paraId="70A49751" w14:textId="466A7E44" w:rsidR="00FC02B2" w:rsidRPr="00F8679D" w:rsidRDefault="00FC02B2" w:rsidP="008524C3">
      <w:pPr>
        <w:pStyle w:val="Heading2"/>
        <w:rPr>
          <w:i/>
        </w:rPr>
      </w:pPr>
      <w:bookmarkStart w:id="134" w:name="_Toc71632783"/>
      <w:r w:rsidRPr="00F8679D">
        <w:t>RETENTION OF ENTERPRISE’S DOCUMENTS</w:t>
      </w:r>
      <w:bookmarkEnd w:id="134"/>
    </w:p>
    <w:p w14:paraId="4D329160" w14:textId="77777777" w:rsidR="00152A54" w:rsidRPr="00F8679D" w:rsidRDefault="00152A54" w:rsidP="008524C3">
      <w:pPr>
        <w:pStyle w:val="Heading3"/>
        <w:numPr>
          <w:ilvl w:val="0"/>
          <w:numId w:val="0"/>
        </w:numPr>
        <w:tabs>
          <w:tab w:val="clear" w:pos="720"/>
        </w:tabs>
        <w:spacing w:before="0" w:after="0" w:line="264" w:lineRule="auto"/>
        <w:ind w:left="709"/>
        <w:rPr>
          <w:rFonts w:cs="Times New Roman"/>
          <w:sz w:val="24"/>
        </w:rPr>
      </w:pPr>
    </w:p>
    <w:p w14:paraId="754DE54D" w14:textId="537C8011"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w:t>
      </w:r>
      <w:r w:rsidR="00D33428">
        <w:rPr>
          <w:rFonts w:cs="Times New Roman"/>
          <w:sz w:val="24"/>
        </w:rPr>
        <w:t>C</w:t>
      </w:r>
      <w:r w:rsidRPr="00F8679D">
        <w:rPr>
          <w:rFonts w:cs="Times New Roman"/>
          <w:sz w:val="24"/>
        </w:rPr>
        <w:t>ompany must retain the following documents:</w:t>
      </w:r>
    </w:p>
    <w:p w14:paraId="27FFEF09" w14:textId="77777777" w:rsidR="00152A54" w:rsidRPr="00F8679D" w:rsidRDefault="00152A54" w:rsidP="008524C3">
      <w:pPr>
        <w:pStyle w:val="Heading3"/>
        <w:numPr>
          <w:ilvl w:val="0"/>
          <w:numId w:val="0"/>
        </w:numPr>
        <w:tabs>
          <w:tab w:val="clear" w:pos="720"/>
        </w:tabs>
        <w:spacing w:before="0" w:after="0" w:line="264" w:lineRule="auto"/>
        <w:ind w:left="1417"/>
        <w:rPr>
          <w:rFonts w:cs="Times New Roman"/>
          <w:sz w:val="24"/>
        </w:rPr>
      </w:pPr>
    </w:p>
    <w:p w14:paraId="4862A3F2" w14:textId="44EABEF8" w:rsidR="00FC02B2" w:rsidRPr="00F8679D" w:rsidRDefault="00FC02B2" w:rsidP="008524C3">
      <w:pPr>
        <w:pStyle w:val="Heading3"/>
        <w:numPr>
          <w:ilvl w:val="1"/>
          <w:numId w:val="37"/>
        </w:numPr>
        <w:tabs>
          <w:tab w:val="clear" w:pos="720"/>
        </w:tabs>
        <w:spacing w:before="0" w:after="0" w:line="264" w:lineRule="auto"/>
        <w:ind w:left="1417" w:hanging="708"/>
        <w:rPr>
          <w:rFonts w:cs="Times New Roman"/>
          <w:sz w:val="24"/>
        </w:rPr>
      </w:pPr>
      <w:r w:rsidRPr="00F8679D">
        <w:rPr>
          <w:rFonts w:cs="Times New Roman"/>
          <w:sz w:val="24"/>
        </w:rPr>
        <w:t xml:space="preserve">The </w:t>
      </w:r>
      <w:r w:rsidR="00D33428">
        <w:rPr>
          <w:rFonts w:cs="Times New Roman"/>
          <w:sz w:val="24"/>
        </w:rPr>
        <w:t>C</w:t>
      </w:r>
      <w:r w:rsidRPr="00F8679D">
        <w:rPr>
          <w:rFonts w:cs="Times New Roman"/>
          <w:sz w:val="24"/>
        </w:rPr>
        <w:t xml:space="preserve">ompany’s charter; the amended </w:t>
      </w:r>
      <w:r w:rsidR="00D33428">
        <w:rPr>
          <w:rFonts w:cs="Times New Roman"/>
          <w:sz w:val="24"/>
        </w:rPr>
        <w:t>C</w:t>
      </w:r>
      <w:r w:rsidRPr="00F8679D">
        <w:rPr>
          <w:rFonts w:cs="Times New Roman"/>
          <w:sz w:val="24"/>
        </w:rPr>
        <w:t>ompany’s charter</w:t>
      </w:r>
      <w:r w:rsidR="00D33428">
        <w:rPr>
          <w:rFonts w:cs="Times New Roman"/>
          <w:sz w:val="24"/>
        </w:rPr>
        <w:t>;</w:t>
      </w:r>
      <w:r w:rsidRPr="00F8679D">
        <w:rPr>
          <w:rFonts w:cs="Times New Roman"/>
          <w:sz w:val="24"/>
        </w:rPr>
        <w:t xml:space="preserve"> internal </w:t>
      </w:r>
      <w:r w:rsidR="00D33428">
        <w:rPr>
          <w:rFonts w:cs="Times New Roman"/>
          <w:sz w:val="24"/>
        </w:rPr>
        <w:t>managerial</w:t>
      </w:r>
      <w:r w:rsidRPr="00F8679D">
        <w:rPr>
          <w:rFonts w:cs="Times New Roman"/>
          <w:sz w:val="24"/>
        </w:rPr>
        <w:t xml:space="preserve"> regulations; shareholder register;</w:t>
      </w:r>
    </w:p>
    <w:p w14:paraId="20820570" w14:textId="77777777" w:rsidR="00152A54" w:rsidRPr="00F8679D" w:rsidRDefault="00152A54" w:rsidP="008524C3">
      <w:pPr>
        <w:pStyle w:val="Heading3"/>
        <w:numPr>
          <w:ilvl w:val="0"/>
          <w:numId w:val="0"/>
        </w:numPr>
        <w:tabs>
          <w:tab w:val="clear" w:pos="720"/>
        </w:tabs>
        <w:spacing w:before="0" w:after="0" w:line="264" w:lineRule="auto"/>
        <w:ind w:left="1417"/>
        <w:rPr>
          <w:rFonts w:cs="Times New Roman"/>
          <w:sz w:val="24"/>
        </w:rPr>
      </w:pPr>
    </w:p>
    <w:p w14:paraId="0B386730" w14:textId="549C37B1" w:rsidR="00FC02B2" w:rsidRPr="00F8679D" w:rsidRDefault="00ED49B6" w:rsidP="008524C3">
      <w:pPr>
        <w:pStyle w:val="Heading3"/>
        <w:numPr>
          <w:ilvl w:val="1"/>
          <w:numId w:val="37"/>
        </w:numPr>
        <w:tabs>
          <w:tab w:val="clear" w:pos="720"/>
        </w:tabs>
        <w:spacing w:before="0" w:after="0" w:line="264" w:lineRule="auto"/>
        <w:ind w:left="1417" w:hanging="708"/>
        <w:rPr>
          <w:rFonts w:cs="Times New Roman"/>
          <w:sz w:val="24"/>
        </w:rPr>
      </w:pPr>
      <w:r>
        <w:rPr>
          <w:rFonts w:cs="Times New Roman"/>
          <w:sz w:val="24"/>
        </w:rPr>
        <w:t>Enterprise Registration Certificate</w:t>
      </w:r>
      <w:r w:rsidR="00FC02B2" w:rsidRPr="00F8679D">
        <w:rPr>
          <w:rFonts w:cs="Times New Roman"/>
          <w:sz w:val="24"/>
        </w:rPr>
        <w:t xml:space="preserve">; Certificate of industrial property rights; </w:t>
      </w:r>
      <w:r w:rsidR="005659B4">
        <w:rPr>
          <w:rFonts w:cs="Times New Roman"/>
          <w:sz w:val="24"/>
        </w:rPr>
        <w:t>Registration c</w:t>
      </w:r>
      <w:r w:rsidR="00FC02B2" w:rsidRPr="00F8679D">
        <w:rPr>
          <w:rFonts w:cs="Times New Roman"/>
          <w:sz w:val="24"/>
        </w:rPr>
        <w:t>ertificate of product</w:t>
      </w:r>
      <w:r w:rsidR="005659B4">
        <w:rPr>
          <w:rFonts w:cs="Times New Roman"/>
          <w:sz w:val="24"/>
        </w:rPr>
        <w:t>, goods or service</w:t>
      </w:r>
      <w:r w:rsidR="00FC02B2" w:rsidRPr="00F8679D">
        <w:rPr>
          <w:rFonts w:cs="Times New Roman"/>
          <w:sz w:val="24"/>
        </w:rPr>
        <w:t xml:space="preserve"> quality registration; other licenses and certificates;</w:t>
      </w:r>
    </w:p>
    <w:p w14:paraId="37175302" w14:textId="77777777" w:rsidR="00152A54" w:rsidRPr="00F8679D" w:rsidRDefault="00152A54" w:rsidP="008524C3">
      <w:pPr>
        <w:pStyle w:val="Heading3"/>
        <w:numPr>
          <w:ilvl w:val="0"/>
          <w:numId w:val="0"/>
        </w:numPr>
        <w:tabs>
          <w:tab w:val="clear" w:pos="720"/>
        </w:tabs>
        <w:spacing w:before="0" w:after="0" w:line="264" w:lineRule="auto"/>
        <w:ind w:left="1417" w:hanging="708"/>
        <w:rPr>
          <w:rFonts w:cs="Times New Roman"/>
          <w:sz w:val="24"/>
        </w:rPr>
      </w:pPr>
    </w:p>
    <w:p w14:paraId="0DDB61F9" w14:textId="394A4FAC" w:rsidR="00FC02B2" w:rsidRPr="00F8679D" w:rsidRDefault="00FC02B2" w:rsidP="008524C3">
      <w:pPr>
        <w:pStyle w:val="Heading3"/>
        <w:numPr>
          <w:ilvl w:val="1"/>
          <w:numId w:val="37"/>
        </w:numPr>
        <w:tabs>
          <w:tab w:val="clear" w:pos="720"/>
        </w:tabs>
        <w:spacing w:before="0" w:after="0" w:line="264" w:lineRule="auto"/>
        <w:ind w:left="1417" w:hanging="708"/>
        <w:rPr>
          <w:rFonts w:cs="Times New Roman"/>
          <w:sz w:val="24"/>
        </w:rPr>
      </w:pPr>
      <w:r w:rsidRPr="00F8679D">
        <w:rPr>
          <w:rFonts w:cs="Times New Roman"/>
          <w:sz w:val="24"/>
        </w:rPr>
        <w:t>Documents proving the company’s ownership of its assets;</w:t>
      </w:r>
    </w:p>
    <w:p w14:paraId="14D84BD8" w14:textId="77777777" w:rsidR="00152A54" w:rsidRPr="00F8679D" w:rsidRDefault="00152A54" w:rsidP="008524C3">
      <w:pPr>
        <w:pStyle w:val="Heading3"/>
        <w:numPr>
          <w:ilvl w:val="0"/>
          <w:numId w:val="0"/>
        </w:numPr>
        <w:tabs>
          <w:tab w:val="clear" w:pos="720"/>
        </w:tabs>
        <w:spacing w:before="0" w:after="0" w:line="264" w:lineRule="auto"/>
        <w:ind w:left="1417" w:hanging="708"/>
        <w:rPr>
          <w:rFonts w:cs="Times New Roman"/>
          <w:sz w:val="24"/>
        </w:rPr>
      </w:pPr>
    </w:p>
    <w:p w14:paraId="344A5683" w14:textId="08116AE1" w:rsidR="00FC02B2" w:rsidRPr="00F8679D" w:rsidRDefault="005659B4" w:rsidP="008524C3">
      <w:pPr>
        <w:pStyle w:val="Heading3"/>
        <w:numPr>
          <w:ilvl w:val="1"/>
          <w:numId w:val="37"/>
        </w:numPr>
        <w:tabs>
          <w:tab w:val="clear" w:pos="720"/>
        </w:tabs>
        <w:spacing w:before="0" w:after="0" w:line="264" w:lineRule="auto"/>
        <w:ind w:left="1417" w:hanging="708"/>
        <w:rPr>
          <w:rFonts w:cs="Times New Roman"/>
          <w:sz w:val="24"/>
        </w:rPr>
      </w:pPr>
      <w:r>
        <w:rPr>
          <w:rFonts w:cs="Times New Roman"/>
          <w:sz w:val="24"/>
        </w:rPr>
        <w:t>Ballots, records of voting examination results, m</w:t>
      </w:r>
      <w:r w:rsidR="00FC02B2" w:rsidRPr="00F8679D">
        <w:rPr>
          <w:rFonts w:cs="Times New Roman"/>
          <w:sz w:val="24"/>
        </w:rPr>
        <w:t xml:space="preserve">inutes of meetings of the Board of members, the General Meeting of Shareholders, the Board of Directors; the </w:t>
      </w:r>
      <w:r w:rsidR="00892BCE">
        <w:rPr>
          <w:rFonts w:cs="Times New Roman"/>
          <w:sz w:val="24"/>
        </w:rPr>
        <w:t>Company</w:t>
      </w:r>
      <w:r w:rsidR="00892BCE" w:rsidRPr="00F8679D">
        <w:rPr>
          <w:rFonts w:cs="Times New Roman"/>
          <w:sz w:val="24"/>
        </w:rPr>
        <w:t xml:space="preserve">’s </w:t>
      </w:r>
      <w:r w:rsidR="00FC02B2" w:rsidRPr="00F8679D">
        <w:rPr>
          <w:rFonts w:cs="Times New Roman"/>
          <w:sz w:val="24"/>
        </w:rPr>
        <w:t>decisions;</w:t>
      </w:r>
    </w:p>
    <w:p w14:paraId="48E26852" w14:textId="77777777" w:rsidR="00152A54" w:rsidRPr="00F8679D" w:rsidRDefault="00152A54" w:rsidP="008524C3">
      <w:pPr>
        <w:pStyle w:val="Heading3"/>
        <w:numPr>
          <w:ilvl w:val="0"/>
          <w:numId w:val="0"/>
        </w:numPr>
        <w:tabs>
          <w:tab w:val="clear" w:pos="720"/>
        </w:tabs>
        <w:spacing w:before="0" w:after="0" w:line="264" w:lineRule="auto"/>
        <w:ind w:left="1417" w:hanging="708"/>
        <w:rPr>
          <w:rFonts w:cs="Times New Roman"/>
          <w:sz w:val="24"/>
        </w:rPr>
      </w:pPr>
    </w:p>
    <w:p w14:paraId="22E5BD41" w14:textId="1F3DEA98" w:rsidR="00FC02B2" w:rsidRPr="00F8679D" w:rsidRDefault="00FC02B2" w:rsidP="008524C3">
      <w:pPr>
        <w:pStyle w:val="Heading3"/>
        <w:numPr>
          <w:ilvl w:val="1"/>
          <w:numId w:val="37"/>
        </w:numPr>
        <w:tabs>
          <w:tab w:val="clear" w:pos="720"/>
        </w:tabs>
        <w:spacing w:before="0" w:after="0" w:line="264" w:lineRule="auto"/>
        <w:ind w:left="1417" w:hanging="708"/>
        <w:rPr>
          <w:rFonts w:cs="Times New Roman"/>
          <w:sz w:val="24"/>
        </w:rPr>
      </w:pPr>
      <w:r w:rsidRPr="00F8679D">
        <w:rPr>
          <w:rFonts w:cs="Times New Roman"/>
          <w:sz w:val="24"/>
        </w:rPr>
        <w:t xml:space="preserve">The prospectus for </w:t>
      </w:r>
      <w:r w:rsidR="005659B4">
        <w:rPr>
          <w:rFonts w:cs="Times New Roman"/>
          <w:sz w:val="24"/>
        </w:rPr>
        <w:t xml:space="preserve">offering or listing </w:t>
      </w:r>
      <w:r w:rsidRPr="00F8679D">
        <w:rPr>
          <w:rFonts w:cs="Times New Roman"/>
          <w:sz w:val="24"/>
        </w:rPr>
        <w:t>securities;</w:t>
      </w:r>
    </w:p>
    <w:p w14:paraId="30C8FD3D" w14:textId="77777777" w:rsidR="00152A54" w:rsidRPr="00F8679D" w:rsidRDefault="00152A54" w:rsidP="008524C3">
      <w:pPr>
        <w:pStyle w:val="Heading3"/>
        <w:numPr>
          <w:ilvl w:val="0"/>
          <w:numId w:val="0"/>
        </w:numPr>
        <w:tabs>
          <w:tab w:val="clear" w:pos="720"/>
        </w:tabs>
        <w:spacing w:before="0" w:after="0" w:line="264" w:lineRule="auto"/>
        <w:ind w:left="1417" w:hanging="708"/>
        <w:rPr>
          <w:rFonts w:cs="Times New Roman"/>
          <w:sz w:val="24"/>
        </w:rPr>
      </w:pPr>
    </w:p>
    <w:p w14:paraId="629A1C09" w14:textId="19F1C39B" w:rsidR="00FC02B2" w:rsidRPr="00F8679D" w:rsidRDefault="00FC02B2" w:rsidP="008524C3">
      <w:pPr>
        <w:pStyle w:val="Heading3"/>
        <w:numPr>
          <w:ilvl w:val="1"/>
          <w:numId w:val="37"/>
        </w:numPr>
        <w:tabs>
          <w:tab w:val="clear" w:pos="720"/>
        </w:tabs>
        <w:spacing w:before="0" w:after="0" w:line="264" w:lineRule="auto"/>
        <w:ind w:left="1417" w:hanging="708"/>
        <w:rPr>
          <w:rFonts w:cs="Times New Roman"/>
          <w:sz w:val="24"/>
        </w:rPr>
      </w:pPr>
      <w:r w:rsidRPr="00F8679D">
        <w:rPr>
          <w:rFonts w:cs="Times New Roman"/>
          <w:sz w:val="24"/>
        </w:rPr>
        <w:t>Reports made by the Control Board; conclusions of inspection authorities; conclusions of audit organizations;</w:t>
      </w:r>
    </w:p>
    <w:p w14:paraId="29A7D2C5" w14:textId="77777777" w:rsidR="00152A54" w:rsidRPr="00F8679D" w:rsidRDefault="00152A54" w:rsidP="008524C3">
      <w:pPr>
        <w:pStyle w:val="Heading3"/>
        <w:numPr>
          <w:ilvl w:val="0"/>
          <w:numId w:val="0"/>
        </w:numPr>
        <w:tabs>
          <w:tab w:val="clear" w:pos="720"/>
        </w:tabs>
        <w:spacing w:before="0" w:after="0" w:line="264" w:lineRule="auto"/>
        <w:ind w:left="1417" w:hanging="708"/>
        <w:rPr>
          <w:rFonts w:cs="Times New Roman"/>
          <w:sz w:val="24"/>
        </w:rPr>
      </w:pPr>
    </w:p>
    <w:p w14:paraId="4D3272AA" w14:textId="6AE9C8D4" w:rsidR="00FC02B2" w:rsidRPr="00F8679D" w:rsidRDefault="00FC02B2" w:rsidP="008524C3">
      <w:pPr>
        <w:pStyle w:val="Heading3"/>
        <w:numPr>
          <w:ilvl w:val="1"/>
          <w:numId w:val="37"/>
        </w:numPr>
        <w:tabs>
          <w:tab w:val="clear" w:pos="720"/>
        </w:tabs>
        <w:spacing w:before="0" w:after="0" w:line="264" w:lineRule="auto"/>
        <w:ind w:left="1417" w:hanging="708"/>
        <w:rPr>
          <w:rFonts w:cs="Times New Roman"/>
          <w:sz w:val="24"/>
        </w:rPr>
      </w:pPr>
      <w:r w:rsidRPr="00F8679D">
        <w:rPr>
          <w:rFonts w:cs="Times New Roman"/>
          <w:sz w:val="24"/>
        </w:rPr>
        <w:t>Accounting books, accounting documents, and annual financial statements.</w:t>
      </w:r>
    </w:p>
    <w:p w14:paraId="264D9F97" w14:textId="77777777" w:rsidR="00152A54" w:rsidRPr="00F8679D" w:rsidRDefault="00152A54" w:rsidP="008524C3">
      <w:pPr>
        <w:pStyle w:val="Heading3"/>
        <w:numPr>
          <w:ilvl w:val="0"/>
          <w:numId w:val="0"/>
        </w:numPr>
        <w:tabs>
          <w:tab w:val="clear" w:pos="720"/>
        </w:tabs>
        <w:spacing w:before="0" w:after="0" w:line="264" w:lineRule="auto"/>
        <w:ind w:left="1417" w:hanging="708"/>
        <w:rPr>
          <w:rFonts w:cs="Times New Roman"/>
          <w:sz w:val="24"/>
        </w:rPr>
      </w:pPr>
    </w:p>
    <w:p w14:paraId="6B7F03D8" w14:textId="25CA5DB6" w:rsidR="00FC02B2" w:rsidRPr="00F8679D" w:rsidRDefault="00FC02B2" w:rsidP="008524C3">
      <w:pPr>
        <w:pStyle w:val="Heading3"/>
        <w:numPr>
          <w:ilvl w:val="1"/>
          <w:numId w:val="37"/>
        </w:numPr>
        <w:tabs>
          <w:tab w:val="clear" w:pos="720"/>
        </w:tabs>
        <w:spacing w:before="0" w:after="0" w:line="264" w:lineRule="auto"/>
        <w:ind w:left="1417" w:hanging="708"/>
        <w:rPr>
          <w:rFonts w:cs="Times New Roman"/>
          <w:sz w:val="24"/>
        </w:rPr>
      </w:pPr>
      <w:r w:rsidRPr="00F8679D">
        <w:rPr>
          <w:rFonts w:cs="Times New Roman"/>
          <w:sz w:val="24"/>
        </w:rPr>
        <w:t>Other documents are prescribed by Law.</w:t>
      </w:r>
    </w:p>
    <w:p w14:paraId="0AF03D66" w14:textId="77777777" w:rsidR="00152A54" w:rsidRPr="00F8679D" w:rsidRDefault="00152A54" w:rsidP="008524C3">
      <w:pPr>
        <w:pStyle w:val="Heading3"/>
        <w:numPr>
          <w:ilvl w:val="0"/>
          <w:numId w:val="0"/>
        </w:numPr>
        <w:tabs>
          <w:tab w:val="clear" w:pos="720"/>
        </w:tabs>
        <w:spacing w:before="0" w:after="0" w:line="264" w:lineRule="auto"/>
        <w:rPr>
          <w:rFonts w:cs="Times New Roman"/>
          <w:sz w:val="24"/>
        </w:rPr>
      </w:pPr>
    </w:p>
    <w:p w14:paraId="2F7681B9" w14:textId="4F6C1488" w:rsidR="00FC02B2" w:rsidRPr="00F8679D" w:rsidRDefault="00FC02B2" w:rsidP="008524C3">
      <w:pPr>
        <w:pStyle w:val="Heading3"/>
        <w:numPr>
          <w:ilvl w:val="0"/>
          <w:numId w:val="0"/>
        </w:numPr>
        <w:tabs>
          <w:tab w:val="clear" w:pos="720"/>
        </w:tabs>
        <w:spacing w:before="0" w:after="0" w:line="264" w:lineRule="auto"/>
        <w:ind w:left="709" w:hanging="709"/>
        <w:rPr>
          <w:rFonts w:cs="Times New Roman"/>
          <w:sz w:val="24"/>
        </w:rPr>
      </w:pPr>
      <w:r w:rsidRPr="00F8679D">
        <w:rPr>
          <w:rFonts w:cs="Times New Roman"/>
          <w:sz w:val="24"/>
        </w:rPr>
        <w:t>2.</w:t>
      </w:r>
      <w:r w:rsidRPr="00F8679D">
        <w:rPr>
          <w:rFonts w:cs="Times New Roman"/>
          <w:sz w:val="24"/>
        </w:rPr>
        <w:tab/>
        <w:t xml:space="preserve">The documents mentioned in Clause 1 of this Article must be kept at the </w:t>
      </w:r>
      <w:r w:rsidR="00751161">
        <w:rPr>
          <w:rFonts w:cs="Times New Roman"/>
          <w:sz w:val="24"/>
        </w:rPr>
        <w:t>C</w:t>
      </w:r>
      <w:r w:rsidR="00FF0B76" w:rsidRPr="00F8679D">
        <w:rPr>
          <w:rFonts w:cs="Times New Roman"/>
          <w:sz w:val="24"/>
        </w:rPr>
        <w:t xml:space="preserve">ompany’s </w:t>
      </w:r>
      <w:r w:rsidRPr="00F8679D">
        <w:rPr>
          <w:rFonts w:cs="Times New Roman"/>
          <w:sz w:val="24"/>
        </w:rPr>
        <w:t>headquarter. The retention duration shall comply with relevant regulations of law.</w:t>
      </w:r>
    </w:p>
    <w:p w14:paraId="12B5C012" w14:textId="77777777" w:rsidR="00152A54" w:rsidRPr="00F8679D" w:rsidRDefault="00152A54" w:rsidP="008524C3">
      <w:pPr>
        <w:pStyle w:val="Heading3"/>
        <w:numPr>
          <w:ilvl w:val="0"/>
          <w:numId w:val="0"/>
        </w:numPr>
        <w:tabs>
          <w:tab w:val="clear" w:pos="720"/>
        </w:tabs>
        <w:spacing w:before="0" w:after="0" w:line="264" w:lineRule="auto"/>
        <w:ind w:left="709" w:hanging="709"/>
        <w:rPr>
          <w:rFonts w:cs="Times New Roman"/>
          <w:sz w:val="24"/>
        </w:rPr>
      </w:pPr>
    </w:p>
    <w:p w14:paraId="6FD9D7DA" w14:textId="2FFD2FFF" w:rsidR="00FC02B2" w:rsidRPr="00F8679D" w:rsidRDefault="00FC02B2" w:rsidP="008524C3">
      <w:pPr>
        <w:pStyle w:val="Heading2"/>
        <w:rPr>
          <w:i/>
        </w:rPr>
      </w:pPr>
      <w:bookmarkStart w:id="135" w:name="_Toc71632784"/>
      <w:r w:rsidRPr="00F8679D">
        <w:rPr>
          <w:lang w:val="vi-VN"/>
        </w:rPr>
        <w:t>RULES FOR RESOLUTION OF</w:t>
      </w:r>
      <w:r w:rsidR="00FB0C4A">
        <w:t xml:space="preserve"> INTERNAL</w:t>
      </w:r>
      <w:r w:rsidRPr="00F8679D">
        <w:rPr>
          <w:lang w:val="vi-VN"/>
        </w:rPr>
        <w:t xml:space="preserve"> DISPUTE</w:t>
      </w:r>
      <w:bookmarkEnd w:id="135"/>
    </w:p>
    <w:p w14:paraId="7B73EE50" w14:textId="77777777" w:rsidR="00152A54" w:rsidRPr="00F8679D" w:rsidRDefault="00152A54" w:rsidP="008524C3">
      <w:pPr>
        <w:pStyle w:val="ListParagraph"/>
        <w:widowControl w:val="0"/>
        <w:spacing w:after="0" w:line="264" w:lineRule="auto"/>
        <w:ind w:left="709" w:right="0" w:firstLine="0"/>
        <w:contextualSpacing w:val="0"/>
        <w:rPr>
          <w:color w:val="000000" w:themeColor="text1"/>
          <w:sz w:val="24"/>
          <w:szCs w:val="24"/>
        </w:rPr>
      </w:pPr>
    </w:p>
    <w:p w14:paraId="50500F02" w14:textId="005C779B" w:rsidR="00FC02B2" w:rsidRPr="00F8679D" w:rsidRDefault="00FC02B2" w:rsidP="008524C3">
      <w:pPr>
        <w:pStyle w:val="ListParagraph"/>
        <w:widowControl w:val="0"/>
        <w:numPr>
          <w:ilvl w:val="0"/>
          <w:numId w:val="12"/>
        </w:numPr>
        <w:spacing w:after="0" w:line="264" w:lineRule="auto"/>
        <w:ind w:left="709" w:right="0" w:hanging="709"/>
        <w:contextualSpacing w:val="0"/>
        <w:rPr>
          <w:color w:val="000000" w:themeColor="text1"/>
          <w:sz w:val="24"/>
          <w:szCs w:val="24"/>
        </w:rPr>
      </w:pPr>
      <w:r w:rsidRPr="00F8679D">
        <w:rPr>
          <w:color w:val="000000" w:themeColor="text1"/>
          <w:sz w:val="24"/>
          <w:szCs w:val="24"/>
        </w:rPr>
        <w:t xml:space="preserve">Disputes between </w:t>
      </w:r>
      <w:r w:rsidR="00FF0B76" w:rsidRPr="00F8679D">
        <w:rPr>
          <w:color w:val="000000" w:themeColor="text1"/>
          <w:sz w:val="24"/>
          <w:szCs w:val="24"/>
        </w:rPr>
        <w:t xml:space="preserve">founding shareholders </w:t>
      </w:r>
      <w:r w:rsidR="00751161">
        <w:rPr>
          <w:color w:val="000000" w:themeColor="text1"/>
          <w:sz w:val="24"/>
          <w:szCs w:val="24"/>
        </w:rPr>
        <w:t>shall be</w:t>
      </w:r>
      <w:r w:rsidRPr="00F8679D">
        <w:rPr>
          <w:color w:val="000000" w:themeColor="text1"/>
          <w:sz w:val="24"/>
          <w:szCs w:val="24"/>
        </w:rPr>
        <w:t xml:space="preserve"> settled through negotiations and conciliation</w:t>
      </w:r>
      <w:r w:rsidR="00FF0B76" w:rsidRPr="00F8679D">
        <w:rPr>
          <w:color w:val="000000" w:themeColor="text1"/>
          <w:sz w:val="24"/>
          <w:szCs w:val="24"/>
        </w:rPr>
        <w:t xml:space="preserve"> firstly</w:t>
      </w:r>
      <w:r w:rsidRPr="00F8679D">
        <w:rPr>
          <w:color w:val="000000" w:themeColor="text1"/>
          <w:sz w:val="24"/>
          <w:szCs w:val="24"/>
        </w:rPr>
        <w:t>.</w:t>
      </w:r>
    </w:p>
    <w:p w14:paraId="298A73B7" w14:textId="77777777" w:rsidR="00152A54" w:rsidRPr="00F8679D" w:rsidRDefault="00152A54" w:rsidP="008524C3">
      <w:pPr>
        <w:pStyle w:val="ListParagraph"/>
        <w:widowControl w:val="0"/>
        <w:spacing w:after="0" w:line="264" w:lineRule="auto"/>
        <w:ind w:left="709" w:right="0" w:firstLine="0"/>
        <w:contextualSpacing w:val="0"/>
        <w:rPr>
          <w:color w:val="000000" w:themeColor="text1"/>
          <w:sz w:val="24"/>
          <w:szCs w:val="24"/>
        </w:rPr>
      </w:pPr>
    </w:p>
    <w:p w14:paraId="2F39A50F" w14:textId="669932C5" w:rsidR="00F1768F" w:rsidRPr="00042E63" w:rsidRDefault="00FC02B2" w:rsidP="008524C3">
      <w:pPr>
        <w:pStyle w:val="ListParagraph"/>
        <w:widowControl w:val="0"/>
        <w:numPr>
          <w:ilvl w:val="0"/>
          <w:numId w:val="12"/>
        </w:numPr>
        <w:spacing w:after="0" w:line="264" w:lineRule="auto"/>
        <w:ind w:left="709" w:right="0" w:hanging="709"/>
        <w:contextualSpacing w:val="0"/>
        <w:rPr>
          <w:color w:val="000000" w:themeColor="text1"/>
          <w:sz w:val="24"/>
          <w:szCs w:val="24"/>
        </w:rPr>
      </w:pPr>
      <w:r w:rsidRPr="00F8679D">
        <w:rPr>
          <w:color w:val="000000" w:themeColor="text1"/>
          <w:sz w:val="24"/>
          <w:szCs w:val="24"/>
        </w:rPr>
        <w:t xml:space="preserve">If </w:t>
      </w:r>
      <w:r w:rsidR="00751161">
        <w:rPr>
          <w:color w:val="000000" w:themeColor="text1"/>
          <w:sz w:val="24"/>
          <w:szCs w:val="24"/>
        </w:rPr>
        <w:t>a consensus</w:t>
      </w:r>
      <w:r w:rsidRPr="00F8679D">
        <w:rPr>
          <w:color w:val="000000" w:themeColor="text1"/>
          <w:sz w:val="24"/>
          <w:szCs w:val="24"/>
        </w:rPr>
        <w:t xml:space="preserve"> </w:t>
      </w:r>
      <w:r w:rsidR="00751161">
        <w:rPr>
          <w:color w:val="000000" w:themeColor="text1"/>
          <w:sz w:val="24"/>
          <w:szCs w:val="24"/>
        </w:rPr>
        <w:t>cannot be</w:t>
      </w:r>
      <w:r w:rsidRPr="00F8679D">
        <w:rPr>
          <w:color w:val="000000" w:themeColor="text1"/>
          <w:sz w:val="24"/>
          <w:szCs w:val="24"/>
        </w:rPr>
        <w:t xml:space="preserve"> reached, the dispute shall </w:t>
      </w:r>
      <w:r w:rsidR="00751161" w:rsidRPr="00F8679D">
        <w:rPr>
          <w:color w:val="000000" w:themeColor="text1"/>
          <w:sz w:val="24"/>
          <w:szCs w:val="24"/>
        </w:rPr>
        <w:t>be</w:t>
      </w:r>
      <w:r w:rsidRPr="00F8679D">
        <w:rPr>
          <w:color w:val="000000" w:themeColor="text1"/>
          <w:sz w:val="24"/>
          <w:szCs w:val="24"/>
        </w:rPr>
        <w:t xml:space="preserve"> </w:t>
      </w:r>
      <w:r w:rsidR="00751161">
        <w:rPr>
          <w:color w:val="000000" w:themeColor="text1"/>
          <w:sz w:val="24"/>
          <w:szCs w:val="24"/>
        </w:rPr>
        <w:t>heard</w:t>
      </w:r>
      <w:r w:rsidR="00751161" w:rsidRPr="00F8679D">
        <w:rPr>
          <w:color w:val="000000" w:themeColor="text1"/>
          <w:sz w:val="24"/>
          <w:szCs w:val="24"/>
        </w:rPr>
        <w:t xml:space="preserve"> </w:t>
      </w:r>
      <w:r w:rsidRPr="00F8679D">
        <w:rPr>
          <w:color w:val="000000" w:themeColor="text1"/>
          <w:sz w:val="24"/>
          <w:szCs w:val="24"/>
        </w:rPr>
        <w:t xml:space="preserve">by </w:t>
      </w:r>
      <w:r w:rsidR="00751161">
        <w:rPr>
          <w:color w:val="000000" w:themeColor="text1"/>
          <w:sz w:val="24"/>
          <w:szCs w:val="24"/>
        </w:rPr>
        <w:t xml:space="preserve">a </w:t>
      </w:r>
      <w:r w:rsidRPr="00F8679D">
        <w:rPr>
          <w:color w:val="000000" w:themeColor="text1"/>
          <w:sz w:val="24"/>
          <w:szCs w:val="24"/>
        </w:rPr>
        <w:t>Court as prescribed by law.</w:t>
      </w:r>
    </w:p>
    <w:p w14:paraId="3B2012F0" w14:textId="343D258F" w:rsidR="00FF0B76" w:rsidRPr="00F8679D" w:rsidRDefault="00FF0B76" w:rsidP="008524C3">
      <w:pPr>
        <w:widowControl w:val="0"/>
        <w:spacing w:after="0" w:line="264" w:lineRule="auto"/>
        <w:ind w:left="667" w:right="0" w:firstLine="0"/>
        <w:jc w:val="center"/>
        <w:rPr>
          <w:b/>
          <w:sz w:val="24"/>
          <w:szCs w:val="24"/>
        </w:rPr>
      </w:pPr>
      <w:r w:rsidRPr="00F8679D">
        <w:rPr>
          <w:b/>
          <w:noProof/>
          <w:sz w:val="24"/>
          <w:szCs w:val="24"/>
        </w:rPr>
        <w:drawing>
          <wp:inline distT="0" distB="0" distL="0" distR="0" wp14:anchorId="35209C74" wp14:editId="5193F57A">
            <wp:extent cx="1908175" cy="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8175" cy="6350"/>
                    </a:xfrm>
                    <a:prstGeom prst="rect">
                      <a:avLst/>
                    </a:prstGeom>
                    <a:noFill/>
                  </pic:spPr>
                </pic:pic>
              </a:graphicData>
            </a:graphic>
          </wp:inline>
        </w:drawing>
      </w:r>
    </w:p>
    <w:p w14:paraId="4E2EA991" w14:textId="77777777" w:rsidR="00FF0B76" w:rsidRPr="00F8679D" w:rsidRDefault="00FF0B76" w:rsidP="008524C3">
      <w:pPr>
        <w:widowControl w:val="0"/>
        <w:spacing w:after="0" w:line="264" w:lineRule="auto"/>
        <w:ind w:left="667" w:right="0" w:firstLine="0"/>
        <w:jc w:val="center"/>
        <w:rPr>
          <w:b/>
          <w:sz w:val="24"/>
          <w:szCs w:val="24"/>
        </w:rPr>
      </w:pPr>
    </w:p>
    <w:p w14:paraId="641DBB71" w14:textId="77777777" w:rsidR="00FC02B2" w:rsidRPr="00F8679D" w:rsidRDefault="00FC02B2" w:rsidP="008524C3">
      <w:pPr>
        <w:widowControl w:val="0"/>
        <w:spacing w:after="0" w:line="264" w:lineRule="auto"/>
        <w:ind w:left="667" w:right="0" w:firstLine="0"/>
        <w:jc w:val="center"/>
        <w:rPr>
          <w:b/>
          <w:sz w:val="24"/>
          <w:szCs w:val="24"/>
        </w:rPr>
      </w:pPr>
      <w:r w:rsidRPr="00F8679D">
        <w:rPr>
          <w:b/>
          <w:sz w:val="24"/>
          <w:szCs w:val="24"/>
        </w:rPr>
        <w:t>CHAPTER 4</w:t>
      </w:r>
    </w:p>
    <w:p w14:paraId="63ACD629" w14:textId="77777777" w:rsidR="00FC02B2" w:rsidRPr="00F8679D" w:rsidRDefault="00FC02B2" w:rsidP="008524C3">
      <w:pPr>
        <w:widowControl w:val="0"/>
        <w:spacing w:after="0" w:line="264" w:lineRule="auto"/>
        <w:ind w:left="667" w:right="0" w:firstLine="0"/>
        <w:jc w:val="center"/>
        <w:rPr>
          <w:b/>
          <w:sz w:val="24"/>
          <w:szCs w:val="24"/>
        </w:rPr>
      </w:pPr>
      <w:r w:rsidRPr="00F8679D">
        <w:rPr>
          <w:b/>
          <w:sz w:val="24"/>
          <w:szCs w:val="24"/>
        </w:rPr>
        <w:t>THE ACCOUNTING SYSTEM – PROFIT DISTRIBUTION</w:t>
      </w:r>
    </w:p>
    <w:p w14:paraId="4E29A2D3" w14:textId="77777777" w:rsidR="00FC02B2" w:rsidRPr="00F8679D" w:rsidRDefault="00FC02B2" w:rsidP="008524C3">
      <w:pPr>
        <w:pStyle w:val="Heading3"/>
        <w:numPr>
          <w:ilvl w:val="0"/>
          <w:numId w:val="0"/>
        </w:numPr>
        <w:spacing w:before="0" w:after="0" w:line="264" w:lineRule="auto"/>
        <w:ind w:left="665"/>
        <w:rPr>
          <w:rFonts w:cs="Times New Roman"/>
          <w:sz w:val="24"/>
        </w:rPr>
      </w:pPr>
    </w:p>
    <w:p w14:paraId="51FF0CDE" w14:textId="736B3039" w:rsidR="00FC02B2" w:rsidRPr="00F8679D" w:rsidRDefault="00FC02B2" w:rsidP="008524C3">
      <w:pPr>
        <w:pStyle w:val="Heading2"/>
      </w:pPr>
      <w:bookmarkStart w:id="136" w:name="_Toc71632785"/>
      <w:r w:rsidRPr="00F8679D">
        <w:t>SUBMISSION OF ANNUAL REPORTS</w:t>
      </w:r>
      <w:bookmarkEnd w:id="136"/>
    </w:p>
    <w:p w14:paraId="3F8608AD" w14:textId="77777777" w:rsidR="00152A54" w:rsidRPr="00F8679D" w:rsidRDefault="00152A54" w:rsidP="008524C3">
      <w:pPr>
        <w:pStyle w:val="Heading3"/>
        <w:numPr>
          <w:ilvl w:val="0"/>
          <w:numId w:val="0"/>
        </w:numPr>
        <w:tabs>
          <w:tab w:val="clear" w:pos="720"/>
        </w:tabs>
        <w:spacing w:before="0" w:after="0" w:line="264" w:lineRule="auto"/>
        <w:ind w:left="709"/>
        <w:rPr>
          <w:rFonts w:cs="Times New Roman"/>
          <w:sz w:val="24"/>
        </w:rPr>
      </w:pPr>
    </w:p>
    <w:p w14:paraId="409D7AA3" w14:textId="1E3D8CDB"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At the end of </w:t>
      </w:r>
      <w:r w:rsidR="00751161">
        <w:rPr>
          <w:rFonts w:cs="Times New Roman"/>
          <w:sz w:val="24"/>
        </w:rPr>
        <w:t>a</w:t>
      </w:r>
      <w:r w:rsidR="00751161" w:rsidRPr="00F8679D">
        <w:rPr>
          <w:rFonts w:cs="Times New Roman"/>
          <w:sz w:val="24"/>
        </w:rPr>
        <w:t xml:space="preserve"> </w:t>
      </w:r>
      <w:r w:rsidRPr="00F8679D">
        <w:rPr>
          <w:rFonts w:cs="Times New Roman"/>
          <w:sz w:val="24"/>
        </w:rPr>
        <w:t>fiscal year, the Board of Directors shall prepare the following reports and documents:</w:t>
      </w:r>
    </w:p>
    <w:p w14:paraId="14079C7B" w14:textId="77777777" w:rsidR="00152A54" w:rsidRPr="00F8679D" w:rsidRDefault="00152A54" w:rsidP="008524C3">
      <w:pPr>
        <w:pStyle w:val="Heading3"/>
        <w:numPr>
          <w:ilvl w:val="0"/>
          <w:numId w:val="0"/>
        </w:numPr>
        <w:tabs>
          <w:tab w:val="clear" w:pos="720"/>
        </w:tabs>
        <w:spacing w:before="0" w:after="0" w:line="264" w:lineRule="auto"/>
        <w:ind w:left="1417"/>
        <w:rPr>
          <w:rFonts w:cs="Times New Roman"/>
          <w:sz w:val="24"/>
        </w:rPr>
      </w:pPr>
    </w:p>
    <w:p w14:paraId="74769ED2" w14:textId="3A516681" w:rsidR="00FC02B2" w:rsidRPr="00F8679D" w:rsidRDefault="00FC02B2" w:rsidP="008524C3">
      <w:pPr>
        <w:pStyle w:val="Heading3"/>
        <w:numPr>
          <w:ilvl w:val="1"/>
          <w:numId w:val="38"/>
        </w:numPr>
        <w:tabs>
          <w:tab w:val="clear" w:pos="720"/>
        </w:tabs>
        <w:spacing w:before="0" w:after="0" w:line="264" w:lineRule="auto"/>
        <w:ind w:left="1417" w:hanging="754"/>
        <w:rPr>
          <w:rFonts w:cs="Times New Roman"/>
          <w:sz w:val="24"/>
        </w:rPr>
      </w:pPr>
      <w:r w:rsidRPr="00F8679D">
        <w:rPr>
          <w:rFonts w:cs="Times New Roman"/>
          <w:sz w:val="24"/>
        </w:rPr>
        <w:t xml:space="preserve">The report on the </w:t>
      </w:r>
      <w:r w:rsidR="00751161">
        <w:rPr>
          <w:rFonts w:cs="Times New Roman"/>
          <w:sz w:val="24"/>
        </w:rPr>
        <w:t>C</w:t>
      </w:r>
      <w:r w:rsidRPr="00F8679D">
        <w:rPr>
          <w:rFonts w:cs="Times New Roman"/>
          <w:sz w:val="24"/>
        </w:rPr>
        <w:t>ompany’s business outcome;</w:t>
      </w:r>
    </w:p>
    <w:p w14:paraId="030AE70A" w14:textId="77777777" w:rsidR="00152A54" w:rsidRPr="00F8679D" w:rsidRDefault="00152A54" w:rsidP="008524C3">
      <w:pPr>
        <w:pStyle w:val="Heading3"/>
        <w:numPr>
          <w:ilvl w:val="0"/>
          <w:numId w:val="0"/>
        </w:numPr>
        <w:tabs>
          <w:tab w:val="clear" w:pos="720"/>
        </w:tabs>
        <w:spacing w:before="0" w:after="0" w:line="264" w:lineRule="auto"/>
        <w:ind w:left="1417"/>
        <w:rPr>
          <w:rFonts w:cs="Times New Roman"/>
          <w:sz w:val="24"/>
        </w:rPr>
      </w:pPr>
    </w:p>
    <w:p w14:paraId="05B7D5CE" w14:textId="20EE7309" w:rsidR="00FC02B2" w:rsidRPr="00F8679D" w:rsidRDefault="00FC02B2" w:rsidP="008524C3">
      <w:pPr>
        <w:pStyle w:val="Heading3"/>
        <w:numPr>
          <w:ilvl w:val="1"/>
          <w:numId w:val="38"/>
        </w:numPr>
        <w:tabs>
          <w:tab w:val="clear" w:pos="720"/>
        </w:tabs>
        <w:spacing w:before="0" w:after="0" w:line="264" w:lineRule="auto"/>
        <w:ind w:left="1417" w:hanging="754"/>
        <w:rPr>
          <w:rFonts w:cs="Times New Roman"/>
          <w:sz w:val="24"/>
        </w:rPr>
      </w:pPr>
      <w:r w:rsidRPr="00F8679D">
        <w:rPr>
          <w:rFonts w:cs="Times New Roman"/>
          <w:sz w:val="24"/>
        </w:rPr>
        <w:t>The financial statement;</w:t>
      </w:r>
    </w:p>
    <w:p w14:paraId="544E21A1" w14:textId="77777777" w:rsidR="00152A54" w:rsidRPr="00F8679D" w:rsidRDefault="00152A54" w:rsidP="008524C3">
      <w:pPr>
        <w:pStyle w:val="Heading3"/>
        <w:numPr>
          <w:ilvl w:val="0"/>
          <w:numId w:val="0"/>
        </w:numPr>
        <w:tabs>
          <w:tab w:val="clear" w:pos="720"/>
        </w:tabs>
        <w:spacing w:before="0" w:after="0" w:line="264" w:lineRule="auto"/>
        <w:ind w:left="1417"/>
        <w:rPr>
          <w:rFonts w:cs="Times New Roman"/>
          <w:sz w:val="24"/>
        </w:rPr>
      </w:pPr>
    </w:p>
    <w:p w14:paraId="7891E885" w14:textId="76BFEF3E" w:rsidR="00FC02B2" w:rsidRPr="00F8679D" w:rsidRDefault="00FC02B2" w:rsidP="008524C3">
      <w:pPr>
        <w:pStyle w:val="Heading3"/>
        <w:numPr>
          <w:ilvl w:val="1"/>
          <w:numId w:val="38"/>
        </w:numPr>
        <w:tabs>
          <w:tab w:val="clear" w:pos="720"/>
        </w:tabs>
        <w:spacing w:before="0" w:after="0" w:line="264" w:lineRule="auto"/>
        <w:ind w:left="1417" w:hanging="754"/>
        <w:rPr>
          <w:rFonts w:cs="Times New Roman"/>
          <w:sz w:val="24"/>
        </w:rPr>
      </w:pPr>
      <w:r w:rsidRPr="00F8679D">
        <w:rPr>
          <w:rFonts w:cs="Times New Roman"/>
          <w:sz w:val="24"/>
        </w:rPr>
        <w:t>The report on assessment of management of the company.</w:t>
      </w:r>
    </w:p>
    <w:p w14:paraId="546D03C4" w14:textId="77777777" w:rsidR="00152A54" w:rsidRPr="00F8679D" w:rsidRDefault="00152A54" w:rsidP="008524C3">
      <w:pPr>
        <w:pStyle w:val="Heading3"/>
        <w:numPr>
          <w:ilvl w:val="0"/>
          <w:numId w:val="0"/>
        </w:numPr>
        <w:tabs>
          <w:tab w:val="clear" w:pos="720"/>
        </w:tabs>
        <w:spacing w:before="0" w:after="0" w:line="264" w:lineRule="auto"/>
        <w:rPr>
          <w:rFonts w:cs="Times New Roman"/>
          <w:sz w:val="24"/>
        </w:rPr>
      </w:pPr>
    </w:p>
    <w:p w14:paraId="1092285C" w14:textId="19F9428A"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With regard to joint-stock companies required by law to be audited, their annual financial statements must be audited before being submitted to the General Meeting of Shareholders for consideration and ratification.</w:t>
      </w:r>
    </w:p>
    <w:p w14:paraId="42C2E3F9" w14:textId="77777777" w:rsidR="00152A54" w:rsidRPr="00F8679D" w:rsidRDefault="00152A54" w:rsidP="008524C3">
      <w:pPr>
        <w:pStyle w:val="Heading3"/>
        <w:numPr>
          <w:ilvl w:val="0"/>
          <w:numId w:val="0"/>
        </w:numPr>
        <w:tabs>
          <w:tab w:val="clear" w:pos="720"/>
        </w:tabs>
        <w:spacing w:before="0" w:after="0" w:line="264" w:lineRule="auto"/>
        <w:ind w:left="709"/>
        <w:rPr>
          <w:rFonts w:cs="Times New Roman"/>
          <w:sz w:val="24"/>
        </w:rPr>
      </w:pPr>
    </w:p>
    <w:p w14:paraId="5223166E" w14:textId="2B1AF890"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The reports and documents mentioned in Clause 1 of this Article must be sent to the Control Board for verification within 30 days before the opening date of the General Meeting of Shareholders</w:t>
      </w:r>
      <w:r w:rsidR="00FF0B76" w:rsidRPr="00F8679D">
        <w:rPr>
          <w:rFonts w:cs="Times New Roman"/>
          <w:sz w:val="24"/>
        </w:rPr>
        <w:t>.</w:t>
      </w:r>
    </w:p>
    <w:p w14:paraId="49B0AE55" w14:textId="77777777" w:rsidR="00152A54" w:rsidRPr="00F8679D" w:rsidRDefault="00152A54" w:rsidP="008524C3">
      <w:pPr>
        <w:pStyle w:val="Heading3"/>
        <w:numPr>
          <w:ilvl w:val="0"/>
          <w:numId w:val="0"/>
        </w:numPr>
        <w:tabs>
          <w:tab w:val="clear" w:pos="720"/>
        </w:tabs>
        <w:spacing w:before="0" w:after="0" w:line="264" w:lineRule="auto"/>
        <w:rPr>
          <w:rFonts w:cs="Times New Roman"/>
          <w:sz w:val="24"/>
        </w:rPr>
      </w:pPr>
    </w:p>
    <w:p w14:paraId="229523D1" w14:textId="392893F6"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The reports and documents prepared by the Board of Directors; the verification reports of the Control Board and audit reports shall be kept at the </w:t>
      </w:r>
      <w:r w:rsidR="00751161">
        <w:rPr>
          <w:rFonts w:cs="Times New Roman"/>
          <w:sz w:val="24"/>
        </w:rPr>
        <w:t>C</w:t>
      </w:r>
      <w:r w:rsidRPr="00F8679D">
        <w:rPr>
          <w:rFonts w:cs="Times New Roman"/>
          <w:sz w:val="24"/>
        </w:rPr>
        <w:t>ompany’s headquarter and branches at least 10 days before the opening date of the G</w:t>
      </w:r>
      <w:r w:rsidR="00FF0B76" w:rsidRPr="00F8679D">
        <w:rPr>
          <w:rFonts w:cs="Times New Roman"/>
          <w:sz w:val="24"/>
        </w:rPr>
        <w:t>eneral Meeting of Shareholders.</w:t>
      </w:r>
    </w:p>
    <w:p w14:paraId="60284685" w14:textId="77777777" w:rsidR="00152A54" w:rsidRPr="00F8679D" w:rsidRDefault="00152A54" w:rsidP="008524C3">
      <w:pPr>
        <w:pStyle w:val="Heading3"/>
        <w:numPr>
          <w:ilvl w:val="0"/>
          <w:numId w:val="0"/>
        </w:numPr>
        <w:tabs>
          <w:tab w:val="clear" w:pos="720"/>
        </w:tabs>
        <w:spacing w:before="0" w:after="0" w:line="264" w:lineRule="auto"/>
        <w:ind w:left="709"/>
        <w:rPr>
          <w:rFonts w:cs="Times New Roman"/>
          <w:sz w:val="24"/>
        </w:rPr>
      </w:pPr>
    </w:p>
    <w:p w14:paraId="336FA14F" w14:textId="003C7A83" w:rsidR="00FC02B2" w:rsidRPr="00F8679D" w:rsidRDefault="00FC02B2" w:rsidP="008524C3">
      <w:pPr>
        <w:pStyle w:val="Heading3"/>
        <w:tabs>
          <w:tab w:val="clear" w:pos="720"/>
        </w:tabs>
        <w:spacing w:before="0" w:after="0" w:line="264" w:lineRule="auto"/>
        <w:ind w:left="709" w:hanging="709"/>
        <w:rPr>
          <w:rFonts w:cs="Times New Roman"/>
          <w:sz w:val="24"/>
        </w:rPr>
      </w:pPr>
      <w:r w:rsidRPr="00F8679D">
        <w:rPr>
          <w:rFonts w:cs="Times New Roman"/>
          <w:sz w:val="24"/>
        </w:rPr>
        <w:t xml:space="preserve">Any shareholder that continuously holds the </w:t>
      </w:r>
      <w:r w:rsidR="0043161E">
        <w:rPr>
          <w:rFonts w:cs="Times New Roman"/>
          <w:sz w:val="24"/>
        </w:rPr>
        <w:t>C</w:t>
      </w:r>
      <w:r w:rsidRPr="00F8679D">
        <w:rPr>
          <w:rFonts w:cs="Times New Roman"/>
          <w:sz w:val="24"/>
        </w:rPr>
        <w:t xml:space="preserve">ompany’s shares for at least 01 year is entitled to, whether single-handedly or together with qualified lawyers, accountants, and auditors examine the reports mentioned in this Article </w:t>
      </w:r>
      <w:r w:rsidR="0043161E">
        <w:rPr>
          <w:rFonts w:cs="Times New Roman"/>
          <w:sz w:val="24"/>
        </w:rPr>
        <w:t>within a</w:t>
      </w:r>
      <w:r w:rsidR="0043161E" w:rsidRPr="00F8679D">
        <w:rPr>
          <w:rFonts w:cs="Times New Roman"/>
          <w:sz w:val="24"/>
        </w:rPr>
        <w:t xml:space="preserve"> </w:t>
      </w:r>
      <w:r w:rsidRPr="00F8679D">
        <w:rPr>
          <w:rFonts w:cs="Times New Roman"/>
          <w:sz w:val="24"/>
        </w:rPr>
        <w:t>reasonable time.</w:t>
      </w:r>
    </w:p>
    <w:p w14:paraId="0426455F" w14:textId="77777777" w:rsidR="00152A54" w:rsidRPr="00F8679D" w:rsidRDefault="00152A54" w:rsidP="008524C3">
      <w:pPr>
        <w:pStyle w:val="Heading3"/>
        <w:numPr>
          <w:ilvl w:val="0"/>
          <w:numId w:val="0"/>
        </w:numPr>
        <w:tabs>
          <w:tab w:val="clear" w:pos="720"/>
        </w:tabs>
        <w:spacing w:before="0" w:after="0" w:line="264" w:lineRule="auto"/>
        <w:rPr>
          <w:rFonts w:cs="Times New Roman"/>
          <w:sz w:val="24"/>
        </w:rPr>
      </w:pPr>
    </w:p>
    <w:p w14:paraId="0A214F2E" w14:textId="78E0E882" w:rsidR="00FC02B2" w:rsidRPr="00F8679D" w:rsidRDefault="00FC02B2" w:rsidP="008524C3">
      <w:pPr>
        <w:pStyle w:val="Heading2"/>
        <w:rPr>
          <w:i/>
        </w:rPr>
      </w:pPr>
      <w:bookmarkStart w:id="137" w:name="_Toc71632786"/>
      <w:r w:rsidRPr="00F8679D">
        <w:rPr>
          <w:rFonts w:eastAsia="Times New Roman"/>
        </w:rPr>
        <w:t>FISCAL YEAR</w:t>
      </w:r>
      <w:bookmarkEnd w:id="137"/>
    </w:p>
    <w:p w14:paraId="6F7E9215" w14:textId="77777777" w:rsidR="00152A54" w:rsidRPr="00F8679D" w:rsidRDefault="00152A54" w:rsidP="008524C3">
      <w:pPr>
        <w:pStyle w:val="ListParagraph"/>
        <w:widowControl w:val="0"/>
        <w:spacing w:after="0" w:line="264" w:lineRule="auto"/>
        <w:ind w:left="709" w:right="0" w:firstLine="0"/>
        <w:contextualSpacing w:val="0"/>
        <w:rPr>
          <w:color w:val="000000" w:themeColor="text1"/>
          <w:sz w:val="24"/>
          <w:szCs w:val="24"/>
        </w:rPr>
      </w:pPr>
    </w:p>
    <w:p w14:paraId="57C33085" w14:textId="77777777" w:rsidR="00FC02B2" w:rsidRPr="00F8679D" w:rsidRDefault="00FC02B2" w:rsidP="008524C3">
      <w:pPr>
        <w:pStyle w:val="ListParagraph"/>
        <w:widowControl w:val="0"/>
        <w:numPr>
          <w:ilvl w:val="0"/>
          <w:numId w:val="13"/>
        </w:numPr>
        <w:spacing w:after="0" w:line="264" w:lineRule="auto"/>
        <w:ind w:left="709" w:right="0" w:hanging="709"/>
        <w:contextualSpacing w:val="0"/>
        <w:rPr>
          <w:color w:val="000000" w:themeColor="text1"/>
          <w:sz w:val="24"/>
          <w:szCs w:val="24"/>
        </w:rPr>
      </w:pPr>
      <w:r w:rsidRPr="00F8679D">
        <w:rPr>
          <w:color w:val="000000" w:themeColor="text1"/>
          <w:sz w:val="24"/>
          <w:szCs w:val="24"/>
        </w:rPr>
        <w:t>The Company’s fiscal year begins on the first of January of every year and ends on the 31</w:t>
      </w:r>
      <w:r w:rsidRPr="00F8679D">
        <w:rPr>
          <w:color w:val="000000" w:themeColor="text1"/>
          <w:sz w:val="24"/>
          <w:szCs w:val="24"/>
          <w:vertAlign w:val="superscript"/>
        </w:rPr>
        <w:t>st</w:t>
      </w:r>
      <w:r w:rsidRPr="00F8679D">
        <w:rPr>
          <w:color w:val="000000" w:themeColor="text1"/>
          <w:sz w:val="24"/>
          <w:szCs w:val="24"/>
        </w:rPr>
        <w:t xml:space="preserve"> of December of the same year.</w:t>
      </w:r>
    </w:p>
    <w:p w14:paraId="65B7238A" w14:textId="77777777" w:rsidR="00152A54" w:rsidRPr="00F8679D" w:rsidRDefault="00152A54" w:rsidP="008524C3">
      <w:pPr>
        <w:pStyle w:val="ListParagraph"/>
        <w:widowControl w:val="0"/>
        <w:spacing w:after="0" w:line="264" w:lineRule="auto"/>
        <w:ind w:left="709" w:right="0" w:firstLine="0"/>
        <w:contextualSpacing w:val="0"/>
        <w:rPr>
          <w:color w:val="000000" w:themeColor="text1"/>
          <w:sz w:val="24"/>
          <w:szCs w:val="24"/>
        </w:rPr>
      </w:pPr>
    </w:p>
    <w:p w14:paraId="0275F7F4" w14:textId="255D8D2E" w:rsidR="00FC02B2" w:rsidRPr="00A04C24" w:rsidRDefault="00FC02B2" w:rsidP="008524C3">
      <w:pPr>
        <w:pStyle w:val="ListParagraph"/>
        <w:widowControl w:val="0"/>
        <w:numPr>
          <w:ilvl w:val="0"/>
          <w:numId w:val="13"/>
        </w:numPr>
        <w:spacing w:after="0" w:line="264" w:lineRule="auto"/>
        <w:ind w:left="709" w:right="0" w:hanging="709"/>
        <w:contextualSpacing w:val="0"/>
        <w:rPr>
          <w:color w:val="000000" w:themeColor="text1"/>
          <w:sz w:val="24"/>
          <w:szCs w:val="24"/>
        </w:rPr>
      </w:pPr>
      <w:r w:rsidRPr="00F8679D">
        <w:rPr>
          <w:color w:val="000000" w:themeColor="text1"/>
          <w:sz w:val="24"/>
          <w:szCs w:val="24"/>
        </w:rPr>
        <w:t xml:space="preserve">The first fiscal </w:t>
      </w:r>
      <w:r w:rsidRPr="00A04C24">
        <w:rPr>
          <w:color w:val="000000" w:themeColor="text1"/>
          <w:sz w:val="24"/>
          <w:szCs w:val="24"/>
        </w:rPr>
        <w:t xml:space="preserve">year begins on the date of issuance of certificate of </w:t>
      </w:r>
      <w:r w:rsidR="005659B4" w:rsidRPr="00A04C24">
        <w:rPr>
          <w:color w:val="000000" w:themeColor="text1"/>
          <w:sz w:val="24"/>
          <w:szCs w:val="24"/>
        </w:rPr>
        <w:t xml:space="preserve">enterprise </w:t>
      </w:r>
      <w:r w:rsidRPr="00A04C24">
        <w:rPr>
          <w:color w:val="000000" w:themeColor="text1"/>
          <w:sz w:val="24"/>
          <w:szCs w:val="24"/>
        </w:rPr>
        <w:t>registration and ends on December 31 of the same year.</w:t>
      </w:r>
    </w:p>
    <w:p w14:paraId="3DDB6556" w14:textId="77777777" w:rsidR="00152A54" w:rsidRPr="00A04C24" w:rsidRDefault="00152A54" w:rsidP="008524C3">
      <w:pPr>
        <w:widowControl w:val="0"/>
        <w:spacing w:after="0" w:line="264" w:lineRule="auto"/>
        <w:ind w:left="0" w:right="0" w:firstLine="0"/>
        <w:rPr>
          <w:color w:val="000000" w:themeColor="text1"/>
          <w:sz w:val="24"/>
          <w:szCs w:val="24"/>
        </w:rPr>
      </w:pPr>
    </w:p>
    <w:p w14:paraId="67743B0F" w14:textId="63F16382" w:rsidR="000905A3" w:rsidRPr="00A04C24" w:rsidRDefault="000905A3" w:rsidP="008524C3">
      <w:pPr>
        <w:pStyle w:val="Heading2"/>
      </w:pPr>
      <w:bookmarkStart w:id="138" w:name="_Toc71632787"/>
      <w:r w:rsidRPr="00A04C24">
        <w:t xml:space="preserve">THE PRINCIPLES OF POST-TAX PROFIT DISTRIBUTION AND </w:t>
      </w:r>
      <w:r w:rsidR="00500F52" w:rsidRPr="00A04C24">
        <w:lastRenderedPageBreak/>
        <w:t>HANDLING BUSINESS LOSSES</w:t>
      </w:r>
      <w:bookmarkEnd w:id="138"/>
    </w:p>
    <w:p w14:paraId="46773715" w14:textId="77777777" w:rsidR="00A04C24" w:rsidRDefault="00A04C24" w:rsidP="008524C3">
      <w:pPr>
        <w:pStyle w:val="Heading3"/>
        <w:numPr>
          <w:ilvl w:val="0"/>
          <w:numId w:val="0"/>
        </w:numPr>
        <w:spacing w:before="0" w:after="0"/>
        <w:ind w:left="720"/>
        <w:rPr>
          <w:sz w:val="24"/>
        </w:rPr>
      </w:pPr>
    </w:p>
    <w:p w14:paraId="3B3A0F35" w14:textId="0AA7558F" w:rsidR="000905A3" w:rsidRDefault="000905A3" w:rsidP="008524C3">
      <w:pPr>
        <w:pStyle w:val="Heading3"/>
        <w:spacing w:before="0" w:after="0"/>
        <w:ind w:left="720"/>
        <w:rPr>
          <w:sz w:val="24"/>
        </w:rPr>
      </w:pPr>
      <w:r w:rsidRPr="00A04C24">
        <w:rPr>
          <w:sz w:val="24"/>
        </w:rPr>
        <w:t>The General Meeting of Shareholders decides on the annual rates and method</w:t>
      </w:r>
      <w:r w:rsidR="00500F52" w:rsidRPr="00A04C24">
        <w:rPr>
          <w:sz w:val="24"/>
        </w:rPr>
        <w:t>s</w:t>
      </w:r>
      <w:r w:rsidRPr="00A04C24">
        <w:rPr>
          <w:sz w:val="24"/>
        </w:rPr>
        <w:t xml:space="preserve"> </w:t>
      </w:r>
      <w:r w:rsidR="00500F52" w:rsidRPr="00A04C24">
        <w:rPr>
          <w:sz w:val="24"/>
        </w:rPr>
        <w:t>for payment</w:t>
      </w:r>
      <w:r w:rsidRPr="00A04C24">
        <w:rPr>
          <w:sz w:val="24"/>
        </w:rPr>
        <w:t xml:space="preserve"> </w:t>
      </w:r>
      <w:r w:rsidR="00500F52" w:rsidRPr="00A04C24">
        <w:rPr>
          <w:sz w:val="24"/>
        </w:rPr>
        <w:t xml:space="preserve">of </w:t>
      </w:r>
      <w:r w:rsidRPr="00A04C24">
        <w:rPr>
          <w:sz w:val="24"/>
        </w:rPr>
        <w:t>dividend</w:t>
      </w:r>
      <w:r w:rsidR="00500F52" w:rsidRPr="00A04C24">
        <w:rPr>
          <w:sz w:val="24"/>
        </w:rPr>
        <w:t>s</w:t>
      </w:r>
      <w:r w:rsidRPr="00A04C24">
        <w:rPr>
          <w:sz w:val="24"/>
        </w:rPr>
        <w:t xml:space="preserve"> </w:t>
      </w:r>
      <w:r w:rsidR="00500F52" w:rsidRPr="00A04C24">
        <w:rPr>
          <w:sz w:val="24"/>
        </w:rPr>
        <w:t>sourced from</w:t>
      </w:r>
      <w:r w:rsidRPr="00A04C24">
        <w:rPr>
          <w:sz w:val="24"/>
        </w:rPr>
        <w:t xml:space="preserve"> </w:t>
      </w:r>
      <w:r w:rsidR="00500F52" w:rsidRPr="00A04C24">
        <w:rPr>
          <w:sz w:val="24"/>
        </w:rPr>
        <w:t>profit</w:t>
      </w:r>
      <w:r w:rsidRPr="00A04C24">
        <w:rPr>
          <w:sz w:val="24"/>
        </w:rPr>
        <w:t xml:space="preserve"> </w:t>
      </w:r>
      <w:r w:rsidR="00500F52" w:rsidRPr="00A04C24">
        <w:rPr>
          <w:sz w:val="24"/>
        </w:rPr>
        <w:t>retained</w:t>
      </w:r>
      <w:r w:rsidR="00500F52" w:rsidRPr="00A04C24" w:rsidDel="00500F52">
        <w:rPr>
          <w:sz w:val="24"/>
        </w:rPr>
        <w:t xml:space="preserve"> </w:t>
      </w:r>
      <w:r w:rsidR="00500F52" w:rsidRPr="00A04C24">
        <w:rPr>
          <w:sz w:val="24"/>
        </w:rPr>
        <w:t>by</w:t>
      </w:r>
      <w:r w:rsidRPr="00A04C24">
        <w:rPr>
          <w:sz w:val="24"/>
        </w:rPr>
        <w:t xml:space="preserve"> the Company.</w:t>
      </w:r>
    </w:p>
    <w:p w14:paraId="2F9623EC" w14:textId="77777777" w:rsidR="00A04C24" w:rsidRPr="00A04C24" w:rsidRDefault="00A04C24" w:rsidP="008524C3">
      <w:pPr>
        <w:pStyle w:val="Heading3"/>
        <w:numPr>
          <w:ilvl w:val="0"/>
          <w:numId w:val="0"/>
        </w:numPr>
        <w:spacing w:before="0" w:after="0"/>
        <w:ind w:left="720"/>
        <w:rPr>
          <w:sz w:val="24"/>
        </w:rPr>
      </w:pPr>
    </w:p>
    <w:p w14:paraId="0AB4090A" w14:textId="0F79FCCC" w:rsidR="000905A3" w:rsidRDefault="00500F52" w:rsidP="008524C3">
      <w:pPr>
        <w:pStyle w:val="Heading3"/>
        <w:spacing w:before="0" w:after="0"/>
        <w:ind w:left="720"/>
        <w:rPr>
          <w:sz w:val="24"/>
        </w:rPr>
      </w:pPr>
      <w:r w:rsidRPr="00A04C24">
        <w:rPr>
          <w:sz w:val="24"/>
        </w:rPr>
        <w:t>In accordance with the Law on Enterprise</w:t>
      </w:r>
      <w:r w:rsidR="000905A3" w:rsidRPr="00A04C24">
        <w:rPr>
          <w:sz w:val="24"/>
        </w:rPr>
        <w:t xml:space="preserve">, the Board of Directors </w:t>
      </w:r>
      <w:r w:rsidR="008A4A77" w:rsidRPr="00A04C24">
        <w:rPr>
          <w:sz w:val="24"/>
        </w:rPr>
        <w:t>may</w:t>
      </w:r>
      <w:r w:rsidR="000905A3" w:rsidRPr="00A04C24">
        <w:rPr>
          <w:sz w:val="24"/>
        </w:rPr>
        <w:t xml:space="preserve"> decide </w:t>
      </w:r>
      <w:r w:rsidR="008A4A77" w:rsidRPr="00A04C24">
        <w:rPr>
          <w:sz w:val="24"/>
        </w:rPr>
        <w:t>to pay in</w:t>
      </w:r>
      <w:r w:rsidR="000905A3" w:rsidRPr="00A04C24">
        <w:rPr>
          <w:sz w:val="24"/>
        </w:rPr>
        <w:t xml:space="preserve"> advance dividends</w:t>
      </w:r>
      <w:r w:rsidR="008A4A77" w:rsidRPr="00A04C24">
        <w:rPr>
          <w:sz w:val="24"/>
        </w:rPr>
        <w:t xml:space="preserve"> in midterm</w:t>
      </w:r>
      <w:r w:rsidR="000905A3" w:rsidRPr="00A04C24">
        <w:rPr>
          <w:sz w:val="24"/>
        </w:rPr>
        <w:t xml:space="preserve"> if </w:t>
      </w:r>
      <w:r w:rsidR="006B7C67" w:rsidRPr="00A04C24">
        <w:rPr>
          <w:sz w:val="24"/>
        </w:rPr>
        <w:t>considered</w:t>
      </w:r>
      <w:r w:rsidR="000905A3" w:rsidRPr="00A04C24">
        <w:rPr>
          <w:sz w:val="24"/>
        </w:rPr>
        <w:t xml:space="preserve"> suitable to the Company’s profitability.</w:t>
      </w:r>
    </w:p>
    <w:p w14:paraId="74B498A4" w14:textId="77777777" w:rsidR="00A04C24" w:rsidRPr="00A04C24" w:rsidRDefault="00A04C24" w:rsidP="008524C3">
      <w:pPr>
        <w:pStyle w:val="Heading3"/>
        <w:numPr>
          <w:ilvl w:val="0"/>
          <w:numId w:val="0"/>
        </w:numPr>
        <w:spacing w:before="0" w:after="0"/>
        <w:rPr>
          <w:sz w:val="24"/>
        </w:rPr>
      </w:pPr>
    </w:p>
    <w:p w14:paraId="23A7493E" w14:textId="6D245ABC" w:rsidR="000905A3" w:rsidRDefault="000905A3" w:rsidP="008524C3">
      <w:pPr>
        <w:pStyle w:val="Heading3"/>
        <w:spacing w:before="0" w:after="0"/>
        <w:ind w:left="720"/>
        <w:rPr>
          <w:sz w:val="24"/>
        </w:rPr>
      </w:pPr>
      <w:r w:rsidRPr="00A04C24">
        <w:rPr>
          <w:sz w:val="24"/>
        </w:rPr>
        <w:t xml:space="preserve">The Company </w:t>
      </w:r>
      <w:r w:rsidR="00A027F8" w:rsidRPr="00A04C24">
        <w:rPr>
          <w:sz w:val="24"/>
        </w:rPr>
        <w:t>shall</w:t>
      </w:r>
      <w:r w:rsidRPr="00A04C24">
        <w:rPr>
          <w:sz w:val="24"/>
        </w:rPr>
        <w:t xml:space="preserve"> not pay interest on the</w:t>
      </w:r>
      <w:r w:rsidR="00A027F8" w:rsidRPr="00A04C24">
        <w:rPr>
          <w:sz w:val="24"/>
        </w:rPr>
        <w:t xml:space="preserve"> payment</w:t>
      </w:r>
      <w:r w:rsidRPr="00A04C24">
        <w:rPr>
          <w:sz w:val="24"/>
        </w:rPr>
        <w:t xml:space="preserve"> </w:t>
      </w:r>
      <w:r w:rsidR="00A027F8" w:rsidRPr="00A04C24">
        <w:rPr>
          <w:sz w:val="24"/>
        </w:rPr>
        <w:t xml:space="preserve">amount of </w:t>
      </w:r>
      <w:r w:rsidRPr="00A04C24">
        <w:rPr>
          <w:sz w:val="24"/>
        </w:rPr>
        <w:t>dividend</w:t>
      </w:r>
      <w:r w:rsidR="00A027F8" w:rsidRPr="00A04C24">
        <w:rPr>
          <w:sz w:val="24"/>
        </w:rPr>
        <w:t xml:space="preserve">s </w:t>
      </w:r>
      <w:r w:rsidRPr="00A04C24">
        <w:rPr>
          <w:sz w:val="24"/>
        </w:rPr>
        <w:t>or the payment a</w:t>
      </w:r>
      <w:r w:rsidR="008C169A" w:rsidRPr="00A04C24">
        <w:rPr>
          <w:sz w:val="24"/>
        </w:rPr>
        <w:t xml:space="preserve">mount related to </w:t>
      </w:r>
      <w:r w:rsidR="00957F60" w:rsidRPr="00A04C24">
        <w:rPr>
          <w:sz w:val="24"/>
        </w:rPr>
        <w:t>any</w:t>
      </w:r>
      <w:r w:rsidR="008C169A" w:rsidRPr="00A04C24">
        <w:rPr>
          <w:sz w:val="24"/>
        </w:rPr>
        <w:t xml:space="preserve"> type of share certificate</w:t>
      </w:r>
      <w:r w:rsidRPr="00A04C24">
        <w:rPr>
          <w:sz w:val="24"/>
        </w:rPr>
        <w:t>.</w:t>
      </w:r>
    </w:p>
    <w:p w14:paraId="6C24D846" w14:textId="77777777" w:rsidR="00A04C24" w:rsidRPr="00A04C24" w:rsidRDefault="00A04C24" w:rsidP="008524C3">
      <w:pPr>
        <w:pStyle w:val="Heading3"/>
        <w:numPr>
          <w:ilvl w:val="0"/>
          <w:numId w:val="0"/>
        </w:numPr>
        <w:spacing w:before="0" w:after="0"/>
        <w:rPr>
          <w:sz w:val="24"/>
        </w:rPr>
      </w:pPr>
    </w:p>
    <w:p w14:paraId="3FD9088C" w14:textId="49084AC4" w:rsidR="000905A3" w:rsidRDefault="000905A3" w:rsidP="008524C3">
      <w:pPr>
        <w:pStyle w:val="Heading3"/>
        <w:spacing w:before="0" w:after="0"/>
        <w:ind w:left="720"/>
        <w:rPr>
          <w:sz w:val="24"/>
        </w:rPr>
      </w:pPr>
      <w:r w:rsidRPr="00A04C24">
        <w:rPr>
          <w:sz w:val="24"/>
        </w:rPr>
        <w:t xml:space="preserve">The Board of Directors </w:t>
      </w:r>
      <w:r w:rsidR="00957F60" w:rsidRPr="00A04C24">
        <w:rPr>
          <w:sz w:val="24"/>
        </w:rPr>
        <w:t>may</w:t>
      </w:r>
      <w:r w:rsidRPr="00A04C24">
        <w:rPr>
          <w:sz w:val="24"/>
        </w:rPr>
        <w:t xml:space="preserve"> request the General Meeting of Shareholders to ratify the payment of </w:t>
      </w:r>
      <w:r w:rsidR="00957F60" w:rsidRPr="00A04C24">
        <w:rPr>
          <w:sz w:val="24"/>
        </w:rPr>
        <w:t xml:space="preserve">part or all </w:t>
      </w:r>
      <w:r w:rsidRPr="00A04C24">
        <w:rPr>
          <w:sz w:val="24"/>
        </w:rPr>
        <w:t>of</w:t>
      </w:r>
      <w:r w:rsidR="00957F60" w:rsidRPr="00A04C24">
        <w:rPr>
          <w:sz w:val="24"/>
        </w:rPr>
        <w:t xml:space="preserve"> the</w:t>
      </w:r>
      <w:r w:rsidRPr="00A04C24">
        <w:rPr>
          <w:sz w:val="24"/>
        </w:rPr>
        <w:t xml:space="preserve"> dividends by share certificates and the Board of Directors is </w:t>
      </w:r>
      <w:r w:rsidR="00957F60" w:rsidRPr="00A04C24">
        <w:rPr>
          <w:sz w:val="24"/>
        </w:rPr>
        <w:t>in charge of</w:t>
      </w:r>
      <w:r w:rsidRPr="00A04C24">
        <w:rPr>
          <w:sz w:val="24"/>
        </w:rPr>
        <w:t xml:space="preserve"> </w:t>
      </w:r>
      <w:r w:rsidR="00957F60" w:rsidRPr="00A04C24">
        <w:rPr>
          <w:sz w:val="24"/>
        </w:rPr>
        <w:t>implementing</w:t>
      </w:r>
      <w:r w:rsidRPr="00A04C24">
        <w:rPr>
          <w:sz w:val="24"/>
        </w:rPr>
        <w:t xml:space="preserve"> this decision.</w:t>
      </w:r>
    </w:p>
    <w:p w14:paraId="649AD764" w14:textId="77777777" w:rsidR="00A04C24" w:rsidRPr="00A04C24" w:rsidRDefault="00A04C24" w:rsidP="008524C3">
      <w:pPr>
        <w:pStyle w:val="Heading3"/>
        <w:numPr>
          <w:ilvl w:val="0"/>
          <w:numId w:val="0"/>
        </w:numPr>
        <w:spacing w:before="0" w:after="0"/>
        <w:rPr>
          <w:sz w:val="24"/>
        </w:rPr>
      </w:pPr>
    </w:p>
    <w:p w14:paraId="3C85B22D" w14:textId="6FC387E6" w:rsidR="008C169A" w:rsidRDefault="008C169A" w:rsidP="008524C3">
      <w:pPr>
        <w:pStyle w:val="Heading3"/>
        <w:spacing w:before="0" w:after="0"/>
        <w:ind w:left="720"/>
        <w:rPr>
          <w:sz w:val="24"/>
        </w:rPr>
      </w:pPr>
      <w:r w:rsidRPr="00A04C24">
        <w:rPr>
          <w:sz w:val="24"/>
        </w:rPr>
        <w:t>In case the</w:t>
      </w:r>
      <w:r w:rsidR="00957F60" w:rsidRPr="00A04C24">
        <w:rPr>
          <w:sz w:val="24"/>
        </w:rPr>
        <w:t xml:space="preserve"> payment of</w:t>
      </w:r>
      <w:r w:rsidRPr="00A04C24">
        <w:rPr>
          <w:sz w:val="24"/>
        </w:rPr>
        <w:t xml:space="preserve"> dividends </w:t>
      </w:r>
      <w:r w:rsidR="00957F60" w:rsidRPr="00A04C24">
        <w:rPr>
          <w:sz w:val="24"/>
        </w:rPr>
        <w:t xml:space="preserve">or other payment </w:t>
      </w:r>
      <w:r w:rsidRPr="00A04C24">
        <w:rPr>
          <w:sz w:val="24"/>
        </w:rPr>
        <w:t xml:space="preserve">related to </w:t>
      </w:r>
      <w:r w:rsidR="00957F60" w:rsidRPr="00A04C24">
        <w:rPr>
          <w:sz w:val="24"/>
        </w:rPr>
        <w:t>any</w:t>
      </w:r>
      <w:r w:rsidRPr="00A04C24">
        <w:rPr>
          <w:sz w:val="24"/>
        </w:rPr>
        <w:t xml:space="preserve"> type of share certificate is </w:t>
      </w:r>
      <w:r w:rsidR="00957F60" w:rsidRPr="00A04C24">
        <w:rPr>
          <w:sz w:val="24"/>
        </w:rPr>
        <w:t>made</w:t>
      </w:r>
      <w:r w:rsidRPr="00A04C24">
        <w:rPr>
          <w:sz w:val="24"/>
        </w:rPr>
        <w:t xml:space="preserve"> in cash, </w:t>
      </w:r>
      <w:r w:rsidR="00957F60" w:rsidRPr="00A04C24">
        <w:rPr>
          <w:sz w:val="24"/>
        </w:rPr>
        <w:t>it</w:t>
      </w:r>
      <w:r w:rsidRPr="00A04C24">
        <w:rPr>
          <w:sz w:val="24"/>
        </w:rPr>
        <w:t xml:space="preserve"> must </w:t>
      </w:r>
      <w:r w:rsidR="00957F60" w:rsidRPr="00A04C24">
        <w:rPr>
          <w:sz w:val="24"/>
        </w:rPr>
        <w:t>be made</w:t>
      </w:r>
      <w:r w:rsidRPr="00A04C24">
        <w:rPr>
          <w:sz w:val="24"/>
        </w:rPr>
        <w:t xml:space="preserve"> in Vietnam</w:t>
      </w:r>
      <w:r w:rsidR="00957F60" w:rsidRPr="00A04C24">
        <w:rPr>
          <w:sz w:val="24"/>
        </w:rPr>
        <w:t>ese</w:t>
      </w:r>
      <w:r w:rsidRPr="00A04C24">
        <w:rPr>
          <w:sz w:val="24"/>
        </w:rPr>
        <w:t xml:space="preserve"> Dong. The payment </w:t>
      </w:r>
      <w:r w:rsidR="00957F60" w:rsidRPr="00A04C24">
        <w:rPr>
          <w:sz w:val="24"/>
        </w:rPr>
        <w:t>may</w:t>
      </w:r>
      <w:r w:rsidRPr="00A04C24">
        <w:rPr>
          <w:sz w:val="24"/>
        </w:rPr>
        <w:t xml:space="preserve"> be </w:t>
      </w:r>
      <w:r w:rsidR="00957F60" w:rsidRPr="00A04C24">
        <w:rPr>
          <w:sz w:val="24"/>
        </w:rPr>
        <w:t xml:space="preserve">made </w:t>
      </w:r>
      <w:r w:rsidRPr="00A04C24">
        <w:rPr>
          <w:sz w:val="24"/>
        </w:rPr>
        <w:t xml:space="preserve">directly or </w:t>
      </w:r>
      <w:r w:rsidR="00957F60" w:rsidRPr="00A04C24">
        <w:rPr>
          <w:sz w:val="24"/>
        </w:rPr>
        <w:t>by</w:t>
      </w:r>
      <w:r w:rsidRPr="00A04C24">
        <w:rPr>
          <w:sz w:val="24"/>
        </w:rPr>
        <w:t xml:space="preserve"> bank</w:t>
      </w:r>
      <w:r w:rsidR="00957F60" w:rsidRPr="00A04C24">
        <w:rPr>
          <w:sz w:val="24"/>
        </w:rPr>
        <w:t xml:space="preserve"> transfer</w:t>
      </w:r>
      <w:r w:rsidRPr="00A04C24">
        <w:rPr>
          <w:sz w:val="24"/>
        </w:rPr>
        <w:t xml:space="preserve"> </w:t>
      </w:r>
      <w:r w:rsidR="00957F60" w:rsidRPr="00A04C24">
        <w:rPr>
          <w:sz w:val="24"/>
        </w:rPr>
        <w:t>on the basis of</w:t>
      </w:r>
      <w:r w:rsidRPr="00A04C24">
        <w:rPr>
          <w:sz w:val="24"/>
        </w:rPr>
        <w:t xml:space="preserve"> detailed</w:t>
      </w:r>
      <w:r w:rsidR="00957F60" w:rsidRPr="00A04C24">
        <w:rPr>
          <w:sz w:val="24"/>
        </w:rPr>
        <w:t xml:space="preserve"> bank</w:t>
      </w:r>
      <w:r w:rsidRPr="00A04C24">
        <w:rPr>
          <w:sz w:val="24"/>
        </w:rPr>
        <w:t xml:space="preserve"> information provided by </w:t>
      </w:r>
      <w:r w:rsidR="00210927" w:rsidRPr="00A04C24">
        <w:rPr>
          <w:sz w:val="24"/>
        </w:rPr>
        <w:t xml:space="preserve">shareholders. In </w:t>
      </w:r>
      <w:r w:rsidR="00957F60" w:rsidRPr="00A04C24">
        <w:rPr>
          <w:sz w:val="24"/>
        </w:rPr>
        <w:t xml:space="preserve">the event that the payment is made by the Company via bank transfer in line with the bank information provided by shareholders, the Company shall </w:t>
      </w:r>
      <w:r w:rsidR="00F02B6E" w:rsidRPr="00A04C24">
        <w:rPr>
          <w:sz w:val="24"/>
        </w:rPr>
        <w:t>not be responsible for any failure to receive such payment</w:t>
      </w:r>
      <w:r w:rsidR="00210927" w:rsidRPr="00A04C24">
        <w:rPr>
          <w:sz w:val="24"/>
        </w:rPr>
        <w:t>. The payment of dividends of public share certificates at</w:t>
      </w:r>
      <w:r w:rsidR="00F02B6E" w:rsidRPr="00A04C24">
        <w:rPr>
          <w:sz w:val="24"/>
        </w:rPr>
        <w:t xml:space="preserve"> the</w:t>
      </w:r>
      <w:r w:rsidR="00210927" w:rsidRPr="00A04C24">
        <w:rPr>
          <w:sz w:val="24"/>
        </w:rPr>
        <w:t xml:space="preserve"> Stock Exchange </w:t>
      </w:r>
      <w:r w:rsidR="00F02B6E" w:rsidRPr="00A04C24">
        <w:rPr>
          <w:sz w:val="24"/>
        </w:rPr>
        <w:t>may</w:t>
      </w:r>
      <w:r w:rsidR="00210927" w:rsidRPr="00A04C24">
        <w:rPr>
          <w:sz w:val="24"/>
        </w:rPr>
        <w:t xml:space="preserve"> be conducted through securities companies or </w:t>
      </w:r>
      <w:r w:rsidR="00F02B6E" w:rsidRPr="00A04C24">
        <w:rPr>
          <w:sz w:val="24"/>
        </w:rPr>
        <w:t xml:space="preserve">the </w:t>
      </w:r>
      <w:r w:rsidR="00210927" w:rsidRPr="00A04C24">
        <w:rPr>
          <w:sz w:val="24"/>
        </w:rPr>
        <w:t>Vietnam Securities Depository.</w:t>
      </w:r>
    </w:p>
    <w:p w14:paraId="526777F7" w14:textId="77777777" w:rsidR="00A04C24" w:rsidRPr="00A04C24" w:rsidRDefault="00A04C24" w:rsidP="008524C3">
      <w:pPr>
        <w:pStyle w:val="Heading3"/>
        <w:numPr>
          <w:ilvl w:val="0"/>
          <w:numId w:val="0"/>
        </w:numPr>
        <w:spacing w:before="0" w:after="0"/>
        <w:rPr>
          <w:sz w:val="24"/>
        </w:rPr>
      </w:pPr>
    </w:p>
    <w:p w14:paraId="26141FFB" w14:textId="773560EF" w:rsidR="00671C20" w:rsidRDefault="00F02B6E" w:rsidP="008524C3">
      <w:pPr>
        <w:pStyle w:val="Heading3"/>
        <w:spacing w:before="0" w:after="0"/>
        <w:ind w:left="720"/>
        <w:rPr>
          <w:sz w:val="24"/>
        </w:rPr>
      </w:pPr>
      <w:r w:rsidRPr="00A04C24">
        <w:rPr>
          <w:sz w:val="24"/>
        </w:rPr>
        <w:t>In accordance with</w:t>
      </w:r>
      <w:r w:rsidR="00671C20" w:rsidRPr="00A04C24">
        <w:rPr>
          <w:sz w:val="24"/>
        </w:rPr>
        <w:t xml:space="preserve"> the Law on Enterprises and relevant laws, the Board of Directors ratifies the resolution</w:t>
      </w:r>
      <w:r w:rsidRPr="00A04C24">
        <w:rPr>
          <w:sz w:val="24"/>
        </w:rPr>
        <w:t xml:space="preserve"> on</w:t>
      </w:r>
      <w:r w:rsidR="00671C20" w:rsidRPr="00A04C24">
        <w:rPr>
          <w:sz w:val="24"/>
        </w:rPr>
        <w:t xml:space="preserve"> </w:t>
      </w:r>
      <w:r w:rsidRPr="00A04C24">
        <w:rPr>
          <w:sz w:val="24"/>
        </w:rPr>
        <w:t>selecting</w:t>
      </w:r>
      <w:r w:rsidR="00671C20" w:rsidRPr="00A04C24">
        <w:rPr>
          <w:sz w:val="24"/>
        </w:rPr>
        <w:t xml:space="preserve"> </w:t>
      </w:r>
      <w:r w:rsidRPr="00A04C24">
        <w:rPr>
          <w:sz w:val="24"/>
        </w:rPr>
        <w:t>a</w:t>
      </w:r>
      <w:r w:rsidR="00671C20" w:rsidRPr="00A04C24">
        <w:rPr>
          <w:sz w:val="24"/>
        </w:rPr>
        <w:t xml:space="preserve"> </w:t>
      </w:r>
      <w:r w:rsidRPr="00A04C24">
        <w:rPr>
          <w:sz w:val="24"/>
        </w:rPr>
        <w:t>specific</w:t>
      </w:r>
      <w:r w:rsidR="00671C20" w:rsidRPr="00A04C24">
        <w:rPr>
          <w:sz w:val="24"/>
        </w:rPr>
        <w:t xml:space="preserve"> </w:t>
      </w:r>
      <w:r w:rsidRPr="00A04C24">
        <w:rPr>
          <w:sz w:val="24"/>
        </w:rPr>
        <w:t>day</w:t>
      </w:r>
      <w:r w:rsidR="00671C20" w:rsidRPr="00A04C24">
        <w:rPr>
          <w:sz w:val="24"/>
        </w:rPr>
        <w:t xml:space="preserve"> for finalizing</w:t>
      </w:r>
      <w:r w:rsidRPr="00A04C24">
        <w:rPr>
          <w:sz w:val="24"/>
        </w:rPr>
        <w:t xml:space="preserve"> and closing</w:t>
      </w:r>
      <w:r w:rsidR="00671C20" w:rsidRPr="00A04C24">
        <w:rPr>
          <w:sz w:val="24"/>
        </w:rPr>
        <w:t xml:space="preserve"> the list of shareholders. </w:t>
      </w:r>
      <w:r w:rsidRPr="00A04C24">
        <w:rPr>
          <w:sz w:val="24"/>
        </w:rPr>
        <w:t>Pursuant to that day</w:t>
      </w:r>
      <w:r w:rsidR="00671C20" w:rsidRPr="00A04C24">
        <w:rPr>
          <w:sz w:val="24"/>
        </w:rPr>
        <w:t>, the sub</w:t>
      </w:r>
      <w:r w:rsidRPr="00A04C24">
        <w:rPr>
          <w:sz w:val="24"/>
        </w:rPr>
        <w:t>s</w:t>
      </w:r>
      <w:r w:rsidR="00671C20" w:rsidRPr="00A04C24">
        <w:rPr>
          <w:sz w:val="24"/>
        </w:rPr>
        <w:t>cribers as shareholders or other</w:t>
      </w:r>
      <w:r w:rsidRPr="00A04C24">
        <w:rPr>
          <w:sz w:val="24"/>
        </w:rPr>
        <w:t xml:space="preserve"> security</w:t>
      </w:r>
      <w:r w:rsidR="00671C20" w:rsidRPr="00A04C24">
        <w:rPr>
          <w:sz w:val="24"/>
        </w:rPr>
        <w:t xml:space="preserve"> owners </w:t>
      </w:r>
      <w:r w:rsidRPr="00A04C24">
        <w:rPr>
          <w:sz w:val="24"/>
        </w:rPr>
        <w:t>are</w:t>
      </w:r>
      <w:r w:rsidR="00671C20" w:rsidRPr="00A04C24">
        <w:rPr>
          <w:sz w:val="24"/>
        </w:rPr>
        <w:t xml:space="preserve"> entitled to receiving dividends, interests, profit distribution, </w:t>
      </w:r>
      <w:r w:rsidR="004651C9" w:rsidRPr="00A04C24">
        <w:rPr>
          <w:sz w:val="24"/>
        </w:rPr>
        <w:t xml:space="preserve">share </w:t>
      </w:r>
      <w:r w:rsidR="008C21D8" w:rsidRPr="00A04C24">
        <w:rPr>
          <w:sz w:val="24"/>
        </w:rPr>
        <w:t>certificates, notices or other documents.</w:t>
      </w:r>
    </w:p>
    <w:p w14:paraId="202C7B09" w14:textId="77777777" w:rsidR="00A04C24" w:rsidRPr="00A04C24" w:rsidRDefault="00A04C24" w:rsidP="008524C3">
      <w:pPr>
        <w:pStyle w:val="Heading3"/>
        <w:numPr>
          <w:ilvl w:val="0"/>
          <w:numId w:val="0"/>
        </w:numPr>
        <w:spacing w:before="0" w:after="0"/>
        <w:rPr>
          <w:sz w:val="24"/>
        </w:rPr>
      </w:pPr>
    </w:p>
    <w:p w14:paraId="1702A4F7" w14:textId="55D4AF87" w:rsidR="008C21D8" w:rsidRDefault="008C21D8" w:rsidP="008524C3">
      <w:pPr>
        <w:pStyle w:val="Heading3"/>
        <w:spacing w:before="0" w:after="0"/>
        <w:ind w:left="720"/>
        <w:rPr>
          <w:sz w:val="24"/>
        </w:rPr>
      </w:pPr>
      <w:r w:rsidRPr="00A04C24">
        <w:rPr>
          <w:sz w:val="24"/>
        </w:rPr>
        <w:t xml:space="preserve">Other issues relating to the profit distribution </w:t>
      </w:r>
      <w:r w:rsidR="00F02B6E" w:rsidRPr="00A04C24">
        <w:rPr>
          <w:sz w:val="24"/>
        </w:rPr>
        <w:t xml:space="preserve">shall be conducted </w:t>
      </w:r>
      <w:r w:rsidRPr="00A04C24">
        <w:rPr>
          <w:sz w:val="24"/>
        </w:rPr>
        <w:t>in accordance with the law.</w:t>
      </w:r>
    </w:p>
    <w:p w14:paraId="42E78B62" w14:textId="77777777" w:rsidR="00A04C24" w:rsidRPr="00A04C24" w:rsidRDefault="00A04C24" w:rsidP="008524C3">
      <w:pPr>
        <w:pStyle w:val="Heading3"/>
        <w:numPr>
          <w:ilvl w:val="0"/>
          <w:numId w:val="0"/>
        </w:numPr>
        <w:spacing w:before="0" w:after="0"/>
        <w:rPr>
          <w:sz w:val="24"/>
        </w:rPr>
      </w:pPr>
    </w:p>
    <w:p w14:paraId="66A2B23F" w14:textId="5B5EADE0" w:rsidR="00FA74B1" w:rsidRDefault="008C21D8" w:rsidP="008524C3">
      <w:pPr>
        <w:pStyle w:val="Heading3"/>
        <w:spacing w:before="0" w:after="0"/>
        <w:ind w:left="720"/>
        <w:rPr>
          <w:sz w:val="24"/>
        </w:rPr>
      </w:pPr>
      <w:r w:rsidRPr="00A04C24">
        <w:rPr>
          <w:sz w:val="24"/>
        </w:rPr>
        <w:t xml:space="preserve">The principles of </w:t>
      </w:r>
      <w:r w:rsidR="00FA74B1" w:rsidRPr="00A04C24">
        <w:rPr>
          <w:sz w:val="24"/>
        </w:rPr>
        <w:t>handling business losses</w:t>
      </w:r>
      <w:r w:rsidRPr="00A04C24">
        <w:rPr>
          <w:sz w:val="24"/>
        </w:rPr>
        <w:t xml:space="preserve">: </w:t>
      </w:r>
      <w:r w:rsidR="00FA74B1" w:rsidRPr="00A04C24">
        <w:rPr>
          <w:sz w:val="24"/>
        </w:rPr>
        <w:t>In the case that there is a financial loss indicated by the annual financial statements of the fiscal year, the General Meeting of Shareholders may make the following decisions:</w:t>
      </w:r>
    </w:p>
    <w:p w14:paraId="1D100234" w14:textId="77777777" w:rsidR="00A04C24" w:rsidRPr="00A04C24" w:rsidRDefault="00A04C24" w:rsidP="008524C3">
      <w:pPr>
        <w:pStyle w:val="Heading3"/>
        <w:numPr>
          <w:ilvl w:val="0"/>
          <w:numId w:val="0"/>
        </w:numPr>
        <w:spacing w:before="0" w:after="0"/>
        <w:rPr>
          <w:sz w:val="24"/>
        </w:rPr>
      </w:pPr>
    </w:p>
    <w:p w14:paraId="43EC43A7" w14:textId="2DBAD26A" w:rsidR="00FA74B1" w:rsidRDefault="00FA74B1" w:rsidP="008524C3">
      <w:pPr>
        <w:pStyle w:val="Heading3"/>
        <w:numPr>
          <w:ilvl w:val="3"/>
          <w:numId w:val="1"/>
        </w:numPr>
        <w:spacing w:before="0" w:after="0"/>
        <w:rPr>
          <w:sz w:val="24"/>
        </w:rPr>
      </w:pPr>
      <w:r w:rsidRPr="00A04C24">
        <w:rPr>
          <w:sz w:val="24"/>
        </w:rPr>
        <w:t>Extracting from the reserved fund to offset;</w:t>
      </w:r>
    </w:p>
    <w:p w14:paraId="22D3ADAF" w14:textId="77777777" w:rsidR="00A04C24" w:rsidRPr="00A04C24" w:rsidRDefault="00A04C24" w:rsidP="008524C3">
      <w:pPr>
        <w:pStyle w:val="Heading3"/>
        <w:numPr>
          <w:ilvl w:val="0"/>
          <w:numId w:val="0"/>
        </w:numPr>
        <w:spacing w:before="0" w:after="0"/>
        <w:ind w:left="1440"/>
        <w:rPr>
          <w:sz w:val="24"/>
        </w:rPr>
      </w:pPr>
    </w:p>
    <w:p w14:paraId="5847EECF" w14:textId="1E73F376" w:rsidR="00FA74B1" w:rsidRDefault="00FA74B1" w:rsidP="008524C3">
      <w:pPr>
        <w:pStyle w:val="Heading3"/>
        <w:numPr>
          <w:ilvl w:val="3"/>
          <w:numId w:val="1"/>
        </w:numPr>
        <w:spacing w:before="0" w:after="0"/>
        <w:rPr>
          <w:sz w:val="24"/>
        </w:rPr>
      </w:pPr>
      <w:r w:rsidRPr="00A04C24">
        <w:rPr>
          <w:sz w:val="24"/>
        </w:rPr>
        <w:t>Transferring the loss to the next fiscal year before distributing the profit;</w:t>
      </w:r>
    </w:p>
    <w:p w14:paraId="39C6E60A" w14:textId="77777777" w:rsidR="00A04C24" w:rsidRPr="00A04C24" w:rsidRDefault="00A04C24" w:rsidP="008524C3">
      <w:pPr>
        <w:pStyle w:val="Heading3"/>
        <w:numPr>
          <w:ilvl w:val="0"/>
          <w:numId w:val="0"/>
        </w:numPr>
        <w:spacing w:before="0" w:after="0"/>
        <w:rPr>
          <w:sz w:val="24"/>
        </w:rPr>
      </w:pPr>
    </w:p>
    <w:p w14:paraId="691BC38B" w14:textId="317A58A0" w:rsidR="00FA74B1" w:rsidRPr="00A04C24" w:rsidRDefault="00FA74B1" w:rsidP="008524C3">
      <w:pPr>
        <w:pStyle w:val="Heading3"/>
        <w:numPr>
          <w:ilvl w:val="0"/>
          <w:numId w:val="0"/>
        </w:numPr>
        <w:tabs>
          <w:tab w:val="clear" w:pos="720"/>
        </w:tabs>
        <w:spacing w:before="0" w:after="0"/>
        <w:ind w:left="1440" w:hanging="720"/>
        <w:rPr>
          <w:sz w:val="24"/>
        </w:rPr>
      </w:pPr>
      <w:r w:rsidRPr="00A04C24">
        <w:rPr>
          <w:sz w:val="24"/>
        </w:rPr>
        <w:t xml:space="preserve">c. </w:t>
      </w:r>
      <w:r w:rsidRPr="00A04C24">
        <w:rPr>
          <w:sz w:val="24"/>
        </w:rPr>
        <w:tab/>
        <w:t xml:space="preserve">Other decisions agreed upon by the General Meeting of Shareholders without being </w:t>
      </w:r>
      <w:r w:rsidRPr="00A04C24">
        <w:rPr>
          <w:sz w:val="24"/>
        </w:rPr>
        <w:lastRenderedPageBreak/>
        <w:t>inconsistent with the law.</w:t>
      </w:r>
    </w:p>
    <w:p w14:paraId="3DA6B509" w14:textId="77777777" w:rsidR="00FA74B1" w:rsidRPr="00A04C24" w:rsidRDefault="00FA74B1" w:rsidP="008524C3">
      <w:pPr>
        <w:pStyle w:val="Heading3"/>
        <w:numPr>
          <w:ilvl w:val="0"/>
          <w:numId w:val="0"/>
        </w:numPr>
        <w:tabs>
          <w:tab w:val="clear" w:pos="720"/>
        </w:tabs>
        <w:spacing w:before="0" w:after="0"/>
        <w:ind w:left="1440" w:hanging="720"/>
        <w:rPr>
          <w:sz w:val="24"/>
        </w:rPr>
      </w:pPr>
    </w:p>
    <w:p w14:paraId="42135947" w14:textId="0FC7ACB7" w:rsidR="00FC02B2" w:rsidRPr="00A04C24" w:rsidRDefault="00FC02B2" w:rsidP="008524C3">
      <w:pPr>
        <w:pStyle w:val="Heading2"/>
        <w:rPr>
          <w:i/>
        </w:rPr>
      </w:pPr>
      <w:bookmarkStart w:id="139" w:name="_Toc71632788"/>
      <w:bookmarkStart w:id="140" w:name="_Toc71632789"/>
      <w:bookmarkStart w:id="141" w:name="_Toc71632790"/>
      <w:bookmarkStart w:id="142" w:name="_Toc71632791"/>
      <w:bookmarkStart w:id="143" w:name="_Toc71632792"/>
      <w:bookmarkEnd w:id="139"/>
      <w:bookmarkEnd w:id="140"/>
      <w:bookmarkEnd w:id="141"/>
      <w:bookmarkEnd w:id="142"/>
      <w:r w:rsidRPr="00A04C24">
        <w:t>FINA</w:t>
      </w:r>
      <w:r w:rsidR="00751161" w:rsidRPr="00A04C24">
        <w:t>N</w:t>
      </w:r>
      <w:r w:rsidRPr="00A04C24">
        <w:t>CIAL AUDIT</w:t>
      </w:r>
      <w:bookmarkEnd w:id="143"/>
    </w:p>
    <w:p w14:paraId="0F1C5D54" w14:textId="77777777" w:rsidR="00152A54" w:rsidRPr="00A04C24" w:rsidRDefault="00152A54" w:rsidP="008524C3">
      <w:pPr>
        <w:widowControl w:val="0"/>
        <w:spacing w:after="0" w:line="264" w:lineRule="auto"/>
        <w:ind w:left="709" w:right="0" w:firstLine="0"/>
        <w:jc w:val="left"/>
        <w:rPr>
          <w:sz w:val="24"/>
          <w:szCs w:val="24"/>
        </w:rPr>
      </w:pPr>
    </w:p>
    <w:p w14:paraId="02325FE0" w14:textId="31AE5612" w:rsidR="00E4370F" w:rsidRPr="00A04C24" w:rsidRDefault="0043161E" w:rsidP="00BA4C2F">
      <w:pPr>
        <w:widowControl w:val="0"/>
        <w:spacing w:after="0" w:line="264" w:lineRule="auto"/>
        <w:ind w:left="0" w:right="0" w:firstLine="0"/>
        <w:rPr>
          <w:sz w:val="24"/>
          <w:szCs w:val="24"/>
        </w:rPr>
      </w:pPr>
      <w:r w:rsidRPr="00A04C24">
        <w:rPr>
          <w:sz w:val="24"/>
          <w:szCs w:val="24"/>
        </w:rPr>
        <w:t>The a</w:t>
      </w:r>
      <w:r w:rsidR="00FC02B2" w:rsidRPr="00A04C24">
        <w:rPr>
          <w:sz w:val="24"/>
          <w:szCs w:val="24"/>
        </w:rPr>
        <w:t xml:space="preserve">ccounting book of the Company </w:t>
      </w:r>
      <w:r w:rsidRPr="00A04C24">
        <w:rPr>
          <w:sz w:val="24"/>
          <w:szCs w:val="24"/>
        </w:rPr>
        <w:t>is duly made and archived</w:t>
      </w:r>
      <w:r w:rsidR="00FC02B2" w:rsidRPr="00A04C24">
        <w:rPr>
          <w:sz w:val="24"/>
          <w:szCs w:val="24"/>
        </w:rPr>
        <w:t xml:space="preserve"> as prescribed by law.</w:t>
      </w:r>
      <w:r w:rsidR="00F1768F" w:rsidRPr="00A04C24">
        <w:rPr>
          <w:sz w:val="24"/>
          <w:szCs w:val="24"/>
        </w:rPr>
        <w:t xml:space="preserve"> </w:t>
      </w:r>
      <w:r w:rsidR="00FC02B2" w:rsidRPr="00A04C24">
        <w:rPr>
          <w:sz w:val="24"/>
          <w:szCs w:val="24"/>
        </w:rPr>
        <w:t xml:space="preserve">At the end of </w:t>
      </w:r>
      <w:r w:rsidR="00F8434D" w:rsidRPr="00A04C24">
        <w:rPr>
          <w:sz w:val="24"/>
          <w:szCs w:val="24"/>
        </w:rPr>
        <w:t xml:space="preserve">the </w:t>
      </w:r>
      <w:r w:rsidR="00FC02B2" w:rsidRPr="00A04C24">
        <w:rPr>
          <w:sz w:val="24"/>
          <w:szCs w:val="24"/>
        </w:rPr>
        <w:t xml:space="preserve">fiscal year, the </w:t>
      </w:r>
      <w:r w:rsidRPr="00A04C24">
        <w:rPr>
          <w:sz w:val="24"/>
          <w:szCs w:val="24"/>
        </w:rPr>
        <w:t>C</w:t>
      </w:r>
      <w:r w:rsidR="00FC02B2" w:rsidRPr="00A04C24">
        <w:rPr>
          <w:sz w:val="24"/>
          <w:szCs w:val="24"/>
        </w:rPr>
        <w:t>ompany shall make</w:t>
      </w:r>
      <w:r w:rsidRPr="00A04C24">
        <w:rPr>
          <w:sz w:val="24"/>
          <w:szCs w:val="24"/>
        </w:rPr>
        <w:t xml:space="preserve"> a</w:t>
      </w:r>
      <w:r w:rsidR="00FC02B2" w:rsidRPr="00A04C24">
        <w:rPr>
          <w:sz w:val="24"/>
          <w:szCs w:val="24"/>
        </w:rPr>
        <w:t xml:space="preserve"> financial statement to submit to </w:t>
      </w:r>
      <w:r w:rsidRPr="00A04C24">
        <w:rPr>
          <w:sz w:val="24"/>
          <w:szCs w:val="24"/>
        </w:rPr>
        <w:t>shareholders</w:t>
      </w:r>
      <w:r w:rsidR="00FC02B2" w:rsidRPr="00A04C24">
        <w:rPr>
          <w:sz w:val="24"/>
          <w:szCs w:val="24"/>
        </w:rPr>
        <w:t xml:space="preserve"> at least </w:t>
      </w:r>
      <w:r w:rsidRPr="00A04C24">
        <w:rPr>
          <w:sz w:val="24"/>
          <w:szCs w:val="24"/>
        </w:rPr>
        <w:t>0</w:t>
      </w:r>
      <w:r w:rsidR="00FC02B2" w:rsidRPr="00A04C24">
        <w:rPr>
          <w:sz w:val="24"/>
          <w:szCs w:val="24"/>
        </w:rPr>
        <w:t>7 days before the annual meeting day.</w:t>
      </w:r>
      <w:r w:rsidR="00F1768F" w:rsidRPr="00A04C24">
        <w:rPr>
          <w:sz w:val="24"/>
          <w:szCs w:val="24"/>
        </w:rPr>
        <w:t xml:space="preserve"> </w:t>
      </w:r>
      <w:r w:rsidR="00FC02B2" w:rsidRPr="00A04C24">
        <w:rPr>
          <w:sz w:val="24"/>
          <w:szCs w:val="24"/>
        </w:rPr>
        <w:t xml:space="preserve">Within 90 days, from the end of the fiscal year, </w:t>
      </w:r>
      <w:r w:rsidRPr="00A04C24">
        <w:rPr>
          <w:sz w:val="24"/>
          <w:szCs w:val="24"/>
        </w:rPr>
        <w:t xml:space="preserve">the financial statement </w:t>
      </w:r>
      <w:r w:rsidR="00FC02B2" w:rsidRPr="00A04C24">
        <w:rPr>
          <w:sz w:val="24"/>
          <w:szCs w:val="24"/>
        </w:rPr>
        <w:t xml:space="preserve">must be sent to the tax authority and </w:t>
      </w:r>
      <w:r w:rsidR="00FC02B2" w:rsidRPr="00A04C24">
        <w:rPr>
          <w:rFonts w:eastAsia="Calibri"/>
          <w:sz w:val="24"/>
          <w:szCs w:val="24"/>
          <w:lang w:val="vi-VN"/>
        </w:rPr>
        <w:t>the business registration authority</w:t>
      </w:r>
      <w:r w:rsidR="00FC02B2" w:rsidRPr="00A04C24">
        <w:rPr>
          <w:rFonts w:eastAsia="Calibri"/>
          <w:sz w:val="24"/>
          <w:szCs w:val="24"/>
        </w:rPr>
        <w:t>.</w:t>
      </w:r>
    </w:p>
    <w:p w14:paraId="77417B7B" w14:textId="77777777" w:rsidR="00E4370F" w:rsidRPr="00A04C24" w:rsidRDefault="00E4370F" w:rsidP="008524C3">
      <w:pPr>
        <w:widowControl w:val="0"/>
        <w:spacing w:after="0" w:line="264" w:lineRule="auto"/>
        <w:ind w:left="0" w:right="0" w:firstLine="875"/>
        <w:jc w:val="left"/>
        <w:rPr>
          <w:rFonts w:eastAsia="Calibri"/>
          <w:sz w:val="24"/>
          <w:szCs w:val="24"/>
        </w:rPr>
      </w:pPr>
    </w:p>
    <w:p w14:paraId="34ED18B2" w14:textId="57555335" w:rsidR="00FC02B2" w:rsidRPr="00A04C24" w:rsidRDefault="00FF0B76" w:rsidP="008524C3">
      <w:pPr>
        <w:pStyle w:val="Heading3"/>
        <w:numPr>
          <w:ilvl w:val="0"/>
          <w:numId w:val="0"/>
        </w:numPr>
        <w:spacing w:before="0" w:after="0" w:line="264" w:lineRule="auto"/>
        <w:jc w:val="center"/>
        <w:rPr>
          <w:rFonts w:cs="Times New Roman"/>
          <w:sz w:val="24"/>
        </w:rPr>
      </w:pPr>
      <w:r w:rsidRPr="00A04C24">
        <w:rPr>
          <w:rFonts w:cs="Times New Roman"/>
          <w:noProof/>
          <w:sz w:val="24"/>
        </w:rPr>
        <w:drawing>
          <wp:inline distT="0" distB="0" distL="0" distR="0" wp14:anchorId="23034D96" wp14:editId="6E874B01">
            <wp:extent cx="1908175" cy="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8175" cy="6350"/>
                    </a:xfrm>
                    <a:prstGeom prst="rect">
                      <a:avLst/>
                    </a:prstGeom>
                    <a:noFill/>
                  </pic:spPr>
                </pic:pic>
              </a:graphicData>
            </a:graphic>
          </wp:inline>
        </w:drawing>
      </w:r>
    </w:p>
    <w:p w14:paraId="438A8B3C" w14:textId="77777777" w:rsidR="001F0F72" w:rsidRPr="00A04C24" w:rsidRDefault="001F0F72" w:rsidP="008524C3">
      <w:pPr>
        <w:pStyle w:val="Heading3"/>
        <w:numPr>
          <w:ilvl w:val="0"/>
          <w:numId w:val="0"/>
        </w:numPr>
        <w:spacing w:before="0" w:after="0" w:line="264" w:lineRule="auto"/>
        <w:ind w:firstLine="360"/>
        <w:jc w:val="center"/>
        <w:rPr>
          <w:rFonts w:cs="Times New Roman"/>
          <w:sz w:val="24"/>
        </w:rPr>
      </w:pPr>
    </w:p>
    <w:p w14:paraId="450C2B02" w14:textId="77777777" w:rsidR="00FC02B2" w:rsidRPr="00A04C24" w:rsidRDefault="00FC02B2" w:rsidP="008524C3">
      <w:pPr>
        <w:widowControl w:val="0"/>
        <w:spacing w:after="0" w:line="264" w:lineRule="auto"/>
        <w:ind w:left="0" w:right="0" w:firstLine="0"/>
        <w:jc w:val="center"/>
        <w:rPr>
          <w:b/>
          <w:sz w:val="24"/>
          <w:szCs w:val="24"/>
        </w:rPr>
      </w:pPr>
      <w:r w:rsidRPr="00A04C24">
        <w:rPr>
          <w:b/>
          <w:sz w:val="24"/>
          <w:szCs w:val="24"/>
        </w:rPr>
        <w:t>CHAPTER 5</w:t>
      </w:r>
    </w:p>
    <w:p w14:paraId="25D299E0" w14:textId="19A0E622" w:rsidR="00FC02B2" w:rsidRPr="00F8679D" w:rsidRDefault="00FC02B2" w:rsidP="008524C3">
      <w:pPr>
        <w:widowControl w:val="0"/>
        <w:spacing w:after="0" w:line="264" w:lineRule="auto"/>
        <w:ind w:left="0" w:right="0" w:firstLine="0"/>
        <w:jc w:val="center"/>
        <w:rPr>
          <w:b/>
          <w:caps/>
          <w:sz w:val="24"/>
          <w:szCs w:val="24"/>
        </w:rPr>
      </w:pPr>
      <w:r w:rsidRPr="00A04C24">
        <w:rPr>
          <w:b/>
          <w:caps/>
          <w:sz w:val="24"/>
          <w:szCs w:val="24"/>
          <w:lang w:val="vi-VN"/>
        </w:rPr>
        <w:t>establishment, restructuring</w:t>
      </w:r>
      <w:r w:rsidRPr="00F8679D">
        <w:rPr>
          <w:b/>
          <w:caps/>
          <w:sz w:val="24"/>
          <w:szCs w:val="24"/>
          <w:lang w:val="vi-VN"/>
        </w:rPr>
        <w:t>, dissolution</w:t>
      </w:r>
    </w:p>
    <w:p w14:paraId="1B65DD73" w14:textId="77777777" w:rsidR="00FC02B2" w:rsidRPr="00F8679D" w:rsidRDefault="00FC02B2" w:rsidP="008524C3">
      <w:pPr>
        <w:pStyle w:val="Heading3"/>
        <w:numPr>
          <w:ilvl w:val="0"/>
          <w:numId w:val="0"/>
        </w:numPr>
        <w:tabs>
          <w:tab w:val="clear" w:pos="720"/>
        </w:tabs>
        <w:spacing w:before="0" w:after="0" w:line="264" w:lineRule="auto"/>
        <w:rPr>
          <w:rFonts w:cs="Times New Roman"/>
          <w:sz w:val="24"/>
        </w:rPr>
      </w:pPr>
    </w:p>
    <w:p w14:paraId="44718664" w14:textId="367347FC" w:rsidR="00152A54" w:rsidRPr="00F8679D" w:rsidRDefault="00FC02B2" w:rsidP="008524C3">
      <w:pPr>
        <w:pStyle w:val="Heading2"/>
      </w:pPr>
      <w:bookmarkStart w:id="144" w:name="_Toc71632793"/>
      <w:r w:rsidRPr="00F8679D">
        <w:t>ESTABLISHMENT</w:t>
      </w:r>
      <w:bookmarkEnd w:id="144"/>
    </w:p>
    <w:p w14:paraId="7F9D514E" w14:textId="77777777" w:rsidR="00152A54" w:rsidRPr="00F8679D" w:rsidRDefault="00152A54" w:rsidP="008524C3">
      <w:pPr>
        <w:widowControl w:val="0"/>
        <w:spacing w:after="0" w:line="264" w:lineRule="auto"/>
        <w:ind w:left="0" w:firstLine="0"/>
        <w:rPr>
          <w:color w:val="000000" w:themeColor="text1"/>
          <w:sz w:val="24"/>
          <w:szCs w:val="24"/>
        </w:rPr>
      </w:pPr>
    </w:p>
    <w:p w14:paraId="1C125BB6" w14:textId="220DE9BF" w:rsidR="00FC02B2" w:rsidRPr="00F8679D" w:rsidRDefault="00FC02B2" w:rsidP="008524C3">
      <w:pPr>
        <w:widowControl w:val="0"/>
        <w:spacing w:after="0" w:line="264" w:lineRule="auto"/>
        <w:ind w:left="0" w:firstLine="0"/>
        <w:rPr>
          <w:color w:val="000000" w:themeColor="text1"/>
          <w:sz w:val="24"/>
          <w:szCs w:val="24"/>
        </w:rPr>
      </w:pPr>
      <w:r w:rsidRPr="00F8679D">
        <w:rPr>
          <w:color w:val="000000" w:themeColor="text1"/>
          <w:sz w:val="24"/>
          <w:szCs w:val="24"/>
        </w:rPr>
        <w:t>The Company shall be established after the approval of founding shareholder</w:t>
      </w:r>
      <w:r w:rsidR="003619E6">
        <w:rPr>
          <w:color w:val="000000" w:themeColor="text1"/>
          <w:sz w:val="24"/>
          <w:szCs w:val="24"/>
        </w:rPr>
        <w:t>s</w:t>
      </w:r>
      <w:r w:rsidRPr="00F8679D">
        <w:rPr>
          <w:color w:val="000000" w:themeColor="text1"/>
          <w:sz w:val="24"/>
          <w:szCs w:val="24"/>
        </w:rPr>
        <w:t xml:space="preserve"> for this Charter and t</w:t>
      </w:r>
      <w:r w:rsidRPr="00F8679D">
        <w:rPr>
          <w:color w:val="000000" w:themeColor="text1"/>
          <w:sz w:val="24"/>
          <w:szCs w:val="24"/>
          <w:lang w:val="vi-VN"/>
        </w:rPr>
        <w:t xml:space="preserve">he business registration authority shall issue the </w:t>
      </w:r>
      <w:r w:rsidR="0043161E">
        <w:rPr>
          <w:color w:val="000000" w:themeColor="text1"/>
          <w:sz w:val="24"/>
          <w:szCs w:val="24"/>
          <w:lang w:val="vi-VN"/>
        </w:rPr>
        <w:t>Enterprise Registration Certificate</w:t>
      </w:r>
      <w:r w:rsidRPr="00F8679D">
        <w:rPr>
          <w:color w:val="000000" w:themeColor="text1"/>
          <w:sz w:val="24"/>
          <w:szCs w:val="24"/>
          <w:lang w:val="vi-VN"/>
        </w:rPr>
        <w:t>.</w:t>
      </w:r>
      <w:r w:rsidRPr="00F8679D">
        <w:rPr>
          <w:color w:val="000000" w:themeColor="text1"/>
          <w:sz w:val="24"/>
          <w:szCs w:val="24"/>
        </w:rPr>
        <w:t xml:space="preserve"> The costs in establishment shall be included in the </w:t>
      </w:r>
      <w:r w:rsidR="0043161E">
        <w:rPr>
          <w:color w:val="000000" w:themeColor="text1"/>
          <w:sz w:val="24"/>
          <w:szCs w:val="24"/>
        </w:rPr>
        <w:t>C</w:t>
      </w:r>
      <w:r w:rsidRPr="00F8679D">
        <w:rPr>
          <w:color w:val="000000" w:themeColor="text1"/>
          <w:sz w:val="24"/>
          <w:szCs w:val="24"/>
        </w:rPr>
        <w:t xml:space="preserve">ompany’s expense and </w:t>
      </w:r>
      <w:r w:rsidR="003619E6">
        <w:rPr>
          <w:color w:val="000000" w:themeColor="text1"/>
          <w:sz w:val="24"/>
          <w:szCs w:val="24"/>
        </w:rPr>
        <w:t>deducted</w:t>
      </w:r>
      <w:r w:rsidR="003619E6" w:rsidRPr="00F8679D">
        <w:rPr>
          <w:color w:val="000000" w:themeColor="text1"/>
          <w:sz w:val="24"/>
          <w:szCs w:val="24"/>
        </w:rPr>
        <w:t xml:space="preserve"> </w:t>
      </w:r>
      <w:r w:rsidR="003619E6">
        <w:rPr>
          <w:color w:val="000000" w:themeColor="text1"/>
          <w:sz w:val="24"/>
          <w:szCs w:val="24"/>
        </w:rPr>
        <w:t>in</w:t>
      </w:r>
      <w:r w:rsidRPr="00F8679D">
        <w:rPr>
          <w:color w:val="000000" w:themeColor="text1"/>
          <w:sz w:val="24"/>
          <w:szCs w:val="24"/>
        </w:rPr>
        <w:t>to the cost of the first fiscal year.</w:t>
      </w:r>
    </w:p>
    <w:p w14:paraId="51451778" w14:textId="77777777" w:rsidR="00152A54" w:rsidRPr="00F8679D" w:rsidRDefault="00152A54" w:rsidP="008524C3">
      <w:pPr>
        <w:widowControl w:val="0"/>
        <w:spacing w:after="0" w:line="264" w:lineRule="auto"/>
        <w:ind w:left="0" w:firstLine="0"/>
        <w:rPr>
          <w:color w:val="000000" w:themeColor="text1"/>
          <w:sz w:val="24"/>
          <w:szCs w:val="24"/>
        </w:rPr>
      </w:pPr>
    </w:p>
    <w:p w14:paraId="4F6B806A" w14:textId="1F671B3C" w:rsidR="00FC02B2" w:rsidRPr="00F8679D" w:rsidRDefault="00FC02B2" w:rsidP="008524C3">
      <w:pPr>
        <w:pStyle w:val="Heading2"/>
      </w:pPr>
      <w:bookmarkStart w:id="145" w:name="_Toc71632794"/>
      <w:r w:rsidRPr="00F8679D">
        <w:t xml:space="preserve">DIVISION, </w:t>
      </w:r>
      <w:r w:rsidR="003619E6">
        <w:t xml:space="preserve">SEPARATION, CONSOLIDATION, MERGER AND </w:t>
      </w:r>
      <w:r w:rsidRPr="00F8679D">
        <w:t>CONVERTION.</w:t>
      </w:r>
      <w:bookmarkEnd w:id="145"/>
    </w:p>
    <w:p w14:paraId="62A23347" w14:textId="77777777" w:rsidR="00152A54" w:rsidRPr="00F8679D" w:rsidRDefault="00152A54" w:rsidP="008524C3">
      <w:pPr>
        <w:pStyle w:val="Heading3"/>
        <w:numPr>
          <w:ilvl w:val="0"/>
          <w:numId w:val="0"/>
        </w:numPr>
        <w:spacing w:before="0" w:after="0" w:line="264" w:lineRule="auto"/>
        <w:rPr>
          <w:rFonts w:cs="Times New Roman"/>
          <w:sz w:val="24"/>
        </w:rPr>
      </w:pPr>
    </w:p>
    <w:p w14:paraId="30259D3D" w14:textId="47589D36" w:rsidR="00FC02B2" w:rsidRPr="00F8679D" w:rsidRDefault="00FC02B2" w:rsidP="008524C3">
      <w:pPr>
        <w:pStyle w:val="Heading3"/>
        <w:numPr>
          <w:ilvl w:val="0"/>
          <w:numId w:val="0"/>
        </w:numPr>
        <w:spacing w:before="0" w:after="0" w:line="264" w:lineRule="auto"/>
        <w:rPr>
          <w:rFonts w:cs="Times New Roman"/>
          <w:sz w:val="24"/>
        </w:rPr>
      </w:pPr>
      <w:r w:rsidRPr="00F8679D">
        <w:rPr>
          <w:rFonts w:cs="Times New Roman"/>
          <w:sz w:val="24"/>
        </w:rPr>
        <w:t xml:space="preserve">The division, separation, consolidation, merger, and conversion of the Company shall be performed in compliance with Article </w:t>
      </w:r>
      <w:r w:rsidR="005659B4">
        <w:rPr>
          <w:rFonts w:eastAsia="Times New Roman"/>
          <w:sz w:val="24"/>
        </w:rPr>
        <w:t xml:space="preserve">198, 199, 200, 201, 203 and 204 </w:t>
      </w:r>
      <w:r w:rsidRPr="00F8679D">
        <w:rPr>
          <w:rFonts w:cs="Times New Roman"/>
          <w:sz w:val="24"/>
        </w:rPr>
        <w:t>of the</w:t>
      </w:r>
      <w:r w:rsidR="002642CC">
        <w:rPr>
          <w:rFonts w:cs="Times New Roman"/>
          <w:sz w:val="24"/>
        </w:rPr>
        <w:t xml:space="preserve"> Law on Enterprises</w:t>
      </w:r>
      <w:r w:rsidRPr="00F8679D">
        <w:rPr>
          <w:rFonts w:cs="Times New Roman"/>
          <w:sz w:val="24"/>
        </w:rPr>
        <w:t>.</w:t>
      </w:r>
    </w:p>
    <w:p w14:paraId="03961F16" w14:textId="77777777" w:rsidR="00152A54" w:rsidRPr="00F8679D" w:rsidRDefault="00152A54" w:rsidP="008524C3">
      <w:pPr>
        <w:pStyle w:val="Heading3"/>
        <w:numPr>
          <w:ilvl w:val="0"/>
          <w:numId w:val="0"/>
        </w:numPr>
        <w:spacing w:before="0" w:after="0" w:line="264" w:lineRule="auto"/>
        <w:rPr>
          <w:rFonts w:cs="Times New Roman"/>
          <w:sz w:val="24"/>
        </w:rPr>
      </w:pPr>
    </w:p>
    <w:p w14:paraId="62D0001B" w14:textId="3E315B53" w:rsidR="00FC02B2" w:rsidRPr="00F8679D" w:rsidRDefault="008C21D8" w:rsidP="008524C3">
      <w:pPr>
        <w:pStyle w:val="Heading2"/>
        <w:rPr>
          <w:i/>
        </w:rPr>
      </w:pPr>
      <w:bookmarkStart w:id="146" w:name="_Toc71632795"/>
      <w:r>
        <w:t>CASE</w:t>
      </w:r>
      <w:r w:rsidR="003619D9">
        <w:t>S</w:t>
      </w:r>
      <w:r>
        <w:t xml:space="preserve"> OF DISSOLUTION, </w:t>
      </w:r>
      <w:r w:rsidR="003619D9">
        <w:t>PROCEDURES FOR THE</w:t>
      </w:r>
      <w:r>
        <w:t xml:space="preserve"> </w:t>
      </w:r>
      <w:r w:rsidR="00FC02B2" w:rsidRPr="00F8679D">
        <w:t>LIQUIDATION AND DISSOLUTION</w:t>
      </w:r>
      <w:r>
        <w:t xml:space="preserve"> </w:t>
      </w:r>
      <w:r w:rsidR="00FC02B2" w:rsidRPr="00F8679D">
        <w:t>OF THE COMPANY</w:t>
      </w:r>
      <w:bookmarkEnd w:id="146"/>
    </w:p>
    <w:p w14:paraId="31333EDF" w14:textId="77777777" w:rsidR="00152A54" w:rsidRPr="00F8679D" w:rsidRDefault="00152A54" w:rsidP="008524C3">
      <w:pPr>
        <w:widowControl w:val="0"/>
        <w:spacing w:after="0" w:line="264" w:lineRule="auto"/>
        <w:ind w:left="709" w:right="0" w:firstLine="0"/>
        <w:jc w:val="left"/>
        <w:rPr>
          <w:sz w:val="24"/>
          <w:szCs w:val="24"/>
        </w:rPr>
      </w:pPr>
    </w:p>
    <w:p w14:paraId="3D1CBF6A" w14:textId="31ECBC4E" w:rsidR="00FC02B2" w:rsidRPr="00F8679D" w:rsidRDefault="00FC02B2" w:rsidP="008524C3">
      <w:pPr>
        <w:widowControl w:val="0"/>
        <w:numPr>
          <w:ilvl w:val="2"/>
          <w:numId w:val="14"/>
        </w:numPr>
        <w:spacing w:after="0" w:line="264" w:lineRule="auto"/>
        <w:ind w:left="709" w:right="0" w:hanging="709"/>
        <w:jc w:val="left"/>
        <w:rPr>
          <w:sz w:val="24"/>
          <w:szCs w:val="24"/>
        </w:rPr>
      </w:pPr>
      <w:r w:rsidRPr="00F8679D">
        <w:rPr>
          <w:rFonts w:eastAsia="Calibri"/>
          <w:sz w:val="24"/>
          <w:szCs w:val="24"/>
        </w:rPr>
        <w:t>The</w:t>
      </w:r>
      <w:r w:rsidRPr="00F8679D">
        <w:rPr>
          <w:caps/>
          <w:sz w:val="24"/>
          <w:szCs w:val="24"/>
          <w:lang w:val="vi-VN"/>
        </w:rPr>
        <w:t xml:space="preserve"> </w:t>
      </w:r>
      <w:r w:rsidR="003619E6">
        <w:rPr>
          <w:rFonts w:eastAsia="Calibri"/>
          <w:sz w:val="24"/>
          <w:szCs w:val="24"/>
        </w:rPr>
        <w:t>C</w:t>
      </w:r>
      <w:r w:rsidRPr="00F8679D">
        <w:rPr>
          <w:rFonts w:eastAsia="Calibri"/>
          <w:sz w:val="24"/>
          <w:szCs w:val="24"/>
        </w:rPr>
        <w:t>ompany</w:t>
      </w:r>
      <w:r w:rsidR="003619E6">
        <w:rPr>
          <w:rFonts w:eastAsia="Calibri"/>
          <w:sz w:val="24"/>
          <w:szCs w:val="24"/>
        </w:rPr>
        <w:t xml:space="preserve"> shall</w:t>
      </w:r>
      <w:r w:rsidRPr="00F8679D">
        <w:rPr>
          <w:sz w:val="24"/>
          <w:szCs w:val="24"/>
          <w:lang w:val="vi-VN"/>
        </w:rPr>
        <w:t xml:space="preserve"> be dissolved in the following cases:</w:t>
      </w:r>
    </w:p>
    <w:p w14:paraId="15FFCD7A" w14:textId="77777777" w:rsidR="00152A54" w:rsidRPr="00F8679D" w:rsidRDefault="00152A54" w:rsidP="008524C3">
      <w:pPr>
        <w:widowControl w:val="0"/>
        <w:spacing w:after="0" w:line="264" w:lineRule="auto"/>
        <w:ind w:left="1417" w:right="0" w:firstLine="0"/>
        <w:jc w:val="left"/>
        <w:rPr>
          <w:sz w:val="24"/>
          <w:szCs w:val="24"/>
        </w:rPr>
      </w:pPr>
    </w:p>
    <w:p w14:paraId="6B9A86F0" w14:textId="6200CFCE" w:rsidR="00FC02B2" w:rsidRPr="00F8679D" w:rsidRDefault="00FC02B2" w:rsidP="008524C3">
      <w:pPr>
        <w:widowControl w:val="0"/>
        <w:numPr>
          <w:ilvl w:val="1"/>
          <w:numId w:val="15"/>
        </w:numPr>
        <w:spacing w:after="0" w:line="264" w:lineRule="auto"/>
        <w:ind w:left="1417" w:right="0" w:hanging="708"/>
        <w:jc w:val="left"/>
        <w:rPr>
          <w:sz w:val="24"/>
          <w:szCs w:val="24"/>
        </w:rPr>
      </w:pPr>
      <w:r w:rsidRPr="00F8679D">
        <w:rPr>
          <w:sz w:val="24"/>
          <w:szCs w:val="24"/>
          <w:lang w:val="vi-VN"/>
        </w:rPr>
        <w:t xml:space="preserve">The operation period written in the </w:t>
      </w:r>
      <w:r w:rsidR="003619E6">
        <w:rPr>
          <w:sz w:val="24"/>
          <w:szCs w:val="24"/>
        </w:rPr>
        <w:t>C</w:t>
      </w:r>
      <w:r w:rsidRPr="00F8679D">
        <w:rPr>
          <w:sz w:val="24"/>
          <w:szCs w:val="24"/>
          <w:lang w:val="vi-VN"/>
        </w:rPr>
        <w:t>ompany’s charter expires without a decision on extension;</w:t>
      </w:r>
    </w:p>
    <w:p w14:paraId="117A7A58" w14:textId="77777777" w:rsidR="00152A54" w:rsidRPr="00F8679D" w:rsidRDefault="00152A54" w:rsidP="008524C3">
      <w:pPr>
        <w:widowControl w:val="0"/>
        <w:spacing w:after="0" w:line="264" w:lineRule="auto"/>
        <w:ind w:left="1417" w:right="0" w:hanging="708"/>
        <w:jc w:val="left"/>
        <w:rPr>
          <w:sz w:val="24"/>
          <w:szCs w:val="24"/>
        </w:rPr>
      </w:pPr>
    </w:p>
    <w:p w14:paraId="2237865F" w14:textId="26C3DBE5" w:rsidR="00FC02B2" w:rsidRPr="00F8679D" w:rsidRDefault="005659B4" w:rsidP="008524C3">
      <w:pPr>
        <w:widowControl w:val="0"/>
        <w:numPr>
          <w:ilvl w:val="1"/>
          <w:numId w:val="15"/>
        </w:numPr>
        <w:spacing w:after="0" w:line="264" w:lineRule="auto"/>
        <w:ind w:left="1417" w:right="0" w:hanging="708"/>
        <w:jc w:val="left"/>
        <w:rPr>
          <w:sz w:val="24"/>
          <w:szCs w:val="24"/>
        </w:rPr>
      </w:pPr>
      <w:r>
        <w:rPr>
          <w:sz w:val="24"/>
          <w:szCs w:val="24"/>
        </w:rPr>
        <w:t>Under a resolution or decision of</w:t>
      </w:r>
      <w:r w:rsidR="00FC02B2" w:rsidRPr="00F8679D">
        <w:rPr>
          <w:sz w:val="24"/>
          <w:szCs w:val="24"/>
          <w:lang w:val="vi-VN"/>
        </w:rPr>
        <w:t xml:space="preserve"> the </w:t>
      </w:r>
      <w:r w:rsidR="003619E6">
        <w:rPr>
          <w:sz w:val="24"/>
          <w:szCs w:val="24"/>
        </w:rPr>
        <w:t>General Meeting of Shareholders</w:t>
      </w:r>
      <w:r w:rsidR="00FC02B2" w:rsidRPr="00F8679D">
        <w:rPr>
          <w:sz w:val="24"/>
          <w:szCs w:val="24"/>
          <w:lang w:val="vi-VN"/>
        </w:rPr>
        <w:t>;</w:t>
      </w:r>
    </w:p>
    <w:p w14:paraId="22B43E37" w14:textId="77777777" w:rsidR="00152A54" w:rsidRPr="00F8679D" w:rsidRDefault="00152A54" w:rsidP="008524C3">
      <w:pPr>
        <w:widowControl w:val="0"/>
        <w:spacing w:after="0" w:line="264" w:lineRule="auto"/>
        <w:ind w:left="1417" w:right="0" w:hanging="708"/>
        <w:jc w:val="left"/>
        <w:rPr>
          <w:sz w:val="24"/>
          <w:szCs w:val="24"/>
        </w:rPr>
      </w:pPr>
    </w:p>
    <w:p w14:paraId="4C5FDD86" w14:textId="42D7A02E" w:rsidR="00FC02B2" w:rsidRPr="00F8679D" w:rsidRDefault="00FC02B2" w:rsidP="008524C3">
      <w:pPr>
        <w:widowControl w:val="0"/>
        <w:numPr>
          <w:ilvl w:val="1"/>
          <w:numId w:val="15"/>
        </w:numPr>
        <w:spacing w:after="0" w:line="264" w:lineRule="auto"/>
        <w:ind w:left="1417" w:right="0" w:hanging="708"/>
        <w:jc w:val="left"/>
        <w:rPr>
          <w:sz w:val="24"/>
          <w:szCs w:val="24"/>
        </w:rPr>
      </w:pPr>
      <w:r w:rsidRPr="00F8679D">
        <w:rPr>
          <w:sz w:val="24"/>
          <w:szCs w:val="24"/>
          <w:lang w:val="vi-VN"/>
        </w:rPr>
        <w:t xml:space="preserve">The </w:t>
      </w:r>
      <w:r w:rsidR="003619E6">
        <w:rPr>
          <w:sz w:val="24"/>
          <w:szCs w:val="24"/>
        </w:rPr>
        <w:t>C</w:t>
      </w:r>
      <w:r w:rsidRPr="00F8679D">
        <w:rPr>
          <w:sz w:val="24"/>
          <w:szCs w:val="24"/>
          <w:lang w:val="vi-VN"/>
        </w:rPr>
        <w:t xml:space="preserve">ompany fails to maintain the minimum number of </w:t>
      </w:r>
      <w:r w:rsidR="003619E6">
        <w:rPr>
          <w:sz w:val="24"/>
          <w:szCs w:val="24"/>
        </w:rPr>
        <w:t xml:space="preserve">shareholders </w:t>
      </w:r>
      <w:r w:rsidRPr="00F8679D">
        <w:rPr>
          <w:sz w:val="24"/>
          <w:szCs w:val="24"/>
          <w:lang w:val="vi-VN"/>
        </w:rPr>
        <w:t xml:space="preserve">prescribed by </w:t>
      </w:r>
      <w:r w:rsidR="003436A3">
        <w:rPr>
          <w:sz w:val="24"/>
          <w:szCs w:val="24"/>
        </w:rPr>
        <w:t xml:space="preserve">the </w:t>
      </w:r>
      <w:r w:rsidR="002642CC">
        <w:rPr>
          <w:sz w:val="24"/>
          <w:szCs w:val="24"/>
        </w:rPr>
        <w:t>Law on Enterprises</w:t>
      </w:r>
      <w:r w:rsidRPr="00F8679D">
        <w:rPr>
          <w:sz w:val="24"/>
          <w:szCs w:val="24"/>
          <w:lang w:val="vi-VN"/>
        </w:rPr>
        <w:t xml:space="preserve"> for 06 consecutive </w:t>
      </w:r>
      <w:r w:rsidRPr="00F8679D">
        <w:rPr>
          <w:sz w:val="24"/>
          <w:szCs w:val="24"/>
        </w:rPr>
        <w:t>months</w:t>
      </w:r>
      <w:r w:rsidRPr="00F8679D">
        <w:rPr>
          <w:sz w:val="24"/>
          <w:szCs w:val="24"/>
          <w:lang w:val="vi-VN"/>
        </w:rPr>
        <w:t>;</w:t>
      </w:r>
    </w:p>
    <w:p w14:paraId="77C378F4" w14:textId="77777777" w:rsidR="00152A54" w:rsidRPr="00F8679D" w:rsidRDefault="00152A54" w:rsidP="008524C3">
      <w:pPr>
        <w:widowControl w:val="0"/>
        <w:spacing w:after="0" w:line="264" w:lineRule="auto"/>
        <w:ind w:left="1417" w:right="0" w:hanging="708"/>
        <w:jc w:val="left"/>
        <w:rPr>
          <w:sz w:val="24"/>
          <w:szCs w:val="24"/>
        </w:rPr>
      </w:pPr>
    </w:p>
    <w:p w14:paraId="7CFD96C6" w14:textId="2B0FF191" w:rsidR="00FC02B2" w:rsidRPr="00F8679D" w:rsidRDefault="00FC02B2" w:rsidP="008524C3">
      <w:pPr>
        <w:widowControl w:val="0"/>
        <w:numPr>
          <w:ilvl w:val="1"/>
          <w:numId w:val="15"/>
        </w:numPr>
        <w:spacing w:after="0" w:line="264" w:lineRule="auto"/>
        <w:ind w:left="1417" w:right="0" w:hanging="708"/>
        <w:jc w:val="left"/>
        <w:rPr>
          <w:sz w:val="24"/>
          <w:szCs w:val="24"/>
        </w:rPr>
      </w:pPr>
      <w:r w:rsidRPr="00F8679D">
        <w:rPr>
          <w:sz w:val="24"/>
          <w:szCs w:val="24"/>
          <w:lang w:val="vi-VN"/>
        </w:rPr>
        <w:t xml:space="preserve">The </w:t>
      </w:r>
      <w:r w:rsidR="0043161E">
        <w:rPr>
          <w:sz w:val="24"/>
          <w:szCs w:val="24"/>
          <w:lang w:val="vi-VN"/>
        </w:rPr>
        <w:t>Enterprise Registration Certificate</w:t>
      </w:r>
      <w:r w:rsidRPr="00F8679D">
        <w:rPr>
          <w:sz w:val="24"/>
          <w:szCs w:val="24"/>
          <w:lang w:val="vi-VN"/>
        </w:rPr>
        <w:t xml:space="preserve"> is revoked.</w:t>
      </w:r>
    </w:p>
    <w:p w14:paraId="21041297" w14:textId="77777777" w:rsidR="00152A54" w:rsidRPr="00F8679D" w:rsidRDefault="00152A54" w:rsidP="008524C3">
      <w:pPr>
        <w:widowControl w:val="0"/>
        <w:spacing w:after="0" w:line="264" w:lineRule="auto"/>
        <w:ind w:left="709" w:right="0" w:firstLine="0"/>
        <w:rPr>
          <w:rFonts w:eastAsia="Calibri"/>
          <w:sz w:val="24"/>
          <w:szCs w:val="24"/>
        </w:rPr>
      </w:pPr>
    </w:p>
    <w:p w14:paraId="136EF20D" w14:textId="500D99E4" w:rsidR="00FC02B2" w:rsidRDefault="00FC02B2" w:rsidP="008524C3">
      <w:pPr>
        <w:widowControl w:val="0"/>
        <w:numPr>
          <w:ilvl w:val="2"/>
          <w:numId w:val="14"/>
        </w:numPr>
        <w:spacing w:after="0" w:line="264" w:lineRule="auto"/>
        <w:ind w:left="709" w:right="0" w:hanging="709"/>
        <w:rPr>
          <w:rFonts w:eastAsia="Calibri"/>
          <w:sz w:val="24"/>
          <w:szCs w:val="24"/>
        </w:rPr>
      </w:pPr>
      <w:r w:rsidRPr="00042E63">
        <w:rPr>
          <w:rFonts w:eastAsia="Calibri"/>
          <w:sz w:val="24"/>
          <w:szCs w:val="24"/>
        </w:rPr>
        <w:t xml:space="preserve">The company shall only be dissolved if </w:t>
      </w:r>
      <w:r w:rsidR="00BA4C2F">
        <w:rPr>
          <w:rFonts w:eastAsia="Calibri"/>
          <w:sz w:val="24"/>
          <w:szCs w:val="24"/>
          <w:lang w:val="vi-VN"/>
        </w:rPr>
        <w:t>f</w:t>
      </w:r>
      <w:r w:rsidRPr="00042E63">
        <w:rPr>
          <w:rFonts w:eastAsia="Calibri"/>
          <w:sz w:val="24"/>
          <w:szCs w:val="24"/>
        </w:rPr>
        <w:t xml:space="preserve">all debts and liabilities </w:t>
      </w:r>
      <w:r w:rsidR="003619E6">
        <w:rPr>
          <w:rFonts w:eastAsia="Calibri"/>
          <w:sz w:val="24"/>
          <w:szCs w:val="24"/>
        </w:rPr>
        <w:t>are fulfilled</w:t>
      </w:r>
      <w:r w:rsidRPr="00042E63">
        <w:rPr>
          <w:rFonts w:eastAsia="Calibri"/>
          <w:sz w:val="24"/>
          <w:szCs w:val="24"/>
        </w:rPr>
        <w:t xml:space="preserve"> and the </w:t>
      </w:r>
      <w:r w:rsidR="003619E6">
        <w:rPr>
          <w:rFonts w:eastAsia="Calibri"/>
          <w:sz w:val="24"/>
          <w:szCs w:val="24"/>
        </w:rPr>
        <w:t>C</w:t>
      </w:r>
      <w:r w:rsidR="00035A78" w:rsidRPr="00042E63">
        <w:rPr>
          <w:rFonts w:eastAsia="Calibri"/>
          <w:sz w:val="24"/>
          <w:szCs w:val="24"/>
        </w:rPr>
        <w:t>ompany</w:t>
      </w:r>
      <w:r w:rsidRPr="00042E63">
        <w:rPr>
          <w:rFonts w:eastAsia="Calibri"/>
          <w:sz w:val="24"/>
          <w:szCs w:val="24"/>
        </w:rPr>
        <w:t xml:space="preserve"> </w:t>
      </w:r>
      <w:r w:rsidRPr="00042E63">
        <w:rPr>
          <w:rFonts w:eastAsia="Calibri"/>
          <w:sz w:val="24"/>
          <w:szCs w:val="24"/>
        </w:rPr>
        <w:lastRenderedPageBreak/>
        <w:t xml:space="preserve">is </w:t>
      </w:r>
      <w:r w:rsidR="003619E6">
        <w:rPr>
          <w:rFonts w:eastAsia="Calibri"/>
          <w:sz w:val="24"/>
          <w:szCs w:val="24"/>
        </w:rPr>
        <w:t xml:space="preserve">not </w:t>
      </w:r>
      <w:r w:rsidRPr="00042E63">
        <w:rPr>
          <w:rFonts w:eastAsia="Calibri"/>
          <w:sz w:val="24"/>
          <w:szCs w:val="24"/>
        </w:rPr>
        <w:t xml:space="preserve">involved in any dispute at a court or arbitral tribunal. Relevant managers and </w:t>
      </w:r>
      <w:r w:rsidR="003619E6">
        <w:rPr>
          <w:rFonts w:eastAsia="Calibri"/>
          <w:sz w:val="24"/>
          <w:szCs w:val="24"/>
        </w:rPr>
        <w:t>C</w:t>
      </w:r>
      <w:r w:rsidR="00035A78" w:rsidRPr="00042E63">
        <w:rPr>
          <w:rFonts w:eastAsia="Calibri"/>
          <w:sz w:val="24"/>
          <w:szCs w:val="24"/>
        </w:rPr>
        <w:t>ompany</w:t>
      </w:r>
      <w:r w:rsidRPr="00042E63">
        <w:rPr>
          <w:rFonts w:eastAsia="Calibri"/>
          <w:sz w:val="24"/>
          <w:szCs w:val="24"/>
        </w:rPr>
        <w:t xml:space="preserve"> mentioned in Point d Clause 1 of this Article </w:t>
      </w:r>
      <w:r w:rsidR="00035A78" w:rsidRPr="00042E63">
        <w:rPr>
          <w:rFonts w:eastAsia="Calibri"/>
          <w:sz w:val="24"/>
          <w:szCs w:val="24"/>
        </w:rPr>
        <w:t xml:space="preserve">201 </w:t>
      </w:r>
      <w:r w:rsidR="005659B4">
        <w:rPr>
          <w:rFonts w:eastAsia="Calibri"/>
          <w:sz w:val="24"/>
          <w:szCs w:val="24"/>
        </w:rPr>
        <w:t>the</w:t>
      </w:r>
      <w:r w:rsidR="00035A78" w:rsidRPr="00042E63">
        <w:rPr>
          <w:rFonts w:eastAsia="Calibri"/>
          <w:sz w:val="24"/>
          <w:szCs w:val="24"/>
        </w:rPr>
        <w:t xml:space="preserve"> Law </w:t>
      </w:r>
      <w:r w:rsidR="005659B4">
        <w:rPr>
          <w:rFonts w:eastAsia="Calibri"/>
          <w:sz w:val="24"/>
          <w:szCs w:val="24"/>
        </w:rPr>
        <w:t xml:space="preserve">on </w:t>
      </w:r>
      <w:r w:rsidR="005659B4" w:rsidRPr="00042E63">
        <w:rPr>
          <w:rFonts w:eastAsia="Calibri"/>
          <w:sz w:val="24"/>
          <w:szCs w:val="24"/>
        </w:rPr>
        <w:t>Enterprise</w:t>
      </w:r>
      <w:r w:rsidR="005659B4">
        <w:rPr>
          <w:rFonts w:eastAsia="Calibri"/>
          <w:sz w:val="24"/>
          <w:szCs w:val="24"/>
        </w:rPr>
        <w:t xml:space="preserve"> </w:t>
      </w:r>
      <w:r w:rsidR="003619E6">
        <w:rPr>
          <w:rFonts w:eastAsia="Calibri"/>
          <w:sz w:val="24"/>
          <w:szCs w:val="24"/>
        </w:rPr>
        <w:t>shall be</w:t>
      </w:r>
      <w:r w:rsidR="003619E6" w:rsidRPr="00042E63">
        <w:rPr>
          <w:rFonts w:eastAsia="Calibri"/>
          <w:sz w:val="24"/>
          <w:szCs w:val="24"/>
        </w:rPr>
        <w:t xml:space="preserve"> </w:t>
      </w:r>
      <w:r w:rsidRPr="00042E63">
        <w:rPr>
          <w:rFonts w:eastAsia="Calibri"/>
          <w:sz w:val="24"/>
          <w:szCs w:val="24"/>
        </w:rPr>
        <w:t xml:space="preserve">jointly responsible for the </w:t>
      </w:r>
      <w:r w:rsidR="003619E6">
        <w:rPr>
          <w:rFonts w:eastAsia="Calibri"/>
          <w:sz w:val="24"/>
          <w:szCs w:val="24"/>
        </w:rPr>
        <w:t>Company</w:t>
      </w:r>
      <w:r w:rsidR="003619E6" w:rsidRPr="00042E63">
        <w:rPr>
          <w:rFonts w:eastAsia="Calibri"/>
          <w:sz w:val="24"/>
          <w:szCs w:val="24"/>
        </w:rPr>
        <w:t xml:space="preserve">’s </w:t>
      </w:r>
      <w:r w:rsidRPr="00042E63">
        <w:rPr>
          <w:rFonts w:eastAsia="Calibri"/>
          <w:sz w:val="24"/>
          <w:szCs w:val="24"/>
        </w:rPr>
        <w:t>debts.</w:t>
      </w:r>
    </w:p>
    <w:p w14:paraId="27E92AD2" w14:textId="77777777" w:rsidR="00D34351" w:rsidRDefault="00D34351" w:rsidP="008524C3">
      <w:pPr>
        <w:widowControl w:val="0"/>
        <w:spacing w:after="0" w:line="264" w:lineRule="auto"/>
        <w:ind w:left="709" w:right="0" w:firstLine="0"/>
        <w:rPr>
          <w:rFonts w:eastAsia="Calibri"/>
          <w:sz w:val="24"/>
          <w:szCs w:val="24"/>
        </w:rPr>
      </w:pPr>
    </w:p>
    <w:p w14:paraId="3A173111" w14:textId="77777777" w:rsidR="00D34351" w:rsidRPr="00C425FF" w:rsidRDefault="00D34351" w:rsidP="008524C3">
      <w:pPr>
        <w:widowControl w:val="0"/>
        <w:numPr>
          <w:ilvl w:val="2"/>
          <w:numId w:val="14"/>
        </w:numPr>
        <w:spacing w:after="0" w:line="264" w:lineRule="auto"/>
        <w:ind w:left="709" w:right="0" w:hanging="709"/>
        <w:rPr>
          <w:rFonts w:eastAsia="Calibri"/>
          <w:sz w:val="24"/>
          <w:szCs w:val="24"/>
        </w:rPr>
      </w:pPr>
      <w:r>
        <w:rPr>
          <w:color w:val="000000" w:themeColor="text1"/>
          <w:sz w:val="24"/>
          <w:szCs w:val="24"/>
        </w:rPr>
        <w:t>The procedures for the dissolution of the Company:</w:t>
      </w:r>
    </w:p>
    <w:p w14:paraId="01182A0E" w14:textId="77777777" w:rsidR="00D34351" w:rsidRDefault="00D34351" w:rsidP="008524C3">
      <w:pPr>
        <w:widowControl w:val="0"/>
        <w:spacing w:after="0" w:line="264" w:lineRule="auto"/>
        <w:ind w:left="709" w:right="0" w:firstLine="0"/>
        <w:rPr>
          <w:color w:val="000000" w:themeColor="text1"/>
          <w:sz w:val="24"/>
          <w:szCs w:val="24"/>
        </w:rPr>
      </w:pPr>
    </w:p>
    <w:p w14:paraId="35026485" w14:textId="0689527A" w:rsidR="002A426E" w:rsidRDefault="002A426E" w:rsidP="008524C3">
      <w:pPr>
        <w:widowControl w:val="0"/>
        <w:spacing w:after="0" w:line="264" w:lineRule="auto"/>
        <w:ind w:left="709" w:right="0" w:firstLine="0"/>
        <w:rPr>
          <w:color w:val="000000" w:themeColor="text1"/>
          <w:sz w:val="24"/>
          <w:szCs w:val="24"/>
        </w:rPr>
      </w:pPr>
      <w:r>
        <w:rPr>
          <w:color w:val="000000" w:themeColor="text1"/>
          <w:sz w:val="24"/>
          <w:szCs w:val="24"/>
        </w:rPr>
        <w:t>The dissolution of the Company in the cases mentioned in sub-clause a, b, c,</w:t>
      </w:r>
      <w:r w:rsidR="00D34351">
        <w:rPr>
          <w:color w:val="000000" w:themeColor="text1"/>
          <w:sz w:val="24"/>
          <w:szCs w:val="24"/>
        </w:rPr>
        <w:t xml:space="preserve"> of</w:t>
      </w:r>
      <w:r>
        <w:rPr>
          <w:color w:val="000000" w:themeColor="text1"/>
          <w:sz w:val="24"/>
          <w:szCs w:val="24"/>
        </w:rPr>
        <w:t xml:space="preserve"> Clause 1 of this Article shall be implemented as follow</w:t>
      </w:r>
      <w:r w:rsidR="00D34351">
        <w:rPr>
          <w:color w:val="000000" w:themeColor="text1"/>
          <w:sz w:val="24"/>
          <w:szCs w:val="24"/>
        </w:rPr>
        <w:t>s</w:t>
      </w:r>
      <w:r>
        <w:rPr>
          <w:color w:val="000000" w:themeColor="text1"/>
          <w:sz w:val="24"/>
          <w:szCs w:val="24"/>
        </w:rPr>
        <w:t>:</w:t>
      </w:r>
    </w:p>
    <w:p w14:paraId="3AEB6C42" w14:textId="77777777" w:rsidR="00D34351" w:rsidRPr="00C425FF" w:rsidRDefault="00D34351" w:rsidP="008524C3">
      <w:pPr>
        <w:widowControl w:val="0"/>
        <w:spacing w:after="0" w:line="264" w:lineRule="auto"/>
        <w:ind w:left="709" w:right="0" w:firstLine="0"/>
        <w:rPr>
          <w:rFonts w:eastAsia="Calibri"/>
          <w:sz w:val="24"/>
          <w:szCs w:val="24"/>
        </w:rPr>
      </w:pPr>
    </w:p>
    <w:p w14:paraId="62F4EC66" w14:textId="675AF6F6" w:rsidR="002A426E" w:rsidRDefault="002A426E" w:rsidP="00ED2E79">
      <w:pPr>
        <w:widowControl w:val="0"/>
        <w:spacing w:after="0" w:line="264" w:lineRule="auto"/>
        <w:ind w:left="1418" w:hanging="720"/>
        <w:rPr>
          <w:color w:val="000000" w:themeColor="text1"/>
          <w:sz w:val="24"/>
          <w:szCs w:val="24"/>
        </w:rPr>
      </w:pPr>
      <w:r>
        <w:rPr>
          <w:color w:val="000000" w:themeColor="text1"/>
          <w:sz w:val="24"/>
          <w:szCs w:val="24"/>
        </w:rPr>
        <w:t xml:space="preserve">a. </w:t>
      </w:r>
      <w:r w:rsidR="00507B85">
        <w:rPr>
          <w:color w:val="000000" w:themeColor="text1"/>
          <w:sz w:val="24"/>
          <w:szCs w:val="24"/>
        </w:rPr>
        <w:tab/>
      </w:r>
      <w:r>
        <w:rPr>
          <w:color w:val="000000" w:themeColor="text1"/>
          <w:sz w:val="24"/>
          <w:szCs w:val="24"/>
        </w:rPr>
        <w:t xml:space="preserve">The General Meeting of Shareholders ratifies the resolution, decision </w:t>
      </w:r>
      <w:r w:rsidR="00D34351">
        <w:rPr>
          <w:color w:val="000000" w:themeColor="text1"/>
          <w:sz w:val="24"/>
          <w:szCs w:val="24"/>
        </w:rPr>
        <w:t>on</w:t>
      </w:r>
      <w:r>
        <w:rPr>
          <w:color w:val="000000" w:themeColor="text1"/>
          <w:sz w:val="24"/>
          <w:szCs w:val="24"/>
        </w:rPr>
        <w:t xml:space="preserve"> </w:t>
      </w:r>
      <w:r w:rsidR="00D34351">
        <w:rPr>
          <w:color w:val="000000" w:themeColor="text1"/>
          <w:sz w:val="24"/>
          <w:szCs w:val="24"/>
        </w:rPr>
        <w:t>the dissolution of</w:t>
      </w:r>
      <w:r>
        <w:rPr>
          <w:color w:val="000000" w:themeColor="text1"/>
          <w:sz w:val="24"/>
          <w:szCs w:val="24"/>
        </w:rPr>
        <w:t xml:space="preserve"> the Company. </w:t>
      </w:r>
      <w:r w:rsidR="00D34351">
        <w:rPr>
          <w:color w:val="000000" w:themeColor="text1"/>
          <w:sz w:val="24"/>
          <w:szCs w:val="24"/>
        </w:rPr>
        <w:t>The</w:t>
      </w:r>
      <w:r>
        <w:rPr>
          <w:color w:val="000000" w:themeColor="text1"/>
          <w:sz w:val="24"/>
          <w:szCs w:val="24"/>
        </w:rPr>
        <w:t xml:space="preserve"> resolution, decision </w:t>
      </w:r>
      <w:r w:rsidR="00D34351">
        <w:rPr>
          <w:color w:val="000000" w:themeColor="text1"/>
          <w:sz w:val="24"/>
          <w:szCs w:val="24"/>
        </w:rPr>
        <w:t>on the dissolution of</w:t>
      </w:r>
      <w:r>
        <w:rPr>
          <w:color w:val="000000" w:themeColor="text1"/>
          <w:sz w:val="24"/>
          <w:szCs w:val="24"/>
        </w:rPr>
        <w:t xml:space="preserve"> the Company must include the following contents:</w:t>
      </w:r>
    </w:p>
    <w:p w14:paraId="3C7A49A8" w14:textId="77777777" w:rsidR="00D34351" w:rsidRDefault="00D34351" w:rsidP="008524C3">
      <w:pPr>
        <w:widowControl w:val="0"/>
        <w:spacing w:after="0" w:line="264" w:lineRule="auto"/>
        <w:ind w:left="1440" w:hanging="720"/>
        <w:rPr>
          <w:color w:val="000000" w:themeColor="text1"/>
          <w:sz w:val="24"/>
          <w:szCs w:val="24"/>
        </w:rPr>
      </w:pPr>
    </w:p>
    <w:p w14:paraId="691DE0EA" w14:textId="27C1234B" w:rsidR="002A426E" w:rsidRDefault="002A426E" w:rsidP="008524C3">
      <w:pPr>
        <w:widowControl w:val="0"/>
        <w:spacing w:after="0" w:line="264" w:lineRule="auto"/>
        <w:ind w:left="2160" w:hanging="720"/>
        <w:rPr>
          <w:color w:val="000000" w:themeColor="text1"/>
          <w:sz w:val="24"/>
          <w:szCs w:val="24"/>
        </w:rPr>
      </w:pPr>
      <w:r>
        <w:rPr>
          <w:color w:val="000000" w:themeColor="text1"/>
          <w:sz w:val="24"/>
          <w:szCs w:val="24"/>
        </w:rPr>
        <w:t xml:space="preserve">- </w:t>
      </w:r>
      <w:r w:rsidR="00D34351">
        <w:rPr>
          <w:color w:val="000000" w:themeColor="text1"/>
          <w:sz w:val="24"/>
          <w:szCs w:val="24"/>
        </w:rPr>
        <w:tab/>
      </w:r>
      <w:r>
        <w:rPr>
          <w:color w:val="000000" w:themeColor="text1"/>
          <w:sz w:val="24"/>
          <w:szCs w:val="24"/>
        </w:rPr>
        <w:t>Name, headquarter address of the Company;</w:t>
      </w:r>
    </w:p>
    <w:p w14:paraId="57747F90" w14:textId="77777777" w:rsidR="00D34351" w:rsidRDefault="00D34351" w:rsidP="008524C3">
      <w:pPr>
        <w:widowControl w:val="0"/>
        <w:spacing w:after="0" w:line="264" w:lineRule="auto"/>
        <w:ind w:left="2160" w:hanging="720"/>
        <w:rPr>
          <w:color w:val="000000" w:themeColor="text1"/>
          <w:sz w:val="24"/>
          <w:szCs w:val="24"/>
        </w:rPr>
      </w:pPr>
    </w:p>
    <w:p w14:paraId="3A4A655F" w14:textId="086EC0BA" w:rsidR="002A426E" w:rsidRDefault="002A426E" w:rsidP="008524C3">
      <w:pPr>
        <w:widowControl w:val="0"/>
        <w:spacing w:after="0" w:line="264" w:lineRule="auto"/>
        <w:ind w:left="2160" w:hanging="720"/>
        <w:rPr>
          <w:color w:val="000000" w:themeColor="text1"/>
          <w:sz w:val="24"/>
          <w:szCs w:val="24"/>
        </w:rPr>
      </w:pPr>
      <w:r>
        <w:rPr>
          <w:color w:val="000000" w:themeColor="text1"/>
          <w:sz w:val="24"/>
          <w:szCs w:val="24"/>
        </w:rPr>
        <w:t xml:space="preserve">- </w:t>
      </w:r>
      <w:r w:rsidR="00D34351">
        <w:rPr>
          <w:color w:val="000000" w:themeColor="text1"/>
          <w:sz w:val="24"/>
          <w:szCs w:val="24"/>
        </w:rPr>
        <w:tab/>
      </w:r>
      <w:r>
        <w:rPr>
          <w:color w:val="000000" w:themeColor="text1"/>
          <w:sz w:val="24"/>
          <w:szCs w:val="24"/>
        </w:rPr>
        <w:t>The reason</w:t>
      </w:r>
      <w:r w:rsidR="00D34351">
        <w:rPr>
          <w:color w:val="000000" w:themeColor="text1"/>
          <w:sz w:val="24"/>
          <w:szCs w:val="24"/>
        </w:rPr>
        <w:t>s</w:t>
      </w:r>
      <w:r>
        <w:rPr>
          <w:color w:val="000000" w:themeColor="text1"/>
          <w:sz w:val="24"/>
          <w:szCs w:val="24"/>
        </w:rPr>
        <w:t xml:space="preserve"> for dissolving the Company;</w:t>
      </w:r>
    </w:p>
    <w:p w14:paraId="0159C8E0" w14:textId="77777777" w:rsidR="00D34351" w:rsidRDefault="00D34351" w:rsidP="008524C3">
      <w:pPr>
        <w:widowControl w:val="0"/>
        <w:spacing w:after="0" w:line="264" w:lineRule="auto"/>
        <w:ind w:left="2160" w:hanging="720"/>
        <w:rPr>
          <w:color w:val="000000" w:themeColor="text1"/>
          <w:sz w:val="24"/>
          <w:szCs w:val="24"/>
        </w:rPr>
      </w:pPr>
    </w:p>
    <w:p w14:paraId="531FCAB9" w14:textId="6C7BFBAF" w:rsidR="002A426E" w:rsidRDefault="002A426E" w:rsidP="008524C3">
      <w:pPr>
        <w:widowControl w:val="0"/>
        <w:spacing w:after="0" w:line="264" w:lineRule="auto"/>
        <w:ind w:left="2160" w:hanging="720"/>
        <w:rPr>
          <w:color w:val="000000" w:themeColor="text1"/>
          <w:sz w:val="24"/>
          <w:szCs w:val="24"/>
        </w:rPr>
      </w:pPr>
      <w:r>
        <w:rPr>
          <w:color w:val="000000" w:themeColor="text1"/>
          <w:sz w:val="24"/>
          <w:szCs w:val="24"/>
        </w:rPr>
        <w:t xml:space="preserve">- </w:t>
      </w:r>
      <w:r w:rsidR="00D34351">
        <w:rPr>
          <w:color w:val="000000" w:themeColor="text1"/>
          <w:sz w:val="24"/>
          <w:szCs w:val="24"/>
        </w:rPr>
        <w:tab/>
      </w:r>
      <w:r>
        <w:rPr>
          <w:color w:val="000000" w:themeColor="text1"/>
          <w:sz w:val="24"/>
          <w:szCs w:val="24"/>
        </w:rPr>
        <w:t>The term, procedures of liquidation and settling the debts of the Company;</w:t>
      </w:r>
    </w:p>
    <w:p w14:paraId="6B735F42" w14:textId="77777777" w:rsidR="00D34351" w:rsidRDefault="00D34351" w:rsidP="008524C3">
      <w:pPr>
        <w:widowControl w:val="0"/>
        <w:spacing w:after="0" w:line="264" w:lineRule="auto"/>
        <w:ind w:left="2160" w:hanging="720"/>
        <w:rPr>
          <w:color w:val="000000" w:themeColor="text1"/>
          <w:sz w:val="24"/>
          <w:szCs w:val="24"/>
        </w:rPr>
      </w:pPr>
    </w:p>
    <w:p w14:paraId="05B0F38D" w14:textId="441A67EE" w:rsidR="002A426E" w:rsidRDefault="002A426E" w:rsidP="008524C3">
      <w:pPr>
        <w:widowControl w:val="0"/>
        <w:spacing w:after="0" w:line="264" w:lineRule="auto"/>
        <w:ind w:left="2160" w:hanging="720"/>
        <w:rPr>
          <w:color w:val="000000" w:themeColor="text1"/>
          <w:sz w:val="24"/>
          <w:szCs w:val="24"/>
        </w:rPr>
      </w:pPr>
      <w:r>
        <w:rPr>
          <w:color w:val="000000" w:themeColor="text1"/>
          <w:sz w:val="24"/>
          <w:szCs w:val="24"/>
        </w:rPr>
        <w:t xml:space="preserve">- </w:t>
      </w:r>
      <w:r w:rsidR="00D34351">
        <w:rPr>
          <w:color w:val="000000" w:themeColor="text1"/>
          <w:sz w:val="24"/>
          <w:szCs w:val="24"/>
        </w:rPr>
        <w:tab/>
      </w:r>
      <w:r>
        <w:rPr>
          <w:color w:val="000000" w:themeColor="text1"/>
          <w:sz w:val="24"/>
          <w:szCs w:val="24"/>
        </w:rPr>
        <w:t>The plan to handle obligations arising from employment contracts;</w:t>
      </w:r>
    </w:p>
    <w:p w14:paraId="4411E02A" w14:textId="77777777" w:rsidR="00D34351" w:rsidRDefault="00D34351" w:rsidP="008524C3">
      <w:pPr>
        <w:widowControl w:val="0"/>
        <w:spacing w:after="0" w:line="264" w:lineRule="auto"/>
        <w:ind w:left="2160" w:hanging="720"/>
        <w:rPr>
          <w:color w:val="000000" w:themeColor="text1"/>
          <w:sz w:val="24"/>
          <w:szCs w:val="24"/>
        </w:rPr>
      </w:pPr>
    </w:p>
    <w:p w14:paraId="790120DA" w14:textId="7CD188C4" w:rsidR="002A426E" w:rsidRDefault="002A426E" w:rsidP="008524C3">
      <w:pPr>
        <w:widowControl w:val="0"/>
        <w:spacing w:after="0" w:line="264" w:lineRule="auto"/>
        <w:ind w:left="2160" w:hanging="720"/>
        <w:rPr>
          <w:color w:val="000000" w:themeColor="text1"/>
          <w:sz w:val="24"/>
          <w:szCs w:val="24"/>
        </w:rPr>
      </w:pPr>
      <w:r>
        <w:rPr>
          <w:color w:val="000000" w:themeColor="text1"/>
          <w:sz w:val="24"/>
          <w:szCs w:val="24"/>
        </w:rPr>
        <w:t xml:space="preserve">- </w:t>
      </w:r>
      <w:r w:rsidR="00D34351">
        <w:rPr>
          <w:color w:val="000000" w:themeColor="text1"/>
          <w:sz w:val="24"/>
          <w:szCs w:val="24"/>
        </w:rPr>
        <w:tab/>
      </w:r>
      <w:r>
        <w:rPr>
          <w:color w:val="000000" w:themeColor="text1"/>
          <w:sz w:val="24"/>
          <w:szCs w:val="24"/>
        </w:rPr>
        <w:t xml:space="preserve">Full name and signature of the </w:t>
      </w:r>
      <w:r w:rsidR="00507B85">
        <w:rPr>
          <w:color w:val="000000" w:themeColor="text1"/>
          <w:sz w:val="24"/>
          <w:szCs w:val="24"/>
        </w:rPr>
        <w:t>Chairman of the Board of Directors</w:t>
      </w:r>
      <w:r>
        <w:rPr>
          <w:color w:val="000000" w:themeColor="text1"/>
          <w:sz w:val="24"/>
          <w:szCs w:val="24"/>
        </w:rPr>
        <w:t>;</w:t>
      </w:r>
    </w:p>
    <w:p w14:paraId="0D78BB6C" w14:textId="77777777" w:rsidR="00D34351" w:rsidRDefault="00D34351" w:rsidP="008524C3">
      <w:pPr>
        <w:widowControl w:val="0"/>
        <w:spacing w:after="0" w:line="264" w:lineRule="auto"/>
        <w:ind w:left="2160" w:hanging="720"/>
        <w:rPr>
          <w:color w:val="000000" w:themeColor="text1"/>
          <w:sz w:val="24"/>
          <w:szCs w:val="24"/>
        </w:rPr>
      </w:pPr>
    </w:p>
    <w:p w14:paraId="020F44E0" w14:textId="654AB9AF" w:rsidR="00507B85" w:rsidRPr="00587B53" w:rsidRDefault="00507B85" w:rsidP="00ED2E79">
      <w:pPr>
        <w:pStyle w:val="ListParagraph"/>
        <w:widowControl w:val="0"/>
        <w:numPr>
          <w:ilvl w:val="0"/>
          <w:numId w:val="14"/>
        </w:numPr>
        <w:spacing w:after="0" w:line="264" w:lineRule="auto"/>
        <w:ind w:left="1418" w:hanging="851"/>
        <w:rPr>
          <w:color w:val="000000" w:themeColor="text1"/>
          <w:sz w:val="24"/>
          <w:szCs w:val="24"/>
        </w:rPr>
      </w:pPr>
      <w:r w:rsidRPr="00587B53">
        <w:rPr>
          <w:color w:val="000000" w:themeColor="text1"/>
          <w:sz w:val="24"/>
          <w:szCs w:val="24"/>
        </w:rPr>
        <w:t xml:space="preserve">The Board of Directors directly organizes the liquidation of the Company’s </w:t>
      </w:r>
      <w:r w:rsidR="00FA04E2" w:rsidRPr="00587B53">
        <w:rPr>
          <w:color w:val="000000" w:themeColor="text1"/>
          <w:sz w:val="24"/>
          <w:szCs w:val="24"/>
        </w:rPr>
        <w:t>assets</w:t>
      </w:r>
      <w:r w:rsidRPr="00587B53">
        <w:rPr>
          <w:color w:val="000000" w:themeColor="text1"/>
          <w:sz w:val="24"/>
          <w:szCs w:val="24"/>
        </w:rPr>
        <w:t>;</w:t>
      </w:r>
    </w:p>
    <w:p w14:paraId="7A426EC0" w14:textId="77777777" w:rsidR="00452ABD" w:rsidRDefault="00452ABD" w:rsidP="008524C3">
      <w:pPr>
        <w:widowControl w:val="0"/>
        <w:spacing w:after="0" w:line="264" w:lineRule="auto"/>
        <w:ind w:left="720" w:hanging="720"/>
        <w:rPr>
          <w:color w:val="000000" w:themeColor="text1"/>
          <w:sz w:val="24"/>
          <w:szCs w:val="24"/>
        </w:rPr>
      </w:pPr>
    </w:p>
    <w:p w14:paraId="77876AE0" w14:textId="20BD1AEA" w:rsidR="00507B85" w:rsidRPr="00F97943" w:rsidRDefault="00507B85" w:rsidP="00ED2E79">
      <w:pPr>
        <w:pStyle w:val="ListParagraph"/>
        <w:widowControl w:val="0"/>
        <w:numPr>
          <w:ilvl w:val="0"/>
          <w:numId w:val="14"/>
        </w:numPr>
        <w:tabs>
          <w:tab w:val="left" w:pos="1418"/>
        </w:tabs>
        <w:spacing w:after="0" w:line="264" w:lineRule="auto"/>
        <w:ind w:left="1418" w:hanging="851"/>
        <w:rPr>
          <w:color w:val="000000" w:themeColor="text1"/>
          <w:sz w:val="24"/>
          <w:szCs w:val="24"/>
        </w:rPr>
      </w:pPr>
      <w:bookmarkStart w:id="147" w:name="_Hlk71631922"/>
      <w:r w:rsidRPr="00F97943">
        <w:rPr>
          <w:color w:val="000000" w:themeColor="text1"/>
          <w:sz w:val="24"/>
          <w:szCs w:val="24"/>
        </w:rPr>
        <w:t>Within 07 days from the date of ratification, the resolution</w:t>
      </w:r>
      <w:r w:rsidR="00452ABD" w:rsidRPr="00F97943">
        <w:rPr>
          <w:color w:val="000000" w:themeColor="text1"/>
          <w:sz w:val="24"/>
          <w:szCs w:val="24"/>
        </w:rPr>
        <w:t xml:space="preserve"> or </w:t>
      </w:r>
      <w:r w:rsidRPr="00F97943">
        <w:rPr>
          <w:color w:val="000000" w:themeColor="text1"/>
          <w:sz w:val="24"/>
          <w:szCs w:val="24"/>
        </w:rPr>
        <w:t xml:space="preserve">decision </w:t>
      </w:r>
      <w:r w:rsidR="00452ABD" w:rsidRPr="00F97943">
        <w:rPr>
          <w:color w:val="000000" w:themeColor="text1"/>
          <w:sz w:val="24"/>
          <w:szCs w:val="24"/>
        </w:rPr>
        <w:t>on the</w:t>
      </w:r>
      <w:r w:rsidRPr="00F97943">
        <w:rPr>
          <w:color w:val="000000" w:themeColor="text1"/>
          <w:sz w:val="24"/>
          <w:szCs w:val="24"/>
        </w:rPr>
        <w:t xml:space="preserve"> </w:t>
      </w:r>
      <w:r w:rsidR="00452ABD" w:rsidRPr="00F97943">
        <w:rPr>
          <w:color w:val="000000" w:themeColor="text1"/>
          <w:sz w:val="24"/>
          <w:szCs w:val="24"/>
        </w:rPr>
        <w:t>dissolution of</w:t>
      </w:r>
      <w:r w:rsidRPr="00F97943">
        <w:rPr>
          <w:color w:val="000000" w:themeColor="text1"/>
          <w:sz w:val="24"/>
          <w:szCs w:val="24"/>
        </w:rPr>
        <w:t xml:space="preserve"> </w:t>
      </w:r>
      <w:r w:rsidR="00452ABD" w:rsidRPr="00F97943">
        <w:rPr>
          <w:color w:val="000000" w:themeColor="text1"/>
          <w:sz w:val="24"/>
          <w:szCs w:val="24"/>
        </w:rPr>
        <w:t xml:space="preserve">the company </w:t>
      </w:r>
      <w:r w:rsidRPr="00F97943">
        <w:rPr>
          <w:color w:val="000000" w:themeColor="text1"/>
          <w:sz w:val="24"/>
          <w:szCs w:val="24"/>
        </w:rPr>
        <w:t xml:space="preserve">and the minutes of meeting </w:t>
      </w:r>
      <w:r w:rsidR="00452ABD" w:rsidRPr="00F97943">
        <w:rPr>
          <w:color w:val="000000" w:themeColor="text1"/>
          <w:sz w:val="24"/>
          <w:szCs w:val="24"/>
        </w:rPr>
        <w:t>shall</w:t>
      </w:r>
      <w:r w:rsidRPr="00F97943">
        <w:rPr>
          <w:color w:val="000000" w:themeColor="text1"/>
          <w:sz w:val="24"/>
          <w:szCs w:val="24"/>
        </w:rPr>
        <w:t xml:space="preserve"> be submitted to the Business Registration Authority, tax </w:t>
      </w:r>
      <w:r w:rsidR="00FA04E2" w:rsidRPr="00F97943">
        <w:rPr>
          <w:color w:val="000000" w:themeColor="text1"/>
          <w:sz w:val="24"/>
          <w:szCs w:val="24"/>
        </w:rPr>
        <w:t>office</w:t>
      </w:r>
      <w:r w:rsidRPr="00F97943">
        <w:rPr>
          <w:color w:val="000000" w:themeColor="text1"/>
          <w:sz w:val="24"/>
          <w:szCs w:val="24"/>
        </w:rPr>
        <w:t xml:space="preserve"> and the Company’s employees. The resolution</w:t>
      </w:r>
      <w:r w:rsidR="00FA04E2" w:rsidRPr="00F97943">
        <w:rPr>
          <w:color w:val="000000" w:themeColor="text1"/>
          <w:sz w:val="24"/>
          <w:szCs w:val="24"/>
        </w:rPr>
        <w:t xml:space="preserve"> or</w:t>
      </w:r>
      <w:r w:rsidRPr="00F97943">
        <w:rPr>
          <w:color w:val="000000" w:themeColor="text1"/>
          <w:sz w:val="24"/>
          <w:szCs w:val="24"/>
        </w:rPr>
        <w:t xml:space="preserve"> decision </w:t>
      </w:r>
      <w:r w:rsidR="00FA04E2" w:rsidRPr="00F97943">
        <w:rPr>
          <w:color w:val="000000" w:themeColor="text1"/>
          <w:sz w:val="24"/>
          <w:szCs w:val="24"/>
        </w:rPr>
        <w:t>on the</w:t>
      </w:r>
      <w:r w:rsidRPr="00F97943">
        <w:rPr>
          <w:color w:val="000000" w:themeColor="text1"/>
          <w:sz w:val="24"/>
          <w:szCs w:val="24"/>
        </w:rPr>
        <w:t xml:space="preserve"> disso</w:t>
      </w:r>
      <w:r w:rsidR="00FA04E2" w:rsidRPr="00F97943">
        <w:rPr>
          <w:color w:val="000000" w:themeColor="text1"/>
          <w:sz w:val="24"/>
          <w:szCs w:val="24"/>
        </w:rPr>
        <w:t>lution of</w:t>
      </w:r>
      <w:r w:rsidRPr="00F97943">
        <w:rPr>
          <w:color w:val="000000" w:themeColor="text1"/>
          <w:sz w:val="24"/>
          <w:szCs w:val="24"/>
        </w:rPr>
        <w:t xml:space="preserve"> the Company </w:t>
      </w:r>
      <w:r w:rsidR="00FA04E2" w:rsidRPr="00F97943">
        <w:rPr>
          <w:color w:val="000000" w:themeColor="text1"/>
          <w:sz w:val="24"/>
          <w:szCs w:val="24"/>
        </w:rPr>
        <w:t>must</w:t>
      </w:r>
      <w:r w:rsidRPr="00F97943">
        <w:rPr>
          <w:color w:val="000000" w:themeColor="text1"/>
          <w:sz w:val="24"/>
          <w:szCs w:val="24"/>
        </w:rPr>
        <w:t xml:space="preserve"> be published on the National </w:t>
      </w:r>
      <w:r w:rsidR="00FA04E2" w:rsidRPr="00F97943">
        <w:rPr>
          <w:color w:val="000000" w:themeColor="text1"/>
          <w:sz w:val="24"/>
          <w:szCs w:val="24"/>
        </w:rPr>
        <w:t>Enterprise</w:t>
      </w:r>
      <w:r w:rsidRPr="00F97943">
        <w:rPr>
          <w:color w:val="000000" w:themeColor="text1"/>
          <w:sz w:val="24"/>
          <w:szCs w:val="24"/>
        </w:rPr>
        <w:t xml:space="preserve"> Registration Portal and publicly </w:t>
      </w:r>
      <w:r w:rsidR="00FA04E2" w:rsidRPr="00F97943">
        <w:rPr>
          <w:color w:val="000000" w:themeColor="text1"/>
          <w:sz w:val="24"/>
          <w:szCs w:val="24"/>
        </w:rPr>
        <w:t>displayed</w:t>
      </w:r>
      <w:r w:rsidRPr="00F97943">
        <w:rPr>
          <w:color w:val="000000" w:themeColor="text1"/>
          <w:sz w:val="24"/>
          <w:szCs w:val="24"/>
        </w:rPr>
        <w:t xml:space="preserve"> at the headquarter, branches, representative offices of the Company. </w:t>
      </w:r>
      <w:r w:rsidR="00FA04E2" w:rsidRPr="00F97943">
        <w:rPr>
          <w:color w:val="000000" w:themeColor="text1"/>
          <w:sz w:val="24"/>
          <w:szCs w:val="24"/>
        </w:rPr>
        <w:t>If the Company has unpaid financial obligations, the Company must send the resolution or decision on dissolution together with a plan on settlement of debts to creditors and people with related rights, obligations and interests. The plan on settlement of debts shall include the name and address of the creditor; the amount of the debt, the time-limit, location and method of payment of such debt; and the method and time-limit for dealing with complaints of creditors</w:t>
      </w:r>
      <w:r w:rsidRPr="00F97943">
        <w:rPr>
          <w:color w:val="000000" w:themeColor="text1"/>
          <w:sz w:val="24"/>
          <w:szCs w:val="24"/>
        </w:rPr>
        <w:t>.</w:t>
      </w:r>
      <w:bookmarkEnd w:id="147"/>
    </w:p>
    <w:p w14:paraId="50D1B6C8" w14:textId="77777777" w:rsidR="00FA04E2" w:rsidRDefault="00FA04E2" w:rsidP="008524C3">
      <w:pPr>
        <w:widowControl w:val="0"/>
        <w:spacing w:after="0" w:line="264" w:lineRule="auto"/>
        <w:ind w:left="720" w:hanging="720"/>
        <w:rPr>
          <w:color w:val="000000" w:themeColor="text1"/>
          <w:sz w:val="24"/>
          <w:szCs w:val="24"/>
        </w:rPr>
      </w:pPr>
    </w:p>
    <w:p w14:paraId="6E0B2A01" w14:textId="341FA736" w:rsidR="00FA04E2" w:rsidRPr="000757CA" w:rsidRDefault="00FA04E2" w:rsidP="00364464">
      <w:pPr>
        <w:pStyle w:val="ListParagraph"/>
        <w:widowControl w:val="0"/>
        <w:numPr>
          <w:ilvl w:val="0"/>
          <w:numId w:val="14"/>
        </w:numPr>
        <w:spacing w:after="0" w:line="264" w:lineRule="auto"/>
        <w:ind w:left="1418" w:hanging="851"/>
        <w:rPr>
          <w:color w:val="000000" w:themeColor="text1"/>
          <w:sz w:val="24"/>
          <w:szCs w:val="24"/>
        </w:rPr>
      </w:pPr>
      <w:bookmarkStart w:id="148" w:name="_Hlk71632020"/>
      <w:r w:rsidRPr="000757CA">
        <w:rPr>
          <w:color w:val="000000" w:themeColor="text1"/>
          <w:sz w:val="24"/>
          <w:szCs w:val="24"/>
        </w:rPr>
        <w:t>Debts of the Company shall be paid in the following order of priority:</w:t>
      </w:r>
    </w:p>
    <w:p w14:paraId="0A6C2466" w14:textId="77777777" w:rsidR="00FA04E2" w:rsidRPr="00FA04E2" w:rsidRDefault="00FA04E2" w:rsidP="008524C3">
      <w:pPr>
        <w:widowControl w:val="0"/>
        <w:spacing w:after="0" w:line="264" w:lineRule="auto"/>
        <w:ind w:left="720" w:hanging="720"/>
        <w:rPr>
          <w:color w:val="000000" w:themeColor="text1"/>
          <w:sz w:val="24"/>
          <w:szCs w:val="24"/>
        </w:rPr>
      </w:pPr>
    </w:p>
    <w:p w14:paraId="38585541" w14:textId="6B21B9E0" w:rsidR="00E91952" w:rsidRDefault="00FA04E2" w:rsidP="007E48F1">
      <w:pPr>
        <w:pStyle w:val="ListParagraph"/>
        <w:widowControl w:val="0"/>
        <w:numPr>
          <w:ilvl w:val="0"/>
          <w:numId w:val="61"/>
        </w:numPr>
        <w:spacing w:after="0" w:line="264" w:lineRule="auto"/>
        <w:ind w:left="1985" w:hanging="567"/>
        <w:rPr>
          <w:color w:val="000000" w:themeColor="text1"/>
          <w:sz w:val="24"/>
          <w:szCs w:val="24"/>
        </w:rPr>
      </w:pPr>
      <w:r w:rsidRPr="007E48F1">
        <w:rPr>
          <w:color w:val="000000" w:themeColor="text1"/>
          <w:sz w:val="24"/>
          <w:szCs w:val="24"/>
        </w:rPr>
        <w:t xml:space="preserve">Unpaid wages, retrenchment allowances, social insurance, health insurance </w:t>
      </w:r>
      <w:r w:rsidRPr="007E48F1">
        <w:rPr>
          <w:color w:val="000000" w:themeColor="text1"/>
          <w:sz w:val="24"/>
          <w:szCs w:val="24"/>
        </w:rPr>
        <w:lastRenderedPageBreak/>
        <w:t>and unemployment insurance in accordance with law and other benefits of employees pursuant to the signed collective employment agreement and employment contracts.</w:t>
      </w:r>
      <w:r w:rsidR="00E91952" w:rsidRPr="00E91952">
        <w:rPr>
          <w:color w:val="000000" w:themeColor="text1"/>
          <w:sz w:val="24"/>
          <w:szCs w:val="24"/>
        </w:rPr>
        <w:t xml:space="preserve"> </w:t>
      </w:r>
    </w:p>
    <w:p w14:paraId="07E4AA7C" w14:textId="77777777" w:rsidR="00E91952" w:rsidRPr="00E91952" w:rsidRDefault="00E91952" w:rsidP="00E91952">
      <w:pPr>
        <w:widowControl w:val="0"/>
        <w:spacing w:after="0" w:line="264" w:lineRule="auto"/>
        <w:ind w:left="1418" w:firstLine="0"/>
        <w:rPr>
          <w:color w:val="000000" w:themeColor="text1"/>
          <w:sz w:val="24"/>
          <w:szCs w:val="24"/>
        </w:rPr>
      </w:pPr>
    </w:p>
    <w:p w14:paraId="4698B342" w14:textId="104A7C8B" w:rsidR="00E91952" w:rsidRDefault="00E91952" w:rsidP="007E48F1">
      <w:pPr>
        <w:pStyle w:val="ListParagraph"/>
        <w:widowControl w:val="0"/>
        <w:numPr>
          <w:ilvl w:val="0"/>
          <w:numId w:val="61"/>
        </w:numPr>
        <w:spacing w:after="0" w:line="264" w:lineRule="auto"/>
        <w:ind w:left="1985" w:hanging="567"/>
        <w:rPr>
          <w:color w:val="000000" w:themeColor="text1"/>
          <w:sz w:val="24"/>
          <w:szCs w:val="24"/>
        </w:rPr>
      </w:pPr>
      <w:r w:rsidRPr="00FA04E2">
        <w:rPr>
          <w:color w:val="000000" w:themeColor="text1"/>
          <w:sz w:val="24"/>
          <w:szCs w:val="24"/>
        </w:rPr>
        <w:t>Tax liabilities;</w:t>
      </w:r>
      <w:r w:rsidRPr="00E91952">
        <w:rPr>
          <w:color w:val="000000" w:themeColor="text1"/>
          <w:sz w:val="24"/>
          <w:szCs w:val="24"/>
        </w:rPr>
        <w:t xml:space="preserve"> </w:t>
      </w:r>
    </w:p>
    <w:p w14:paraId="14988F7B" w14:textId="77777777" w:rsidR="00E91952" w:rsidRPr="00E91952" w:rsidRDefault="00E91952" w:rsidP="00E91952">
      <w:pPr>
        <w:widowControl w:val="0"/>
        <w:spacing w:after="0" w:line="264" w:lineRule="auto"/>
        <w:ind w:left="1418" w:firstLine="0"/>
        <w:rPr>
          <w:color w:val="000000" w:themeColor="text1"/>
          <w:sz w:val="24"/>
          <w:szCs w:val="24"/>
        </w:rPr>
      </w:pPr>
    </w:p>
    <w:p w14:paraId="3D576A11" w14:textId="1A839FDD" w:rsidR="00FA04E2" w:rsidRPr="007E48F1" w:rsidRDefault="00E91952" w:rsidP="007E48F1">
      <w:pPr>
        <w:pStyle w:val="ListParagraph"/>
        <w:widowControl w:val="0"/>
        <w:numPr>
          <w:ilvl w:val="0"/>
          <w:numId w:val="61"/>
        </w:numPr>
        <w:spacing w:after="0" w:line="264" w:lineRule="auto"/>
        <w:ind w:left="1985" w:hanging="567"/>
        <w:rPr>
          <w:color w:val="000000" w:themeColor="text1"/>
          <w:sz w:val="24"/>
          <w:szCs w:val="24"/>
        </w:rPr>
      </w:pPr>
      <w:r w:rsidRPr="00FA04E2">
        <w:rPr>
          <w:color w:val="000000" w:themeColor="text1"/>
          <w:sz w:val="24"/>
          <w:szCs w:val="24"/>
        </w:rPr>
        <w:t>Other debt</w:t>
      </w:r>
      <w:r>
        <w:rPr>
          <w:color w:val="000000" w:themeColor="text1"/>
          <w:sz w:val="24"/>
          <w:szCs w:val="24"/>
        </w:rPr>
        <w:t>s.</w:t>
      </w:r>
    </w:p>
    <w:bookmarkEnd w:id="148"/>
    <w:p w14:paraId="395A27D5" w14:textId="77777777" w:rsidR="00FA04E2" w:rsidRDefault="00FA04E2" w:rsidP="008524C3">
      <w:pPr>
        <w:widowControl w:val="0"/>
        <w:spacing w:after="0" w:line="264" w:lineRule="auto"/>
        <w:ind w:left="1440" w:hanging="720"/>
        <w:rPr>
          <w:color w:val="000000" w:themeColor="text1"/>
          <w:sz w:val="24"/>
          <w:szCs w:val="24"/>
        </w:rPr>
      </w:pPr>
    </w:p>
    <w:p w14:paraId="72EFB9D2" w14:textId="512EECDE" w:rsidR="00507B85" w:rsidRDefault="00507B85" w:rsidP="008524C3">
      <w:pPr>
        <w:widowControl w:val="0"/>
        <w:spacing w:after="0" w:line="264" w:lineRule="auto"/>
        <w:ind w:left="720" w:hanging="720"/>
        <w:rPr>
          <w:color w:val="000000" w:themeColor="text1"/>
          <w:sz w:val="24"/>
          <w:szCs w:val="24"/>
        </w:rPr>
      </w:pPr>
      <w:r>
        <w:rPr>
          <w:color w:val="000000" w:themeColor="text1"/>
          <w:sz w:val="24"/>
          <w:szCs w:val="24"/>
        </w:rPr>
        <w:t>e.</w:t>
      </w:r>
      <w:r>
        <w:rPr>
          <w:color w:val="000000" w:themeColor="text1"/>
          <w:sz w:val="24"/>
          <w:szCs w:val="24"/>
        </w:rPr>
        <w:tab/>
      </w:r>
      <w:r w:rsidRPr="00DF5253">
        <w:rPr>
          <w:color w:val="000000" w:themeColor="text1"/>
          <w:sz w:val="24"/>
          <w:szCs w:val="24"/>
        </w:rPr>
        <w:t>After</w:t>
      </w:r>
      <w:r w:rsidR="00FA04E2">
        <w:rPr>
          <w:color w:val="000000" w:themeColor="text1"/>
          <w:sz w:val="24"/>
          <w:szCs w:val="24"/>
        </w:rPr>
        <w:t xml:space="preserve"> paying fully</w:t>
      </w:r>
      <w:r w:rsidRPr="00DF5253">
        <w:rPr>
          <w:color w:val="000000" w:themeColor="text1"/>
          <w:sz w:val="24"/>
          <w:szCs w:val="24"/>
        </w:rPr>
        <w:t xml:space="preserve"> </w:t>
      </w:r>
      <w:r w:rsidR="00FA04E2">
        <w:rPr>
          <w:color w:val="000000" w:themeColor="text1"/>
          <w:sz w:val="24"/>
          <w:szCs w:val="24"/>
        </w:rPr>
        <w:t xml:space="preserve">payments of cost of </w:t>
      </w:r>
      <w:r w:rsidRPr="00DF5253">
        <w:rPr>
          <w:color w:val="000000" w:themeColor="text1"/>
          <w:sz w:val="24"/>
          <w:szCs w:val="24"/>
        </w:rPr>
        <w:t>the dissolution and debts</w:t>
      </w:r>
      <w:r w:rsidR="00FA04E2">
        <w:rPr>
          <w:color w:val="000000" w:themeColor="text1"/>
          <w:sz w:val="24"/>
          <w:szCs w:val="24"/>
        </w:rPr>
        <w:t>,</w:t>
      </w:r>
      <w:r w:rsidRPr="00DF5253">
        <w:rPr>
          <w:color w:val="000000" w:themeColor="text1"/>
          <w:sz w:val="24"/>
          <w:szCs w:val="24"/>
        </w:rPr>
        <w:t xml:space="preserve"> the r</w:t>
      </w:r>
      <w:r w:rsidR="00941C72">
        <w:rPr>
          <w:color w:val="000000" w:themeColor="text1"/>
          <w:sz w:val="24"/>
          <w:szCs w:val="24"/>
        </w:rPr>
        <w:t>emainder shall be d</w:t>
      </w:r>
      <w:r w:rsidR="00FA04E2">
        <w:rPr>
          <w:color w:val="000000" w:themeColor="text1"/>
          <w:sz w:val="24"/>
          <w:szCs w:val="24"/>
        </w:rPr>
        <w:t>istributed to</w:t>
      </w:r>
      <w:r w:rsidR="00941C72">
        <w:rPr>
          <w:color w:val="000000" w:themeColor="text1"/>
          <w:sz w:val="24"/>
          <w:szCs w:val="24"/>
        </w:rPr>
        <w:t xml:space="preserve"> shareholder</w:t>
      </w:r>
      <w:r>
        <w:rPr>
          <w:color w:val="000000" w:themeColor="text1"/>
          <w:sz w:val="24"/>
          <w:szCs w:val="24"/>
        </w:rPr>
        <w:t>s</w:t>
      </w:r>
      <w:r w:rsidR="008313B8">
        <w:rPr>
          <w:color w:val="000000" w:themeColor="text1"/>
          <w:sz w:val="24"/>
          <w:szCs w:val="24"/>
        </w:rPr>
        <w:t xml:space="preserve"> in proportion to their shares</w:t>
      </w:r>
      <w:r>
        <w:rPr>
          <w:color w:val="000000" w:themeColor="text1"/>
          <w:sz w:val="24"/>
          <w:szCs w:val="24"/>
        </w:rPr>
        <w:t>;</w:t>
      </w:r>
    </w:p>
    <w:p w14:paraId="13B23C95" w14:textId="77777777" w:rsidR="00FA04E2" w:rsidRDefault="00FA04E2" w:rsidP="008524C3">
      <w:pPr>
        <w:widowControl w:val="0"/>
        <w:spacing w:after="0" w:line="264" w:lineRule="auto"/>
        <w:ind w:left="720" w:hanging="720"/>
        <w:rPr>
          <w:color w:val="000000" w:themeColor="text1"/>
          <w:sz w:val="24"/>
          <w:szCs w:val="24"/>
        </w:rPr>
      </w:pPr>
    </w:p>
    <w:p w14:paraId="523AA503" w14:textId="58BFCBC4" w:rsidR="00507B85" w:rsidRDefault="00507B85" w:rsidP="008524C3">
      <w:pPr>
        <w:widowControl w:val="0"/>
        <w:spacing w:after="0" w:line="264" w:lineRule="auto"/>
        <w:ind w:left="720" w:hanging="720"/>
        <w:rPr>
          <w:color w:val="000000" w:themeColor="text1"/>
          <w:sz w:val="24"/>
          <w:szCs w:val="24"/>
        </w:rPr>
      </w:pPr>
      <w:r>
        <w:rPr>
          <w:color w:val="000000" w:themeColor="text1"/>
          <w:sz w:val="24"/>
          <w:szCs w:val="24"/>
        </w:rPr>
        <w:t>f.</w:t>
      </w:r>
      <w:r>
        <w:rPr>
          <w:color w:val="000000" w:themeColor="text1"/>
          <w:sz w:val="24"/>
          <w:szCs w:val="24"/>
        </w:rPr>
        <w:tab/>
      </w:r>
      <w:bookmarkStart w:id="149" w:name="_Hlk71632279"/>
      <w:r>
        <w:rPr>
          <w:color w:val="000000" w:themeColor="text1"/>
          <w:sz w:val="24"/>
          <w:szCs w:val="24"/>
        </w:rPr>
        <w:t>The Company</w:t>
      </w:r>
      <w:r w:rsidRPr="00DF5253">
        <w:rPr>
          <w:color w:val="000000" w:themeColor="text1"/>
          <w:sz w:val="24"/>
          <w:szCs w:val="24"/>
        </w:rPr>
        <w:t xml:space="preserve">’s legal representative shall submit </w:t>
      </w:r>
      <w:r w:rsidR="00FA04E2">
        <w:rPr>
          <w:color w:val="000000" w:themeColor="text1"/>
          <w:sz w:val="24"/>
          <w:szCs w:val="24"/>
        </w:rPr>
        <w:t>an</w:t>
      </w:r>
      <w:r w:rsidRPr="00DF5253">
        <w:rPr>
          <w:color w:val="000000" w:themeColor="text1"/>
          <w:sz w:val="24"/>
          <w:szCs w:val="24"/>
        </w:rPr>
        <w:t xml:space="preserve"> application</w:t>
      </w:r>
      <w:r w:rsidR="00FA04E2">
        <w:rPr>
          <w:color w:val="000000" w:themeColor="text1"/>
          <w:sz w:val="24"/>
          <w:szCs w:val="24"/>
        </w:rPr>
        <w:t xml:space="preserve"> file</w:t>
      </w:r>
      <w:r w:rsidRPr="00DF5253">
        <w:rPr>
          <w:color w:val="000000" w:themeColor="text1"/>
          <w:sz w:val="24"/>
          <w:szCs w:val="24"/>
        </w:rPr>
        <w:t xml:space="preserve"> for dissolution </w:t>
      </w:r>
      <w:r w:rsidR="00FA04E2">
        <w:rPr>
          <w:color w:val="000000" w:themeColor="text1"/>
          <w:sz w:val="24"/>
          <w:szCs w:val="24"/>
        </w:rPr>
        <w:t>of the Company to</w:t>
      </w:r>
      <w:r w:rsidRPr="00DF5253">
        <w:rPr>
          <w:color w:val="000000" w:themeColor="text1"/>
          <w:sz w:val="24"/>
          <w:szCs w:val="24"/>
        </w:rPr>
        <w:t xml:space="preserve"> the </w:t>
      </w:r>
      <w:r>
        <w:rPr>
          <w:color w:val="000000" w:themeColor="text1"/>
          <w:sz w:val="24"/>
          <w:szCs w:val="24"/>
        </w:rPr>
        <w:t>B</w:t>
      </w:r>
      <w:r w:rsidRPr="00DF5253">
        <w:rPr>
          <w:color w:val="000000" w:themeColor="text1"/>
          <w:sz w:val="24"/>
          <w:szCs w:val="24"/>
        </w:rPr>
        <w:t xml:space="preserve">usiness </w:t>
      </w:r>
      <w:r>
        <w:rPr>
          <w:color w:val="000000" w:themeColor="text1"/>
          <w:sz w:val="24"/>
          <w:szCs w:val="24"/>
        </w:rPr>
        <w:t>R</w:t>
      </w:r>
      <w:r w:rsidRPr="00DF5253">
        <w:rPr>
          <w:color w:val="000000" w:themeColor="text1"/>
          <w:sz w:val="24"/>
          <w:szCs w:val="24"/>
        </w:rPr>
        <w:t xml:space="preserve">egistration </w:t>
      </w:r>
      <w:r>
        <w:rPr>
          <w:color w:val="000000" w:themeColor="text1"/>
          <w:sz w:val="24"/>
          <w:szCs w:val="24"/>
        </w:rPr>
        <w:t>A</w:t>
      </w:r>
      <w:r w:rsidRPr="00DF5253">
        <w:rPr>
          <w:color w:val="000000" w:themeColor="text1"/>
          <w:sz w:val="24"/>
          <w:szCs w:val="24"/>
        </w:rPr>
        <w:t>uthority within 05 working days from</w:t>
      </w:r>
      <w:r>
        <w:rPr>
          <w:color w:val="000000" w:themeColor="text1"/>
          <w:sz w:val="24"/>
          <w:szCs w:val="24"/>
        </w:rPr>
        <w:t xml:space="preserve"> the </w:t>
      </w:r>
      <w:r w:rsidR="00FA04E2">
        <w:rPr>
          <w:color w:val="000000" w:themeColor="text1"/>
          <w:sz w:val="24"/>
          <w:szCs w:val="24"/>
        </w:rPr>
        <w:t>date of payment of all debts of the Company</w:t>
      </w:r>
      <w:bookmarkEnd w:id="149"/>
      <w:r>
        <w:rPr>
          <w:color w:val="000000" w:themeColor="text1"/>
          <w:sz w:val="24"/>
          <w:szCs w:val="24"/>
        </w:rPr>
        <w:t>.</w:t>
      </w:r>
    </w:p>
    <w:p w14:paraId="60A0F752" w14:textId="62D6AABF" w:rsidR="00FC02B2" w:rsidRPr="00F8679D" w:rsidRDefault="00FC02B2" w:rsidP="008524C3">
      <w:pPr>
        <w:pStyle w:val="Heading3"/>
        <w:numPr>
          <w:ilvl w:val="0"/>
          <w:numId w:val="0"/>
        </w:numPr>
        <w:spacing w:before="0" w:after="0" w:line="264" w:lineRule="auto"/>
        <w:rPr>
          <w:rFonts w:cs="Times New Roman"/>
          <w:sz w:val="24"/>
        </w:rPr>
      </w:pPr>
    </w:p>
    <w:p w14:paraId="31A9BB99" w14:textId="6061469D" w:rsidR="00152A54" w:rsidRPr="00F8679D" w:rsidRDefault="00751161" w:rsidP="008524C3">
      <w:pPr>
        <w:widowControl w:val="0"/>
        <w:spacing w:after="0" w:line="264" w:lineRule="auto"/>
        <w:ind w:left="667" w:right="0" w:firstLine="0"/>
        <w:jc w:val="center"/>
        <w:rPr>
          <w:rFonts w:eastAsia="Calibri"/>
          <w:b/>
          <w:caps/>
          <w:sz w:val="24"/>
          <w:szCs w:val="24"/>
        </w:rPr>
      </w:pPr>
      <w:r w:rsidRPr="00F8679D">
        <w:rPr>
          <w:noProof/>
          <w:sz w:val="24"/>
        </w:rPr>
        <mc:AlternateContent>
          <mc:Choice Requires="wps">
            <w:drawing>
              <wp:anchor distT="0" distB="0" distL="114300" distR="114300" simplePos="0" relativeHeight="251660288" behindDoc="0" locked="0" layoutInCell="1" allowOverlap="1" wp14:anchorId="72CC5311" wp14:editId="3D055044">
                <wp:simplePos x="0" y="0"/>
                <wp:positionH relativeFrom="column">
                  <wp:posOffset>1981007</wp:posOffset>
                </wp:positionH>
                <wp:positionV relativeFrom="paragraph">
                  <wp:posOffset>45444</wp:posOffset>
                </wp:positionV>
                <wp:extent cx="2160905" cy="1"/>
                <wp:effectExtent l="0" t="0" r="10795" b="19050"/>
                <wp:wrapNone/>
                <wp:docPr id="1" name="Straight Connector 1"/>
                <wp:cNvGraphicFramePr/>
                <a:graphic xmlns:a="http://schemas.openxmlformats.org/drawingml/2006/main">
                  <a:graphicData uri="http://schemas.microsoft.com/office/word/2010/wordprocessingShape">
                    <wps:wsp>
                      <wps:cNvCnPr/>
                      <wps:spPr>
                        <a:xfrm flipV="1">
                          <a:off x="0" y="0"/>
                          <a:ext cx="2160905" cy="1"/>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EBA013B" id="Straight Connector 1"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pt,3.6pt" to="326.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" strokecolor="black [3200]" strokeweight=".5pt">
                <v:stroke dashstyle="3 1" joinstyle="miter"/>
              </v:line>
            </w:pict>
          </mc:Fallback>
        </mc:AlternateContent>
      </w:r>
    </w:p>
    <w:p w14:paraId="4ABE229E" w14:textId="77777777" w:rsidR="00FC02B2" w:rsidRPr="00F8679D" w:rsidRDefault="00FC02B2" w:rsidP="008524C3">
      <w:pPr>
        <w:widowControl w:val="0"/>
        <w:spacing w:after="0" w:line="264" w:lineRule="auto"/>
        <w:ind w:left="0" w:right="0" w:firstLine="0"/>
        <w:jc w:val="center"/>
        <w:rPr>
          <w:rFonts w:eastAsia="Calibri"/>
          <w:b/>
          <w:caps/>
          <w:sz w:val="24"/>
          <w:szCs w:val="24"/>
        </w:rPr>
      </w:pPr>
      <w:r w:rsidRPr="00F8679D">
        <w:rPr>
          <w:rFonts w:eastAsia="Calibri"/>
          <w:b/>
          <w:caps/>
          <w:sz w:val="24"/>
          <w:szCs w:val="24"/>
        </w:rPr>
        <w:t>chapter 6:</w:t>
      </w:r>
    </w:p>
    <w:p w14:paraId="4ECABE36" w14:textId="77777777" w:rsidR="00FC02B2" w:rsidRPr="00F8679D" w:rsidRDefault="00FC02B2" w:rsidP="008524C3">
      <w:pPr>
        <w:widowControl w:val="0"/>
        <w:spacing w:after="0" w:line="264" w:lineRule="auto"/>
        <w:ind w:left="0" w:right="0" w:firstLine="0"/>
        <w:jc w:val="center"/>
        <w:rPr>
          <w:rFonts w:eastAsia="Calibri"/>
          <w:b/>
          <w:caps/>
          <w:sz w:val="24"/>
          <w:szCs w:val="24"/>
        </w:rPr>
      </w:pPr>
      <w:r w:rsidRPr="00F8679D">
        <w:rPr>
          <w:rFonts w:eastAsia="Calibri"/>
          <w:b/>
          <w:caps/>
          <w:sz w:val="24"/>
          <w:szCs w:val="24"/>
        </w:rPr>
        <w:t>the last provisions</w:t>
      </w:r>
    </w:p>
    <w:p w14:paraId="578EB273" w14:textId="77777777" w:rsidR="00152A54" w:rsidRPr="00F8679D" w:rsidRDefault="00152A54" w:rsidP="008524C3">
      <w:pPr>
        <w:widowControl w:val="0"/>
        <w:spacing w:after="0" w:line="264" w:lineRule="auto"/>
        <w:ind w:left="0" w:right="0" w:firstLine="0"/>
        <w:jc w:val="center"/>
        <w:rPr>
          <w:rFonts w:eastAsia="Calibri"/>
          <w:b/>
          <w:caps/>
          <w:sz w:val="24"/>
          <w:szCs w:val="24"/>
        </w:rPr>
      </w:pPr>
    </w:p>
    <w:p w14:paraId="73121AEE" w14:textId="0F370DEE" w:rsidR="00915372" w:rsidRPr="00915372" w:rsidRDefault="00915372" w:rsidP="008524C3">
      <w:pPr>
        <w:pStyle w:val="Heading2"/>
      </w:pPr>
      <w:bookmarkStart w:id="150" w:name="_Toc71632796"/>
      <w:r w:rsidRPr="00915372">
        <w:t>THE COMPANY’S SEAL</w:t>
      </w:r>
      <w:bookmarkEnd w:id="150"/>
    </w:p>
    <w:p w14:paraId="3F2D656E" w14:textId="77777777" w:rsidR="00915372" w:rsidRDefault="00915372" w:rsidP="008524C3">
      <w:pPr>
        <w:pStyle w:val="Heading3"/>
        <w:numPr>
          <w:ilvl w:val="0"/>
          <w:numId w:val="0"/>
        </w:numPr>
        <w:spacing w:before="0" w:after="0"/>
        <w:rPr>
          <w:sz w:val="24"/>
        </w:rPr>
      </w:pPr>
    </w:p>
    <w:p w14:paraId="18A01FF6" w14:textId="26D8B2AC" w:rsidR="00915372" w:rsidRPr="00915372" w:rsidRDefault="00915372" w:rsidP="008524C3">
      <w:pPr>
        <w:pStyle w:val="Heading3"/>
        <w:numPr>
          <w:ilvl w:val="0"/>
          <w:numId w:val="0"/>
        </w:numPr>
        <w:spacing w:before="0" w:after="0"/>
        <w:rPr>
          <w:sz w:val="24"/>
        </w:rPr>
      </w:pPr>
      <w:r w:rsidRPr="00915372">
        <w:rPr>
          <w:sz w:val="24"/>
        </w:rPr>
        <w:t xml:space="preserve">The </w:t>
      </w:r>
      <w:r>
        <w:rPr>
          <w:sz w:val="24"/>
        </w:rPr>
        <w:t>legal representative</w:t>
      </w:r>
      <w:r w:rsidRPr="00915372">
        <w:rPr>
          <w:sz w:val="24"/>
        </w:rPr>
        <w:t xml:space="preserve"> has the right to decide on the form, number and contents of its seal. The seal shall be used where there is requirement under laws. </w:t>
      </w:r>
    </w:p>
    <w:p w14:paraId="45B2BA28" w14:textId="77777777" w:rsidR="00915372" w:rsidRDefault="00915372" w:rsidP="008524C3">
      <w:pPr>
        <w:pStyle w:val="Heading3"/>
        <w:numPr>
          <w:ilvl w:val="0"/>
          <w:numId w:val="0"/>
        </w:numPr>
        <w:spacing w:before="0" w:after="0"/>
        <w:rPr>
          <w:sz w:val="24"/>
        </w:rPr>
      </w:pPr>
    </w:p>
    <w:p w14:paraId="1B0F6A45" w14:textId="39E2D9B1" w:rsidR="00915372" w:rsidRDefault="00915372" w:rsidP="008524C3">
      <w:pPr>
        <w:pStyle w:val="Heading3"/>
        <w:numPr>
          <w:ilvl w:val="0"/>
          <w:numId w:val="0"/>
        </w:numPr>
        <w:spacing w:before="0" w:after="0"/>
        <w:rPr>
          <w:sz w:val="24"/>
        </w:rPr>
      </w:pPr>
      <w:r w:rsidRPr="00915372">
        <w:rPr>
          <w:sz w:val="24"/>
        </w:rPr>
        <w:t xml:space="preserve">The </w:t>
      </w:r>
      <w:r>
        <w:rPr>
          <w:sz w:val="24"/>
        </w:rPr>
        <w:t>legal representative</w:t>
      </w:r>
      <w:r w:rsidRPr="00532B19">
        <w:rPr>
          <w:sz w:val="24"/>
        </w:rPr>
        <w:t xml:space="preserve"> </w:t>
      </w:r>
      <w:r w:rsidRPr="00915372">
        <w:rPr>
          <w:sz w:val="24"/>
        </w:rPr>
        <w:t>or the</w:t>
      </w:r>
      <w:r w:rsidR="00372473">
        <w:rPr>
          <w:sz w:val="24"/>
          <w:lang w:val="vi-VN"/>
        </w:rPr>
        <w:t xml:space="preserve"> </w:t>
      </w:r>
      <w:r w:rsidR="00283219">
        <w:rPr>
          <w:sz w:val="24"/>
          <w:lang w:val="vi-VN"/>
        </w:rPr>
        <w:t>General</w:t>
      </w:r>
      <w:r w:rsidRPr="00915372">
        <w:rPr>
          <w:sz w:val="24"/>
        </w:rPr>
        <w:t xml:space="preserve"> Director is in charge of the above-mentioned procedure, protects the Seal, and keep it at the head office. Unless otherwise legally stated, the Seal shall be followed and affirmed by the</w:t>
      </w:r>
      <w:r w:rsidR="00F34FF1">
        <w:rPr>
          <w:sz w:val="24"/>
          <w:lang w:val="vi-VN"/>
        </w:rPr>
        <w:t xml:space="preserve"> General</w:t>
      </w:r>
      <w:r w:rsidRPr="00915372">
        <w:rPr>
          <w:sz w:val="24"/>
        </w:rPr>
        <w:t xml:space="preserve"> Director’s/the </w:t>
      </w:r>
      <w:r>
        <w:rPr>
          <w:sz w:val="24"/>
        </w:rPr>
        <w:t>legal representative</w:t>
      </w:r>
      <w:r w:rsidRPr="00915372">
        <w:rPr>
          <w:sz w:val="24"/>
        </w:rPr>
        <w:t>’s/ any properly and specifically authori</w:t>
      </w:r>
      <w:r>
        <w:rPr>
          <w:sz w:val="24"/>
        </w:rPr>
        <w:t>z</w:t>
      </w:r>
      <w:r w:rsidRPr="00915372">
        <w:rPr>
          <w:sz w:val="24"/>
        </w:rPr>
        <w:t>ed person’s signature. The authori</w:t>
      </w:r>
      <w:r>
        <w:rPr>
          <w:sz w:val="24"/>
        </w:rPr>
        <w:t>z</w:t>
      </w:r>
      <w:r w:rsidRPr="00915372">
        <w:rPr>
          <w:sz w:val="24"/>
        </w:rPr>
        <w:t>ation might precede or succeed the sealing actions, might be general or particular and for any seal of approval.</w:t>
      </w:r>
    </w:p>
    <w:p w14:paraId="07C8036D" w14:textId="77777777" w:rsidR="00915372" w:rsidRPr="00915372" w:rsidRDefault="00915372" w:rsidP="008524C3">
      <w:pPr>
        <w:pStyle w:val="Heading3"/>
        <w:numPr>
          <w:ilvl w:val="0"/>
          <w:numId w:val="0"/>
        </w:numPr>
        <w:spacing w:before="0" w:after="0"/>
        <w:rPr>
          <w:sz w:val="24"/>
        </w:rPr>
      </w:pPr>
    </w:p>
    <w:p w14:paraId="1860C5C3" w14:textId="56A71BFC" w:rsidR="00152A54" w:rsidRPr="00F8679D" w:rsidRDefault="00FC02B2" w:rsidP="008524C3">
      <w:pPr>
        <w:pStyle w:val="Heading2"/>
      </w:pPr>
      <w:bookmarkStart w:id="151" w:name="_Toc71632797"/>
      <w:r w:rsidRPr="00F8679D">
        <w:t>EFFECTIVENESS</w:t>
      </w:r>
      <w:bookmarkEnd w:id="151"/>
    </w:p>
    <w:p w14:paraId="5D070B0F" w14:textId="77777777" w:rsidR="00152A54" w:rsidRPr="00F8679D" w:rsidRDefault="00152A54" w:rsidP="008524C3">
      <w:pPr>
        <w:pStyle w:val="Heading3"/>
        <w:numPr>
          <w:ilvl w:val="0"/>
          <w:numId w:val="0"/>
        </w:numPr>
        <w:spacing w:before="0" w:after="0" w:line="264" w:lineRule="auto"/>
        <w:ind w:left="720" w:hanging="720"/>
        <w:rPr>
          <w:rFonts w:cs="Times New Roman"/>
          <w:color w:val="000000" w:themeColor="text1"/>
          <w:sz w:val="24"/>
        </w:rPr>
      </w:pPr>
    </w:p>
    <w:p w14:paraId="44CAA77C" w14:textId="7C74E206" w:rsidR="00FC02B2" w:rsidRPr="00F8679D" w:rsidRDefault="00FC02B2" w:rsidP="008524C3">
      <w:pPr>
        <w:pStyle w:val="Heading3"/>
        <w:numPr>
          <w:ilvl w:val="0"/>
          <w:numId w:val="0"/>
        </w:numPr>
        <w:spacing w:before="0" w:after="0" w:line="264" w:lineRule="auto"/>
        <w:ind w:left="720" w:hanging="720"/>
        <w:rPr>
          <w:rFonts w:cs="Times New Roman"/>
          <w:sz w:val="24"/>
        </w:rPr>
      </w:pPr>
      <w:r w:rsidRPr="00F8679D">
        <w:rPr>
          <w:rFonts w:cs="Times New Roman"/>
          <w:color w:val="000000" w:themeColor="text1"/>
          <w:sz w:val="24"/>
        </w:rPr>
        <w:t>This Charter shall take effect from the date of the issuance of the E</w:t>
      </w:r>
      <w:r w:rsidR="005659B4">
        <w:rPr>
          <w:rFonts w:cs="Times New Roman"/>
          <w:color w:val="000000" w:themeColor="text1"/>
          <w:sz w:val="24"/>
        </w:rPr>
        <w:t xml:space="preserve">nterprise </w:t>
      </w:r>
      <w:r w:rsidRPr="00F8679D">
        <w:rPr>
          <w:rFonts w:cs="Times New Roman"/>
          <w:color w:val="000000" w:themeColor="text1"/>
          <w:sz w:val="24"/>
        </w:rPr>
        <w:t>R</w:t>
      </w:r>
      <w:r w:rsidR="005659B4">
        <w:rPr>
          <w:rFonts w:cs="Times New Roman"/>
          <w:color w:val="000000" w:themeColor="text1"/>
          <w:sz w:val="24"/>
        </w:rPr>
        <w:t xml:space="preserve">egistration </w:t>
      </w:r>
      <w:r w:rsidRPr="00F8679D">
        <w:rPr>
          <w:rFonts w:cs="Times New Roman"/>
          <w:color w:val="000000" w:themeColor="text1"/>
          <w:sz w:val="24"/>
        </w:rPr>
        <w:t>C</w:t>
      </w:r>
      <w:r w:rsidR="005659B4">
        <w:rPr>
          <w:rFonts w:cs="Times New Roman"/>
          <w:color w:val="000000" w:themeColor="text1"/>
          <w:sz w:val="24"/>
        </w:rPr>
        <w:t>ertificate</w:t>
      </w:r>
      <w:r w:rsidRPr="00F8679D">
        <w:rPr>
          <w:rFonts w:cs="Times New Roman"/>
          <w:color w:val="000000" w:themeColor="text1"/>
          <w:sz w:val="24"/>
        </w:rPr>
        <w:t>.</w:t>
      </w:r>
    </w:p>
    <w:p w14:paraId="72403236" w14:textId="77777777" w:rsidR="00152A54" w:rsidRPr="00F8679D" w:rsidRDefault="00152A54" w:rsidP="008524C3">
      <w:pPr>
        <w:pStyle w:val="Heading2"/>
        <w:numPr>
          <w:ilvl w:val="0"/>
          <w:numId w:val="0"/>
        </w:numPr>
      </w:pPr>
    </w:p>
    <w:p w14:paraId="265BBCAA" w14:textId="7C813825" w:rsidR="00FC02B2" w:rsidRPr="00F8679D" w:rsidRDefault="00FF0B76" w:rsidP="008524C3">
      <w:pPr>
        <w:pStyle w:val="Heading2"/>
      </w:pPr>
      <w:bookmarkStart w:id="152" w:name="_Toc71632798"/>
      <w:r w:rsidRPr="00F8679D">
        <w:rPr>
          <w:lang w:val="vi-VN"/>
        </w:rPr>
        <w:t>RULES FOR</w:t>
      </w:r>
      <w:r w:rsidRPr="00F8679D">
        <w:t xml:space="preserve"> </w:t>
      </w:r>
      <w:r w:rsidRPr="00F8679D">
        <w:rPr>
          <w:lang w:val="vi-VN"/>
        </w:rPr>
        <w:t>MAKING AMENDMENTS TO THE COMPANY’S CHARTER.</w:t>
      </w:r>
      <w:bookmarkEnd w:id="152"/>
      <w:r w:rsidRPr="00F8679D">
        <w:t xml:space="preserve"> </w:t>
      </w:r>
    </w:p>
    <w:p w14:paraId="23D333CF" w14:textId="77777777" w:rsidR="00152A54" w:rsidRPr="00F8679D" w:rsidRDefault="00152A54" w:rsidP="008524C3">
      <w:pPr>
        <w:pStyle w:val="ListParagraph"/>
        <w:widowControl w:val="0"/>
        <w:spacing w:after="0" w:line="264" w:lineRule="auto"/>
        <w:ind w:left="709" w:right="0" w:firstLine="0"/>
        <w:contextualSpacing w:val="0"/>
        <w:rPr>
          <w:color w:val="000000" w:themeColor="text1"/>
          <w:sz w:val="24"/>
          <w:szCs w:val="24"/>
          <w:lang w:val="en-GB"/>
        </w:rPr>
      </w:pPr>
    </w:p>
    <w:p w14:paraId="43C4674C" w14:textId="28BC4010" w:rsidR="00FC02B2" w:rsidRPr="00F8679D" w:rsidRDefault="003436A3" w:rsidP="008524C3">
      <w:pPr>
        <w:pStyle w:val="ListParagraph"/>
        <w:widowControl w:val="0"/>
        <w:numPr>
          <w:ilvl w:val="2"/>
          <w:numId w:val="15"/>
        </w:numPr>
        <w:spacing w:after="0" w:line="264" w:lineRule="auto"/>
        <w:ind w:left="709" w:right="0" w:hanging="709"/>
        <w:contextualSpacing w:val="0"/>
        <w:rPr>
          <w:color w:val="000000" w:themeColor="text1"/>
          <w:sz w:val="24"/>
          <w:szCs w:val="24"/>
          <w:lang w:val="en-GB"/>
        </w:rPr>
      </w:pPr>
      <w:r>
        <w:rPr>
          <w:color w:val="000000" w:themeColor="text1"/>
          <w:sz w:val="24"/>
          <w:szCs w:val="24"/>
          <w:lang w:val="en-GB"/>
        </w:rPr>
        <w:t>I</w:t>
      </w:r>
      <w:r w:rsidR="00FC02B2" w:rsidRPr="00F8679D">
        <w:rPr>
          <w:color w:val="000000" w:themeColor="text1"/>
          <w:sz w:val="24"/>
          <w:szCs w:val="24"/>
          <w:lang w:val="en-GB"/>
        </w:rPr>
        <w:t xml:space="preserve">ssues related to the Company’s operation which are not specified in this Charter shall be governed </w:t>
      </w:r>
      <w:r w:rsidR="00FC02B2" w:rsidRPr="00F8679D">
        <w:rPr>
          <w:color w:val="000000" w:themeColor="text1"/>
          <w:sz w:val="24"/>
          <w:szCs w:val="24"/>
          <w:lang w:val="vi-VN"/>
        </w:rPr>
        <w:t xml:space="preserve">in accordance with </w:t>
      </w:r>
      <w:r w:rsidR="002642CC">
        <w:rPr>
          <w:color w:val="000000" w:themeColor="text1"/>
          <w:sz w:val="24"/>
          <w:szCs w:val="24"/>
          <w:lang w:val="vi-VN"/>
        </w:rPr>
        <w:t>the Law on Enterprises</w:t>
      </w:r>
      <w:r>
        <w:rPr>
          <w:color w:val="000000" w:themeColor="text1"/>
          <w:sz w:val="24"/>
          <w:szCs w:val="24"/>
        </w:rPr>
        <w:t xml:space="preserve"> </w:t>
      </w:r>
      <w:r w:rsidR="00FC02B2" w:rsidRPr="00F8679D">
        <w:rPr>
          <w:color w:val="000000" w:themeColor="text1"/>
          <w:sz w:val="24"/>
          <w:szCs w:val="24"/>
          <w:lang w:val="vi-VN"/>
        </w:rPr>
        <w:t>and relevant regulations of law.</w:t>
      </w:r>
    </w:p>
    <w:p w14:paraId="78775F24" w14:textId="77777777" w:rsidR="00152A54" w:rsidRPr="00F8679D" w:rsidRDefault="00152A54" w:rsidP="008524C3">
      <w:pPr>
        <w:pStyle w:val="ListParagraph"/>
        <w:widowControl w:val="0"/>
        <w:spacing w:after="0" w:line="264" w:lineRule="auto"/>
        <w:ind w:left="709" w:right="0" w:firstLine="0"/>
        <w:contextualSpacing w:val="0"/>
        <w:rPr>
          <w:color w:val="000000" w:themeColor="text1"/>
          <w:sz w:val="24"/>
          <w:szCs w:val="24"/>
          <w:lang w:val="en-GB"/>
        </w:rPr>
      </w:pPr>
    </w:p>
    <w:p w14:paraId="1B3FA9AF" w14:textId="58F26520" w:rsidR="00FC02B2" w:rsidRPr="00F8679D" w:rsidRDefault="00FC02B2" w:rsidP="008524C3">
      <w:pPr>
        <w:pStyle w:val="ListParagraph"/>
        <w:widowControl w:val="0"/>
        <w:numPr>
          <w:ilvl w:val="2"/>
          <w:numId w:val="15"/>
        </w:numPr>
        <w:spacing w:after="0" w:line="264" w:lineRule="auto"/>
        <w:ind w:left="709" w:right="0" w:hanging="709"/>
        <w:contextualSpacing w:val="0"/>
        <w:rPr>
          <w:color w:val="000000" w:themeColor="text1"/>
          <w:sz w:val="24"/>
          <w:szCs w:val="24"/>
          <w:lang w:val="en-GB"/>
        </w:rPr>
      </w:pPr>
      <w:r w:rsidRPr="00F8679D">
        <w:rPr>
          <w:color w:val="000000" w:themeColor="text1"/>
          <w:sz w:val="24"/>
          <w:szCs w:val="24"/>
          <w:lang w:val="en-GB"/>
        </w:rPr>
        <w:t xml:space="preserve">In </w:t>
      </w:r>
      <w:r w:rsidR="00BF35CE">
        <w:rPr>
          <w:color w:val="000000" w:themeColor="text1"/>
          <w:sz w:val="24"/>
          <w:szCs w:val="24"/>
          <w:lang w:val="en-GB"/>
        </w:rPr>
        <w:t>the</w:t>
      </w:r>
      <w:r w:rsidRPr="00F8679D">
        <w:rPr>
          <w:color w:val="000000" w:themeColor="text1"/>
          <w:sz w:val="24"/>
          <w:szCs w:val="24"/>
          <w:lang w:val="en-GB"/>
        </w:rPr>
        <w:t xml:space="preserve"> case where this Charter contains </w:t>
      </w:r>
      <w:r w:rsidR="00D0752A">
        <w:rPr>
          <w:color w:val="000000" w:themeColor="text1"/>
          <w:sz w:val="24"/>
          <w:szCs w:val="24"/>
          <w:lang w:val="en-GB"/>
        </w:rPr>
        <w:t xml:space="preserve">any </w:t>
      </w:r>
      <w:r w:rsidRPr="00F8679D">
        <w:rPr>
          <w:color w:val="000000" w:themeColor="text1"/>
          <w:sz w:val="24"/>
          <w:szCs w:val="24"/>
          <w:lang w:val="en-GB"/>
        </w:rPr>
        <w:t xml:space="preserve">unlawful provision or </w:t>
      </w:r>
      <w:r w:rsidR="00D0752A">
        <w:rPr>
          <w:color w:val="000000" w:themeColor="text1"/>
          <w:sz w:val="24"/>
          <w:szCs w:val="24"/>
          <w:lang w:val="en-GB"/>
        </w:rPr>
        <w:t>any provision which may result</w:t>
      </w:r>
      <w:r w:rsidRPr="00F8679D">
        <w:rPr>
          <w:color w:val="000000" w:themeColor="text1"/>
          <w:sz w:val="24"/>
          <w:szCs w:val="24"/>
          <w:lang w:val="en-GB"/>
        </w:rPr>
        <w:t xml:space="preserve"> in the unlawful implementation, then such provision</w:t>
      </w:r>
      <w:r w:rsidR="00D0752A">
        <w:rPr>
          <w:color w:val="000000" w:themeColor="text1"/>
          <w:sz w:val="24"/>
          <w:szCs w:val="24"/>
          <w:lang w:val="en-GB"/>
        </w:rPr>
        <w:t>s</w:t>
      </w:r>
      <w:r w:rsidRPr="00F8679D">
        <w:rPr>
          <w:color w:val="000000" w:themeColor="text1"/>
          <w:sz w:val="24"/>
          <w:szCs w:val="24"/>
          <w:lang w:val="en-GB"/>
        </w:rPr>
        <w:t xml:space="preserve"> shall not be implemented and </w:t>
      </w:r>
      <w:r w:rsidRPr="00F8679D">
        <w:rPr>
          <w:color w:val="000000" w:themeColor="text1"/>
          <w:sz w:val="24"/>
          <w:szCs w:val="24"/>
          <w:lang w:val="en-GB"/>
        </w:rPr>
        <w:lastRenderedPageBreak/>
        <w:t xml:space="preserve">shall be considered for amendment in the nearest meeting of the </w:t>
      </w:r>
      <w:r w:rsidRPr="00F8679D">
        <w:rPr>
          <w:color w:val="000000" w:themeColor="text1"/>
          <w:sz w:val="24"/>
          <w:szCs w:val="24"/>
        </w:rPr>
        <w:t>General Meeting of Shareholders</w:t>
      </w:r>
      <w:r w:rsidRPr="00F8679D">
        <w:rPr>
          <w:color w:val="000000" w:themeColor="text1"/>
          <w:sz w:val="24"/>
          <w:szCs w:val="24"/>
          <w:lang w:val="en-GB"/>
        </w:rPr>
        <w:t>.</w:t>
      </w:r>
    </w:p>
    <w:p w14:paraId="1689EB35" w14:textId="77777777" w:rsidR="00152A54" w:rsidRPr="00F8679D" w:rsidRDefault="00152A54" w:rsidP="008524C3">
      <w:pPr>
        <w:pStyle w:val="ListParagraph"/>
        <w:widowControl w:val="0"/>
        <w:spacing w:after="0" w:line="264" w:lineRule="auto"/>
        <w:ind w:left="709" w:right="0" w:firstLine="0"/>
        <w:contextualSpacing w:val="0"/>
        <w:rPr>
          <w:b/>
          <w:color w:val="000000" w:themeColor="text1"/>
          <w:sz w:val="24"/>
          <w:szCs w:val="24"/>
        </w:rPr>
      </w:pPr>
    </w:p>
    <w:p w14:paraId="54DFCE79" w14:textId="535148AB" w:rsidR="00FC02B2" w:rsidRPr="00F8679D" w:rsidRDefault="00FC02B2" w:rsidP="008524C3">
      <w:pPr>
        <w:pStyle w:val="ListParagraph"/>
        <w:widowControl w:val="0"/>
        <w:numPr>
          <w:ilvl w:val="2"/>
          <w:numId w:val="15"/>
        </w:numPr>
        <w:spacing w:after="0" w:line="264" w:lineRule="auto"/>
        <w:ind w:left="709" w:right="0" w:hanging="709"/>
        <w:contextualSpacing w:val="0"/>
        <w:rPr>
          <w:b/>
          <w:color w:val="000000" w:themeColor="text1"/>
          <w:sz w:val="24"/>
          <w:szCs w:val="24"/>
        </w:rPr>
      </w:pPr>
      <w:r w:rsidRPr="00F8679D">
        <w:rPr>
          <w:color w:val="000000" w:themeColor="text1"/>
          <w:sz w:val="24"/>
          <w:szCs w:val="24"/>
          <w:lang w:val="en-GB"/>
        </w:rPr>
        <w:t xml:space="preserve">To amend the </w:t>
      </w:r>
      <w:r w:rsidR="00D0752A">
        <w:rPr>
          <w:color w:val="000000" w:themeColor="text1"/>
          <w:sz w:val="24"/>
          <w:szCs w:val="24"/>
          <w:lang w:val="en-GB"/>
        </w:rPr>
        <w:t>C</w:t>
      </w:r>
      <w:r w:rsidRPr="00F8679D">
        <w:rPr>
          <w:color w:val="000000" w:themeColor="text1"/>
          <w:sz w:val="24"/>
          <w:szCs w:val="24"/>
          <w:lang w:val="en-GB"/>
        </w:rPr>
        <w:t xml:space="preserve">ompany’s charter, </w:t>
      </w:r>
      <w:r w:rsidRPr="00F8679D">
        <w:rPr>
          <w:color w:val="000000" w:themeColor="text1"/>
          <w:sz w:val="24"/>
          <w:szCs w:val="24"/>
        </w:rPr>
        <w:t>General Meeting of Shareholders</w:t>
      </w:r>
      <w:r w:rsidRPr="00F8679D">
        <w:rPr>
          <w:color w:val="000000" w:themeColor="text1"/>
          <w:sz w:val="24"/>
          <w:szCs w:val="24"/>
          <w:lang w:val="vi-VN"/>
        </w:rPr>
        <w:t xml:space="preserve"> shall </w:t>
      </w:r>
      <w:r w:rsidRPr="00F8679D">
        <w:rPr>
          <w:color w:val="000000" w:themeColor="text1"/>
          <w:sz w:val="24"/>
          <w:szCs w:val="24"/>
        </w:rPr>
        <w:t>attend the meeting to ratify the decision. Rules of the meeting and ratifying the changes comply with Article 34 and Article 38 of this Charter.</w:t>
      </w:r>
    </w:p>
    <w:p w14:paraId="4410FEC9" w14:textId="77777777" w:rsidR="00152A54" w:rsidRPr="00F8679D" w:rsidRDefault="00152A54" w:rsidP="008524C3">
      <w:pPr>
        <w:widowControl w:val="0"/>
        <w:spacing w:after="0" w:line="264" w:lineRule="auto"/>
        <w:ind w:left="0" w:right="0" w:firstLine="0"/>
        <w:rPr>
          <w:b/>
          <w:color w:val="000000" w:themeColor="text1"/>
          <w:sz w:val="24"/>
          <w:szCs w:val="24"/>
        </w:rPr>
      </w:pPr>
    </w:p>
    <w:p w14:paraId="173C0054" w14:textId="23CC0173" w:rsidR="00FC02B2" w:rsidRPr="00F8679D" w:rsidRDefault="00FC02B2" w:rsidP="008524C3">
      <w:pPr>
        <w:pStyle w:val="Heading2"/>
        <w:rPr>
          <w:i/>
        </w:rPr>
      </w:pPr>
      <w:bookmarkStart w:id="153" w:name="_Toc71632799"/>
      <w:r w:rsidRPr="00F8679D">
        <w:rPr>
          <w:lang w:val="en-GB"/>
        </w:rPr>
        <w:t>THE LAST PROVISION</w:t>
      </w:r>
      <w:bookmarkEnd w:id="153"/>
    </w:p>
    <w:p w14:paraId="14B9B278" w14:textId="77777777" w:rsidR="00152A54" w:rsidRPr="00F8679D" w:rsidRDefault="00152A54" w:rsidP="008524C3">
      <w:pPr>
        <w:widowControl w:val="0"/>
        <w:tabs>
          <w:tab w:val="left" w:pos="9756"/>
        </w:tabs>
        <w:spacing w:after="0" w:line="264" w:lineRule="auto"/>
        <w:ind w:left="0" w:right="-25" w:firstLine="0"/>
        <w:rPr>
          <w:color w:val="000000" w:themeColor="text1"/>
          <w:sz w:val="24"/>
          <w:szCs w:val="24"/>
          <w:lang w:val="en-GB"/>
        </w:rPr>
      </w:pPr>
    </w:p>
    <w:p w14:paraId="2466BDF6" w14:textId="082708E4" w:rsidR="00D0752A" w:rsidRDefault="00D0752A" w:rsidP="008524C3">
      <w:pPr>
        <w:widowControl w:val="0"/>
        <w:tabs>
          <w:tab w:val="left" w:pos="9756"/>
        </w:tabs>
        <w:spacing w:after="0" w:line="264" w:lineRule="auto"/>
        <w:ind w:left="0" w:right="-25" w:firstLine="0"/>
        <w:rPr>
          <w:color w:val="000000" w:themeColor="text1"/>
          <w:sz w:val="24"/>
          <w:szCs w:val="24"/>
          <w:lang w:val="en-GB"/>
        </w:rPr>
      </w:pPr>
      <w:r>
        <w:rPr>
          <w:color w:val="000000" w:themeColor="text1"/>
          <w:sz w:val="24"/>
          <w:szCs w:val="24"/>
          <w:lang w:val="en-GB"/>
        </w:rPr>
        <w:t xml:space="preserve">Each chapter and article hereof </w:t>
      </w:r>
      <w:r w:rsidR="00FC02B2" w:rsidRPr="00F8679D">
        <w:rPr>
          <w:color w:val="000000" w:themeColor="text1"/>
          <w:sz w:val="24"/>
          <w:szCs w:val="24"/>
          <w:lang w:val="en-GB"/>
        </w:rPr>
        <w:t>ha</w:t>
      </w:r>
      <w:r>
        <w:rPr>
          <w:color w:val="000000" w:themeColor="text1"/>
          <w:sz w:val="24"/>
          <w:szCs w:val="24"/>
          <w:lang w:val="en-GB"/>
        </w:rPr>
        <w:t xml:space="preserve">ve </w:t>
      </w:r>
      <w:r w:rsidR="00FC02B2" w:rsidRPr="00F8679D">
        <w:rPr>
          <w:color w:val="000000" w:themeColor="text1"/>
          <w:sz w:val="24"/>
          <w:szCs w:val="24"/>
          <w:lang w:val="en-GB"/>
        </w:rPr>
        <w:t xml:space="preserve">been reviewed </w:t>
      </w:r>
      <w:r>
        <w:rPr>
          <w:color w:val="000000" w:themeColor="text1"/>
          <w:sz w:val="24"/>
          <w:szCs w:val="24"/>
          <w:lang w:val="en-GB"/>
        </w:rPr>
        <w:t xml:space="preserve">and approved </w:t>
      </w:r>
      <w:r w:rsidR="00FC02B2" w:rsidRPr="00F8679D">
        <w:rPr>
          <w:color w:val="000000" w:themeColor="text1"/>
          <w:sz w:val="24"/>
          <w:szCs w:val="24"/>
          <w:lang w:val="en-GB"/>
        </w:rPr>
        <w:t xml:space="preserve">by all </w:t>
      </w:r>
      <w:r>
        <w:rPr>
          <w:color w:val="000000" w:themeColor="text1"/>
          <w:sz w:val="24"/>
          <w:szCs w:val="24"/>
          <w:lang w:val="en-GB"/>
        </w:rPr>
        <w:t>founding shareholders before signing</w:t>
      </w:r>
      <w:r w:rsidR="00FC02B2" w:rsidRPr="00F8679D">
        <w:rPr>
          <w:color w:val="000000" w:themeColor="text1"/>
          <w:sz w:val="24"/>
          <w:szCs w:val="24"/>
          <w:lang w:val="en-GB"/>
        </w:rPr>
        <w:t>.</w:t>
      </w:r>
      <w:r w:rsidR="00035A78">
        <w:rPr>
          <w:color w:val="000000" w:themeColor="text1"/>
          <w:sz w:val="24"/>
          <w:szCs w:val="24"/>
          <w:lang w:val="en-GB"/>
        </w:rPr>
        <w:t xml:space="preserve"> </w:t>
      </w:r>
    </w:p>
    <w:p w14:paraId="49ECD7B1" w14:textId="77777777" w:rsidR="00D0752A" w:rsidRDefault="00D0752A" w:rsidP="008524C3">
      <w:pPr>
        <w:widowControl w:val="0"/>
        <w:tabs>
          <w:tab w:val="left" w:pos="9756"/>
        </w:tabs>
        <w:spacing w:after="0" w:line="264" w:lineRule="auto"/>
        <w:ind w:left="0" w:right="-25" w:firstLine="0"/>
        <w:rPr>
          <w:color w:val="000000" w:themeColor="text1"/>
          <w:sz w:val="24"/>
          <w:szCs w:val="24"/>
          <w:lang w:val="en-GB"/>
        </w:rPr>
      </w:pPr>
    </w:p>
    <w:p w14:paraId="4014D2C5" w14:textId="05AFF418" w:rsidR="00FC02B2" w:rsidRPr="00F8679D" w:rsidRDefault="00FC02B2" w:rsidP="008524C3">
      <w:pPr>
        <w:widowControl w:val="0"/>
        <w:tabs>
          <w:tab w:val="left" w:pos="9756"/>
        </w:tabs>
        <w:spacing w:after="0" w:line="264" w:lineRule="auto"/>
        <w:ind w:left="0" w:right="-25" w:firstLine="0"/>
        <w:rPr>
          <w:color w:val="000000" w:themeColor="text1"/>
          <w:sz w:val="24"/>
          <w:szCs w:val="24"/>
          <w:lang w:val="en-GB"/>
        </w:rPr>
      </w:pPr>
      <w:r w:rsidRPr="00F8679D">
        <w:rPr>
          <w:color w:val="000000" w:themeColor="text1"/>
          <w:sz w:val="24"/>
          <w:szCs w:val="24"/>
          <w:lang w:val="en-GB"/>
        </w:rPr>
        <w:t>This Charter consists of 06 chapters and 5</w:t>
      </w:r>
      <w:r w:rsidR="00794008">
        <w:rPr>
          <w:color w:val="000000" w:themeColor="text1"/>
          <w:sz w:val="24"/>
          <w:szCs w:val="24"/>
          <w:lang w:val="en-GB"/>
        </w:rPr>
        <w:t>7</w:t>
      </w:r>
      <w:r w:rsidRPr="00F8679D">
        <w:rPr>
          <w:color w:val="000000" w:themeColor="text1"/>
          <w:sz w:val="24"/>
          <w:szCs w:val="24"/>
          <w:lang w:val="en-GB"/>
        </w:rPr>
        <w:t xml:space="preserve"> articles</w:t>
      </w:r>
      <w:r w:rsidR="00D0752A">
        <w:rPr>
          <w:color w:val="000000" w:themeColor="text1"/>
          <w:sz w:val="24"/>
          <w:szCs w:val="24"/>
          <w:lang w:val="en-GB"/>
        </w:rPr>
        <w:t xml:space="preserve"> and</w:t>
      </w:r>
      <w:r w:rsidRPr="00F8679D">
        <w:rPr>
          <w:color w:val="000000" w:themeColor="text1"/>
          <w:sz w:val="24"/>
          <w:szCs w:val="24"/>
          <w:lang w:val="en-GB"/>
        </w:rPr>
        <w:t xml:space="preserve"> is made in </w:t>
      </w:r>
      <w:r w:rsidR="00E63177">
        <w:rPr>
          <w:color w:val="000000" w:themeColor="text1"/>
          <w:sz w:val="24"/>
          <w:szCs w:val="24"/>
          <w:lang w:val="vi-VN"/>
        </w:rPr>
        <w:t>05</w:t>
      </w:r>
      <w:r w:rsidRPr="00F8679D">
        <w:rPr>
          <w:color w:val="000000" w:themeColor="text1"/>
          <w:sz w:val="24"/>
          <w:szCs w:val="24"/>
          <w:lang w:val="en-GB"/>
        </w:rPr>
        <w:t xml:space="preserve"> original copies with equal validity; of which, one (01) copy shall be submitted to the Licensing Authority for obtaining the ERC, one (01) copy shall be kept at the Company’s head office and each </w:t>
      </w:r>
      <w:r w:rsidR="00D0752A">
        <w:rPr>
          <w:color w:val="000000" w:themeColor="text1"/>
          <w:sz w:val="24"/>
          <w:szCs w:val="24"/>
          <w:lang w:val="en-GB"/>
        </w:rPr>
        <w:t>shareholder</w:t>
      </w:r>
      <w:r w:rsidR="00D0752A" w:rsidRPr="00F8679D">
        <w:rPr>
          <w:color w:val="000000" w:themeColor="text1"/>
          <w:sz w:val="24"/>
          <w:szCs w:val="24"/>
          <w:lang w:val="en-GB"/>
        </w:rPr>
        <w:t xml:space="preserve"> </w:t>
      </w:r>
      <w:r w:rsidRPr="00F8679D">
        <w:rPr>
          <w:color w:val="000000" w:themeColor="text1"/>
          <w:sz w:val="24"/>
          <w:szCs w:val="24"/>
          <w:lang w:val="en-GB"/>
        </w:rPr>
        <w:t>retains one (01) copy</w:t>
      </w:r>
      <w:r w:rsidR="00D0752A">
        <w:rPr>
          <w:color w:val="000000" w:themeColor="text1"/>
          <w:sz w:val="24"/>
          <w:szCs w:val="24"/>
          <w:lang w:val="en-GB"/>
        </w:rPr>
        <w:t xml:space="preserve">. Any and all </w:t>
      </w:r>
      <w:r w:rsidR="00D0752A">
        <w:rPr>
          <w:color w:val="000000" w:themeColor="text1"/>
          <w:sz w:val="24"/>
          <w:szCs w:val="24"/>
        </w:rPr>
        <w:t>copies or extracts of this Charter shall be approved and signed by all members of the Board of Directors.</w:t>
      </w:r>
    </w:p>
    <w:p w14:paraId="79E6B23E" w14:textId="62EB1FBA" w:rsidR="002E3C04" w:rsidRDefault="002E3C04" w:rsidP="008524C3">
      <w:pPr>
        <w:spacing w:after="0" w:line="259" w:lineRule="auto"/>
        <w:ind w:left="0" w:right="0" w:firstLine="0"/>
        <w:jc w:val="left"/>
        <w:rPr>
          <w:color w:val="000000" w:themeColor="text1"/>
          <w:sz w:val="24"/>
          <w:szCs w:val="24"/>
          <w:lang w:val="en-GB"/>
        </w:rPr>
      </w:pPr>
      <w:r>
        <w:rPr>
          <w:color w:val="000000" w:themeColor="text1"/>
          <w:sz w:val="24"/>
          <w:szCs w:val="24"/>
          <w:lang w:val="en-GB"/>
        </w:rPr>
        <w:br w:type="page"/>
      </w:r>
    </w:p>
    <w:p w14:paraId="712CFE0E" w14:textId="77777777" w:rsidR="00FC02B2" w:rsidRPr="00F8679D" w:rsidRDefault="00FC02B2" w:rsidP="008524C3">
      <w:pPr>
        <w:widowControl w:val="0"/>
        <w:spacing w:after="0" w:line="264" w:lineRule="auto"/>
        <w:ind w:left="665" w:firstLine="0"/>
        <w:rPr>
          <w:color w:val="000000" w:themeColor="text1"/>
          <w:sz w:val="24"/>
          <w:szCs w:val="24"/>
          <w:lang w:val="en-GB"/>
        </w:rPr>
      </w:pPr>
    </w:p>
    <w:p w14:paraId="2250FD32" w14:textId="3F810CD2" w:rsidR="00FC02B2" w:rsidRPr="00EB0770" w:rsidRDefault="00F53F6F" w:rsidP="008524C3">
      <w:pPr>
        <w:widowControl w:val="0"/>
        <w:spacing w:after="0" w:line="264" w:lineRule="auto"/>
        <w:ind w:left="665" w:firstLine="0"/>
        <w:jc w:val="center"/>
        <w:rPr>
          <w:i/>
          <w:iCs/>
          <w:color w:val="000000" w:themeColor="text1"/>
          <w:sz w:val="24"/>
          <w:szCs w:val="24"/>
          <w:lang w:val="vi-VN"/>
        </w:rPr>
      </w:pPr>
      <w:commentRangeStart w:id="154"/>
      <w:r w:rsidRPr="00F53F6F">
        <w:rPr>
          <w:i/>
          <w:iCs/>
          <w:color w:val="FF0000"/>
          <w:sz w:val="24"/>
          <w:szCs w:val="24"/>
          <w:lang w:val="vi-VN"/>
        </w:rPr>
        <w:t>[TINHTHANHPHODPI_thuong_TA]</w:t>
      </w:r>
      <w:commentRangeEnd w:id="154"/>
      <w:r>
        <w:rPr>
          <w:rStyle w:val="CommentReference"/>
        </w:rPr>
        <w:commentReference w:id="154"/>
      </w:r>
      <w:r w:rsidR="00FC02B2" w:rsidRPr="00417B4B">
        <w:rPr>
          <w:i/>
          <w:iCs/>
          <w:color w:val="000000" w:themeColor="text1"/>
          <w:sz w:val="24"/>
          <w:szCs w:val="24"/>
          <w:lang w:val="en-GB"/>
        </w:rPr>
        <w:t xml:space="preserve">, </w:t>
      </w:r>
      <w:r w:rsidR="00EB0770">
        <w:rPr>
          <w:i/>
          <w:iCs/>
          <w:color w:val="000000" w:themeColor="text1"/>
          <w:sz w:val="24"/>
          <w:szCs w:val="24"/>
          <w:lang w:val="vi-VN"/>
        </w:rPr>
        <w:t>date</w:t>
      </w:r>
      <w:r w:rsidR="00035A78" w:rsidRPr="00417B4B">
        <w:rPr>
          <w:i/>
          <w:iCs/>
          <w:color w:val="000000" w:themeColor="text1"/>
          <w:sz w:val="24"/>
          <w:szCs w:val="24"/>
          <w:lang w:val="en-GB"/>
        </w:rPr>
        <w:t>_____________</w:t>
      </w:r>
    </w:p>
    <w:p w14:paraId="73740F8D" w14:textId="46858BBC" w:rsidR="003436A3" w:rsidRDefault="003436A3" w:rsidP="008524C3">
      <w:pPr>
        <w:widowControl w:val="0"/>
        <w:spacing w:after="0" w:line="264" w:lineRule="auto"/>
        <w:ind w:left="665" w:firstLine="0"/>
        <w:jc w:val="center"/>
        <w:rPr>
          <w:color w:val="000000" w:themeColor="text1"/>
          <w:sz w:val="24"/>
          <w:szCs w:val="24"/>
          <w:lang w:val="en-GB"/>
        </w:rPr>
      </w:pPr>
    </w:p>
    <w:p w14:paraId="0C4E7A5A" w14:textId="5C40772C" w:rsidR="003436A3" w:rsidRDefault="00D0752A" w:rsidP="008524C3">
      <w:pPr>
        <w:widowControl w:val="0"/>
        <w:spacing w:after="0" w:line="264" w:lineRule="auto"/>
        <w:ind w:left="665" w:firstLine="0"/>
        <w:jc w:val="center"/>
        <w:rPr>
          <w:b/>
          <w:bCs/>
          <w:color w:val="000000" w:themeColor="text1"/>
          <w:sz w:val="24"/>
          <w:szCs w:val="24"/>
          <w:lang w:val="en-GB"/>
        </w:rPr>
      </w:pPr>
      <w:r>
        <w:rPr>
          <w:b/>
          <w:bCs/>
          <w:color w:val="000000" w:themeColor="text1"/>
          <w:sz w:val="24"/>
          <w:szCs w:val="24"/>
          <w:lang w:val="en-GB"/>
        </w:rPr>
        <w:t>SIGNATURE OF THE LEGAL REPRESENTATIVE</w:t>
      </w:r>
    </w:p>
    <w:p w14:paraId="3028B524" w14:textId="24B9FDF9" w:rsidR="00D0752A" w:rsidRDefault="00D0752A" w:rsidP="008524C3">
      <w:pPr>
        <w:widowControl w:val="0"/>
        <w:spacing w:after="0" w:line="264" w:lineRule="auto"/>
        <w:ind w:left="665" w:firstLine="0"/>
        <w:jc w:val="center"/>
        <w:rPr>
          <w:b/>
          <w:bCs/>
          <w:color w:val="000000" w:themeColor="text1"/>
          <w:sz w:val="24"/>
          <w:szCs w:val="24"/>
          <w:lang w:val="en-GB"/>
        </w:rPr>
      </w:pPr>
    </w:p>
    <w:p w14:paraId="0E50EF69" w14:textId="51FD3A3A" w:rsidR="00D0752A" w:rsidRDefault="00D0752A" w:rsidP="008524C3">
      <w:pPr>
        <w:widowControl w:val="0"/>
        <w:spacing w:after="0" w:line="264" w:lineRule="auto"/>
        <w:ind w:left="665" w:firstLine="0"/>
        <w:jc w:val="center"/>
        <w:rPr>
          <w:b/>
          <w:bCs/>
          <w:color w:val="000000" w:themeColor="text1"/>
          <w:sz w:val="24"/>
          <w:szCs w:val="24"/>
          <w:lang w:val="en-GB"/>
        </w:rPr>
      </w:pPr>
    </w:p>
    <w:p w14:paraId="7AAFADEA" w14:textId="4E7C3A8E" w:rsidR="00D0752A" w:rsidRDefault="00D0752A" w:rsidP="008524C3">
      <w:pPr>
        <w:widowControl w:val="0"/>
        <w:spacing w:after="0" w:line="264" w:lineRule="auto"/>
        <w:ind w:left="665" w:firstLine="0"/>
        <w:jc w:val="center"/>
        <w:rPr>
          <w:b/>
          <w:bCs/>
          <w:color w:val="000000" w:themeColor="text1"/>
          <w:sz w:val="24"/>
          <w:szCs w:val="24"/>
          <w:lang w:val="en-GB"/>
        </w:rPr>
      </w:pPr>
    </w:p>
    <w:p w14:paraId="0EDF4124" w14:textId="77777777" w:rsidR="00D0752A" w:rsidRDefault="00D0752A" w:rsidP="008524C3">
      <w:pPr>
        <w:widowControl w:val="0"/>
        <w:spacing w:after="0" w:line="264" w:lineRule="auto"/>
        <w:ind w:left="665" w:firstLine="0"/>
        <w:jc w:val="center"/>
        <w:rPr>
          <w:b/>
          <w:bCs/>
          <w:color w:val="000000" w:themeColor="text1"/>
          <w:sz w:val="24"/>
          <w:szCs w:val="24"/>
          <w:lang w:val="en-GB"/>
        </w:rPr>
      </w:pPr>
    </w:p>
    <w:p w14:paraId="37D5AA12" w14:textId="1AEA520D" w:rsidR="00D0752A" w:rsidRDefault="00D0752A" w:rsidP="008524C3">
      <w:pPr>
        <w:widowControl w:val="0"/>
        <w:spacing w:after="0" w:line="264" w:lineRule="auto"/>
        <w:ind w:left="665" w:firstLine="0"/>
        <w:jc w:val="center"/>
        <w:rPr>
          <w:b/>
          <w:bCs/>
          <w:color w:val="000000" w:themeColor="text1"/>
          <w:sz w:val="24"/>
          <w:szCs w:val="24"/>
          <w:lang w:val="en-GB"/>
        </w:rPr>
      </w:pPr>
    </w:p>
    <w:p w14:paraId="2A5A8A93" w14:textId="6E82F8AD" w:rsidR="00D0752A" w:rsidRDefault="00D0752A" w:rsidP="008524C3">
      <w:pPr>
        <w:widowControl w:val="0"/>
        <w:spacing w:after="0" w:line="264" w:lineRule="auto"/>
        <w:ind w:left="665" w:firstLine="0"/>
        <w:jc w:val="center"/>
        <w:rPr>
          <w:b/>
          <w:bCs/>
          <w:color w:val="000000" w:themeColor="text1"/>
          <w:sz w:val="24"/>
          <w:szCs w:val="24"/>
          <w:lang w:val="en-GB"/>
        </w:rPr>
      </w:pPr>
    </w:p>
    <w:p w14:paraId="318AE56E" w14:textId="4D66656A" w:rsidR="00D0752A" w:rsidRDefault="00D0752A" w:rsidP="008524C3">
      <w:pPr>
        <w:widowControl w:val="0"/>
        <w:spacing w:after="0" w:line="264" w:lineRule="auto"/>
        <w:ind w:left="665" w:firstLine="0"/>
        <w:jc w:val="center"/>
        <w:rPr>
          <w:b/>
          <w:bCs/>
          <w:color w:val="000000" w:themeColor="text1"/>
          <w:sz w:val="24"/>
          <w:szCs w:val="24"/>
          <w:lang w:val="en-GB"/>
        </w:rPr>
      </w:pPr>
      <w:r>
        <w:rPr>
          <w:b/>
          <w:bCs/>
          <w:color w:val="000000" w:themeColor="text1"/>
          <w:sz w:val="24"/>
          <w:szCs w:val="24"/>
          <w:lang w:val="en-GB"/>
        </w:rPr>
        <w:t>______________________</w:t>
      </w:r>
    </w:p>
    <w:p w14:paraId="6C4D6D45" w14:textId="139BFE65" w:rsidR="00D0752A" w:rsidRPr="00E6762A" w:rsidRDefault="00E6762A" w:rsidP="008524C3">
      <w:pPr>
        <w:widowControl w:val="0"/>
        <w:spacing w:after="0" w:line="264" w:lineRule="auto"/>
        <w:ind w:left="665" w:firstLine="0"/>
        <w:jc w:val="center"/>
        <w:rPr>
          <w:b/>
          <w:bCs/>
          <w:color w:val="000000" w:themeColor="text1"/>
          <w:sz w:val="24"/>
          <w:szCs w:val="24"/>
          <w:lang w:val="vi-VN"/>
        </w:rPr>
      </w:pPr>
      <w:r>
        <w:rPr>
          <w:b/>
          <w:bCs/>
          <w:color w:val="FF0000"/>
          <w:sz w:val="24"/>
          <w:szCs w:val="24"/>
          <w:lang w:val="vi-VN"/>
        </w:rPr>
        <w:t>[TEN_DDPL_CTY_TA]</w:t>
      </w:r>
    </w:p>
    <w:p w14:paraId="37407A2B" w14:textId="7AC0B585" w:rsidR="00D0752A" w:rsidRPr="00E6762A" w:rsidRDefault="00D0752A" w:rsidP="008524C3">
      <w:pPr>
        <w:widowControl w:val="0"/>
        <w:spacing w:after="0" w:line="264" w:lineRule="auto"/>
        <w:ind w:left="665" w:firstLine="0"/>
        <w:jc w:val="center"/>
        <w:rPr>
          <w:b/>
          <w:bCs/>
          <w:color w:val="000000" w:themeColor="text1"/>
          <w:sz w:val="24"/>
          <w:szCs w:val="24"/>
          <w:lang w:val="vi-VN"/>
        </w:rPr>
      </w:pPr>
      <w:r w:rsidRPr="00577DA1">
        <w:rPr>
          <w:color w:val="000000" w:themeColor="text1"/>
          <w:sz w:val="24"/>
          <w:szCs w:val="24"/>
          <w:lang w:val="en-GB"/>
        </w:rPr>
        <w:t>Title:</w:t>
      </w:r>
      <w:r>
        <w:rPr>
          <w:b/>
          <w:bCs/>
          <w:color w:val="000000" w:themeColor="text1"/>
          <w:sz w:val="24"/>
          <w:szCs w:val="24"/>
          <w:lang w:val="en-GB"/>
        </w:rPr>
        <w:t xml:space="preserve"> </w:t>
      </w:r>
      <w:r w:rsidR="0051061D" w:rsidRPr="0051061D">
        <w:rPr>
          <w:i/>
          <w:iCs/>
          <w:color w:val="FF0000"/>
          <w:sz w:val="24"/>
          <w:szCs w:val="24"/>
          <w:lang w:val="vi-VN"/>
        </w:rPr>
        <w:t>[CHUCDANH_DDPL_CTY_TA]</w:t>
      </w:r>
    </w:p>
    <w:p w14:paraId="74475C19" w14:textId="77777777" w:rsidR="003436A3" w:rsidRPr="00F8679D" w:rsidRDefault="003436A3" w:rsidP="008524C3">
      <w:pPr>
        <w:widowControl w:val="0"/>
        <w:spacing w:after="0" w:line="264" w:lineRule="auto"/>
        <w:ind w:left="665" w:firstLine="0"/>
        <w:jc w:val="center"/>
        <w:rPr>
          <w:color w:val="000000" w:themeColor="text1"/>
          <w:sz w:val="24"/>
          <w:szCs w:val="24"/>
          <w:lang w:val="en-GB"/>
        </w:rPr>
      </w:pPr>
    </w:p>
    <w:p w14:paraId="71ECC28E" w14:textId="4D34CCC0" w:rsidR="00FC02B2" w:rsidRDefault="00D0752A" w:rsidP="008524C3">
      <w:pPr>
        <w:widowControl w:val="0"/>
        <w:spacing w:after="0" w:line="264" w:lineRule="auto"/>
        <w:ind w:left="665" w:firstLine="0"/>
        <w:jc w:val="center"/>
        <w:rPr>
          <w:b/>
          <w:color w:val="000000" w:themeColor="text1"/>
          <w:sz w:val="24"/>
          <w:szCs w:val="24"/>
          <w:lang w:val="en-GB"/>
        </w:rPr>
      </w:pPr>
      <w:r>
        <w:rPr>
          <w:b/>
          <w:color w:val="000000" w:themeColor="text1"/>
          <w:sz w:val="24"/>
          <w:szCs w:val="24"/>
          <w:lang w:val="en-GB"/>
        </w:rPr>
        <w:t>SIGNATURES OF ALL FOUNDING SHAREHOLDERS</w:t>
      </w:r>
    </w:p>
    <w:tbl>
      <w:tblPr>
        <w:tblW w:w="0" w:type="auto"/>
        <w:tblLook w:val="04A0" w:firstRow="1" w:lastRow="0" w:firstColumn="1" w:lastColumn="0" w:noHBand="0" w:noVBand="1"/>
      </w:tblPr>
      <w:tblGrid>
        <w:gridCol w:w="4621"/>
        <w:gridCol w:w="4622"/>
      </w:tblGrid>
      <w:tr w:rsidR="00EA3E6A" w:rsidRPr="00372360" w14:paraId="1D756206" w14:textId="77777777" w:rsidTr="00A477D5">
        <w:tc>
          <w:tcPr>
            <w:tcW w:w="4621" w:type="dxa"/>
            <w:shd w:val="clear" w:color="auto" w:fill="auto"/>
          </w:tcPr>
          <w:p w14:paraId="576C68D3" w14:textId="77777777" w:rsidR="00EA3E6A" w:rsidRPr="00372360" w:rsidRDefault="00EA3E6A" w:rsidP="00A477D5">
            <w:pPr>
              <w:suppressAutoHyphens/>
              <w:spacing w:after="0" w:line="240" w:lineRule="auto"/>
              <w:jc w:val="center"/>
              <w:rPr>
                <w:iCs/>
                <w:sz w:val="24"/>
                <w:szCs w:val="24"/>
                <w:lang w:val="pt-BR" w:eastAsia="zh-CN"/>
              </w:rPr>
            </w:pPr>
          </w:p>
          <w:p w14:paraId="74FE4AD4" w14:textId="77777777" w:rsidR="00EA3E6A" w:rsidRPr="00372360" w:rsidRDefault="00EA3E6A" w:rsidP="00A477D5">
            <w:pPr>
              <w:spacing w:after="0" w:line="240" w:lineRule="auto"/>
              <w:rPr>
                <w:sz w:val="24"/>
                <w:szCs w:val="24"/>
                <w:lang w:val="pt-BR" w:eastAsia="zh-CN"/>
              </w:rPr>
            </w:pPr>
          </w:p>
          <w:p w14:paraId="5A89A199" w14:textId="77777777" w:rsidR="00EA3E6A" w:rsidRPr="00372360" w:rsidRDefault="00EA3E6A" w:rsidP="00A477D5">
            <w:pPr>
              <w:spacing w:after="0" w:line="240" w:lineRule="auto"/>
              <w:rPr>
                <w:sz w:val="24"/>
                <w:szCs w:val="24"/>
                <w:lang w:val="pt-BR" w:eastAsia="zh-CN"/>
              </w:rPr>
            </w:pPr>
          </w:p>
          <w:p w14:paraId="6D094AB6" w14:textId="77777777" w:rsidR="00EA3E6A" w:rsidRPr="00372360" w:rsidRDefault="00EA3E6A" w:rsidP="00A477D5">
            <w:pPr>
              <w:spacing w:after="0" w:line="240" w:lineRule="auto"/>
              <w:rPr>
                <w:sz w:val="24"/>
                <w:szCs w:val="24"/>
                <w:lang w:val="pt-BR" w:eastAsia="zh-CN"/>
              </w:rPr>
            </w:pPr>
          </w:p>
          <w:p w14:paraId="18842A0C" w14:textId="77777777" w:rsidR="00EA3E6A" w:rsidRPr="00372360" w:rsidRDefault="00EA3E6A" w:rsidP="00A477D5">
            <w:pPr>
              <w:spacing w:after="0" w:line="240" w:lineRule="auto"/>
              <w:rPr>
                <w:sz w:val="24"/>
                <w:szCs w:val="24"/>
                <w:lang w:val="pt-BR" w:eastAsia="zh-CN"/>
              </w:rPr>
            </w:pPr>
          </w:p>
          <w:p w14:paraId="214DC0A3" w14:textId="77777777" w:rsidR="00EA3E6A" w:rsidRPr="00372360" w:rsidRDefault="00EA3E6A" w:rsidP="00A477D5">
            <w:pPr>
              <w:spacing w:after="0" w:line="240" w:lineRule="auto"/>
              <w:rPr>
                <w:sz w:val="24"/>
                <w:szCs w:val="24"/>
                <w:lang w:val="pt-BR" w:eastAsia="zh-CN"/>
              </w:rPr>
            </w:pPr>
          </w:p>
          <w:p w14:paraId="3EE4027C" w14:textId="77777777" w:rsidR="00EA3E6A" w:rsidRPr="00372360" w:rsidRDefault="00EA3E6A" w:rsidP="00A477D5">
            <w:pPr>
              <w:spacing w:after="0" w:line="240" w:lineRule="auto"/>
              <w:jc w:val="center"/>
              <w:rPr>
                <w:b/>
                <w:sz w:val="24"/>
                <w:szCs w:val="24"/>
              </w:rPr>
            </w:pPr>
            <w:r w:rsidRPr="00372360">
              <w:rPr>
                <w:b/>
                <w:sz w:val="24"/>
                <w:szCs w:val="24"/>
              </w:rPr>
              <w:t>__________________</w:t>
            </w:r>
          </w:p>
          <w:p w14:paraId="4C401DA5" w14:textId="47D0AAF2" w:rsidR="00EA3E6A" w:rsidRPr="00C62F7A" w:rsidRDefault="00EA3E6A" w:rsidP="00A477D5">
            <w:pPr>
              <w:widowControl w:val="0"/>
              <w:spacing w:after="0" w:line="240" w:lineRule="auto"/>
              <w:jc w:val="center"/>
              <w:rPr>
                <w:b/>
                <w:bCs/>
                <w:iCs/>
                <w:color w:val="FF0000"/>
                <w:sz w:val="24"/>
                <w:szCs w:val="24"/>
                <w:lang w:val="pt-BR"/>
              </w:rPr>
            </w:pPr>
            <w:r w:rsidRPr="00C62F7A">
              <w:rPr>
                <w:b/>
                <w:bCs/>
                <w:iCs/>
                <w:color w:val="FF0000"/>
                <w:sz w:val="24"/>
                <w:szCs w:val="24"/>
                <w:lang w:val="pt-BR"/>
              </w:rPr>
              <w:t>[TEN_CD</w:t>
            </w:r>
            <w:r w:rsidRPr="00C62F7A">
              <w:rPr>
                <w:b/>
                <w:bCs/>
                <w:iCs/>
                <w:color w:val="FF0000"/>
                <w:sz w:val="24"/>
                <w:szCs w:val="24"/>
                <w:lang w:val="vi-VN"/>
              </w:rPr>
              <w:t>1</w:t>
            </w:r>
            <w:r w:rsidR="00A30444">
              <w:rPr>
                <w:b/>
                <w:bCs/>
                <w:iCs/>
                <w:color w:val="FF0000"/>
                <w:sz w:val="24"/>
                <w:szCs w:val="24"/>
                <w:lang w:val="pt-BR"/>
              </w:rPr>
              <w:t>_TA</w:t>
            </w:r>
            <w:r w:rsidRPr="00C62F7A">
              <w:rPr>
                <w:b/>
                <w:bCs/>
                <w:iCs/>
                <w:color w:val="FF0000"/>
                <w:sz w:val="24"/>
                <w:szCs w:val="24"/>
                <w:lang w:val="pt-BR"/>
              </w:rPr>
              <w:t>]</w:t>
            </w:r>
          </w:p>
          <w:p w14:paraId="52BE3189" w14:textId="77777777" w:rsidR="00EA3E6A" w:rsidRPr="00372360" w:rsidRDefault="00EA3E6A" w:rsidP="00A477D5">
            <w:pPr>
              <w:widowControl w:val="0"/>
              <w:spacing w:after="0" w:line="240" w:lineRule="auto"/>
              <w:jc w:val="center"/>
              <w:rPr>
                <w:sz w:val="24"/>
                <w:szCs w:val="24"/>
                <w:lang w:val="pt-BR"/>
              </w:rPr>
            </w:pPr>
          </w:p>
        </w:tc>
        <w:tc>
          <w:tcPr>
            <w:tcW w:w="4622" w:type="dxa"/>
            <w:shd w:val="clear" w:color="auto" w:fill="auto"/>
          </w:tcPr>
          <w:p w14:paraId="657F3281" w14:textId="0DA0D58A" w:rsidR="00EA3E6A" w:rsidRPr="00FB5185" w:rsidRDefault="00EA3E6A" w:rsidP="00DC3D21">
            <w:pPr>
              <w:suppressAutoHyphens/>
              <w:spacing w:after="0" w:line="240" w:lineRule="auto"/>
              <w:ind w:right="0" w:firstLine="15"/>
              <w:jc w:val="center"/>
              <w:rPr>
                <w:b/>
                <w:bCs/>
                <w:iCs/>
                <w:color w:val="FF0000"/>
                <w:sz w:val="24"/>
                <w:szCs w:val="24"/>
                <w:lang w:val="pt-BR" w:eastAsia="zh-CN"/>
              </w:rPr>
            </w:pPr>
            <w:r w:rsidRPr="00FB5185">
              <w:rPr>
                <w:b/>
                <w:bCs/>
                <w:iCs/>
                <w:color w:val="FF0000"/>
                <w:sz w:val="24"/>
                <w:szCs w:val="24"/>
                <w:lang w:val="pt-BR" w:eastAsia="zh-CN"/>
              </w:rPr>
              <w:t>[TEN_CD</w:t>
            </w:r>
            <w:r w:rsidRPr="00372360">
              <w:rPr>
                <w:b/>
                <w:bCs/>
                <w:iCs/>
                <w:color w:val="FF0000"/>
                <w:sz w:val="24"/>
                <w:szCs w:val="24"/>
                <w:lang w:val="vi-VN" w:eastAsia="zh-CN"/>
              </w:rPr>
              <w:t>1</w:t>
            </w:r>
            <w:r w:rsidR="00A30444">
              <w:rPr>
                <w:b/>
                <w:bCs/>
                <w:iCs/>
                <w:color w:val="FF0000"/>
                <w:sz w:val="24"/>
                <w:szCs w:val="24"/>
                <w:lang w:val="pt-BR" w:eastAsia="zh-CN"/>
              </w:rPr>
              <w:t>_TA</w:t>
            </w:r>
            <w:r w:rsidRPr="00FB5185">
              <w:rPr>
                <w:b/>
                <w:bCs/>
                <w:iCs/>
                <w:color w:val="FF0000"/>
                <w:sz w:val="24"/>
                <w:szCs w:val="24"/>
                <w:lang w:val="pt-BR" w:eastAsia="zh-CN"/>
              </w:rPr>
              <w:t>]</w:t>
            </w:r>
          </w:p>
          <w:p w14:paraId="5BC1619E" w14:textId="77777777" w:rsidR="00EA3E6A" w:rsidRPr="00372360" w:rsidRDefault="00EA3E6A" w:rsidP="00A477D5">
            <w:pPr>
              <w:suppressAutoHyphens/>
              <w:spacing w:after="0" w:line="240" w:lineRule="auto"/>
              <w:jc w:val="center"/>
              <w:rPr>
                <w:iCs/>
                <w:sz w:val="24"/>
                <w:szCs w:val="24"/>
                <w:lang w:eastAsia="zh-CN"/>
              </w:rPr>
            </w:pPr>
          </w:p>
          <w:p w14:paraId="24CAD3AD" w14:textId="77777777" w:rsidR="00EA3E6A" w:rsidRPr="00372360" w:rsidRDefault="00EA3E6A" w:rsidP="00A477D5">
            <w:pPr>
              <w:spacing w:after="0" w:line="240" w:lineRule="auto"/>
              <w:rPr>
                <w:sz w:val="24"/>
                <w:szCs w:val="24"/>
                <w:lang w:eastAsia="zh-CN"/>
              </w:rPr>
            </w:pPr>
          </w:p>
          <w:p w14:paraId="14274F32" w14:textId="77777777" w:rsidR="00EA3E6A" w:rsidRPr="00372360" w:rsidRDefault="00EA3E6A" w:rsidP="00A477D5">
            <w:pPr>
              <w:spacing w:after="0" w:line="240" w:lineRule="auto"/>
              <w:rPr>
                <w:sz w:val="24"/>
                <w:szCs w:val="24"/>
                <w:lang w:eastAsia="zh-CN"/>
              </w:rPr>
            </w:pPr>
          </w:p>
          <w:p w14:paraId="4315DF3F" w14:textId="77777777" w:rsidR="00EA3E6A" w:rsidRPr="00372360" w:rsidRDefault="00EA3E6A" w:rsidP="00A477D5">
            <w:pPr>
              <w:spacing w:after="0" w:line="240" w:lineRule="auto"/>
              <w:rPr>
                <w:sz w:val="24"/>
                <w:szCs w:val="24"/>
                <w:lang w:eastAsia="zh-CN"/>
              </w:rPr>
            </w:pPr>
          </w:p>
          <w:p w14:paraId="39224290" w14:textId="77777777" w:rsidR="00EA3E6A" w:rsidRPr="00372360" w:rsidRDefault="00EA3E6A" w:rsidP="00A477D5">
            <w:pPr>
              <w:spacing w:after="0" w:line="240" w:lineRule="auto"/>
              <w:rPr>
                <w:sz w:val="24"/>
                <w:szCs w:val="24"/>
                <w:lang w:eastAsia="zh-CN"/>
              </w:rPr>
            </w:pPr>
          </w:p>
          <w:p w14:paraId="72605D82" w14:textId="77777777" w:rsidR="00EA3E6A" w:rsidRPr="00372360" w:rsidRDefault="00EA3E6A" w:rsidP="00DC3D21">
            <w:pPr>
              <w:spacing w:after="0" w:line="240" w:lineRule="auto"/>
              <w:ind w:right="0" w:firstLine="15"/>
              <w:jc w:val="center"/>
              <w:rPr>
                <w:b/>
                <w:sz w:val="24"/>
                <w:szCs w:val="24"/>
              </w:rPr>
            </w:pPr>
            <w:r w:rsidRPr="00372360">
              <w:rPr>
                <w:b/>
                <w:sz w:val="24"/>
                <w:szCs w:val="24"/>
              </w:rPr>
              <w:t>__________________</w:t>
            </w:r>
          </w:p>
          <w:p w14:paraId="75F04433" w14:textId="7A68CC20" w:rsidR="00EA3E6A" w:rsidRPr="00372360" w:rsidRDefault="00EA3E6A" w:rsidP="00DC3D21">
            <w:pPr>
              <w:pStyle w:val="NormalWeb"/>
              <w:spacing w:before="0" w:beforeAutospacing="0" w:after="0" w:afterAutospacing="0"/>
              <w:jc w:val="center"/>
              <w:rPr>
                <w:b/>
                <w:lang w:val="pt-BR"/>
              </w:rPr>
            </w:pPr>
            <w:r w:rsidRPr="00372360">
              <w:rPr>
                <w:b/>
                <w:color w:val="FF0000"/>
              </w:rPr>
              <w:t>[TEN_DDPL_CD1</w:t>
            </w:r>
            <w:r w:rsidR="00A30444">
              <w:rPr>
                <w:b/>
                <w:color w:val="FF0000"/>
              </w:rPr>
              <w:t>_TA</w:t>
            </w:r>
            <w:r w:rsidRPr="00372360">
              <w:rPr>
                <w:b/>
                <w:color w:val="FF0000"/>
              </w:rPr>
              <w:t>]</w:t>
            </w:r>
          </w:p>
        </w:tc>
      </w:tr>
      <w:tr w:rsidR="00EA3E6A" w:rsidRPr="00372360" w14:paraId="0A4295B0" w14:textId="77777777" w:rsidTr="00A477D5">
        <w:tc>
          <w:tcPr>
            <w:tcW w:w="4621" w:type="dxa"/>
            <w:shd w:val="clear" w:color="auto" w:fill="auto"/>
          </w:tcPr>
          <w:p w14:paraId="3B3E3FA5" w14:textId="77777777" w:rsidR="00EA3E6A" w:rsidRPr="00372360" w:rsidRDefault="00EA3E6A" w:rsidP="00A477D5">
            <w:pPr>
              <w:suppressAutoHyphens/>
              <w:spacing w:after="0" w:line="240" w:lineRule="auto"/>
              <w:jc w:val="center"/>
              <w:rPr>
                <w:iCs/>
                <w:sz w:val="24"/>
                <w:szCs w:val="24"/>
                <w:lang w:val="pt-BR" w:eastAsia="zh-CN"/>
              </w:rPr>
            </w:pPr>
          </w:p>
          <w:p w14:paraId="5E1C7102" w14:textId="77777777" w:rsidR="00EA3E6A" w:rsidRPr="00372360" w:rsidRDefault="00EA3E6A" w:rsidP="00A477D5">
            <w:pPr>
              <w:spacing w:after="0" w:line="240" w:lineRule="auto"/>
              <w:rPr>
                <w:sz w:val="24"/>
                <w:szCs w:val="24"/>
                <w:lang w:val="pt-BR" w:eastAsia="zh-CN"/>
              </w:rPr>
            </w:pPr>
          </w:p>
          <w:p w14:paraId="0428524A" w14:textId="77777777" w:rsidR="00EA3E6A" w:rsidRPr="00372360" w:rsidRDefault="00EA3E6A" w:rsidP="00A477D5">
            <w:pPr>
              <w:spacing w:after="0" w:line="240" w:lineRule="auto"/>
              <w:rPr>
                <w:sz w:val="24"/>
                <w:szCs w:val="24"/>
                <w:lang w:val="pt-BR" w:eastAsia="zh-CN"/>
              </w:rPr>
            </w:pPr>
          </w:p>
          <w:p w14:paraId="19E99E54" w14:textId="77777777" w:rsidR="00EA3E6A" w:rsidRPr="00372360" w:rsidRDefault="00EA3E6A" w:rsidP="00A477D5">
            <w:pPr>
              <w:spacing w:after="0" w:line="240" w:lineRule="auto"/>
              <w:rPr>
                <w:sz w:val="24"/>
                <w:szCs w:val="24"/>
                <w:lang w:val="pt-BR" w:eastAsia="zh-CN"/>
              </w:rPr>
            </w:pPr>
          </w:p>
          <w:p w14:paraId="326BADE5" w14:textId="77777777" w:rsidR="00EA3E6A" w:rsidRPr="00372360" w:rsidRDefault="00EA3E6A" w:rsidP="00A477D5">
            <w:pPr>
              <w:spacing w:after="0" w:line="240" w:lineRule="auto"/>
              <w:rPr>
                <w:sz w:val="24"/>
                <w:szCs w:val="24"/>
                <w:lang w:val="pt-BR" w:eastAsia="zh-CN"/>
              </w:rPr>
            </w:pPr>
          </w:p>
          <w:p w14:paraId="67FAF890" w14:textId="77777777" w:rsidR="00EA3E6A" w:rsidRPr="00372360" w:rsidRDefault="00EA3E6A" w:rsidP="00A477D5">
            <w:pPr>
              <w:spacing w:after="0" w:line="240" w:lineRule="auto"/>
              <w:rPr>
                <w:sz w:val="24"/>
                <w:szCs w:val="24"/>
                <w:lang w:val="pt-BR" w:eastAsia="zh-CN"/>
              </w:rPr>
            </w:pPr>
          </w:p>
          <w:p w14:paraId="221EAC5E" w14:textId="77777777" w:rsidR="00EA3E6A" w:rsidRPr="00372360" w:rsidRDefault="00EA3E6A" w:rsidP="00A477D5">
            <w:pPr>
              <w:spacing w:after="0" w:line="240" w:lineRule="auto"/>
              <w:jc w:val="center"/>
              <w:rPr>
                <w:b/>
                <w:sz w:val="24"/>
                <w:szCs w:val="24"/>
              </w:rPr>
            </w:pPr>
            <w:r w:rsidRPr="00372360">
              <w:rPr>
                <w:b/>
                <w:sz w:val="24"/>
                <w:szCs w:val="24"/>
              </w:rPr>
              <w:t>__________________</w:t>
            </w:r>
          </w:p>
          <w:p w14:paraId="0DC755E3" w14:textId="50207369" w:rsidR="00EA3E6A" w:rsidRPr="00C62F7A" w:rsidRDefault="00EA3E6A" w:rsidP="00A477D5">
            <w:pPr>
              <w:widowControl w:val="0"/>
              <w:spacing w:after="0" w:line="240" w:lineRule="auto"/>
              <w:jc w:val="center"/>
              <w:rPr>
                <w:b/>
                <w:bCs/>
                <w:iCs/>
                <w:color w:val="FF0000"/>
                <w:sz w:val="24"/>
                <w:szCs w:val="24"/>
                <w:lang w:val="pt-BR"/>
              </w:rPr>
            </w:pPr>
            <w:r w:rsidRPr="00C62F7A">
              <w:rPr>
                <w:b/>
                <w:bCs/>
                <w:iCs/>
                <w:color w:val="FF0000"/>
                <w:sz w:val="24"/>
                <w:szCs w:val="24"/>
                <w:lang w:val="pt-BR"/>
              </w:rPr>
              <w:t>[TEN</w:t>
            </w:r>
            <w:r w:rsidRPr="00372360">
              <w:rPr>
                <w:b/>
                <w:bCs/>
                <w:iCs/>
                <w:color w:val="FF0000"/>
                <w:sz w:val="24"/>
                <w:szCs w:val="24"/>
                <w:lang w:val="pt-BR"/>
              </w:rPr>
              <w:t>_CD2</w:t>
            </w:r>
            <w:r w:rsidR="00A30444">
              <w:rPr>
                <w:b/>
                <w:bCs/>
                <w:iCs/>
                <w:color w:val="FF0000"/>
                <w:sz w:val="24"/>
                <w:szCs w:val="24"/>
                <w:lang w:val="pt-BR"/>
              </w:rPr>
              <w:t>_TA</w:t>
            </w:r>
            <w:r w:rsidRPr="00C62F7A">
              <w:rPr>
                <w:b/>
                <w:bCs/>
                <w:iCs/>
                <w:color w:val="FF0000"/>
                <w:sz w:val="24"/>
                <w:szCs w:val="24"/>
                <w:lang w:val="pt-BR"/>
              </w:rPr>
              <w:t>]</w:t>
            </w:r>
          </w:p>
          <w:p w14:paraId="3336A0BC" w14:textId="77777777" w:rsidR="00EA3E6A" w:rsidRPr="00372360" w:rsidRDefault="00EA3E6A" w:rsidP="00A477D5">
            <w:pPr>
              <w:suppressAutoHyphens/>
              <w:spacing w:after="0" w:line="240" w:lineRule="auto"/>
              <w:jc w:val="center"/>
              <w:rPr>
                <w:i/>
                <w:sz w:val="24"/>
                <w:szCs w:val="24"/>
                <w:lang w:val="pt-BR" w:eastAsia="zh-CN"/>
              </w:rPr>
            </w:pPr>
          </w:p>
        </w:tc>
        <w:tc>
          <w:tcPr>
            <w:tcW w:w="4622" w:type="dxa"/>
            <w:shd w:val="clear" w:color="auto" w:fill="auto"/>
          </w:tcPr>
          <w:p w14:paraId="51C119C6" w14:textId="5FF12BC0" w:rsidR="00EA3E6A" w:rsidRPr="00FB5185" w:rsidRDefault="00EA3E6A" w:rsidP="005902BA">
            <w:pPr>
              <w:suppressAutoHyphens/>
              <w:spacing w:after="0" w:line="240" w:lineRule="auto"/>
              <w:ind w:right="0" w:firstLine="15"/>
              <w:jc w:val="center"/>
              <w:rPr>
                <w:b/>
                <w:bCs/>
                <w:iCs/>
                <w:color w:val="FF0000"/>
                <w:sz w:val="24"/>
                <w:szCs w:val="24"/>
                <w:lang w:val="pt-BR" w:eastAsia="zh-CN"/>
              </w:rPr>
            </w:pPr>
            <w:r w:rsidRPr="00FB5185">
              <w:rPr>
                <w:b/>
                <w:bCs/>
                <w:iCs/>
                <w:color w:val="FF0000"/>
                <w:sz w:val="24"/>
                <w:szCs w:val="24"/>
                <w:lang w:val="pt-BR" w:eastAsia="zh-CN"/>
              </w:rPr>
              <w:t>[TEN</w:t>
            </w:r>
            <w:r w:rsidRPr="00372360">
              <w:rPr>
                <w:b/>
                <w:bCs/>
                <w:iCs/>
                <w:color w:val="FF0000"/>
                <w:sz w:val="24"/>
                <w:szCs w:val="24"/>
                <w:lang w:val="pt-BR" w:eastAsia="zh-CN"/>
              </w:rPr>
              <w:t>_CD2</w:t>
            </w:r>
            <w:r w:rsidR="00A30444">
              <w:rPr>
                <w:b/>
                <w:bCs/>
                <w:iCs/>
                <w:color w:val="FF0000"/>
                <w:sz w:val="24"/>
                <w:szCs w:val="24"/>
                <w:lang w:val="pt-BR" w:eastAsia="zh-CN"/>
              </w:rPr>
              <w:t>_TA</w:t>
            </w:r>
            <w:r w:rsidRPr="00FB5185">
              <w:rPr>
                <w:b/>
                <w:bCs/>
                <w:iCs/>
                <w:color w:val="FF0000"/>
                <w:sz w:val="24"/>
                <w:szCs w:val="24"/>
                <w:lang w:val="pt-BR" w:eastAsia="zh-CN"/>
              </w:rPr>
              <w:t>]</w:t>
            </w:r>
          </w:p>
          <w:p w14:paraId="780693B9"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2F5E1565"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4767A0D4"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6D91B663"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0A0ED7D9"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767B5840" w14:textId="77777777" w:rsidR="00EA3E6A" w:rsidRPr="008E5BFD" w:rsidRDefault="00EA3E6A" w:rsidP="005902BA">
            <w:pPr>
              <w:suppressAutoHyphens/>
              <w:spacing w:after="0" w:line="240" w:lineRule="auto"/>
              <w:ind w:right="0" w:firstLine="15"/>
              <w:jc w:val="center"/>
              <w:rPr>
                <w:b/>
                <w:bCs/>
                <w:iCs/>
                <w:color w:val="auto"/>
                <w:sz w:val="24"/>
                <w:szCs w:val="24"/>
                <w:lang w:val="pt-BR" w:eastAsia="zh-CN"/>
              </w:rPr>
            </w:pPr>
            <w:r w:rsidRPr="008E5BFD">
              <w:rPr>
                <w:b/>
                <w:bCs/>
                <w:iCs/>
                <w:color w:val="auto"/>
                <w:sz w:val="24"/>
                <w:szCs w:val="24"/>
                <w:lang w:val="pt-BR" w:eastAsia="zh-CN"/>
              </w:rPr>
              <w:t>__________________</w:t>
            </w:r>
          </w:p>
          <w:p w14:paraId="74F586D5" w14:textId="1DDBEE2F" w:rsidR="00EA3E6A" w:rsidRPr="00372360" w:rsidRDefault="00EA3E6A" w:rsidP="005902BA">
            <w:pPr>
              <w:suppressAutoHyphens/>
              <w:spacing w:after="0" w:line="240" w:lineRule="auto"/>
              <w:ind w:right="0" w:firstLine="15"/>
              <w:jc w:val="center"/>
              <w:rPr>
                <w:i/>
                <w:sz w:val="24"/>
                <w:szCs w:val="24"/>
                <w:lang w:eastAsia="zh-CN"/>
              </w:rPr>
            </w:pPr>
            <w:r w:rsidRPr="005902BA">
              <w:rPr>
                <w:b/>
                <w:bCs/>
                <w:iCs/>
                <w:color w:val="FF0000"/>
                <w:sz w:val="24"/>
                <w:szCs w:val="24"/>
                <w:lang w:val="pt-BR" w:eastAsia="zh-CN"/>
              </w:rPr>
              <w:t>[TEN_DDPL_CD2</w:t>
            </w:r>
            <w:r w:rsidR="00A30444" w:rsidRPr="005902BA">
              <w:rPr>
                <w:b/>
                <w:bCs/>
                <w:iCs/>
                <w:color w:val="FF0000"/>
                <w:sz w:val="24"/>
                <w:szCs w:val="24"/>
                <w:lang w:val="pt-BR" w:eastAsia="zh-CN"/>
              </w:rPr>
              <w:t>_TA</w:t>
            </w:r>
            <w:r w:rsidRPr="005902BA">
              <w:rPr>
                <w:b/>
                <w:bCs/>
                <w:iCs/>
                <w:color w:val="FF0000"/>
                <w:sz w:val="24"/>
                <w:szCs w:val="24"/>
                <w:lang w:val="pt-BR" w:eastAsia="zh-CN"/>
              </w:rPr>
              <w:t>]</w:t>
            </w:r>
          </w:p>
        </w:tc>
      </w:tr>
      <w:tr w:rsidR="00EA3E6A" w:rsidRPr="00372360" w14:paraId="125F8FFB" w14:textId="77777777" w:rsidTr="00A477D5">
        <w:tc>
          <w:tcPr>
            <w:tcW w:w="4621" w:type="dxa"/>
          </w:tcPr>
          <w:p w14:paraId="3775419A" w14:textId="77777777" w:rsidR="00EA3E6A" w:rsidRPr="00372360" w:rsidRDefault="00EA3E6A" w:rsidP="00A477D5">
            <w:pPr>
              <w:suppressAutoHyphens/>
              <w:spacing w:after="0" w:line="240" w:lineRule="auto"/>
              <w:jc w:val="center"/>
              <w:rPr>
                <w:iCs/>
                <w:sz w:val="24"/>
                <w:szCs w:val="24"/>
                <w:lang w:val="pt-BR" w:eastAsia="zh-CN"/>
              </w:rPr>
            </w:pPr>
          </w:p>
          <w:p w14:paraId="2862816C" w14:textId="77777777" w:rsidR="00EA3E6A" w:rsidRPr="00372360" w:rsidRDefault="00EA3E6A" w:rsidP="00A477D5">
            <w:pPr>
              <w:spacing w:after="0" w:line="240" w:lineRule="auto"/>
              <w:rPr>
                <w:sz w:val="24"/>
                <w:szCs w:val="24"/>
                <w:lang w:val="pt-BR" w:eastAsia="zh-CN"/>
              </w:rPr>
            </w:pPr>
          </w:p>
          <w:p w14:paraId="660BC2DB" w14:textId="77777777" w:rsidR="00EA3E6A" w:rsidRPr="00372360" w:rsidRDefault="00EA3E6A" w:rsidP="00A477D5">
            <w:pPr>
              <w:spacing w:after="0" w:line="240" w:lineRule="auto"/>
              <w:rPr>
                <w:sz w:val="24"/>
                <w:szCs w:val="24"/>
                <w:lang w:val="pt-BR" w:eastAsia="zh-CN"/>
              </w:rPr>
            </w:pPr>
          </w:p>
          <w:p w14:paraId="6C3F355B" w14:textId="77777777" w:rsidR="00EA3E6A" w:rsidRPr="00372360" w:rsidRDefault="00EA3E6A" w:rsidP="00A477D5">
            <w:pPr>
              <w:spacing w:after="0" w:line="240" w:lineRule="auto"/>
              <w:rPr>
                <w:sz w:val="24"/>
                <w:szCs w:val="24"/>
                <w:lang w:val="pt-BR" w:eastAsia="zh-CN"/>
              </w:rPr>
            </w:pPr>
          </w:p>
          <w:p w14:paraId="4FEED02E" w14:textId="70558600" w:rsidR="00EA3E6A" w:rsidRDefault="00EA3E6A" w:rsidP="00A477D5">
            <w:pPr>
              <w:spacing w:after="0" w:line="240" w:lineRule="auto"/>
              <w:rPr>
                <w:sz w:val="24"/>
                <w:szCs w:val="24"/>
                <w:lang w:val="pt-BR" w:eastAsia="zh-CN"/>
              </w:rPr>
            </w:pPr>
          </w:p>
          <w:p w14:paraId="1C029986" w14:textId="77777777" w:rsidR="0060633A" w:rsidRPr="00372360" w:rsidRDefault="0060633A" w:rsidP="00A477D5">
            <w:pPr>
              <w:spacing w:after="0" w:line="240" w:lineRule="auto"/>
              <w:rPr>
                <w:sz w:val="24"/>
                <w:szCs w:val="24"/>
                <w:lang w:val="pt-BR" w:eastAsia="zh-CN"/>
              </w:rPr>
            </w:pPr>
          </w:p>
          <w:p w14:paraId="17B552C0" w14:textId="77777777" w:rsidR="00EA3E6A" w:rsidRPr="00372360" w:rsidRDefault="00EA3E6A" w:rsidP="00A477D5">
            <w:pPr>
              <w:spacing w:after="0" w:line="240" w:lineRule="auto"/>
              <w:rPr>
                <w:sz w:val="24"/>
                <w:szCs w:val="24"/>
                <w:lang w:val="pt-BR" w:eastAsia="zh-CN"/>
              </w:rPr>
            </w:pPr>
          </w:p>
          <w:p w14:paraId="223441A8" w14:textId="77777777" w:rsidR="00EA3E6A" w:rsidRPr="00372360" w:rsidRDefault="00EA3E6A" w:rsidP="00A477D5">
            <w:pPr>
              <w:spacing w:after="0" w:line="240" w:lineRule="auto"/>
              <w:jc w:val="center"/>
              <w:rPr>
                <w:b/>
                <w:sz w:val="24"/>
                <w:szCs w:val="24"/>
              </w:rPr>
            </w:pPr>
            <w:r w:rsidRPr="00372360">
              <w:rPr>
                <w:b/>
                <w:sz w:val="24"/>
                <w:szCs w:val="24"/>
              </w:rPr>
              <w:t>__________________</w:t>
            </w:r>
          </w:p>
          <w:p w14:paraId="49C77C75" w14:textId="442A7CC5" w:rsidR="00EA3E6A" w:rsidRPr="00C62F7A" w:rsidRDefault="00EA3E6A" w:rsidP="00A477D5">
            <w:pPr>
              <w:widowControl w:val="0"/>
              <w:spacing w:after="0" w:line="240" w:lineRule="auto"/>
              <w:jc w:val="center"/>
              <w:rPr>
                <w:b/>
                <w:bCs/>
                <w:iCs/>
                <w:color w:val="FF0000"/>
                <w:sz w:val="24"/>
                <w:szCs w:val="24"/>
                <w:lang w:val="pt-BR"/>
              </w:rPr>
            </w:pPr>
            <w:r w:rsidRPr="00C62F7A">
              <w:rPr>
                <w:b/>
                <w:bCs/>
                <w:iCs/>
                <w:color w:val="FF0000"/>
                <w:sz w:val="24"/>
                <w:szCs w:val="24"/>
                <w:lang w:val="pt-BR"/>
              </w:rPr>
              <w:t>[TEN</w:t>
            </w:r>
            <w:r>
              <w:rPr>
                <w:b/>
                <w:bCs/>
                <w:iCs/>
                <w:color w:val="FF0000"/>
                <w:sz w:val="24"/>
                <w:szCs w:val="24"/>
                <w:lang w:val="pt-BR"/>
              </w:rPr>
              <w:t>_CD3</w:t>
            </w:r>
            <w:r w:rsidR="00A30444">
              <w:rPr>
                <w:b/>
                <w:bCs/>
                <w:iCs/>
                <w:color w:val="FF0000"/>
                <w:sz w:val="24"/>
                <w:szCs w:val="24"/>
                <w:lang w:val="pt-BR"/>
              </w:rPr>
              <w:t>_TA</w:t>
            </w:r>
            <w:r w:rsidRPr="00C62F7A">
              <w:rPr>
                <w:b/>
                <w:bCs/>
                <w:iCs/>
                <w:color w:val="FF0000"/>
                <w:sz w:val="24"/>
                <w:szCs w:val="24"/>
                <w:lang w:val="pt-BR"/>
              </w:rPr>
              <w:t>]</w:t>
            </w:r>
          </w:p>
          <w:p w14:paraId="04FE77B7" w14:textId="77777777" w:rsidR="00EA3E6A" w:rsidRPr="00372360" w:rsidRDefault="00EA3E6A" w:rsidP="00A477D5">
            <w:pPr>
              <w:tabs>
                <w:tab w:val="left" w:pos="1200"/>
              </w:tabs>
              <w:suppressAutoHyphens/>
              <w:spacing w:after="0" w:line="240" w:lineRule="auto"/>
              <w:jc w:val="left"/>
              <w:rPr>
                <w:i/>
                <w:sz w:val="24"/>
                <w:szCs w:val="24"/>
                <w:lang w:val="pt-BR" w:eastAsia="zh-CN"/>
              </w:rPr>
            </w:pPr>
          </w:p>
        </w:tc>
        <w:tc>
          <w:tcPr>
            <w:tcW w:w="4622" w:type="dxa"/>
          </w:tcPr>
          <w:p w14:paraId="3143477A" w14:textId="2C2BB350" w:rsidR="00EA3E6A" w:rsidRPr="00FB5185" w:rsidRDefault="00EA3E6A" w:rsidP="005902BA">
            <w:pPr>
              <w:suppressAutoHyphens/>
              <w:spacing w:after="0" w:line="240" w:lineRule="auto"/>
              <w:ind w:right="0" w:firstLine="15"/>
              <w:jc w:val="center"/>
              <w:rPr>
                <w:b/>
                <w:bCs/>
                <w:iCs/>
                <w:color w:val="FF0000"/>
                <w:sz w:val="24"/>
                <w:szCs w:val="24"/>
                <w:lang w:val="pt-BR" w:eastAsia="zh-CN"/>
              </w:rPr>
            </w:pPr>
            <w:r w:rsidRPr="00FB5185">
              <w:rPr>
                <w:b/>
                <w:bCs/>
                <w:iCs/>
                <w:color w:val="FF0000"/>
                <w:sz w:val="24"/>
                <w:szCs w:val="24"/>
                <w:lang w:val="pt-BR" w:eastAsia="zh-CN"/>
              </w:rPr>
              <w:t>[TEN</w:t>
            </w:r>
            <w:r>
              <w:rPr>
                <w:b/>
                <w:bCs/>
                <w:iCs/>
                <w:color w:val="FF0000"/>
                <w:sz w:val="24"/>
                <w:szCs w:val="24"/>
                <w:lang w:val="pt-BR" w:eastAsia="zh-CN"/>
              </w:rPr>
              <w:t>_CD3</w:t>
            </w:r>
            <w:r w:rsidR="00A30444">
              <w:rPr>
                <w:b/>
                <w:bCs/>
                <w:iCs/>
                <w:color w:val="FF0000"/>
                <w:sz w:val="24"/>
                <w:szCs w:val="24"/>
                <w:lang w:val="pt-BR" w:eastAsia="zh-CN"/>
              </w:rPr>
              <w:t>_TA</w:t>
            </w:r>
            <w:r w:rsidRPr="00FB5185">
              <w:rPr>
                <w:b/>
                <w:bCs/>
                <w:iCs/>
                <w:color w:val="FF0000"/>
                <w:sz w:val="24"/>
                <w:szCs w:val="24"/>
                <w:lang w:val="pt-BR" w:eastAsia="zh-CN"/>
              </w:rPr>
              <w:t>]</w:t>
            </w:r>
          </w:p>
          <w:p w14:paraId="7D19DC4C"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64254CAA"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05FAF5BF"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07B247A7"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5D738C09" w14:textId="59EC4FB6"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59BADA4C" w14:textId="77777777" w:rsidR="0060633A" w:rsidRPr="005902BA" w:rsidRDefault="0060633A" w:rsidP="005902BA">
            <w:pPr>
              <w:suppressAutoHyphens/>
              <w:spacing w:after="0" w:line="240" w:lineRule="auto"/>
              <w:ind w:right="0" w:firstLine="15"/>
              <w:jc w:val="center"/>
              <w:rPr>
                <w:b/>
                <w:bCs/>
                <w:iCs/>
                <w:color w:val="FF0000"/>
                <w:sz w:val="24"/>
                <w:szCs w:val="24"/>
                <w:lang w:val="pt-BR" w:eastAsia="zh-CN"/>
              </w:rPr>
            </w:pPr>
          </w:p>
          <w:p w14:paraId="34D02237" w14:textId="77777777" w:rsidR="00EA3E6A" w:rsidRPr="008E5BFD" w:rsidRDefault="00EA3E6A" w:rsidP="005902BA">
            <w:pPr>
              <w:suppressAutoHyphens/>
              <w:spacing w:after="0" w:line="240" w:lineRule="auto"/>
              <w:ind w:right="0" w:firstLine="15"/>
              <w:jc w:val="center"/>
              <w:rPr>
                <w:b/>
                <w:bCs/>
                <w:iCs/>
                <w:color w:val="auto"/>
                <w:sz w:val="24"/>
                <w:szCs w:val="24"/>
                <w:lang w:val="pt-BR" w:eastAsia="zh-CN"/>
              </w:rPr>
            </w:pPr>
            <w:r w:rsidRPr="008E5BFD">
              <w:rPr>
                <w:b/>
                <w:bCs/>
                <w:iCs/>
                <w:color w:val="auto"/>
                <w:sz w:val="24"/>
                <w:szCs w:val="24"/>
                <w:lang w:val="pt-BR" w:eastAsia="zh-CN"/>
              </w:rPr>
              <w:t>__________________</w:t>
            </w:r>
          </w:p>
          <w:p w14:paraId="2FBD75DE" w14:textId="21F3F2A5" w:rsidR="00EA3E6A" w:rsidRPr="00372360" w:rsidRDefault="00EA3E6A" w:rsidP="005902BA">
            <w:pPr>
              <w:suppressAutoHyphens/>
              <w:spacing w:after="0" w:line="240" w:lineRule="auto"/>
              <w:ind w:right="0" w:firstLine="15"/>
              <w:jc w:val="center"/>
              <w:rPr>
                <w:i/>
                <w:sz w:val="24"/>
                <w:szCs w:val="24"/>
                <w:lang w:eastAsia="zh-CN"/>
              </w:rPr>
            </w:pPr>
            <w:r w:rsidRPr="005902BA">
              <w:rPr>
                <w:b/>
                <w:bCs/>
                <w:iCs/>
                <w:color w:val="FF0000"/>
                <w:sz w:val="24"/>
                <w:szCs w:val="24"/>
                <w:lang w:val="pt-BR" w:eastAsia="zh-CN"/>
              </w:rPr>
              <w:t>[TEN_DDPL_CD3</w:t>
            </w:r>
            <w:r w:rsidR="00A30444" w:rsidRPr="005902BA">
              <w:rPr>
                <w:b/>
                <w:bCs/>
                <w:iCs/>
                <w:color w:val="FF0000"/>
                <w:sz w:val="24"/>
                <w:szCs w:val="24"/>
                <w:lang w:val="pt-BR" w:eastAsia="zh-CN"/>
              </w:rPr>
              <w:t>_TA</w:t>
            </w:r>
            <w:r w:rsidRPr="005902BA">
              <w:rPr>
                <w:b/>
                <w:bCs/>
                <w:iCs/>
                <w:color w:val="FF0000"/>
                <w:sz w:val="24"/>
                <w:szCs w:val="24"/>
                <w:lang w:val="pt-BR" w:eastAsia="zh-CN"/>
              </w:rPr>
              <w:t>]</w:t>
            </w:r>
          </w:p>
        </w:tc>
      </w:tr>
      <w:tr w:rsidR="00EA3E6A" w:rsidRPr="00372360" w14:paraId="5ED90374" w14:textId="77777777" w:rsidTr="00A477D5">
        <w:tc>
          <w:tcPr>
            <w:tcW w:w="4621" w:type="dxa"/>
          </w:tcPr>
          <w:p w14:paraId="77234AD9" w14:textId="77777777" w:rsidR="00EA3E6A" w:rsidRPr="00372360" w:rsidRDefault="00EA3E6A" w:rsidP="00A477D5">
            <w:pPr>
              <w:suppressAutoHyphens/>
              <w:spacing w:after="0" w:line="240" w:lineRule="auto"/>
              <w:jc w:val="center"/>
              <w:rPr>
                <w:iCs/>
                <w:sz w:val="24"/>
                <w:szCs w:val="24"/>
                <w:lang w:val="pt-BR" w:eastAsia="zh-CN"/>
              </w:rPr>
            </w:pPr>
          </w:p>
          <w:p w14:paraId="1FFB6FA7" w14:textId="77777777" w:rsidR="00EA3E6A" w:rsidRPr="00372360" w:rsidRDefault="00EA3E6A" w:rsidP="00A477D5">
            <w:pPr>
              <w:spacing w:after="0" w:line="240" w:lineRule="auto"/>
              <w:rPr>
                <w:sz w:val="24"/>
                <w:szCs w:val="24"/>
                <w:lang w:val="pt-BR" w:eastAsia="zh-CN"/>
              </w:rPr>
            </w:pPr>
          </w:p>
          <w:p w14:paraId="0BF72739" w14:textId="77777777" w:rsidR="00EA3E6A" w:rsidRPr="00372360" w:rsidRDefault="00EA3E6A" w:rsidP="00A477D5">
            <w:pPr>
              <w:spacing w:after="0" w:line="240" w:lineRule="auto"/>
              <w:rPr>
                <w:sz w:val="24"/>
                <w:szCs w:val="24"/>
                <w:lang w:val="pt-BR" w:eastAsia="zh-CN"/>
              </w:rPr>
            </w:pPr>
          </w:p>
          <w:p w14:paraId="23A8691C" w14:textId="77777777" w:rsidR="00EA3E6A" w:rsidRPr="00372360" w:rsidRDefault="00EA3E6A" w:rsidP="00A477D5">
            <w:pPr>
              <w:spacing w:after="0" w:line="240" w:lineRule="auto"/>
              <w:rPr>
                <w:sz w:val="24"/>
                <w:szCs w:val="24"/>
                <w:lang w:val="pt-BR" w:eastAsia="zh-CN"/>
              </w:rPr>
            </w:pPr>
          </w:p>
          <w:p w14:paraId="0ED521E1" w14:textId="77777777" w:rsidR="00EA3E6A" w:rsidRPr="00372360" w:rsidRDefault="00EA3E6A" w:rsidP="00A477D5">
            <w:pPr>
              <w:spacing w:after="0" w:line="240" w:lineRule="auto"/>
              <w:rPr>
                <w:sz w:val="24"/>
                <w:szCs w:val="24"/>
                <w:lang w:val="pt-BR" w:eastAsia="zh-CN"/>
              </w:rPr>
            </w:pPr>
          </w:p>
          <w:p w14:paraId="21816BE3" w14:textId="77777777" w:rsidR="00EA3E6A" w:rsidRPr="00372360" w:rsidRDefault="00EA3E6A" w:rsidP="00A477D5">
            <w:pPr>
              <w:spacing w:after="0" w:line="240" w:lineRule="auto"/>
              <w:rPr>
                <w:sz w:val="24"/>
                <w:szCs w:val="24"/>
                <w:lang w:val="pt-BR" w:eastAsia="zh-CN"/>
              </w:rPr>
            </w:pPr>
          </w:p>
          <w:p w14:paraId="7D14B150" w14:textId="77777777" w:rsidR="00EA3E6A" w:rsidRPr="00372360" w:rsidRDefault="00EA3E6A" w:rsidP="00A477D5">
            <w:pPr>
              <w:spacing w:after="0" w:line="240" w:lineRule="auto"/>
              <w:jc w:val="center"/>
              <w:rPr>
                <w:b/>
                <w:sz w:val="24"/>
                <w:szCs w:val="24"/>
              </w:rPr>
            </w:pPr>
            <w:r w:rsidRPr="00372360">
              <w:rPr>
                <w:b/>
                <w:sz w:val="24"/>
                <w:szCs w:val="24"/>
              </w:rPr>
              <w:t>__________________</w:t>
            </w:r>
          </w:p>
          <w:p w14:paraId="1DE33FB4" w14:textId="565B7270" w:rsidR="00EA3E6A" w:rsidRPr="00C62F7A" w:rsidRDefault="00EA3E6A" w:rsidP="00A477D5">
            <w:pPr>
              <w:widowControl w:val="0"/>
              <w:spacing w:after="0" w:line="240" w:lineRule="auto"/>
              <w:jc w:val="center"/>
              <w:rPr>
                <w:b/>
                <w:bCs/>
                <w:iCs/>
                <w:color w:val="FF0000"/>
                <w:sz w:val="24"/>
                <w:szCs w:val="24"/>
                <w:lang w:val="pt-BR"/>
              </w:rPr>
            </w:pPr>
            <w:r w:rsidRPr="00C62F7A">
              <w:rPr>
                <w:b/>
                <w:bCs/>
                <w:iCs/>
                <w:color w:val="FF0000"/>
                <w:sz w:val="24"/>
                <w:szCs w:val="24"/>
                <w:lang w:val="pt-BR"/>
              </w:rPr>
              <w:t>[TEN</w:t>
            </w:r>
            <w:r>
              <w:rPr>
                <w:b/>
                <w:bCs/>
                <w:iCs/>
                <w:color w:val="FF0000"/>
                <w:sz w:val="24"/>
                <w:szCs w:val="24"/>
                <w:lang w:val="pt-BR"/>
              </w:rPr>
              <w:t>_CD4</w:t>
            </w:r>
            <w:r w:rsidR="00A30444">
              <w:rPr>
                <w:b/>
                <w:bCs/>
                <w:iCs/>
                <w:color w:val="FF0000"/>
                <w:sz w:val="24"/>
                <w:szCs w:val="24"/>
                <w:lang w:val="pt-BR"/>
              </w:rPr>
              <w:t>_TA</w:t>
            </w:r>
            <w:r w:rsidRPr="00C62F7A">
              <w:rPr>
                <w:b/>
                <w:bCs/>
                <w:iCs/>
                <w:color w:val="FF0000"/>
                <w:sz w:val="24"/>
                <w:szCs w:val="24"/>
                <w:lang w:val="pt-BR"/>
              </w:rPr>
              <w:t>]</w:t>
            </w:r>
          </w:p>
          <w:p w14:paraId="320F96C3" w14:textId="77777777" w:rsidR="00EA3E6A" w:rsidRDefault="00EA3E6A" w:rsidP="00A477D5">
            <w:pPr>
              <w:suppressAutoHyphens/>
              <w:spacing w:after="0" w:line="240" w:lineRule="auto"/>
              <w:jc w:val="center"/>
              <w:rPr>
                <w:b/>
                <w:bCs/>
                <w:iCs/>
                <w:sz w:val="24"/>
                <w:szCs w:val="24"/>
                <w:lang w:val="pt-BR" w:eastAsia="zh-CN"/>
              </w:rPr>
            </w:pPr>
          </w:p>
          <w:p w14:paraId="1B177D6D" w14:textId="77777777" w:rsidR="00EA3E6A" w:rsidRPr="00372360" w:rsidRDefault="00EA3E6A" w:rsidP="00A477D5">
            <w:pPr>
              <w:suppressAutoHyphens/>
              <w:spacing w:after="0" w:line="240" w:lineRule="auto"/>
              <w:jc w:val="center"/>
              <w:rPr>
                <w:b/>
                <w:bCs/>
                <w:iCs/>
                <w:sz w:val="24"/>
                <w:szCs w:val="24"/>
                <w:lang w:val="pt-BR" w:eastAsia="zh-CN"/>
              </w:rPr>
            </w:pPr>
          </w:p>
        </w:tc>
        <w:tc>
          <w:tcPr>
            <w:tcW w:w="4622" w:type="dxa"/>
          </w:tcPr>
          <w:p w14:paraId="6F33761E" w14:textId="3C430D8F" w:rsidR="00EA3E6A" w:rsidRPr="00FB5185" w:rsidRDefault="00EA3E6A" w:rsidP="005902BA">
            <w:pPr>
              <w:suppressAutoHyphens/>
              <w:spacing w:after="0" w:line="240" w:lineRule="auto"/>
              <w:ind w:right="0" w:firstLine="15"/>
              <w:jc w:val="center"/>
              <w:rPr>
                <w:b/>
                <w:bCs/>
                <w:iCs/>
                <w:color w:val="FF0000"/>
                <w:sz w:val="24"/>
                <w:szCs w:val="24"/>
                <w:lang w:val="pt-BR" w:eastAsia="zh-CN"/>
              </w:rPr>
            </w:pPr>
            <w:r w:rsidRPr="00FB5185">
              <w:rPr>
                <w:b/>
                <w:bCs/>
                <w:iCs/>
                <w:color w:val="FF0000"/>
                <w:sz w:val="24"/>
                <w:szCs w:val="24"/>
                <w:lang w:val="pt-BR" w:eastAsia="zh-CN"/>
              </w:rPr>
              <w:lastRenderedPageBreak/>
              <w:t>[TEN</w:t>
            </w:r>
            <w:r>
              <w:rPr>
                <w:b/>
                <w:bCs/>
                <w:iCs/>
                <w:color w:val="FF0000"/>
                <w:sz w:val="24"/>
                <w:szCs w:val="24"/>
                <w:lang w:val="pt-BR" w:eastAsia="zh-CN"/>
              </w:rPr>
              <w:t>_CD4</w:t>
            </w:r>
            <w:r w:rsidR="00A30444">
              <w:rPr>
                <w:b/>
                <w:bCs/>
                <w:iCs/>
                <w:color w:val="FF0000"/>
                <w:sz w:val="24"/>
                <w:szCs w:val="24"/>
                <w:lang w:val="pt-BR" w:eastAsia="zh-CN"/>
              </w:rPr>
              <w:t>_TA</w:t>
            </w:r>
            <w:r w:rsidRPr="00FB5185">
              <w:rPr>
                <w:b/>
                <w:bCs/>
                <w:iCs/>
                <w:color w:val="FF0000"/>
                <w:sz w:val="24"/>
                <w:szCs w:val="24"/>
                <w:lang w:val="pt-BR" w:eastAsia="zh-CN"/>
              </w:rPr>
              <w:t>]</w:t>
            </w:r>
          </w:p>
          <w:p w14:paraId="24474D98"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5E787AE3"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4F0F38EC"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16078323"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393EA18B"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32C82471" w14:textId="77777777" w:rsidR="00EA3E6A" w:rsidRPr="008E5BFD" w:rsidRDefault="00EA3E6A" w:rsidP="005902BA">
            <w:pPr>
              <w:suppressAutoHyphens/>
              <w:spacing w:after="0" w:line="240" w:lineRule="auto"/>
              <w:ind w:right="0" w:firstLine="15"/>
              <w:jc w:val="center"/>
              <w:rPr>
                <w:b/>
                <w:bCs/>
                <w:iCs/>
                <w:color w:val="auto"/>
                <w:sz w:val="24"/>
                <w:szCs w:val="24"/>
                <w:lang w:val="pt-BR" w:eastAsia="zh-CN"/>
              </w:rPr>
            </w:pPr>
            <w:r w:rsidRPr="008E5BFD">
              <w:rPr>
                <w:b/>
                <w:bCs/>
                <w:iCs/>
                <w:color w:val="auto"/>
                <w:sz w:val="24"/>
                <w:szCs w:val="24"/>
                <w:lang w:val="pt-BR" w:eastAsia="zh-CN"/>
              </w:rPr>
              <w:t>__________________</w:t>
            </w:r>
          </w:p>
          <w:p w14:paraId="432ADFD0" w14:textId="0E1FBCD2" w:rsidR="00EA3E6A" w:rsidRPr="00372360" w:rsidRDefault="00EA3E6A" w:rsidP="005902BA">
            <w:pPr>
              <w:suppressAutoHyphens/>
              <w:spacing w:after="0" w:line="240" w:lineRule="auto"/>
              <w:ind w:right="0" w:firstLine="15"/>
              <w:jc w:val="center"/>
              <w:rPr>
                <w:b/>
                <w:bCs/>
                <w:iCs/>
                <w:sz w:val="24"/>
                <w:szCs w:val="24"/>
                <w:lang w:val="pt-BR" w:eastAsia="zh-CN"/>
              </w:rPr>
            </w:pPr>
            <w:r w:rsidRPr="005902BA">
              <w:rPr>
                <w:b/>
                <w:bCs/>
                <w:iCs/>
                <w:color w:val="FF0000"/>
                <w:sz w:val="24"/>
                <w:szCs w:val="24"/>
                <w:lang w:val="pt-BR" w:eastAsia="zh-CN"/>
              </w:rPr>
              <w:t>[TEN_DDPL_CD4</w:t>
            </w:r>
            <w:r w:rsidR="00A30444" w:rsidRPr="005902BA">
              <w:rPr>
                <w:b/>
                <w:bCs/>
                <w:iCs/>
                <w:color w:val="FF0000"/>
                <w:sz w:val="24"/>
                <w:szCs w:val="24"/>
                <w:lang w:val="pt-BR" w:eastAsia="zh-CN"/>
              </w:rPr>
              <w:t>_TA</w:t>
            </w:r>
            <w:r w:rsidRPr="005902BA">
              <w:rPr>
                <w:b/>
                <w:bCs/>
                <w:iCs/>
                <w:color w:val="FF0000"/>
                <w:sz w:val="24"/>
                <w:szCs w:val="24"/>
                <w:lang w:val="pt-BR" w:eastAsia="zh-CN"/>
              </w:rPr>
              <w:t>]</w:t>
            </w:r>
          </w:p>
        </w:tc>
      </w:tr>
      <w:tr w:rsidR="00EA3E6A" w:rsidRPr="00372360" w14:paraId="38341D96" w14:textId="77777777" w:rsidTr="00A477D5">
        <w:tc>
          <w:tcPr>
            <w:tcW w:w="4621" w:type="dxa"/>
          </w:tcPr>
          <w:p w14:paraId="466671A0" w14:textId="77777777" w:rsidR="00EA3E6A" w:rsidRPr="00372360" w:rsidRDefault="00EA3E6A" w:rsidP="00A477D5">
            <w:pPr>
              <w:suppressAutoHyphens/>
              <w:spacing w:after="0" w:line="240" w:lineRule="auto"/>
              <w:jc w:val="center"/>
              <w:rPr>
                <w:iCs/>
                <w:sz w:val="24"/>
                <w:szCs w:val="24"/>
                <w:lang w:val="pt-BR" w:eastAsia="zh-CN"/>
              </w:rPr>
            </w:pPr>
          </w:p>
          <w:p w14:paraId="6321E3F6" w14:textId="77777777" w:rsidR="00EA3E6A" w:rsidRPr="00372360" w:rsidRDefault="00EA3E6A" w:rsidP="00A477D5">
            <w:pPr>
              <w:spacing w:after="0" w:line="240" w:lineRule="auto"/>
              <w:rPr>
                <w:sz w:val="24"/>
                <w:szCs w:val="24"/>
                <w:lang w:val="pt-BR" w:eastAsia="zh-CN"/>
              </w:rPr>
            </w:pPr>
          </w:p>
          <w:p w14:paraId="2633303B" w14:textId="77777777" w:rsidR="00EA3E6A" w:rsidRPr="00372360" w:rsidRDefault="00EA3E6A" w:rsidP="00A477D5">
            <w:pPr>
              <w:spacing w:after="0" w:line="240" w:lineRule="auto"/>
              <w:rPr>
                <w:sz w:val="24"/>
                <w:szCs w:val="24"/>
                <w:lang w:val="pt-BR" w:eastAsia="zh-CN"/>
              </w:rPr>
            </w:pPr>
          </w:p>
          <w:p w14:paraId="14CE1570" w14:textId="77777777" w:rsidR="00EA3E6A" w:rsidRPr="00372360" w:rsidRDefault="00EA3E6A" w:rsidP="00A477D5">
            <w:pPr>
              <w:spacing w:after="0" w:line="240" w:lineRule="auto"/>
              <w:rPr>
                <w:sz w:val="24"/>
                <w:szCs w:val="24"/>
                <w:lang w:val="pt-BR" w:eastAsia="zh-CN"/>
              </w:rPr>
            </w:pPr>
          </w:p>
          <w:p w14:paraId="41192089" w14:textId="77777777" w:rsidR="00EA3E6A" w:rsidRPr="00372360" w:rsidRDefault="00EA3E6A" w:rsidP="00A477D5">
            <w:pPr>
              <w:spacing w:after="0" w:line="240" w:lineRule="auto"/>
              <w:rPr>
                <w:sz w:val="24"/>
                <w:szCs w:val="24"/>
                <w:lang w:val="pt-BR" w:eastAsia="zh-CN"/>
              </w:rPr>
            </w:pPr>
          </w:p>
          <w:p w14:paraId="7C02001B" w14:textId="77777777" w:rsidR="00EA3E6A" w:rsidRPr="00372360" w:rsidRDefault="00EA3E6A" w:rsidP="00A477D5">
            <w:pPr>
              <w:spacing w:after="0" w:line="240" w:lineRule="auto"/>
              <w:rPr>
                <w:sz w:val="24"/>
                <w:szCs w:val="24"/>
                <w:lang w:val="pt-BR" w:eastAsia="zh-CN"/>
              </w:rPr>
            </w:pPr>
          </w:p>
          <w:p w14:paraId="73CB11ED" w14:textId="77777777" w:rsidR="00EA3E6A" w:rsidRPr="00372360" w:rsidRDefault="00EA3E6A" w:rsidP="00A477D5">
            <w:pPr>
              <w:spacing w:after="0" w:line="240" w:lineRule="auto"/>
              <w:jc w:val="center"/>
              <w:rPr>
                <w:b/>
                <w:sz w:val="24"/>
                <w:szCs w:val="24"/>
              </w:rPr>
            </w:pPr>
            <w:r w:rsidRPr="00372360">
              <w:rPr>
                <w:b/>
                <w:sz w:val="24"/>
                <w:szCs w:val="24"/>
              </w:rPr>
              <w:t>__________________</w:t>
            </w:r>
          </w:p>
          <w:p w14:paraId="507BB6B2" w14:textId="535F5414" w:rsidR="00EA3E6A" w:rsidRPr="00C62F7A" w:rsidRDefault="00EA3E6A" w:rsidP="00A477D5">
            <w:pPr>
              <w:widowControl w:val="0"/>
              <w:spacing w:after="0" w:line="240" w:lineRule="auto"/>
              <w:jc w:val="center"/>
              <w:rPr>
                <w:b/>
                <w:bCs/>
                <w:iCs/>
                <w:color w:val="FF0000"/>
                <w:sz w:val="24"/>
                <w:szCs w:val="24"/>
                <w:lang w:val="pt-BR"/>
              </w:rPr>
            </w:pPr>
            <w:r w:rsidRPr="00C62F7A">
              <w:rPr>
                <w:b/>
                <w:bCs/>
                <w:iCs/>
                <w:color w:val="FF0000"/>
                <w:sz w:val="24"/>
                <w:szCs w:val="24"/>
                <w:lang w:val="pt-BR"/>
              </w:rPr>
              <w:t>[TEN</w:t>
            </w:r>
            <w:r>
              <w:rPr>
                <w:b/>
                <w:bCs/>
                <w:iCs/>
                <w:color w:val="FF0000"/>
                <w:sz w:val="24"/>
                <w:szCs w:val="24"/>
                <w:lang w:val="pt-BR"/>
              </w:rPr>
              <w:t>_CD5</w:t>
            </w:r>
            <w:r w:rsidR="00A30444">
              <w:rPr>
                <w:b/>
                <w:bCs/>
                <w:iCs/>
                <w:color w:val="FF0000"/>
                <w:sz w:val="24"/>
                <w:szCs w:val="24"/>
                <w:lang w:val="pt-BR"/>
              </w:rPr>
              <w:t>_TA</w:t>
            </w:r>
            <w:r w:rsidRPr="00C62F7A">
              <w:rPr>
                <w:b/>
                <w:bCs/>
                <w:iCs/>
                <w:color w:val="FF0000"/>
                <w:sz w:val="24"/>
                <w:szCs w:val="24"/>
                <w:lang w:val="pt-BR"/>
              </w:rPr>
              <w:t>]</w:t>
            </w:r>
          </w:p>
          <w:p w14:paraId="351C9F69" w14:textId="77777777" w:rsidR="00EA3E6A" w:rsidRPr="00372360" w:rsidRDefault="00EA3E6A" w:rsidP="00A477D5">
            <w:pPr>
              <w:suppressAutoHyphens/>
              <w:spacing w:after="0" w:line="240" w:lineRule="auto"/>
              <w:jc w:val="center"/>
              <w:rPr>
                <w:b/>
                <w:bCs/>
                <w:iCs/>
                <w:sz w:val="24"/>
                <w:szCs w:val="24"/>
                <w:lang w:val="pt-BR" w:eastAsia="zh-CN"/>
              </w:rPr>
            </w:pPr>
          </w:p>
        </w:tc>
        <w:tc>
          <w:tcPr>
            <w:tcW w:w="4622" w:type="dxa"/>
          </w:tcPr>
          <w:p w14:paraId="261C4355" w14:textId="4E33177A" w:rsidR="00EA3E6A" w:rsidRPr="00FB5185" w:rsidRDefault="00EA3E6A" w:rsidP="005902BA">
            <w:pPr>
              <w:suppressAutoHyphens/>
              <w:spacing w:after="0" w:line="240" w:lineRule="auto"/>
              <w:ind w:right="0" w:firstLine="15"/>
              <w:jc w:val="center"/>
              <w:rPr>
                <w:b/>
                <w:bCs/>
                <w:iCs/>
                <w:color w:val="FF0000"/>
                <w:sz w:val="24"/>
                <w:szCs w:val="24"/>
                <w:lang w:val="pt-BR" w:eastAsia="zh-CN"/>
              </w:rPr>
            </w:pPr>
            <w:r w:rsidRPr="00FB5185">
              <w:rPr>
                <w:b/>
                <w:bCs/>
                <w:iCs/>
                <w:color w:val="FF0000"/>
                <w:sz w:val="24"/>
                <w:szCs w:val="24"/>
                <w:lang w:val="pt-BR" w:eastAsia="zh-CN"/>
              </w:rPr>
              <w:t>[TEN</w:t>
            </w:r>
            <w:r>
              <w:rPr>
                <w:b/>
                <w:bCs/>
                <w:iCs/>
                <w:color w:val="FF0000"/>
                <w:sz w:val="24"/>
                <w:szCs w:val="24"/>
                <w:lang w:val="pt-BR" w:eastAsia="zh-CN"/>
              </w:rPr>
              <w:t>_CD5</w:t>
            </w:r>
            <w:r w:rsidR="00A30444">
              <w:rPr>
                <w:b/>
                <w:bCs/>
                <w:iCs/>
                <w:color w:val="FF0000"/>
                <w:sz w:val="24"/>
                <w:szCs w:val="24"/>
                <w:lang w:val="pt-BR" w:eastAsia="zh-CN"/>
              </w:rPr>
              <w:t>_TA</w:t>
            </w:r>
            <w:r w:rsidRPr="00FB5185">
              <w:rPr>
                <w:b/>
                <w:bCs/>
                <w:iCs/>
                <w:color w:val="FF0000"/>
                <w:sz w:val="24"/>
                <w:szCs w:val="24"/>
                <w:lang w:val="pt-BR" w:eastAsia="zh-CN"/>
              </w:rPr>
              <w:t>]</w:t>
            </w:r>
          </w:p>
          <w:p w14:paraId="254FD299"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024EEC56"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28CD4DED"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673336CB"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32C9F558"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08D60484" w14:textId="77777777" w:rsidR="00EA3E6A" w:rsidRPr="008E5BFD" w:rsidRDefault="00EA3E6A" w:rsidP="005902BA">
            <w:pPr>
              <w:suppressAutoHyphens/>
              <w:spacing w:after="0" w:line="240" w:lineRule="auto"/>
              <w:ind w:right="0" w:firstLine="15"/>
              <w:jc w:val="center"/>
              <w:rPr>
                <w:b/>
                <w:bCs/>
                <w:iCs/>
                <w:color w:val="auto"/>
                <w:sz w:val="24"/>
                <w:szCs w:val="24"/>
                <w:lang w:val="pt-BR" w:eastAsia="zh-CN"/>
              </w:rPr>
            </w:pPr>
            <w:r w:rsidRPr="008E5BFD">
              <w:rPr>
                <w:b/>
                <w:bCs/>
                <w:iCs/>
                <w:color w:val="auto"/>
                <w:sz w:val="24"/>
                <w:szCs w:val="24"/>
                <w:lang w:val="pt-BR" w:eastAsia="zh-CN"/>
              </w:rPr>
              <w:t>__________________</w:t>
            </w:r>
          </w:p>
          <w:p w14:paraId="157803BD" w14:textId="5E8E7CA6" w:rsidR="00EA3E6A" w:rsidRPr="00372360" w:rsidRDefault="00EA3E6A" w:rsidP="005902BA">
            <w:pPr>
              <w:suppressAutoHyphens/>
              <w:spacing w:after="0" w:line="240" w:lineRule="auto"/>
              <w:ind w:right="0" w:firstLine="15"/>
              <w:jc w:val="center"/>
              <w:rPr>
                <w:b/>
                <w:bCs/>
                <w:iCs/>
                <w:sz w:val="24"/>
                <w:szCs w:val="24"/>
                <w:lang w:val="pt-BR" w:eastAsia="zh-CN"/>
              </w:rPr>
            </w:pPr>
            <w:r w:rsidRPr="005902BA">
              <w:rPr>
                <w:b/>
                <w:bCs/>
                <w:iCs/>
                <w:color w:val="FF0000"/>
                <w:sz w:val="24"/>
                <w:szCs w:val="24"/>
                <w:lang w:val="pt-BR" w:eastAsia="zh-CN"/>
              </w:rPr>
              <w:t>[TEN_DDPL_CD5</w:t>
            </w:r>
            <w:r w:rsidR="00A30444" w:rsidRPr="005902BA">
              <w:rPr>
                <w:b/>
                <w:bCs/>
                <w:iCs/>
                <w:color w:val="FF0000"/>
                <w:sz w:val="24"/>
                <w:szCs w:val="24"/>
                <w:lang w:val="pt-BR" w:eastAsia="zh-CN"/>
              </w:rPr>
              <w:t>_TA</w:t>
            </w:r>
            <w:r w:rsidRPr="005902BA">
              <w:rPr>
                <w:b/>
                <w:bCs/>
                <w:iCs/>
                <w:color w:val="FF0000"/>
                <w:sz w:val="24"/>
                <w:szCs w:val="24"/>
                <w:lang w:val="pt-BR" w:eastAsia="zh-CN"/>
              </w:rPr>
              <w:t>]</w:t>
            </w:r>
          </w:p>
        </w:tc>
      </w:tr>
      <w:tr w:rsidR="00EA3E6A" w:rsidRPr="00372360" w14:paraId="3C3CCE74" w14:textId="77777777" w:rsidTr="00A477D5">
        <w:tc>
          <w:tcPr>
            <w:tcW w:w="4621" w:type="dxa"/>
          </w:tcPr>
          <w:p w14:paraId="425FD89C" w14:textId="77777777" w:rsidR="00EA3E6A" w:rsidRPr="00372360" w:rsidRDefault="00EA3E6A" w:rsidP="00A477D5">
            <w:pPr>
              <w:suppressAutoHyphens/>
              <w:spacing w:after="0" w:line="240" w:lineRule="auto"/>
              <w:jc w:val="center"/>
              <w:rPr>
                <w:iCs/>
                <w:sz w:val="24"/>
                <w:szCs w:val="24"/>
                <w:lang w:val="pt-BR" w:eastAsia="zh-CN"/>
              </w:rPr>
            </w:pPr>
          </w:p>
          <w:p w14:paraId="7205BFB2" w14:textId="77777777" w:rsidR="00EA3E6A" w:rsidRPr="00372360" w:rsidRDefault="00EA3E6A" w:rsidP="00A477D5">
            <w:pPr>
              <w:spacing w:after="0" w:line="240" w:lineRule="auto"/>
              <w:rPr>
                <w:sz w:val="24"/>
                <w:szCs w:val="24"/>
                <w:lang w:val="pt-BR" w:eastAsia="zh-CN"/>
              </w:rPr>
            </w:pPr>
          </w:p>
          <w:p w14:paraId="61980680" w14:textId="77777777" w:rsidR="00EA3E6A" w:rsidRPr="00372360" w:rsidRDefault="00EA3E6A" w:rsidP="00A477D5">
            <w:pPr>
              <w:spacing w:after="0" w:line="240" w:lineRule="auto"/>
              <w:rPr>
                <w:sz w:val="24"/>
                <w:szCs w:val="24"/>
                <w:lang w:val="pt-BR" w:eastAsia="zh-CN"/>
              </w:rPr>
            </w:pPr>
          </w:p>
          <w:p w14:paraId="203E39A3" w14:textId="77777777" w:rsidR="00EA3E6A" w:rsidRPr="00372360" w:rsidRDefault="00EA3E6A" w:rsidP="00A477D5">
            <w:pPr>
              <w:spacing w:after="0" w:line="240" w:lineRule="auto"/>
              <w:rPr>
                <w:sz w:val="24"/>
                <w:szCs w:val="24"/>
                <w:lang w:val="pt-BR" w:eastAsia="zh-CN"/>
              </w:rPr>
            </w:pPr>
          </w:p>
          <w:p w14:paraId="0E35F397" w14:textId="77777777" w:rsidR="00EA3E6A" w:rsidRPr="00372360" w:rsidRDefault="00EA3E6A" w:rsidP="00A477D5">
            <w:pPr>
              <w:spacing w:after="0" w:line="240" w:lineRule="auto"/>
              <w:rPr>
                <w:sz w:val="24"/>
                <w:szCs w:val="24"/>
                <w:lang w:val="pt-BR" w:eastAsia="zh-CN"/>
              </w:rPr>
            </w:pPr>
          </w:p>
          <w:p w14:paraId="46CEA55F" w14:textId="77777777" w:rsidR="00EA3E6A" w:rsidRPr="00372360" w:rsidRDefault="00EA3E6A" w:rsidP="00A477D5">
            <w:pPr>
              <w:spacing w:after="0" w:line="240" w:lineRule="auto"/>
              <w:rPr>
                <w:sz w:val="24"/>
                <w:szCs w:val="24"/>
                <w:lang w:val="pt-BR" w:eastAsia="zh-CN"/>
              </w:rPr>
            </w:pPr>
          </w:p>
          <w:p w14:paraId="00AB0C3A" w14:textId="77777777" w:rsidR="00EA3E6A" w:rsidRPr="00372360" w:rsidRDefault="00EA3E6A" w:rsidP="00A477D5">
            <w:pPr>
              <w:spacing w:after="0" w:line="240" w:lineRule="auto"/>
              <w:jc w:val="center"/>
              <w:rPr>
                <w:b/>
                <w:sz w:val="24"/>
                <w:szCs w:val="24"/>
              </w:rPr>
            </w:pPr>
            <w:r w:rsidRPr="00372360">
              <w:rPr>
                <w:b/>
                <w:sz w:val="24"/>
                <w:szCs w:val="24"/>
              </w:rPr>
              <w:t>__________________</w:t>
            </w:r>
          </w:p>
          <w:p w14:paraId="3D00B0F6" w14:textId="04B74C27" w:rsidR="00EA3E6A" w:rsidRPr="00C62F7A" w:rsidRDefault="00EA3E6A" w:rsidP="00A477D5">
            <w:pPr>
              <w:widowControl w:val="0"/>
              <w:spacing w:after="0" w:line="240" w:lineRule="auto"/>
              <w:jc w:val="center"/>
              <w:rPr>
                <w:b/>
                <w:bCs/>
                <w:iCs/>
                <w:color w:val="FF0000"/>
                <w:sz w:val="24"/>
                <w:szCs w:val="24"/>
                <w:lang w:val="pt-BR"/>
              </w:rPr>
            </w:pPr>
            <w:r w:rsidRPr="00C62F7A">
              <w:rPr>
                <w:b/>
                <w:bCs/>
                <w:iCs/>
                <w:color w:val="FF0000"/>
                <w:sz w:val="24"/>
                <w:szCs w:val="24"/>
                <w:lang w:val="pt-BR"/>
              </w:rPr>
              <w:t>[TEN</w:t>
            </w:r>
            <w:r>
              <w:rPr>
                <w:b/>
                <w:bCs/>
                <w:iCs/>
                <w:color w:val="FF0000"/>
                <w:sz w:val="24"/>
                <w:szCs w:val="24"/>
                <w:lang w:val="pt-BR"/>
              </w:rPr>
              <w:t>_CD6</w:t>
            </w:r>
            <w:r w:rsidR="00A30444">
              <w:rPr>
                <w:b/>
                <w:bCs/>
                <w:iCs/>
                <w:color w:val="FF0000"/>
                <w:sz w:val="24"/>
                <w:szCs w:val="24"/>
                <w:lang w:val="pt-BR"/>
              </w:rPr>
              <w:t>_TA</w:t>
            </w:r>
            <w:r w:rsidRPr="00C62F7A">
              <w:rPr>
                <w:b/>
                <w:bCs/>
                <w:iCs/>
                <w:color w:val="FF0000"/>
                <w:sz w:val="24"/>
                <w:szCs w:val="24"/>
                <w:lang w:val="pt-BR"/>
              </w:rPr>
              <w:t>]</w:t>
            </w:r>
          </w:p>
          <w:p w14:paraId="5E91A76E" w14:textId="77777777" w:rsidR="00EA3E6A" w:rsidRPr="00372360" w:rsidRDefault="00EA3E6A" w:rsidP="00A477D5">
            <w:pPr>
              <w:suppressAutoHyphens/>
              <w:spacing w:after="0" w:line="240" w:lineRule="auto"/>
              <w:jc w:val="center"/>
              <w:rPr>
                <w:b/>
                <w:bCs/>
                <w:iCs/>
                <w:sz w:val="24"/>
                <w:szCs w:val="24"/>
                <w:lang w:val="pt-BR" w:eastAsia="zh-CN"/>
              </w:rPr>
            </w:pPr>
          </w:p>
        </w:tc>
        <w:tc>
          <w:tcPr>
            <w:tcW w:w="4622" w:type="dxa"/>
          </w:tcPr>
          <w:p w14:paraId="14D11901" w14:textId="6BAA80B3" w:rsidR="00EA3E6A" w:rsidRPr="00FB5185" w:rsidRDefault="00EA3E6A" w:rsidP="005902BA">
            <w:pPr>
              <w:suppressAutoHyphens/>
              <w:spacing w:after="0" w:line="240" w:lineRule="auto"/>
              <w:ind w:right="0" w:firstLine="15"/>
              <w:jc w:val="center"/>
              <w:rPr>
                <w:b/>
                <w:bCs/>
                <w:iCs/>
                <w:color w:val="FF0000"/>
                <w:sz w:val="24"/>
                <w:szCs w:val="24"/>
                <w:lang w:val="pt-BR" w:eastAsia="zh-CN"/>
              </w:rPr>
            </w:pPr>
            <w:r w:rsidRPr="00FB5185">
              <w:rPr>
                <w:b/>
                <w:bCs/>
                <w:iCs/>
                <w:color w:val="FF0000"/>
                <w:sz w:val="24"/>
                <w:szCs w:val="24"/>
                <w:lang w:val="pt-BR" w:eastAsia="zh-CN"/>
              </w:rPr>
              <w:t>[TEN</w:t>
            </w:r>
            <w:r>
              <w:rPr>
                <w:b/>
                <w:bCs/>
                <w:iCs/>
                <w:color w:val="FF0000"/>
                <w:sz w:val="24"/>
                <w:szCs w:val="24"/>
                <w:lang w:val="pt-BR" w:eastAsia="zh-CN"/>
              </w:rPr>
              <w:t>_CD6</w:t>
            </w:r>
            <w:r w:rsidR="00A30444">
              <w:rPr>
                <w:b/>
                <w:bCs/>
                <w:iCs/>
                <w:color w:val="FF0000"/>
                <w:sz w:val="24"/>
                <w:szCs w:val="24"/>
                <w:lang w:val="pt-BR" w:eastAsia="zh-CN"/>
              </w:rPr>
              <w:t>_TA</w:t>
            </w:r>
            <w:r w:rsidRPr="00FB5185">
              <w:rPr>
                <w:b/>
                <w:bCs/>
                <w:iCs/>
                <w:color w:val="FF0000"/>
                <w:sz w:val="24"/>
                <w:szCs w:val="24"/>
                <w:lang w:val="pt-BR" w:eastAsia="zh-CN"/>
              </w:rPr>
              <w:t>]</w:t>
            </w:r>
          </w:p>
          <w:p w14:paraId="34B90060"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38502184"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75229918"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4B582D3F"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10CCA9B9" w14:textId="77777777" w:rsidR="00EA3E6A" w:rsidRPr="005902BA" w:rsidRDefault="00EA3E6A" w:rsidP="005902BA">
            <w:pPr>
              <w:suppressAutoHyphens/>
              <w:spacing w:after="0" w:line="240" w:lineRule="auto"/>
              <w:ind w:right="0" w:firstLine="15"/>
              <w:jc w:val="center"/>
              <w:rPr>
                <w:b/>
                <w:bCs/>
                <w:iCs/>
                <w:color w:val="FF0000"/>
                <w:sz w:val="24"/>
                <w:szCs w:val="24"/>
                <w:lang w:val="pt-BR" w:eastAsia="zh-CN"/>
              </w:rPr>
            </w:pPr>
          </w:p>
          <w:p w14:paraId="1697DDE6" w14:textId="77777777" w:rsidR="00EA3E6A" w:rsidRPr="008E5BFD" w:rsidRDefault="00EA3E6A" w:rsidP="005902BA">
            <w:pPr>
              <w:suppressAutoHyphens/>
              <w:spacing w:after="0" w:line="240" w:lineRule="auto"/>
              <w:ind w:right="0" w:firstLine="15"/>
              <w:jc w:val="center"/>
              <w:rPr>
                <w:b/>
                <w:bCs/>
                <w:iCs/>
                <w:color w:val="auto"/>
                <w:sz w:val="24"/>
                <w:szCs w:val="24"/>
                <w:lang w:val="pt-BR" w:eastAsia="zh-CN"/>
              </w:rPr>
            </w:pPr>
            <w:r w:rsidRPr="008E5BFD">
              <w:rPr>
                <w:b/>
                <w:bCs/>
                <w:iCs/>
                <w:color w:val="auto"/>
                <w:sz w:val="24"/>
                <w:szCs w:val="24"/>
                <w:lang w:val="pt-BR" w:eastAsia="zh-CN"/>
              </w:rPr>
              <w:t>__________________</w:t>
            </w:r>
          </w:p>
          <w:p w14:paraId="5B28832A" w14:textId="479A7A15" w:rsidR="00EA3E6A" w:rsidRPr="00372360" w:rsidRDefault="00EA3E6A" w:rsidP="005902BA">
            <w:pPr>
              <w:suppressAutoHyphens/>
              <w:spacing w:after="0" w:line="240" w:lineRule="auto"/>
              <w:ind w:right="0" w:firstLine="15"/>
              <w:jc w:val="center"/>
              <w:rPr>
                <w:b/>
                <w:bCs/>
                <w:iCs/>
                <w:sz w:val="24"/>
                <w:szCs w:val="24"/>
                <w:lang w:val="pt-BR" w:eastAsia="zh-CN"/>
              </w:rPr>
            </w:pPr>
            <w:r w:rsidRPr="005902BA">
              <w:rPr>
                <w:b/>
                <w:bCs/>
                <w:iCs/>
                <w:color w:val="FF0000"/>
                <w:sz w:val="24"/>
                <w:szCs w:val="24"/>
                <w:lang w:val="pt-BR" w:eastAsia="zh-CN"/>
              </w:rPr>
              <w:t>[TEN_DDPL_CD6</w:t>
            </w:r>
            <w:r w:rsidR="00A30444" w:rsidRPr="005902BA">
              <w:rPr>
                <w:b/>
                <w:bCs/>
                <w:iCs/>
                <w:color w:val="FF0000"/>
                <w:sz w:val="24"/>
                <w:szCs w:val="24"/>
                <w:lang w:val="pt-BR" w:eastAsia="zh-CN"/>
              </w:rPr>
              <w:t>_TA</w:t>
            </w:r>
            <w:r w:rsidRPr="005902BA">
              <w:rPr>
                <w:b/>
                <w:bCs/>
                <w:iCs/>
                <w:color w:val="FF0000"/>
                <w:sz w:val="24"/>
                <w:szCs w:val="24"/>
                <w:lang w:val="pt-BR" w:eastAsia="zh-CN"/>
              </w:rPr>
              <w:t>]</w:t>
            </w:r>
          </w:p>
        </w:tc>
      </w:tr>
    </w:tbl>
    <w:p w14:paraId="7D9FC95F" w14:textId="77777777" w:rsidR="0051061D" w:rsidRDefault="0051061D" w:rsidP="008524C3">
      <w:pPr>
        <w:widowControl w:val="0"/>
        <w:spacing w:after="0" w:line="264" w:lineRule="auto"/>
        <w:ind w:left="665" w:firstLine="0"/>
        <w:jc w:val="center"/>
        <w:rPr>
          <w:b/>
          <w:color w:val="000000" w:themeColor="text1"/>
          <w:sz w:val="24"/>
          <w:szCs w:val="24"/>
          <w:lang w:val="en-GB"/>
        </w:rPr>
      </w:pPr>
    </w:p>
    <w:p w14:paraId="3DD076E7" w14:textId="77777777" w:rsidR="00D0752A" w:rsidRPr="00035A78" w:rsidRDefault="00D0752A" w:rsidP="008524C3">
      <w:pPr>
        <w:widowControl w:val="0"/>
        <w:spacing w:after="0" w:line="264" w:lineRule="auto"/>
        <w:ind w:left="665" w:firstLine="0"/>
        <w:jc w:val="center"/>
        <w:rPr>
          <w:b/>
          <w:color w:val="000000" w:themeColor="text1"/>
          <w:sz w:val="24"/>
          <w:szCs w:val="24"/>
          <w:lang w:val="en-GB"/>
        </w:rPr>
      </w:pPr>
    </w:p>
    <w:bookmarkEnd w:id="103"/>
    <w:bookmarkEnd w:id="104"/>
    <w:bookmarkEnd w:id="105"/>
    <w:p w14:paraId="20CC14F6" w14:textId="6EE36A2E" w:rsidR="00672F29" w:rsidRPr="00F8679D" w:rsidRDefault="00672F29" w:rsidP="008524C3">
      <w:pPr>
        <w:widowControl w:val="0"/>
        <w:spacing w:after="0" w:line="264" w:lineRule="auto"/>
        <w:ind w:left="0" w:right="36" w:firstLine="875"/>
        <w:jc w:val="left"/>
        <w:rPr>
          <w:sz w:val="24"/>
          <w:szCs w:val="24"/>
        </w:rPr>
      </w:pPr>
    </w:p>
    <w:sectPr w:rsidR="00672F29" w:rsidRPr="00F8679D" w:rsidSect="00915372">
      <w:footerReference w:type="default" r:id="rId23"/>
      <w:pgSz w:w="12240" w:h="15840" w:code="1"/>
      <w:pgMar w:top="1440" w:right="1041" w:bottom="1276" w:left="1440" w:header="720" w:footer="329"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Drew Intern 13" w:date="2025-01-07T22:38:00Z" w:initials="DI1">
    <w:p w14:paraId="28E1B4B6" w14:textId="77777777" w:rsidR="00426F1D" w:rsidRDefault="00426F1D">
      <w:pPr>
        <w:pStyle w:val="CommentText"/>
      </w:pPr>
      <w:r>
        <w:rPr>
          <w:rStyle w:val="CommentReference"/>
        </w:rPr>
        <w:annotationRef/>
      </w:r>
      <w:r>
        <w:t>Chọn 1 trong 3</w:t>
      </w:r>
    </w:p>
  </w:comment>
  <w:comment w:id="15" w:author="Drew Intern 13" w:date="2025-01-07T22:38:00Z" w:initials="DI1">
    <w:p w14:paraId="05224ACD" w14:textId="77777777" w:rsidR="00426F1D" w:rsidRDefault="00426F1D">
      <w:pPr>
        <w:pStyle w:val="CommentText"/>
      </w:pPr>
      <w:r>
        <w:rPr>
          <w:rStyle w:val="CommentReference"/>
        </w:rPr>
        <w:annotationRef/>
      </w:r>
      <w:r>
        <w:t>Chọn 1 trong 3</w:t>
      </w:r>
    </w:p>
  </w:comment>
  <w:comment w:id="16" w:author="Drew Intern 13" w:date="2025-01-07T22:38:00Z" w:initials="DI1">
    <w:p w14:paraId="3455B6EC" w14:textId="77777777" w:rsidR="00426F1D" w:rsidRDefault="00426F1D">
      <w:pPr>
        <w:pStyle w:val="CommentText"/>
      </w:pPr>
      <w:r>
        <w:rPr>
          <w:rStyle w:val="CommentReference"/>
        </w:rPr>
        <w:annotationRef/>
      </w:r>
      <w:r>
        <w:t>Chọn 1 trong 3</w:t>
      </w:r>
    </w:p>
  </w:comment>
  <w:comment w:id="17" w:author="Drew Intern 13" w:date="2025-01-07T22:38:00Z" w:initials="DI1">
    <w:p w14:paraId="3D48345A" w14:textId="77777777" w:rsidR="00426F1D" w:rsidRDefault="00426F1D">
      <w:pPr>
        <w:pStyle w:val="CommentText"/>
      </w:pPr>
      <w:r>
        <w:rPr>
          <w:rStyle w:val="CommentReference"/>
        </w:rPr>
        <w:annotationRef/>
      </w:r>
      <w:r>
        <w:t>Chọn 1 trong 3</w:t>
      </w:r>
    </w:p>
  </w:comment>
  <w:comment w:id="18" w:author="Drew Intern 13" w:date="2025-01-07T22:38:00Z" w:initials="DI1">
    <w:p w14:paraId="67E5C591" w14:textId="77777777" w:rsidR="00426F1D" w:rsidRDefault="00426F1D">
      <w:pPr>
        <w:pStyle w:val="CommentText"/>
      </w:pPr>
      <w:r>
        <w:rPr>
          <w:rStyle w:val="CommentReference"/>
        </w:rPr>
        <w:annotationRef/>
      </w:r>
      <w:r>
        <w:t>Chọn 1 trong 3</w:t>
      </w:r>
    </w:p>
  </w:comment>
  <w:comment w:id="19" w:author="Drew Intern 13" w:date="2025-01-07T22:38:00Z" w:initials="DI1">
    <w:p w14:paraId="6030DB79" w14:textId="77777777" w:rsidR="00426F1D" w:rsidRDefault="00426F1D">
      <w:pPr>
        <w:pStyle w:val="CommentText"/>
      </w:pPr>
      <w:r>
        <w:rPr>
          <w:rStyle w:val="CommentReference"/>
        </w:rPr>
        <w:annotationRef/>
      </w:r>
      <w:r>
        <w:t>Chọn 1 trong 3</w:t>
      </w:r>
    </w:p>
  </w:comment>
  <w:comment w:id="22" w:author="Drew Intern 13" w:date="2025-01-08T00:24:00Z" w:initials="DI1">
    <w:p w14:paraId="343ECFA2" w14:textId="7382A9CA" w:rsidR="00D47A18" w:rsidRPr="00D47A18" w:rsidRDefault="00D47A18">
      <w:pPr>
        <w:pStyle w:val="CommentText"/>
        <w:rPr>
          <w:lang w:val="vi-VN"/>
        </w:rPr>
      </w:pPr>
      <w:r>
        <w:rPr>
          <w:rStyle w:val="CommentReference"/>
        </w:rPr>
        <w:annotationRef/>
      </w:r>
      <w:r>
        <w:rPr>
          <w:lang w:val="vi-VN"/>
        </w:rPr>
        <w:t>Nhớ xóa dòng sau khi dùng, chủ yếu cách dòng để không bị lỗi Code</w:t>
      </w:r>
    </w:p>
  </w:comment>
  <w:comment w:id="52" w:author="Drew Intern 13" w:date="2025-01-08T00:28:00Z" w:initials="DI1">
    <w:p w14:paraId="79619BA2" w14:textId="73806E01" w:rsidR="00D56175" w:rsidRPr="00D56175" w:rsidRDefault="00D56175">
      <w:pPr>
        <w:pStyle w:val="CommentText"/>
        <w:rPr>
          <w:lang w:val="vi-VN"/>
        </w:rPr>
      </w:pPr>
      <w:r>
        <w:rPr>
          <w:rStyle w:val="CommentReference"/>
        </w:rPr>
        <w:annotationRef/>
      </w:r>
      <w:r>
        <w:rPr>
          <w:lang w:val="vi-VN"/>
        </w:rPr>
        <w:t>Nếu có thay đổi, vui lòng thay đổi</w:t>
      </w:r>
    </w:p>
  </w:comment>
  <w:comment w:id="154" w:author="Drew Intern 13" w:date="2025-01-08T01:03:00Z" w:initials="DI1">
    <w:p w14:paraId="4A81F42F" w14:textId="77777777" w:rsidR="00F53F6F" w:rsidRPr="00F53F6F" w:rsidRDefault="00F53F6F" w:rsidP="00F53F6F">
      <w:pPr>
        <w:pStyle w:val="CommentText"/>
      </w:pPr>
      <w:r>
        <w:rPr>
          <w:rStyle w:val="CommentReference"/>
        </w:rPr>
        <w:annotationRef/>
      </w:r>
      <w:r w:rsidRPr="00F53F6F">
        <w:t>Lưu ý một số trường hợp không cần tiền tố “Tỉnh”</w:t>
      </w:r>
    </w:p>
    <w:p w14:paraId="54D59FD1" w14:textId="7681834A" w:rsidR="00F53F6F" w:rsidRDefault="00F53F6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E1B4B6" w15:done="0"/>
  <w15:commentEx w15:paraId="05224ACD" w15:done="0"/>
  <w15:commentEx w15:paraId="3455B6EC" w15:done="0"/>
  <w15:commentEx w15:paraId="3D48345A" w15:done="0"/>
  <w15:commentEx w15:paraId="67E5C591" w15:done="0"/>
  <w15:commentEx w15:paraId="6030DB79" w15:done="0"/>
  <w15:commentEx w15:paraId="343ECFA2" w15:done="0"/>
  <w15:commentEx w15:paraId="79619BA2" w15:done="0"/>
  <w15:commentEx w15:paraId="54D59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282B61" w16cex:dateUtc="2025-01-07T15:38:00Z"/>
  <w16cex:commentExtensible w16cex:durableId="2B282C76" w16cex:dateUtc="2025-01-07T15:38:00Z"/>
  <w16cex:commentExtensible w16cex:durableId="2B282CA5" w16cex:dateUtc="2025-01-07T15:38:00Z"/>
  <w16cex:commentExtensible w16cex:durableId="2B282CD1" w16cex:dateUtc="2025-01-07T15:38:00Z"/>
  <w16cex:commentExtensible w16cex:durableId="2B282CED" w16cex:dateUtc="2025-01-07T15:38:00Z"/>
  <w16cex:commentExtensible w16cex:durableId="2B282CFF" w16cex:dateUtc="2025-01-07T15:38:00Z"/>
  <w16cex:commentExtensible w16cex:durableId="2B284433" w16cex:dateUtc="2025-01-07T17:24:00Z"/>
  <w16cex:commentExtensible w16cex:durableId="2B28451D" w16cex:dateUtc="2025-01-07T17:28:00Z"/>
  <w16cex:commentExtensible w16cex:durableId="2B284D73" w16cex:dateUtc="2025-01-07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E1B4B6" w16cid:durableId="2B282B61"/>
  <w16cid:commentId w16cid:paraId="05224ACD" w16cid:durableId="2B282C76"/>
  <w16cid:commentId w16cid:paraId="3455B6EC" w16cid:durableId="2B282CA5"/>
  <w16cid:commentId w16cid:paraId="3D48345A" w16cid:durableId="2B282CD1"/>
  <w16cid:commentId w16cid:paraId="67E5C591" w16cid:durableId="2B282CED"/>
  <w16cid:commentId w16cid:paraId="6030DB79" w16cid:durableId="2B282CFF"/>
  <w16cid:commentId w16cid:paraId="343ECFA2" w16cid:durableId="2B284433"/>
  <w16cid:commentId w16cid:paraId="79619BA2" w16cid:durableId="2B28451D"/>
  <w16cid:commentId w16cid:paraId="54D59FD1" w16cid:durableId="2B284D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105B2" w14:textId="77777777" w:rsidR="004E1555" w:rsidRDefault="004E1555">
      <w:pPr>
        <w:spacing w:after="0" w:line="240" w:lineRule="auto"/>
      </w:pPr>
      <w:r>
        <w:separator/>
      </w:r>
    </w:p>
  </w:endnote>
  <w:endnote w:type="continuationSeparator" w:id="0">
    <w:p w14:paraId="6BFD8138" w14:textId="77777777" w:rsidR="004E1555" w:rsidRDefault="004E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4F89B" w14:textId="77777777" w:rsidR="00C425FF" w:rsidRDefault="00C42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44DD1" w14:textId="77777777" w:rsidR="00C425FF" w:rsidRDefault="00C42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31842" w14:textId="77777777" w:rsidR="00C425FF" w:rsidRDefault="00C425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rPr>
      <w:id w:val="-228153283"/>
      <w:docPartObj>
        <w:docPartGallery w:val="Page Numbers (Bottom of Page)"/>
        <w:docPartUnique/>
      </w:docPartObj>
    </w:sdtPr>
    <w:sdtEndPr>
      <w:rPr>
        <w:i w:val="0"/>
        <w:noProof/>
        <w:sz w:val="24"/>
        <w:szCs w:val="24"/>
      </w:rPr>
    </w:sdtEndPr>
    <w:sdtContent>
      <w:p w14:paraId="3B656783" w14:textId="66B72D6F" w:rsidR="002A426E" w:rsidRPr="0038327B" w:rsidRDefault="002A426E" w:rsidP="00A44A43">
        <w:pPr>
          <w:pStyle w:val="Footer"/>
          <w:tabs>
            <w:tab w:val="clear" w:pos="4680"/>
            <w:tab w:val="clear" w:pos="9360"/>
            <w:tab w:val="right" w:pos="9720"/>
          </w:tabs>
          <w:ind w:right="36"/>
          <w:jc w:val="center"/>
          <w:rPr>
            <w:sz w:val="24"/>
            <w:szCs w:val="24"/>
          </w:rPr>
        </w:pPr>
        <w:r w:rsidRPr="0038327B">
          <w:rPr>
            <w:sz w:val="24"/>
            <w:szCs w:val="24"/>
          </w:rPr>
          <w:fldChar w:fldCharType="begin"/>
        </w:r>
        <w:r w:rsidRPr="0038327B">
          <w:rPr>
            <w:sz w:val="24"/>
            <w:szCs w:val="24"/>
          </w:rPr>
          <w:instrText xml:space="preserve"> PAGE   \* MERGEFORMAT </w:instrText>
        </w:r>
        <w:r w:rsidRPr="0038327B">
          <w:rPr>
            <w:sz w:val="24"/>
            <w:szCs w:val="24"/>
          </w:rPr>
          <w:fldChar w:fldCharType="separate"/>
        </w:r>
        <w:r w:rsidR="00930519">
          <w:rPr>
            <w:noProof/>
            <w:sz w:val="24"/>
            <w:szCs w:val="24"/>
          </w:rPr>
          <w:t>1</w:t>
        </w:r>
        <w:r w:rsidRPr="0038327B">
          <w:rPr>
            <w:noProof/>
            <w:sz w:val="24"/>
            <w:szCs w:val="24"/>
          </w:rPr>
          <w:fldChar w:fldCharType="end"/>
        </w:r>
      </w:p>
    </w:sdtContent>
  </w:sdt>
  <w:p w14:paraId="3C40E3A8" w14:textId="77777777" w:rsidR="002A426E" w:rsidRPr="0038327B" w:rsidRDefault="002A426E" w:rsidP="00BF7DE7">
    <w:pPr>
      <w:pStyle w:val="Footer"/>
      <w:tabs>
        <w:tab w:val="clear" w:pos="4680"/>
        <w:tab w:val="clear" w:pos="9360"/>
        <w:tab w:val="right" w:leader="dot" w:pos="9720"/>
      </w:tabs>
      <w:ind w:right="36"/>
      <w:rPr>
        <w:sz w:val="24"/>
        <w:szCs w:val="24"/>
      </w:rPr>
    </w:pPr>
  </w:p>
  <w:p w14:paraId="206A806C" w14:textId="77777777" w:rsidR="002A426E" w:rsidRDefault="002A426E" w:rsidP="00BF7DE7">
    <w:pPr>
      <w:pStyle w:val="Footer"/>
      <w:tabs>
        <w:tab w:val="clear" w:pos="4680"/>
        <w:tab w:val="clear" w:pos="9360"/>
        <w:tab w:val="right" w:leader="dot" w:pos="9720"/>
      </w:tabs>
      <w:ind w:right="3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63169" w14:textId="77777777" w:rsidR="004E1555" w:rsidRDefault="004E1555">
      <w:pPr>
        <w:spacing w:after="0" w:line="240" w:lineRule="auto"/>
      </w:pPr>
      <w:r>
        <w:separator/>
      </w:r>
    </w:p>
  </w:footnote>
  <w:footnote w:type="continuationSeparator" w:id="0">
    <w:p w14:paraId="717106C1" w14:textId="77777777" w:rsidR="004E1555" w:rsidRDefault="004E1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B1D23" w14:textId="77777777" w:rsidR="00C425FF" w:rsidRDefault="00C42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C2754" w14:textId="77777777" w:rsidR="00C425FF" w:rsidRPr="00C425FF" w:rsidRDefault="00C425FF" w:rsidP="00C425FF">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01635" w14:textId="77777777" w:rsidR="00C425FF" w:rsidRDefault="00C42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542B"/>
    <w:multiLevelType w:val="multilevel"/>
    <w:tmpl w:val="BF12C118"/>
    <w:lvl w:ilvl="0">
      <w:start w:val="1"/>
      <w:numFmt w:val="decimal"/>
      <w:pStyle w:val="Heading6"/>
      <w:suff w:val="nothing"/>
      <w:lvlText w:val="APPENDIX %1"/>
      <w:lvlJc w:val="left"/>
      <w:pPr>
        <w:ind w:left="0" w:firstLine="0"/>
      </w:pPr>
      <w:rPr>
        <w:rFonts w:hint="default"/>
        <w:sz w:val="26"/>
        <w:szCs w:val="2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C57D4B"/>
    <w:multiLevelType w:val="hybridMultilevel"/>
    <w:tmpl w:val="EFB0D26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627160"/>
    <w:multiLevelType w:val="hybridMultilevel"/>
    <w:tmpl w:val="960E2AFC"/>
    <w:lvl w:ilvl="0" w:tplc="F10268F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121EF"/>
    <w:multiLevelType w:val="multilevel"/>
    <w:tmpl w:val="1EB2DF26"/>
    <w:name w:val="zzmpFWSNoSpace||FW Sch-no space|3|3|1|4|0|41||2|0|33||1|0|49||1|0|32||1|0|32||1|0|32||1|0|32||1|0|32||1|0|32||"/>
    <w:lvl w:ilvl="0">
      <w:start w:val="1"/>
      <w:numFmt w:val="decimal"/>
      <w:lvlRestart w:val="0"/>
      <w:pStyle w:val="FWSNoSpaceL1"/>
      <w:suff w:val="nothing"/>
      <w:lvlText w:val="Schedule %1"/>
      <w:lvlJc w:val="left"/>
      <w:pPr>
        <w:tabs>
          <w:tab w:val="num" w:pos="0"/>
        </w:tabs>
        <w:ind w:left="0" w:firstLine="0"/>
      </w:pPr>
      <w:rPr>
        <w:rFonts w:ascii="Times New Roman" w:hAnsi="Times New Roman"/>
        <w:b/>
        <w:i w:val="0"/>
        <w:caps/>
        <w:smallCaps w:val="0"/>
        <w:color w:val="auto"/>
        <w:sz w:val="22"/>
        <w:u w:val="none"/>
      </w:rPr>
    </w:lvl>
    <w:lvl w:ilvl="1">
      <w:start w:val="1"/>
      <w:numFmt w:val="upperLetter"/>
      <w:pStyle w:val="FWSNoSpaceL2"/>
      <w:suff w:val="space"/>
      <w:lvlText w:val="Part %2 "/>
      <w:lvlJc w:val="left"/>
      <w:pPr>
        <w:tabs>
          <w:tab w:val="num" w:pos="0"/>
        </w:tabs>
        <w:ind w:left="0" w:firstLine="0"/>
      </w:pPr>
      <w:rPr>
        <w:rFonts w:ascii="Times New Roman" w:hAnsi="Times New Roman"/>
        <w:b/>
        <w:i w:val="0"/>
        <w:caps w:val="0"/>
        <w:color w:val="auto"/>
        <w:sz w:val="22"/>
        <w:u w:val="none"/>
      </w:rPr>
    </w:lvl>
    <w:lvl w:ilvl="2">
      <w:start w:val="1"/>
      <w:numFmt w:val="decimal"/>
      <w:pStyle w:val="FWSNoSpaceL1"/>
      <w:lvlText w:val="%3."/>
      <w:lvlJc w:val="left"/>
      <w:pPr>
        <w:tabs>
          <w:tab w:val="num" w:pos="720"/>
        </w:tabs>
        <w:ind w:left="0" w:firstLine="0"/>
      </w:pPr>
      <w:rPr>
        <w:rFonts w:ascii="Times New Roman" w:hAnsi="Times New Roman"/>
        <w:b/>
        <w:i w:val="0"/>
        <w:caps w:val="0"/>
        <w:color w:val="auto"/>
        <w:sz w:val="22"/>
        <w:u w:val="none"/>
      </w:rPr>
    </w:lvl>
    <w:lvl w:ilvl="3">
      <w:start w:val="1"/>
      <w:numFmt w:val="decimal"/>
      <w:pStyle w:val="FWSNoSpaceL2"/>
      <w:lvlText w:val="%4."/>
      <w:lvlJc w:val="left"/>
      <w:pPr>
        <w:tabs>
          <w:tab w:val="num" w:pos="720"/>
        </w:tabs>
        <w:ind w:left="0" w:firstLine="0"/>
      </w:pPr>
      <w:rPr>
        <w:rFonts w:ascii="Times New Roman" w:hAnsi="Times New Roman"/>
        <w:b w:val="0"/>
        <w:i w:val="0"/>
        <w:caps w:val="0"/>
        <w:color w:val="auto"/>
        <w:sz w:val="22"/>
        <w:u w:val="none"/>
      </w:rPr>
    </w:lvl>
    <w:lvl w:ilvl="4">
      <w:start w:val="1"/>
      <w:numFmt w:val="lowerRoman"/>
      <w:lvlText w:val="%5."/>
      <w:lvlJc w:val="left"/>
      <w:pPr>
        <w:tabs>
          <w:tab w:val="num" w:pos="720"/>
        </w:tabs>
        <w:ind w:left="0" w:firstLine="0"/>
      </w:pPr>
      <w:rPr>
        <w:rFonts w:hint="default"/>
        <w:b w:val="0"/>
        <w:i w:val="0"/>
        <w:caps w:val="0"/>
        <w:color w:val="auto"/>
        <w:sz w:val="22"/>
        <w:szCs w:val="22"/>
        <w:u w:val="none"/>
      </w:rPr>
    </w:lvl>
    <w:lvl w:ilvl="5">
      <w:start w:val="1"/>
      <w:numFmt w:val="lowerLetter"/>
      <w:lvlText w:val="(%6)"/>
      <w:lvlJc w:val="left"/>
      <w:pPr>
        <w:tabs>
          <w:tab w:val="num" w:pos="720"/>
        </w:tabs>
        <w:ind w:left="720" w:hanging="720"/>
      </w:pPr>
      <w:rPr>
        <w:rFonts w:ascii="Times New Roman" w:hAnsi="Times New Roman"/>
        <w:b w:val="0"/>
        <w:i w:val="0"/>
        <w:caps w:val="0"/>
        <w:color w:val="auto"/>
        <w:sz w:val="22"/>
        <w:u w:val="none"/>
      </w:rPr>
    </w:lvl>
    <w:lvl w:ilvl="6">
      <w:start w:val="1"/>
      <w:numFmt w:val="lowerRoman"/>
      <w:pStyle w:val="FWSNoSpaceL4"/>
      <w:lvlText w:val="(%7)"/>
      <w:lvlJc w:val="right"/>
      <w:pPr>
        <w:tabs>
          <w:tab w:val="num" w:pos="1440"/>
        </w:tabs>
        <w:ind w:left="1440" w:hanging="216"/>
      </w:pPr>
      <w:rPr>
        <w:rFonts w:ascii="Times New Roman" w:hAnsi="Times New Roman"/>
        <w:b w:val="0"/>
        <w:i w:val="0"/>
        <w:caps w:val="0"/>
        <w:color w:val="auto"/>
        <w:sz w:val="22"/>
        <w:u w:val="none"/>
      </w:rPr>
    </w:lvl>
    <w:lvl w:ilvl="7">
      <w:start w:val="1"/>
      <w:numFmt w:val="upperLetter"/>
      <w:lvlText w:val="(%8)"/>
      <w:lvlJc w:val="left"/>
      <w:pPr>
        <w:tabs>
          <w:tab w:val="num" w:pos="2160"/>
        </w:tabs>
        <w:ind w:left="2160" w:hanging="720"/>
      </w:pPr>
      <w:rPr>
        <w:rFonts w:ascii="Times New Roman" w:hAnsi="Times New Roman"/>
        <w:b w:val="0"/>
        <w:i w:val="0"/>
        <w:caps w:val="0"/>
        <w:color w:val="auto"/>
        <w:sz w:val="22"/>
        <w:u w:val="none"/>
      </w:rPr>
    </w:lvl>
    <w:lvl w:ilvl="8">
      <w:start w:val="1"/>
      <w:numFmt w:val="upperRoman"/>
      <w:lvlText w:val="(%9)"/>
      <w:lvlJc w:val="right"/>
      <w:pPr>
        <w:tabs>
          <w:tab w:val="num" w:pos="2880"/>
        </w:tabs>
        <w:ind w:left="2880" w:hanging="216"/>
      </w:pPr>
      <w:rPr>
        <w:rFonts w:ascii="Times New Roman" w:hAnsi="Times New Roman"/>
        <w:b w:val="0"/>
        <w:i w:val="0"/>
        <w:caps w:val="0"/>
        <w:color w:val="auto"/>
        <w:sz w:val="22"/>
        <w:u w:val="none"/>
      </w:rPr>
    </w:lvl>
  </w:abstractNum>
  <w:abstractNum w:abstractNumId="4" w15:restartNumberingAfterBreak="0">
    <w:nsid w:val="04991529"/>
    <w:multiLevelType w:val="hybridMultilevel"/>
    <w:tmpl w:val="15501DF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5AE0290"/>
    <w:multiLevelType w:val="hybridMultilevel"/>
    <w:tmpl w:val="D572F9AC"/>
    <w:lvl w:ilvl="0" w:tplc="A2006872">
      <w:start w:val="1"/>
      <w:numFmt w:val="lowerLetter"/>
      <w:pStyle w:val="Heading4"/>
      <w:lvlText w:val="%1."/>
      <w:lvlJc w:val="left"/>
      <w:pPr>
        <w:ind w:left="1605" w:hanging="360"/>
      </w:pPr>
    </w:lvl>
    <w:lvl w:ilvl="1" w:tplc="A650FA78">
      <w:start w:val="1"/>
      <w:numFmt w:val="lowerLetter"/>
      <w:lvlText w:val="%2)"/>
      <w:lvlJc w:val="left"/>
      <w:pPr>
        <w:ind w:left="2325" w:hanging="360"/>
      </w:pPr>
      <w:rPr>
        <w:rFonts w:hint="default"/>
      </w:rPr>
    </w:lvl>
    <w:lvl w:ilvl="2" w:tplc="0409001B" w:tentative="1">
      <w:start w:val="1"/>
      <w:numFmt w:val="lowerRoman"/>
      <w:lvlText w:val="%3."/>
      <w:lvlJc w:val="right"/>
      <w:pPr>
        <w:ind w:left="3045" w:hanging="180"/>
      </w:pPr>
    </w:lvl>
    <w:lvl w:ilvl="3" w:tplc="04090019">
      <w:start w:val="1"/>
      <w:numFmt w:val="lowerLetter"/>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6" w15:restartNumberingAfterBreak="0">
    <w:nsid w:val="05E7295E"/>
    <w:multiLevelType w:val="hybridMultilevel"/>
    <w:tmpl w:val="05A0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15162E"/>
    <w:multiLevelType w:val="hybridMultilevel"/>
    <w:tmpl w:val="24B82F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A7DC4"/>
    <w:multiLevelType w:val="hybridMultilevel"/>
    <w:tmpl w:val="D18200E2"/>
    <w:lvl w:ilvl="0" w:tplc="48DC8F52">
      <w:start w:val="1"/>
      <w:numFmt w:val="lowerLetter"/>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9" w15:restartNumberingAfterBreak="0">
    <w:nsid w:val="0DC563CE"/>
    <w:multiLevelType w:val="hybridMultilevel"/>
    <w:tmpl w:val="6806333E"/>
    <w:lvl w:ilvl="0" w:tplc="0409000F">
      <w:start w:val="1"/>
      <w:numFmt w:val="decimal"/>
      <w:lvlText w:val="%1."/>
      <w:lvlJc w:val="left"/>
      <w:pPr>
        <w:ind w:left="720" w:hanging="360"/>
      </w:pPr>
    </w:lvl>
    <w:lvl w:ilvl="1" w:tplc="28ACD81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403F71"/>
    <w:multiLevelType w:val="multilevel"/>
    <w:tmpl w:val="BB88FAE6"/>
    <w:lvl w:ilvl="0">
      <w:start w:val="1"/>
      <w:numFmt w:val="decimal"/>
      <w:pStyle w:val="Heading1"/>
      <w:suff w:val="space"/>
      <w:lvlText w:val="CHAPTER %1"/>
      <w:lvlJc w:val="left"/>
      <w:pPr>
        <w:ind w:left="1560" w:firstLine="0"/>
      </w:pPr>
      <w:rPr>
        <w:rFonts w:ascii="Times New Roman Bold" w:hAnsi="Times New Roman Bold" w:hint="default"/>
        <w:b/>
        <w:i w:val="0"/>
        <w:sz w:val="26"/>
      </w:rPr>
    </w:lvl>
    <w:lvl w:ilvl="1">
      <w:start w:val="1"/>
      <w:numFmt w:val="decimal"/>
      <w:lvlRestart w:val="0"/>
      <w:pStyle w:val="Heading2"/>
      <w:lvlText w:val="ARTICLE %2."/>
      <w:lvlJc w:val="left"/>
      <w:pPr>
        <w:ind w:left="4134" w:hanging="1440"/>
      </w:pPr>
      <w:rPr>
        <w:rFonts w:ascii="Times New Roman Bold" w:hAnsi="Times New Roman Bold" w:hint="default"/>
        <w:b/>
        <w:i w:val="0"/>
        <w:sz w:val="24"/>
        <w:szCs w:val="24"/>
      </w:rPr>
    </w:lvl>
    <w:lvl w:ilvl="2">
      <w:start w:val="1"/>
      <w:numFmt w:val="decimal"/>
      <w:pStyle w:val="Heading3"/>
      <w:lvlText w:val="%3."/>
      <w:lvlJc w:val="left"/>
      <w:pPr>
        <w:ind w:left="862" w:hanging="720"/>
      </w:pPr>
      <w:rPr>
        <w:rFonts w:ascii="Times New Roman" w:eastAsiaTheme="majorEastAsia" w:hAnsi="Times New Roman" w:cs="Times New Roman" w:hint="default"/>
        <w:b w:val="0"/>
        <w:i w:val="0"/>
        <w:sz w:val="24"/>
        <w:szCs w:val="22"/>
      </w:rPr>
    </w:lvl>
    <w:lvl w:ilvl="3">
      <w:start w:val="1"/>
      <w:numFmt w:val="lowerLetter"/>
      <w:lvlText w:val="%4."/>
      <w:lvlJc w:val="left"/>
      <w:pPr>
        <w:ind w:left="1440" w:hanging="720"/>
      </w:pPr>
      <w:rPr>
        <w:rFonts w:ascii="Times New Roman" w:eastAsiaTheme="majorEastAsia" w:hAnsi="Times New Roman" w:cstheme="majorBidi"/>
        <w:b w:val="0"/>
        <w:bCs/>
      </w:rPr>
    </w:lvl>
    <w:lvl w:ilvl="4">
      <w:start w:val="1"/>
      <w:numFmt w:val="lowerRoman"/>
      <w:lvlText w:val="(%5)"/>
      <w:lvlJc w:val="left"/>
      <w:pPr>
        <w:ind w:left="2160" w:hanging="72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0FF84817"/>
    <w:multiLevelType w:val="hybridMultilevel"/>
    <w:tmpl w:val="DCA8D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41C28"/>
    <w:multiLevelType w:val="hybridMultilevel"/>
    <w:tmpl w:val="A1E8DE9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A54488D"/>
    <w:multiLevelType w:val="hybridMultilevel"/>
    <w:tmpl w:val="016AB7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C616CA3"/>
    <w:multiLevelType w:val="hybridMultilevel"/>
    <w:tmpl w:val="0FA0DE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D2B43A4"/>
    <w:multiLevelType w:val="hybridMultilevel"/>
    <w:tmpl w:val="6274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C673CA"/>
    <w:multiLevelType w:val="hybridMultilevel"/>
    <w:tmpl w:val="B1D0ED0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9B4520"/>
    <w:multiLevelType w:val="hybridMultilevel"/>
    <w:tmpl w:val="23DE5A08"/>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200C1ED3"/>
    <w:multiLevelType w:val="hybridMultilevel"/>
    <w:tmpl w:val="C9E4A30A"/>
    <w:lvl w:ilvl="0" w:tplc="0B701F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67127A08">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156C1"/>
    <w:multiLevelType w:val="hybridMultilevel"/>
    <w:tmpl w:val="347036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BF8B4A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A14B07"/>
    <w:multiLevelType w:val="hybridMultilevel"/>
    <w:tmpl w:val="13E8FF0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DB74F2"/>
    <w:multiLevelType w:val="hybridMultilevel"/>
    <w:tmpl w:val="91AE56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25A0958"/>
    <w:multiLevelType w:val="hybridMultilevel"/>
    <w:tmpl w:val="3216F6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3969E9"/>
    <w:multiLevelType w:val="hybridMultilevel"/>
    <w:tmpl w:val="F6ACD7DE"/>
    <w:lvl w:ilvl="0" w:tplc="F5041FEA">
      <w:start w:val="1"/>
      <w:numFmt w:val="bullet"/>
      <w:lvlText w:val=""/>
      <w:lvlJc w:val="left"/>
      <w:pPr>
        <w:ind w:left="1595" w:hanging="360"/>
      </w:pPr>
      <w:rPr>
        <w:rFonts w:ascii="Symbol" w:hAnsi="Symbol" w:hint="default"/>
        <w:color w:val="auto"/>
      </w:rPr>
    </w:lvl>
    <w:lvl w:ilvl="1" w:tplc="04090003" w:tentative="1">
      <w:start w:val="1"/>
      <w:numFmt w:val="bullet"/>
      <w:lvlText w:val="o"/>
      <w:lvlJc w:val="left"/>
      <w:pPr>
        <w:ind w:left="2315" w:hanging="360"/>
      </w:pPr>
      <w:rPr>
        <w:rFonts w:ascii="Courier New" w:hAnsi="Courier New" w:cs="Courier New" w:hint="default"/>
      </w:rPr>
    </w:lvl>
    <w:lvl w:ilvl="2" w:tplc="04090005" w:tentative="1">
      <w:start w:val="1"/>
      <w:numFmt w:val="bullet"/>
      <w:lvlText w:val=""/>
      <w:lvlJc w:val="left"/>
      <w:pPr>
        <w:ind w:left="3035" w:hanging="360"/>
      </w:pPr>
      <w:rPr>
        <w:rFonts w:ascii="Wingdings" w:hAnsi="Wingdings" w:hint="default"/>
      </w:rPr>
    </w:lvl>
    <w:lvl w:ilvl="3" w:tplc="04090001" w:tentative="1">
      <w:start w:val="1"/>
      <w:numFmt w:val="bullet"/>
      <w:lvlText w:val=""/>
      <w:lvlJc w:val="left"/>
      <w:pPr>
        <w:ind w:left="3755" w:hanging="360"/>
      </w:pPr>
      <w:rPr>
        <w:rFonts w:ascii="Symbol" w:hAnsi="Symbol" w:hint="default"/>
      </w:rPr>
    </w:lvl>
    <w:lvl w:ilvl="4" w:tplc="04090003" w:tentative="1">
      <w:start w:val="1"/>
      <w:numFmt w:val="bullet"/>
      <w:lvlText w:val="o"/>
      <w:lvlJc w:val="left"/>
      <w:pPr>
        <w:ind w:left="4475" w:hanging="360"/>
      </w:pPr>
      <w:rPr>
        <w:rFonts w:ascii="Courier New" w:hAnsi="Courier New" w:cs="Courier New" w:hint="default"/>
      </w:rPr>
    </w:lvl>
    <w:lvl w:ilvl="5" w:tplc="04090005" w:tentative="1">
      <w:start w:val="1"/>
      <w:numFmt w:val="bullet"/>
      <w:lvlText w:val=""/>
      <w:lvlJc w:val="left"/>
      <w:pPr>
        <w:ind w:left="5195" w:hanging="360"/>
      </w:pPr>
      <w:rPr>
        <w:rFonts w:ascii="Wingdings" w:hAnsi="Wingdings" w:hint="default"/>
      </w:rPr>
    </w:lvl>
    <w:lvl w:ilvl="6" w:tplc="04090001" w:tentative="1">
      <w:start w:val="1"/>
      <w:numFmt w:val="bullet"/>
      <w:lvlText w:val=""/>
      <w:lvlJc w:val="left"/>
      <w:pPr>
        <w:ind w:left="5915" w:hanging="360"/>
      </w:pPr>
      <w:rPr>
        <w:rFonts w:ascii="Symbol" w:hAnsi="Symbol" w:hint="default"/>
      </w:rPr>
    </w:lvl>
    <w:lvl w:ilvl="7" w:tplc="04090003" w:tentative="1">
      <w:start w:val="1"/>
      <w:numFmt w:val="bullet"/>
      <w:lvlText w:val="o"/>
      <w:lvlJc w:val="left"/>
      <w:pPr>
        <w:ind w:left="6635" w:hanging="360"/>
      </w:pPr>
      <w:rPr>
        <w:rFonts w:ascii="Courier New" w:hAnsi="Courier New" w:cs="Courier New" w:hint="default"/>
      </w:rPr>
    </w:lvl>
    <w:lvl w:ilvl="8" w:tplc="04090005" w:tentative="1">
      <w:start w:val="1"/>
      <w:numFmt w:val="bullet"/>
      <w:lvlText w:val=""/>
      <w:lvlJc w:val="left"/>
      <w:pPr>
        <w:ind w:left="7355" w:hanging="360"/>
      </w:pPr>
      <w:rPr>
        <w:rFonts w:ascii="Wingdings" w:hAnsi="Wingdings" w:hint="default"/>
      </w:rPr>
    </w:lvl>
  </w:abstractNum>
  <w:abstractNum w:abstractNumId="24" w15:restartNumberingAfterBreak="0">
    <w:nsid w:val="2898082E"/>
    <w:multiLevelType w:val="hybridMultilevel"/>
    <w:tmpl w:val="D6F27B1E"/>
    <w:lvl w:ilvl="0" w:tplc="50008CEA">
      <w:start w:val="3"/>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4D2FC4"/>
    <w:multiLevelType w:val="hybridMultilevel"/>
    <w:tmpl w:val="3FE0CD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06C5FA3"/>
    <w:multiLevelType w:val="hybridMultilevel"/>
    <w:tmpl w:val="5A9ED7C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0E9102B"/>
    <w:multiLevelType w:val="hybridMultilevel"/>
    <w:tmpl w:val="CBF400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11E60E72">
      <w:start w:val="1"/>
      <w:numFmt w:val="decimal"/>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596A47"/>
    <w:multiLevelType w:val="hybridMultilevel"/>
    <w:tmpl w:val="05ACF7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A5601A"/>
    <w:multiLevelType w:val="hybridMultilevel"/>
    <w:tmpl w:val="04ACA46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5EA0AAE"/>
    <w:multiLevelType w:val="hybridMultilevel"/>
    <w:tmpl w:val="EE04BA52"/>
    <w:lvl w:ilvl="0" w:tplc="8BFE04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6E243BD"/>
    <w:multiLevelType w:val="hybridMultilevel"/>
    <w:tmpl w:val="EBFCA622"/>
    <w:lvl w:ilvl="0" w:tplc="04090019">
      <w:start w:val="1"/>
      <w:numFmt w:val="lowerLetter"/>
      <w:lvlText w:val="%1."/>
      <w:lvlJc w:val="left"/>
      <w:pPr>
        <w:ind w:left="1595" w:hanging="360"/>
      </w:pPr>
    </w:lvl>
    <w:lvl w:ilvl="1" w:tplc="04090019" w:tentative="1">
      <w:start w:val="1"/>
      <w:numFmt w:val="lowerLetter"/>
      <w:lvlText w:val="%2."/>
      <w:lvlJc w:val="left"/>
      <w:pPr>
        <w:ind w:left="2315" w:hanging="360"/>
      </w:pPr>
    </w:lvl>
    <w:lvl w:ilvl="2" w:tplc="0409001B" w:tentative="1">
      <w:start w:val="1"/>
      <w:numFmt w:val="lowerRoman"/>
      <w:lvlText w:val="%3."/>
      <w:lvlJc w:val="right"/>
      <w:pPr>
        <w:ind w:left="3035" w:hanging="180"/>
      </w:pPr>
    </w:lvl>
    <w:lvl w:ilvl="3" w:tplc="0409000F" w:tentative="1">
      <w:start w:val="1"/>
      <w:numFmt w:val="decimal"/>
      <w:lvlText w:val="%4."/>
      <w:lvlJc w:val="left"/>
      <w:pPr>
        <w:ind w:left="3755" w:hanging="360"/>
      </w:pPr>
    </w:lvl>
    <w:lvl w:ilvl="4" w:tplc="04090019" w:tentative="1">
      <w:start w:val="1"/>
      <w:numFmt w:val="lowerLetter"/>
      <w:lvlText w:val="%5."/>
      <w:lvlJc w:val="left"/>
      <w:pPr>
        <w:ind w:left="4475" w:hanging="360"/>
      </w:pPr>
    </w:lvl>
    <w:lvl w:ilvl="5" w:tplc="0409001B" w:tentative="1">
      <w:start w:val="1"/>
      <w:numFmt w:val="lowerRoman"/>
      <w:lvlText w:val="%6."/>
      <w:lvlJc w:val="right"/>
      <w:pPr>
        <w:ind w:left="5195" w:hanging="180"/>
      </w:pPr>
    </w:lvl>
    <w:lvl w:ilvl="6" w:tplc="0409000F" w:tentative="1">
      <w:start w:val="1"/>
      <w:numFmt w:val="decimal"/>
      <w:lvlText w:val="%7."/>
      <w:lvlJc w:val="left"/>
      <w:pPr>
        <w:ind w:left="5915" w:hanging="360"/>
      </w:pPr>
    </w:lvl>
    <w:lvl w:ilvl="7" w:tplc="04090019" w:tentative="1">
      <w:start w:val="1"/>
      <w:numFmt w:val="lowerLetter"/>
      <w:lvlText w:val="%8."/>
      <w:lvlJc w:val="left"/>
      <w:pPr>
        <w:ind w:left="6635" w:hanging="360"/>
      </w:pPr>
    </w:lvl>
    <w:lvl w:ilvl="8" w:tplc="0409001B" w:tentative="1">
      <w:start w:val="1"/>
      <w:numFmt w:val="lowerRoman"/>
      <w:lvlText w:val="%9."/>
      <w:lvlJc w:val="right"/>
      <w:pPr>
        <w:ind w:left="7355" w:hanging="180"/>
      </w:pPr>
    </w:lvl>
  </w:abstractNum>
  <w:abstractNum w:abstractNumId="32" w15:restartNumberingAfterBreak="0">
    <w:nsid w:val="379B787D"/>
    <w:multiLevelType w:val="hybridMultilevel"/>
    <w:tmpl w:val="2548948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865469B"/>
    <w:multiLevelType w:val="hybridMultilevel"/>
    <w:tmpl w:val="B0B6A25A"/>
    <w:lvl w:ilvl="0" w:tplc="0409000F">
      <w:start w:val="1"/>
      <w:numFmt w:val="decimal"/>
      <w:lvlText w:val="%1."/>
      <w:lvlJc w:val="left"/>
      <w:pPr>
        <w:ind w:left="720" w:hanging="360"/>
      </w:pPr>
    </w:lvl>
    <w:lvl w:ilvl="1" w:tplc="A2E6EEA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D868BF"/>
    <w:multiLevelType w:val="hybridMultilevel"/>
    <w:tmpl w:val="51D84CC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101D19"/>
    <w:multiLevelType w:val="hybridMultilevel"/>
    <w:tmpl w:val="65F6F9B2"/>
    <w:lvl w:ilvl="0" w:tplc="A9942442">
      <w:start w:val="1"/>
      <w:numFmt w:val="decimal"/>
      <w:lvlText w:val="%1."/>
      <w:lvlJc w:val="left"/>
      <w:pPr>
        <w:ind w:left="720" w:hanging="360"/>
      </w:pPr>
      <w:rPr>
        <w:b w:val="0"/>
        <w:bCs/>
      </w:r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5267C15"/>
    <w:multiLevelType w:val="hybridMultilevel"/>
    <w:tmpl w:val="E53CD09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7277913"/>
    <w:multiLevelType w:val="hybridMultilevel"/>
    <w:tmpl w:val="42EE27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DB5730"/>
    <w:multiLevelType w:val="hybridMultilevel"/>
    <w:tmpl w:val="28CA21E4"/>
    <w:lvl w:ilvl="0" w:tplc="A2006872">
      <w:start w:val="1"/>
      <w:numFmt w:val="lowerLetter"/>
      <w:lvlText w:val="%1."/>
      <w:lvlJc w:val="left"/>
      <w:pPr>
        <w:ind w:left="1440" w:hanging="360"/>
      </w:pPr>
    </w:lvl>
    <w:lvl w:ilvl="1" w:tplc="04090019">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7E67DDC"/>
    <w:multiLevelType w:val="hybridMultilevel"/>
    <w:tmpl w:val="D09A4964"/>
    <w:lvl w:ilvl="0" w:tplc="5FE445F8">
      <w:start w:val="1"/>
      <w:numFmt w:val="lowerRoman"/>
      <w:lvlText w:val="(%1)"/>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470CC7"/>
    <w:multiLevelType w:val="hybridMultilevel"/>
    <w:tmpl w:val="5E289904"/>
    <w:lvl w:ilvl="0" w:tplc="A2006872">
      <w:start w:val="1"/>
      <w:numFmt w:val="lowerLetter"/>
      <w:lvlText w:val="%1."/>
      <w:lvlJc w:val="left"/>
      <w:pPr>
        <w:ind w:left="1440" w:hanging="360"/>
      </w:pPr>
    </w:lvl>
    <w:lvl w:ilvl="1" w:tplc="0409000F">
      <w:start w:val="1"/>
      <w:numFmt w:val="decimal"/>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F0D7E8D"/>
    <w:multiLevelType w:val="hybridMultilevel"/>
    <w:tmpl w:val="7A4E9F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F9A1C33"/>
    <w:multiLevelType w:val="hybridMultilevel"/>
    <w:tmpl w:val="12780472"/>
    <w:lvl w:ilvl="0" w:tplc="8BFE04B2">
      <w:start w:val="1"/>
      <w:numFmt w:val="bullet"/>
      <w:lvlText w:val=""/>
      <w:lvlJc w:val="left"/>
      <w:pPr>
        <w:ind w:left="1385" w:hanging="360"/>
      </w:pPr>
      <w:rPr>
        <w:rFonts w:ascii="Symbol" w:hAnsi="Symbol" w:hint="default"/>
      </w:rPr>
    </w:lvl>
    <w:lvl w:ilvl="1" w:tplc="04090003" w:tentative="1">
      <w:start w:val="1"/>
      <w:numFmt w:val="bullet"/>
      <w:lvlText w:val="o"/>
      <w:lvlJc w:val="left"/>
      <w:pPr>
        <w:ind w:left="2105" w:hanging="360"/>
      </w:pPr>
      <w:rPr>
        <w:rFonts w:ascii="Courier New" w:hAnsi="Courier New" w:cs="Courier New" w:hint="default"/>
      </w:rPr>
    </w:lvl>
    <w:lvl w:ilvl="2" w:tplc="04090005" w:tentative="1">
      <w:start w:val="1"/>
      <w:numFmt w:val="bullet"/>
      <w:lvlText w:val=""/>
      <w:lvlJc w:val="left"/>
      <w:pPr>
        <w:ind w:left="2825" w:hanging="360"/>
      </w:pPr>
      <w:rPr>
        <w:rFonts w:ascii="Wingdings" w:hAnsi="Wingdings" w:hint="default"/>
      </w:rPr>
    </w:lvl>
    <w:lvl w:ilvl="3" w:tplc="04090001" w:tentative="1">
      <w:start w:val="1"/>
      <w:numFmt w:val="bullet"/>
      <w:lvlText w:val=""/>
      <w:lvlJc w:val="left"/>
      <w:pPr>
        <w:ind w:left="3545" w:hanging="360"/>
      </w:pPr>
      <w:rPr>
        <w:rFonts w:ascii="Symbol" w:hAnsi="Symbol" w:hint="default"/>
      </w:rPr>
    </w:lvl>
    <w:lvl w:ilvl="4" w:tplc="04090003" w:tentative="1">
      <w:start w:val="1"/>
      <w:numFmt w:val="bullet"/>
      <w:lvlText w:val="o"/>
      <w:lvlJc w:val="left"/>
      <w:pPr>
        <w:ind w:left="4265" w:hanging="360"/>
      </w:pPr>
      <w:rPr>
        <w:rFonts w:ascii="Courier New" w:hAnsi="Courier New" w:cs="Courier New" w:hint="default"/>
      </w:rPr>
    </w:lvl>
    <w:lvl w:ilvl="5" w:tplc="04090005" w:tentative="1">
      <w:start w:val="1"/>
      <w:numFmt w:val="bullet"/>
      <w:lvlText w:val=""/>
      <w:lvlJc w:val="left"/>
      <w:pPr>
        <w:ind w:left="4985" w:hanging="360"/>
      </w:pPr>
      <w:rPr>
        <w:rFonts w:ascii="Wingdings" w:hAnsi="Wingdings" w:hint="default"/>
      </w:rPr>
    </w:lvl>
    <w:lvl w:ilvl="6" w:tplc="04090001" w:tentative="1">
      <w:start w:val="1"/>
      <w:numFmt w:val="bullet"/>
      <w:lvlText w:val=""/>
      <w:lvlJc w:val="left"/>
      <w:pPr>
        <w:ind w:left="5705" w:hanging="360"/>
      </w:pPr>
      <w:rPr>
        <w:rFonts w:ascii="Symbol" w:hAnsi="Symbol" w:hint="default"/>
      </w:rPr>
    </w:lvl>
    <w:lvl w:ilvl="7" w:tplc="04090003" w:tentative="1">
      <w:start w:val="1"/>
      <w:numFmt w:val="bullet"/>
      <w:lvlText w:val="o"/>
      <w:lvlJc w:val="left"/>
      <w:pPr>
        <w:ind w:left="6425" w:hanging="360"/>
      </w:pPr>
      <w:rPr>
        <w:rFonts w:ascii="Courier New" w:hAnsi="Courier New" w:cs="Courier New" w:hint="default"/>
      </w:rPr>
    </w:lvl>
    <w:lvl w:ilvl="8" w:tplc="04090005" w:tentative="1">
      <w:start w:val="1"/>
      <w:numFmt w:val="bullet"/>
      <w:lvlText w:val=""/>
      <w:lvlJc w:val="left"/>
      <w:pPr>
        <w:ind w:left="7145" w:hanging="360"/>
      </w:pPr>
      <w:rPr>
        <w:rFonts w:ascii="Wingdings" w:hAnsi="Wingdings" w:hint="default"/>
      </w:rPr>
    </w:lvl>
  </w:abstractNum>
  <w:abstractNum w:abstractNumId="43" w15:restartNumberingAfterBreak="0">
    <w:nsid w:val="53DB46F9"/>
    <w:multiLevelType w:val="hybridMultilevel"/>
    <w:tmpl w:val="F1FE2682"/>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4" w15:restartNumberingAfterBreak="0">
    <w:nsid w:val="5A4D7611"/>
    <w:multiLevelType w:val="hybridMultilevel"/>
    <w:tmpl w:val="5E289904"/>
    <w:lvl w:ilvl="0" w:tplc="A2006872">
      <w:start w:val="1"/>
      <w:numFmt w:val="lowerLetter"/>
      <w:lvlText w:val="%1."/>
      <w:lvlJc w:val="left"/>
      <w:pPr>
        <w:ind w:left="1440" w:hanging="360"/>
      </w:pPr>
    </w:lvl>
    <w:lvl w:ilvl="1" w:tplc="0409000F">
      <w:start w:val="1"/>
      <w:numFmt w:val="decimal"/>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DDA417A"/>
    <w:multiLevelType w:val="hybridMultilevel"/>
    <w:tmpl w:val="AC48F006"/>
    <w:lvl w:ilvl="0" w:tplc="67049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EBD54CF"/>
    <w:multiLevelType w:val="hybridMultilevel"/>
    <w:tmpl w:val="2660B030"/>
    <w:lvl w:ilvl="0" w:tplc="2188DC18">
      <w:start w:val="1"/>
      <w:numFmt w:val="lowerRoman"/>
      <w:lvlText w:val="(%1)"/>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55681C"/>
    <w:multiLevelType w:val="hybridMultilevel"/>
    <w:tmpl w:val="8F565C48"/>
    <w:lvl w:ilvl="0" w:tplc="04349E8A">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0F728E8"/>
    <w:multiLevelType w:val="hybridMultilevel"/>
    <w:tmpl w:val="F89E4AF2"/>
    <w:lvl w:ilvl="0" w:tplc="8BFE04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FF0A73"/>
    <w:multiLevelType w:val="hybridMultilevel"/>
    <w:tmpl w:val="16A8A9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44E4D30"/>
    <w:multiLevelType w:val="hybridMultilevel"/>
    <w:tmpl w:val="E6EA3FB8"/>
    <w:lvl w:ilvl="0" w:tplc="E2FA47A4">
      <w:start w:val="1"/>
      <w:numFmt w:val="lowerLetter"/>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51" w15:restartNumberingAfterBreak="0">
    <w:nsid w:val="68FC5539"/>
    <w:multiLevelType w:val="hybridMultilevel"/>
    <w:tmpl w:val="4E3A8D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1F1150"/>
    <w:multiLevelType w:val="hybridMultilevel"/>
    <w:tmpl w:val="D7EC35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A7F48B1"/>
    <w:multiLevelType w:val="hybridMultilevel"/>
    <w:tmpl w:val="C4F466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CB77AA"/>
    <w:multiLevelType w:val="hybridMultilevel"/>
    <w:tmpl w:val="AECC7C2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DF7D07"/>
    <w:multiLevelType w:val="hybridMultilevel"/>
    <w:tmpl w:val="A38CC3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353E22"/>
    <w:multiLevelType w:val="hybridMultilevel"/>
    <w:tmpl w:val="DEC241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B995F44"/>
    <w:multiLevelType w:val="hybridMultilevel"/>
    <w:tmpl w:val="DB0AC3B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58" w15:restartNumberingAfterBreak="0">
    <w:nsid w:val="7C00704C"/>
    <w:multiLevelType w:val="hybridMultilevel"/>
    <w:tmpl w:val="AF00205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7D7830DB"/>
    <w:multiLevelType w:val="multilevel"/>
    <w:tmpl w:val="F8A0C24A"/>
    <w:lvl w:ilvl="0">
      <w:start w:val="1"/>
      <w:numFmt w:val="decimal"/>
      <w:suff w:val="space"/>
      <w:lvlText w:val="CHAPTER %1"/>
      <w:lvlJc w:val="left"/>
      <w:pPr>
        <w:ind w:left="1560" w:firstLine="0"/>
      </w:pPr>
      <w:rPr>
        <w:rFonts w:ascii="Times New Roman Bold" w:hAnsi="Times New Roman Bold" w:hint="default"/>
        <w:b/>
        <w:i w:val="0"/>
        <w:sz w:val="26"/>
      </w:rPr>
    </w:lvl>
    <w:lvl w:ilvl="1">
      <w:start w:val="1"/>
      <w:numFmt w:val="decimal"/>
      <w:lvlRestart w:val="0"/>
      <w:lvlText w:val="ARTICLE %2."/>
      <w:lvlJc w:val="left"/>
      <w:pPr>
        <w:ind w:left="1582" w:hanging="1440"/>
      </w:pPr>
      <w:rPr>
        <w:rFonts w:ascii="Times New Roman Bold" w:hAnsi="Times New Roman Bold" w:hint="default"/>
        <w:b/>
        <w:i w:val="0"/>
        <w:sz w:val="26"/>
      </w:rPr>
    </w:lvl>
    <w:lvl w:ilvl="2">
      <w:start w:val="1"/>
      <w:numFmt w:val="decimal"/>
      <w:lvlText w:val="%3."/>
      <w:lvlJc w:val="left"/>
      <w:pPr>
        <w:ind w:left="862" w:hanging="720"/>
      </w:pPr>
      <w:rPr>
        <w:rFonts w:ascii="Times New Roman" w:eastAsiaTheme="majorEastAsia" w:hAnsi="Times New Roman" w:cs="Times New Roman" w:hint="default"/>
        <w:b w:val="0"/>
        <w:i w:val="0"/>
        <w:sz w:val="26"/>
      </w:rPr>
    </w:lvl>
    <w:lvl w:ilvl="3">
      <w:start w:val="1"/>
      <w:numFmt w:val="lowerLetter"/>
      <w:lvlText w:val="%4."/>
      <w:lvlJc w:val="left"/>
      <w:pPr>
        <w:ind w:left="1440" w:hanging="720"/>
      </w:pPr>
      <w:rPr>
        <w:rFonts w:ascii="Times New Roman" w:eastAsiaTheme="majorEastAsia" w:hAnsi="Times New Roman" w:cstheme="majorBidi"/>
      </w:rPr>
    </w:lvl>
    <w:lvl w:ilvl="4">
      <w:start w:val="1"/>
      <w:numFmt w:val="bullet"/>
      <w:pStyle w:val="Heading5"/>
      <w:lvlText w:val=""/>
      <w:lvlJc w:val="left"/>
      <w:pPr>
        <w:ind w:left="2160" w:hanging="72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0"/>
  </w:num>
  <w:num w:numId="2">
    <w:abstractNumId w:val="3"/>
  </w:num>
  <w:num w:numId="3">
    <w:abstractNumId w:val="33"/>
  </w:num>
  <w:num w:numId="4">
    <w:abstractNumId w:val="57"/>
  </w:num>
  <w:num w:numId="5">
    <w:abstractNumId w:val="0"/>
  </w:num>
  <w:num w:numId="6">
    <w:abstractNumId w:val="5"/>
  </w:num>
  <w:num w:numId="7">
    <w:abstractNumId w:val="53"/>
  </w:num>
  <w:num w:numId="8">
    <w:abstractNumId w:val="55"/>
  </w:num>
  <w:num w:numId="9">
    <w:abstractNumId w:val="7"/>
  </w:num>
  <w:num w:numId="10">
    <w:abstractNumId w:val="14"/>
  </w:num>
  <w:num w:numId="11">
    <w:abstractNumId w:val="41"/>
  </w:num>
  <w:num w:numId="12">
    <w:abstractNumId w:val="54"/>
  </w:num>
  <w:num w:numId="13">
    <w:abstractNumId w:val="6"/>
  </w:num>
  <w:num w:numId="14">
    <w:abstractNumId w:val="19"/>
  </w:num>
  <w:num w:numId="15">
    <w:abstractNumId w:val="27"/>
  </w:num>
  <w:num w:numId="16">
    <w:abstractNumId w:val="28"/>
  </w:num>
  <w:num w:numId="17">
    <w:abstractNumId w:val="47"/>
  </w:num>
  <w:num w:numId="18">
    <w:abstractNumId w:val="16"/>
  </w:num>
  <w:num w:numId="19">
    <w:abstractNumId w:val="17"/>
  </w:num>
  <w:num w:numId="20">
    <w:abstractNumId w:val="36"/>
  </w:num>
  <w:num w:numId="21">
    <w:abstractNumId w:val="20"/>
  </w:num>
  <w:num w:numId="22">
    <w:abstractNumId w:val="34"/>
  </w:num>
  <w:num w:numId="23">
    <w:abstractNumId w:val="4"/>
  </w:num>
  <w:num w:numId="24">
    <w:abstractNumId w:val="44"/>
  </w:num>
  <w:num w:numId="25">
    <w:abstractNumId w:val="37"/>
  </w:num>
  <w:num w:numId="26">
    <w:abstractNumId w:val="22"/>
  </w:num>
  <w:num w:numId="27">
    <w:abstractNumId w:val="13"/>
  </w:num>
  <w:num w:numId="28">
    <w:abstractNumId w:val="52"/>
  </w:num>
  <w:num w:numId="29">
    <w:abstractNumId w:val="1"/>
  </w:num>
  <w:num w:numId="30">
    <w:abstractNumId w:val="21"/>
  </w:num>
  <w:num w:numId="31">
    <w:abstractNumId w:val="25"/>
  </w:num>
  <w:num w:numId="32">
    <w:abstractNumId w:val="51"/>
  </w:num>
  <w:num w:numId="33">
    <w:abstractNumId w:val="58"/>
  </w:num>
  <w:num w:numId="34">
    <w:abstractNumId w:val="56"/>
  </w:num>
  <w:num w:numId="35">
    <w:abstractNumId w:val="26"/>
  </w:num>
  <w:num w:numId="36">
    <w:abstractNumId w:val="38"/>
  </w:num>
  <w:num w:numId="37">
    <w:abstractNumId w:val="29"/>
  </w:num>
  <w:num w:numId="38">
    <w:abstractNumId w:val="12"/>
  </w:num>
  <w:num w:numId="39">
    <w:abstractNumId w:val="49"/>
  </w:num>
  <w:num w:numId="40">
    <w:abstractNumId w:val="18"/>
  </w:num>
  <w:num w:numId="41">
    <w:abstractNumId w:val="24"/>
  </w:num>
  <w:num w:numId="42">
    <w:abstractNumId w:val="30"/>
  </w:num>
  <w:num w:numId="43">
    <w:abstractNumId w:val="42"/>
  </w:num>
  <w:num w:numId="44">
    <w:abstractNumId w:val="59"/>
  </w:num>
  <w:num w:numId="45">
    <w:abstractNumId w:val="31"/>
  </w:num>
  <w:num w:numId="46">
    <w:abstractNumId w:val="23"/>
  </w:num>
  <w:num w:numId="47">
    <w:abstractNumId w:val="10"/>
    <w:lvlOverride w:ilvl="0">
      <w:startOverride w:val="1"/>
    </w:lvlOverride>
    <w:lvlOverride w:ilvl="1">
      <w:startOverride w:val="1"/>
    </w:lvlOverride>
    <w:lvlOverride w:ilvl="2">
      <w:startOverride w:val="4"/>
    </w:lvlOverride>
  </w:num>
  <w:num w:numId="48">
    <w:abstractNumId w:val="43"/>
  </w:num>
  <w:num w:numId="49">
    <w:abstractNumId w:val="40"/>
  </w:num>
  <w:num w:numId="50">
    <w:abstractNumId w:val="50"/>
  </w:num>
  <w:num w:numId="51">
    <w:abstractNumId w:val="46"/>
  </w:num>
  <w:num w:numId="52">
    <w:abstractNumId w:val="39"/>
  </w:num>
  <w:num w:numId="53">
    <w:abstractNumId w:val="45"/>
  </w:num>
  <w:num w:numId="54">
    <w:abstractNumId w:val="9"/>
  </w:num>
  <w:num w:numId="55">
    <w:abstractNumId w:val="32"/>
  </w:num>
  <w:num w:numId="56">
    <w:abstractNumId w:val="35"/>
  </w:num>
  <w:num w:numId="57">
    <w:abstractNumId w:val="11"/>
  </w:num>
  <w:num w:numId="58">
    <w:abstractNumId w:val="8"/>
  </w:num>
  <w:num w:numId="59">
    <w:abstractNumId w:val="15"/>
  </w:num>
  <w:num w:numId="60">
    <w:abstractNumId w:val="48"/>
  </w:num>
  <w:num w:numId="61">
    <w:abstractNumId w:val="2"/>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ew Intern 13">
    <w15:presenceInfo w15:providerId="Windows Live" w15:userId="9bf72c19ec5da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17C"/>
    <w:rsid w:val="0000222A"/>
    <w:rsid w:val="0000299F"/>
    <w:rsid w:val="000038A0"/>
    <w:rsid w:val="0000583C"/>
    <w:rsid w:val="00006C31"/>
    <w:rsid w:val="00006E2C"/>
    <w:rsid w:val="000101E7"/>
    <w:rsid w:val="000106D7"/>
    <w:rsid w:val="000126C4"/>
    <w:rsid w:val="000159E7"/>
    <w:rsid w:val="00015BA9"/>
    <w:rsid w:val="00016548"/>
    <w:rsid w:val="00020120"/>
    <w:rsid w:val="00021553"/>
    <w:rsid w:val="00031D51"/>
    <w:rsid w:val="00035A78"/>
    <w:rsid w:val="00037889"/>
    <w:rsid w:val="00042E63"/>
    <w:rsid w:val="000434D7"/>
    <w:rsid w:val="000445D6"/>
    <w:rsid w:val="0004505D"/>
    <w:rsid w:val="00046C1F"/>
    <w:rsid w:val="00051546"/>
    <w:rsid w:val="00051A5A"/>
    <w:rsid w:val="00064642"/>
    <w:rsid w:val="00064946"/>
    <w:rsid w:val="00071D0A"/>
    <w:rsid w:val="00072162"/>
    <w:rsid w:val="000734E1"/>
    <w:rsid w:val="000757CA"/>
    <w:rsid w:val="00077A62"/>
    <w:rsid w:val="00087433"/>
    <w:rsid w:val="00090340"/>
    <w:rsid w:val="000905A3"/>
    <w:rsid w:val="000915E2"/>
    <w:rsid w:val="000921A3"/>
    <w:rsid w:val="00093C38"/>
    <w:rsid w:val="00097620"/>
    <w:rsid w:val="000A5F9D"/>
    <w:rsid w:val="000A7071"/>
    <w:rsid w:val="000A7FDD"/>
    <w:rsid w:val="000B4E65"/>
    <w:rsid w:val="000B5386"/>
    <w:rsid w:val="000B6D82"/>
    <w:rsid w:val="000B75AE"/>
    <w:rsid w:val="000C1F7E"/>
    <w:rsid w:val="000C23C2"/>
    <w:rsid w:val="000C4130"/>
    <w:rsid w:val="000D056E"/>
    <w:rsid w:val="000D0DE2"/>
    <w:rsid w:val="000E1C3E"/>
    <w:rsid w:val="000E1F50"/>
    <w:rsid w:val="000E2A47"/>
    <w:rsid w:val="000E414B"/>
    <w:rsid w:val="000E5E9A"/>
    <w:rsid w:val="000F55F5"/>
    <w:rsid w:val="000F620F"/>
    <w:rsid w:val="000F748B"/>
    <w:rsid w:val="000F7A12"/>
    <w:rsid w:val="00101309"/>
    <w:rsid w:val="001037B8"/>
    <w:rsid w:val="001040CE"/>
    <w:rsid w:val="001134A0"/>
    <w:rsid w:val="001136FF"/>
    <w:rsid w:val="00114F64"/>
    <w:rsid w:val="0011592C"/>
    <w:rsid w:val="0011750C"/>
    <w:rsid w:val="0012595E"/>
    <w:rsid w:val="00125E89"/>
    <w:rsid w:val="00126215"/>
    <w:rsid w:val="00126644"/>
    <w:rsid w:val="00126A55"/>
    <w:rsid w:val="00126F12"/>
    <w:rsid w:val="001319AE"/>
    <w:rsid w:val="001347BE"/>
    <w:rsid w:val="001368D3"/>
    <w:rsid w:val="00140925"/>
    <w:rsid w:val="00146EBA"/>
    <w:rsid w:val="00152A54"/>
    <w:rsid w:val="0015543C"/>
    <w:rsid w:val="00156706"/>
    <w:rsid w:val="0015673D"/>
    <w:rsid w:val="00157C8E"/>
    <w:rsid w:val="0016136D"/>
    <w:rsid w:val="00167C37"/>
    <w:rsid w:val="00174138"/>
    <w:rsid w:val="001748FB"/>
    <w:rsid w:val="00175D00"/>
    <w:rsid w:val="00176081"/>
    <w:rsid w:val="001776DA"/>
    <w:rsid w:val="00186BC8"/>
    <w:rsid w:val="00187DAC"/>
    <w:rsid w:val="00192389"/>
    <w:rsid w:val="00193E2C"/>
    <w:rsid w:val="00194BCD"/>
    <w:rsid w:val="0019549A"/>
    <w:rsid w:val="001A2B44"/>
    <w:rsid w:val="001A2DEB"/>
    <w:rsid w:val="001A6E16"/>
    <w:rsid w:val="001B525A"/>
    <w:rsid w:val="001B578F"/>
    <w:rsid w:val="001B6F98"/>
    <w:rsid w:val="001C07EC"/>
    <w:rsid w:val="001C13A5"/>
    <w:rsid w:val="001C51A5"/>
    <w:rsid w:val="001C6726"/>
    <w:rsid w:val="001C7A05"/>
    <w:rsid w:val="001D0082"/>
    <w:rsid w:val="001D39E6"/>
    <w:rsid w:val="001D3BA5"/>
    <w:rsid w:val="001E0831"/>
    <w:rsid w:val="001E0C4B"/>
    <w:rsid w:val="001E16F9"/>
    <w:rsid w:val="001E55C1"/>
    <w:rsid w:val="001E6733"/>
    <w:rsid w:val="001F0F72"/>
    <w:rsid w:val="001F17E8"/>
    <w:rsid w:val="001F289A"/>
    <w:rsid w:val="001F37C6"/>
    <w:rsid w:val="001F7179"/>
    <w:rsid w:val="00200269"/>
    <w:rsid w:val="002019C2"/>
    <w:rsid w:val="00201EE7"/>
    <w:rsid w:val="00202E52"/>
    <w:rsid w:val="0020464E"/>
    <w:rsid w:val="0020582F"/>
    <w:rsid w:val="002062D3"/>
    <w:rsid w:val="002102E4"/>
    <w:rsid w:val="00210927"/>
    <w:rsid w:val="00212E45"/>
    <w:rsid w:val="002145A3"/>
    <w:rsid w:val="00214639"/>
    <w:rsid w:val="00216761"/>
    <w:rsid w:val="002213FC"/>
    <w:rsid w:val="00221CA1"/>
    <w:rsid w:val="0022522D"/>
    <w:rsid w:val="00225C91"/>
    <w:rsid w:val="00226401"/>
    <w:rsid w:val="00232FED"/>
    <w:rsid w:val="0023606C"/>
    <w:rsid w:val="002369AC"/>
    <w:rsid w:val="00236BCB"/>
    <w:rsid w:val="00236D70"/>
    <w:rsid w:val="0023704B"/>
    <w:rsid w:val="00237AA1"/>
    <w:rsid w:val="00237CD3"/>
    <w:rsid w:val="00237CF1"/>
    <w:rsid w:val="00241CFC"/>
    <w:rsid w:val="0024568D"/>
    <w:rsid w:val="00250546"/>
    <w:rsid w:val="00253575"/>
    <w:rsid w:val="0025467D"/>
    <w:rsid w:val="0026102A"/>
    <w:rsid w:val="00261B26"/>
    <w:rsid w:val="00261F35"/>
    <w:rsid w:val="002623C9"/>
    <w:rsid w:val="002642CC"/>
    <w:rsid w:val="002648BF"/>
    <w:rsid w:val="002668EE"/>
    <w:rsid w:val="00267CD8"/>
    <w:rsid w:val="002725FF"/>
    <w:rsid w:val="002748F3"/>
    <w:rsid w:val="00276B36"/>
    <w:rsid w:val="0028118A"/>
    <w:rsid w:val="00283219"/>
    <w:rsid w:val="002846FD"/>
    <w:rsid w:val="00287E36"/>
    <w:rsid w:val="00291BDD"/>
    <w:rsid w:val="0029510A"/>
    <w:rsid w:val="00295241"/>
    <w:rsid w:val="002A0A05"/>
    <w:rsid w:val="002A426E"/>
    <w:rsid w:val="002A6942"/>
    <w:rsid w:val="002B2AC0"/>
    <w:rsid w:val="002B302E"/>
    <w:rsid w:val="002B5E1C"/>
    <w:rsid w:val="002B6C1E"/>
    <w:rsid w:val="002B7708"/>
    <w:rsid w:val="002C0A44"/>
    <w:rsid w:val="002C1520"/>
    <w:rsid w:val="002C3645"/>
    <w:rsid w:val="002C5DD9"/>
    <w:rsid w:val="002D24DD"/>
    <w:rsid w:val="002D38C6"/>
    <w:rsid w:val="002D4BF4"/>
    <w:rsid w:val="002E0E3F"/>
    <w:rsid w:val="002E2DAE"/>
    <w:rsid w:val="002E3C04"/>
    <w:rsid w:val="002E45D6"/>
    <w:rsid w:val="002E4DDF"/>
    <w:rsid w:val="002E530B"/>
    <w:rsid w:val="002E7D29"/>
    <w:rsid w:val="002F2367"/>
    <w:rsid w:val="002F2B81"/>
    <w:rsid w:val="002F3389"/>
    <w:rsid w:val="002F4480"/>
    <w:rsid w:val="002F5DC9"/>
    <w:rsid w:val="002F652A"/>
    <w:rsid w:val="002F7340"/>
    <w:rsid w:val="00300FE2"/>
    <w:rsid w:val="0030500B"/>
    <w:rsid w:val="00305D9D"/>
    <w:rsid w:val="0031033B"/>
    <w:rsid w:val="00311F2C"/>
    <w:rsid w:val="00312675"/>
    <w:rsid w:val="003135AE"/>
    <w:rsid w:val="0031387D"/>
    <w:rsid w:val="00313A3A"/>
    <w:rsid w:val="003156FB"/>
    <w:rsid w:val="00315ED3"/>
    <w:rsid w:val="00316C6C"/>
    <w:rsid w:val="00320B78"/>
    <w:rsid w:val="00321795"/>
    <w:rsid w:val="00321974"/>
    <w:rsid w:val="00321ABD"/>
    <w:rsid w:val="0032203D"/>
    <w:rsid w:val="00334BC0"/>
    <w:rsid w:val="00342A53"/>
    <w:rsid w:val="003436A3"/>
    <w:rsid w:val="00343724"/>
    <w:rsid w:val="0034441F"/>
    <w:rsid w:val="003445E8"/>
    <w:rsid w:val="003520FB"/>
    <w:rsid w:val="003576F4"/>
    <w:rsid w:val="00357D81"/>
    <w:rsid w:val="00360B91"/>
    <w:rsid w:val="003617F5"/>
    <w:rsid w:val="003619D9"/>
    <w:rsid w:val="003619E6"/>
    <w:rsid w:val="00362873"/>
    <w:rsid w:val="0036365B"/>
    <w:rsid w:val="00363827"/>
    <w:rsid w:val="00364464"/>
    <w:rsid w:val="00364CCB"/>
    <w:rsid w:val="00367547"/>
    <w:rsid w:val="00372473"/>
    <w:rsid w:val="0037370D"/>
    <w:rsid w:val="00376D5A"/>
    <w:rsid w:val="0038327B"/>
    <w:rsid w:val="00384039"/>
    <w:rsid w:val="00384F3F"/>
    <w:rsid w:val="003861EB"/>
    <w:rsid w:val="00390270"/>
    <w:rsid w:val="00391A01"/>
    <w:rsid w:val="003A2B43"/>
    <w:rsid w:val="003A6632"/>
    <w:rsid w:val="003B19EE"/>
    <w:rsid w:val="003B3EFE"/>
    <w:rsid w:val="003B4707"/>
    <w:rsid w:val="003B5895"/>
    <w:rsid w:val="003C2D19"/>
    <w:rsid w:val="003C518E"/>
    <w:rsid w:val="003D15E4"/>
    <w:rsid w:val="003D1C16"/>
    <w:rsid w:val="003D393C"/>
    <w:rsid w:val="003D5F4B"/>
    <w:rsid w:val="003D7290"/>
    <w:rsid w:val="003D7705"/>
    <w:rsid w:val="003D7E3A"/>
    <w:rsid w:val="003E50B6"/>
    <w:rsid w:val="003F2C96"/>
    <w:rsid w:val="003F543F"/>
    <w:rsid w:val="003F6BE1"/>
    <w:rsid w:val="003F73B5"/>
    <w:rsid w:val="00403718"/>
    <w:rsid w:val="00404C03"/>
    <w:rsid w:val="00411008"/>
    <w:rsid w:val="00411D4A"/>
    <w:rsid w:val="00413DF5"/>
    <w:rsid w:val="00415CF2"/>
    <w:rsid w:val="00417B4B"/>
    <w:rsid w:val="00417C38"/>
    <w:rsid w:val="00420147"/>
    <w:rsid w:val="0042256F"/>
    <w:rsid w:val="00423804"/>
    <w:rsid w:val="00423A4D"/>
    <w:rsid w:val="00424047"/>
    <w:rsid w:val="0042499D"/>
    <w:rsid w:val="00426F1D"/>
    <w:rsid w:val="0043040C"/>
    <w:rsid w:val="004313D6"/>
    <w:rsid w:val="0043161E"/>
    <w:rsid w:val="004352A5"/>
    <w:rsid w:val="00436D61"/>
    <w:rsid w:val="00441EDF"/>
    <w:rsid w:val="00444839"/>
    <w:rsid w:val="004450F3"/>
    <w:rsid w:val="00446510"/>
    <w:rsid w:val="00452ABD"/>
    <w:rsid w:val="004536F7"/>
    <w:rsid w:val="00456335"/>
    <w:rsid w:val="00456A39"/>
    <w:rsid w:val="00457D5B"/>
    <w:rsid w:val="00460AAB"/>
    <w:rsid w:val="00464E13"/>
    <w:rsid w:val="004651C9"/>
    <w:rsid w:val="00466A18"/>
    <w:rsid w:val="00470475"/>
    <w:rsid w:val="0047109F"/>
    <w:rsid w:val="00473936"/>
    <w:rsid w:val="00473CC9"/>
    <w:rsid w:val="00473F72"/>
    <w:rsid w:val="0047620A"/>
    <w:rsid w:val="00480788"/>
    <w:rsid w:val="00484E90"/>
    <w:rsid w:val="00491156"/>
    <w:rsid w:val="004924A8"/>
    <w:rsid w:val="00494687"/>
    <w:rsid w:val="004952CF"/>
    <w:rsid w:val="00496BAD"/>
    <w:rsid w:val="004A0488"/>
    <w:rsid w:val="004A34D4"/>
    <w:rsid w:val="004A509E"/>
    <w:rsid w:val="004B2951"/>
    <w:rsid w:val="004C070E"/>
    <w:rsid w:val="004C3917"/>
    <w:rsid w:val="004C4D63"/>
    <w:rsid w:val="004C6BA0"/>
    <w:rsid w:val="004D2C3E"/>
    <w:rsid w:val="004D332D"/>
    <w:rsid w:val="004D3FD8"/>
    <w:rsid w:val="004D50A5"/>
    <w:rsid w:val="004E0190"/>
    <w:rsid w:val="004E0655"/>
    <w:rsid w:val="004E1555"/>
    <w:rsid w:val="004E3BEE"/>
    <w:rsid w:val="004E4555"/>
    <w:rsid w:val="004F0FB6"/>
    <w:rsid w:val="004F0FD8"/>
    <w:rsid w:val="004F255C"/>
    <w:rsid w:val="004F2CAB"/>
    <w:rsid w:val="004F3943"/>
    <w:rsid w:val="004F3AFB"/>
    <w:rsid w:val="004F7514"/>
    <w:rsid w:val="00500F52"/>
    <w:rsid w:val="0050631D"/>
    <w:rsid w:val="00507B85"/>
    <w:rsid w:val="0051061D"/>
    <w:rsid w:val="00510ED4"/>
    <w:rsid w:val="0051283C"/>
    <w:rsid w:val="00512FA4"/>
    <w:rsid w:val="005220EA"/>
    <w:rsid w:val="00522596"/>
    <w:rsid w:val="005313E3"/>
    <w:rsid w:val="0053211F"/>
    <w:rsid w:val="005348FA"/>
    <w:rsid w:val="005409FF"/>
    <w:rsid w:val="00542000"/>
    <w:rsid w:val="005429AB"/>
    <w:rsid w:val="00544165"/>
    <w:rsid w:val="00547E0D"/>
    <w:rsid w:val="00551555"/>
    <w:rsid w:val="00552B52"/>
    <w:rsid w:val="005532D8"/>
    <w:rsid w:val="005542DA"/>
    <w:rsid w:val="00554DC7"/>
    <w:rsid w:val="00561056"/>
    <w:rsid w:val="0056105C"/>
    <w:rsid w:val="00561643"/>
    <w:rsid w:val="00563B5E"/>
    <w:rsid w:val="00564339"/>
    <w:rsid w:val="0056499B"/>
    <w:rsid w:val="005659B4"/>
    <w:rsid w:val="00565D73"/>
    <w:rsid w:val="005662F1"/>
    <w:rsid w:val="005703E3"/>
    <w:rsid w:val="00570488"/>
    <w:rsid w:val="00577C41"/>
    <w:rsid w:val="00577DA1"/>
    <w:rsid w:val="005801FC"/>
    <w:rsid w:val="0058026C"/>
    <w:rsid w:val="005807E3"/>
    <w:rsid w:val="00582543"/>
    <w:rsid w:val="005838EC"/>
    <w:rsid w:val="00583D67"/>
    <w:rsid w:val="0058458D"/>
    <w:rsid w:val="0058686C"/>
    <w:rsid w:val="00587B53"/>
    <w:rsid w:val="005902BA"/>
    <w:rsid w:val="0059098A"/>
    <w:rsid w:val="00590A7F"/>
    <w:rsid w:val="00592237"/>
    <w:rsid w:val="005A1B4A"/>
    <w:rsid w:val="005A7DA4"/>
    <w:rsid w:val="005B00D4"/>
    <w:rsid w:val="005B3203"/>
    <w:rsid w:val="005B6332"/>
    <w:rsid w:val="005B6981"/>
    <w:rsid w:val="005B75D1"/>
    <w:rsid w:val="005B7ADD"/>
    <w:rsid w:val="005C50CB"/>
    <w:rsid w:val="005C5620"/>
    <w:rsid w:val="005C72E2"/>
    <w:rsid w:val="005D0DA1"/>
    <w:rsid w:val="005D23B1"/>
    <w:rsid w:val="005D39BE"/>
    <w:rsid w:val="005D3CCC"/>
    <w:rsid w:val="005D5A54"/>
    <w:rsid w:val="005D7471"/>
    <w:rsid w:val="005E0E76"/>
    <w:rsid w:val="005E25C3"/>
    <w:rsid w:val="005E4916"/>
    <w:rsid w:val="005E605C"/>
    <w:rsid w:val="005F1BBA"/>
    <w:rsid w:val="005F2035"/>
    <w:rsid w:val="005F241B"/>
    <w:rsid w:val="005F57DB"/>
    <w:rsid w:val="005F7045"/>
    <w:rsid w:val="005F7B16"/>
    <w:rsid w:val="00603396"/>
    <w:rsid w:val="00604DF3"/>
    <w:rsid w:val="0060633A"/>
    <w:rsid w:val="00607F5B"/>
    <w:rsid w:val="00607FC8"/>
    <w:rsid w:val="00610E86"/>
    <w:rsid w:val="00613425"/>
    <w:rsid w:val="006137A3"/>
    <w:rsid w:val="00615D65"/>
    <w:rsid w:val="0062509C"/>
    <w:rsid w:val="00626AC0"/>
    <w:rsid w:val="00627A48"/>
    <w:rsid w:val="006303C1"/>
    <w:rsid w:val="006323C9"/>
    <w:rsid w:val="00633CCF"/>
    <w:rsid w:val="00634A51"/>
    <w:rsid w:val="00634E45"/>
    <w:rsid w:val="00636017"/>
    <w:rsid w:val="00636832"/>
    <w:rsid w:val="00636977"/>
    <w:rsid w:val="00637E8E"/>
    <w:rsid w:val="006406A8"/>
    <w:rsid w:val="00640CB0"/>
    <w:rsid w:val="006468F4"/>
    <w:rsid w:val="00646EE0"/>
    <w:rsid w:val="0064754D"/>
    <w:rsid w:val="0065155A"/>
    <w:rsid w:val="00654931"/>
    <w:rsid w:val="006556EA"/>
    <w:rsid w:val="006563B6"/>
    <w:rsid w:val="006576B6"/>
    <w:rsid w:val="006602AB"/>
    <w:rsid w:val="006712D0"/>
    <w:rsid w:val="00671C20"/>
    <w:rsid w:val="00672F29"/>
    <w:rsid w:val="006744A9"/>
    <w:rsid w:val="00675036"/>
    <w:rsid w:val="0067534A"/>
    <w:rsid w:val="00675602"/>
    <w:rsid w:val="0067798B"/>
    <w:rsid w:val="00677D79"/>
    <w:rsid w:val="006801C3"/>
    <w:rsid w:val="006802BB"/>
    <w:rsid w:val="006909B5"/>
    <w:rsid w:val="006929F3"/>
    <w:rsid w:val="0069392E"/>
    <w:rsid w:val="0069526A"/>
    <w:rsid w:val="006A0038"/>
    <w:rsid w:val="006A2805"/>
    <w:rsid w:val="006B09EB"/>
    <w:rsid w:val="006B18C3"/>
    <w:rsid w:val="006B4289"/>
    <w:rsid w:val="006B485A"/>
    <w:rsid w:val="006B4E50"/>
    <w:rsid w:val="006B7C67"/>
    <w:rsid w:val="006B7FD5"/>
    <w:rsid w:val="006C133F"/>
    <w:rsid w:val="006C2471"/>
    <w:rsid w:val="006C3923"/>
    <w:rsid w:val="006C517E"/>
    <w:rsid w:val="006C6229"/>
    <w:rsid w:val="006C667D"/>
    <w:rsid w:val="006D3936"/>
    <w:rsid w:val="006D4B9B"/>
    <w:rsid w:val="006D6D77"/>
    <w:rsid w:val="006D6F05"/>
    <w:rsid w:val="006E0F9E"/>
    <w:rsid w:val="006E5ACB"/>
    <w:rsid w:val="006E6ECA"/>
    <w:rsid w:val="006E7FE3"/>
    <w:rsid w:val="006F5645"/>
    <w:rsid w:val="0070092B"/>
    <w:rsid w:val="00700B0A"/>
    <w:rsid w:val="007014A1"/>
    <w:rsid w:val="00702900"/>
    <w:rsid w:val="00707B2B"/>
    <w:rsid w:val="00711696"/>
    <w:rsid w:val="0071294E"/>
    <w:rsid w:val="007139B2"/>
    <w:rsid w:val="00714531"/>
    <w:rsid w:val="007202B7"/>
    <w:rsid w:val="007226F2"/>
    <w:rsid w:val="0073165A"/>
    <w:rsid w:val="00733B9B"/>
    <w:rsid w:val="00741953"/>
    <w:rsid w:val="00744021"/>
    <w:rsid w:val="00744FA3"/>
    <w:rsid w:val="00751161"/>
    <w:rsid w:val="0075288E"/>
    <w:rsid w:val="0076239E"/>
    <w:rsid w:val="00763370"/>
    <w:rsid w:val="00770288"/>
    <w:rsid w:val="00772ED4"/>
    <w:rsid w:val="00773381"/>
    <w:rsid w:val="00773FB1"/>
    <w:rsid w:val="00777DF6"/>
    <w:rsid w:val="00783AB1"/>
    <w:rsid w:val="00786F89"/>
    <w:rsid w:val="00790299"/>
    <w:rsid w:val="00790DE2"/>
    <w:rsid w:val="007913B7"/>
    <w:rsid w:val="00792CF5"/>
    <w:rsid w:val="0079308D"/>
    <w:rsid w:val="00794008"/>
    <w:rsid w:val="007948F6"/>
    <w:rsid w:val="007A0CB1"/>
    <w:rsid w:val="007A12F5"/>
    <w:rsid w:val="007A378F"/>
    <w:rsid w:val="007A5B23"/>
    <w:rsid w:val="007A65F8"/>
    <w:rsid w:val="007B35D5"/>
    <w:rsid w:val="007B7D9C"/>
    <w:rsid w:val="007C249C"/>
    <w:rsid w:val="007C548C"/>
    <w:rsid w:val="007C5DC6"/>
    <w:rsid w:val="007C5E6A"/>
    <w:rsid w:val="007D3C5D"/>
    <w:rsid w:val="007D4714"/>
    <w:rsid w:val="007D5295"/>
    <w:rsid w:val="007D5DBD"/>
    <w:rsid w:val="007E48F1"/>
    <w:rsid w:val="007F2907"/>
    <w:rsid w:val="007F339E"/>
    <w:rsid w:val="007F48B0"/>
    <w:rsid w:val="0080034D"/>
    <w:rsid w:val="008014B1"/>
    <w:rsid w:val="0080271A"/>
    <w:rsid w:val="00802865"/>
    <w:rsid w:val="00807F54"/>
    <w:rsid w:val="00814A1E"/>
    <w:rsid w:val="0081511B"/>
    <w:rsid w:val="00815E09"/>
    <w:rsid w:val="00821F8F"/>
    <w:rsid w:val="00822A37"/>
    <w:rsid w:val="00823BC1"/>
    <w:rsid w:val="00823E57"/>
    <w:rsid w:val="008245C3"/>
    <w:rsid w:val="0082672B"/>
    <w:rsid w:val="008274D3"/>
    <w:rsid w:val="00830F61"/>
    <w:rsid w:val="008313B8"/>
    <w:rsid w:val="00831DAA"/>
    <w:rsid w:val="00833057"/>
    <w:rsid w:val="008347A4"/>
    <w:rsid w:val="00835C84"/>
    <w:rsid w:val="00841FB9"/>
    <w:rsid w:val="0084591A"/>
    <w:rsid w:val="008524C3"/>
    <w:rsid w:val="0085397A"/>
    <w:rsid w:val="00855F8E"/>
    <w:rsid w:val="008628A5"/>
    <w:rsid w:val="008636C8"/>
    <w:rsid w:val="008643D7"/>
    <w:rsid w:val="008648E5"/>
    <w:rsid w:val="008651A3"/>
    <w:rsid w:val="008670D7"/>
    <w:rsid w:val="00872282"/>
    <w:rsid w:val="0087287B"/>
    <w:rsid w:val="0087443B"/>
    <w:rsid w:val="00877CC4"/>
    <w:rsid w:val="00880990"/>
    <w:rsid w:val="008815B8"/>
    <w:rsid w:val="00881674"/>
    <w:rsid w:val="008833F0"/>
    <w:rsid w:val="00885EAA"/>
    <w:rsid w:val="00891D2D"/>
    <w:rsid w:val="00892BCE"/>
    <w:rsid w:val="008A1E2F"/>
    <w:rsid w:val="008A327C"/>
    <w:rsid w:val="008A4A77"/>
    <w:rsid w:val="008B276E"/>
    <w:rsid w:val="008B70CD"/>
    <w:rsid w:val="008C169A"/>
    <w:rsid w:val="008C1B33"/>
    <w:rsid w:val="008C21D8"/>
    <w:rsid w:val="008C6788"/>
    <w:rsid w:val="008C698F"/>
    <w:rsid w:val="008C7180"/>
    <w:rsid w:val="008D2033"/>
    <w:rsid w:val="008E02F6"/>
    <w:rsid w:val="008E0A1E"/>
    <w:rsid w:val="008E2AA3"/>
    <w:rsid w:val="008E349A"/>
    <w:rsid w:val="008E3E7E"/>
    <w:rsid w:val="008E422F"/>
    <w:rsid w:val="008E44FC"/>
    <w:rsid w:val="008E5BFD"/>
    <w:rsid w:val="008F3A5D"/>
    <w:rsid w:val="008F697A"/>
    <w:rsid w:val="008F7E03"/>
    <w:rsid w:val="00900651"/>
    <w:rsid w:val="009023B7"/>
    <w:rsid w:val="00906352"/>
    <w:rsid w:val="009130FC"/>
    <w:rsid w:val="00915372"/>
    <w:rsid w:val="009169F5"/>
    <w:rsid w:val="0092054B"/>
    <w:rsid w:val="009241CB"/>
    <w:rsid w:val="009261F1"/>
    <w:rsid w:val="00927ED6"/>
    <w:rsid w:val="00930519"/>
    <w:rsid w:val="00934B8D"/>
    <w:rsid w:val="0093627D"/>
    <w:rsid w:val="009405FB"/>
    <w:rsid w:val="00940ACA"/>
    <w:rsid w:val="00941C72"/>
    <w:rsid w:val="00945C82"/>
    <w:rsid w:val="0095024C"/>
    <w:rsid w:val="009503F3"/>
    <w:rsid w:val="00951DE8"/>
    <w:rsid w:val="00954D97"/>
    <w:rsid w:val="00956D8D"/>
    <w:rsid w:val="00957F60"/>
    <w:rsid w:val="00960B10"/>
    <w:rsid w:val="009612E2"/>
    <w:rsid w:val="009671FE"/>
    <w:rsid w:val="00973CE5"/>
    <w:rsid w:val="00976FBF"/>
    <w:rsid w:val="009776FC"/>
    <w:rsid w:val="00982741"/>
    <w:rsid w:val="00987BB0"/>
    <w:rsid w:val="00991F4F"/>
    <w:rsid w:val="00992ED5"/>
    <w:rsid w:val="009A24E2"/>
    <w:rsid w:val="009A3E3D"/>
    <w:rsid w:val="009A3E4A"/>
    <w:rsid w:val="009A4CDA"/>
    <w:rsid w:val="009B07DD"/>
    <w:rsid w:val="009C49E9"/>
    <w:rsid w:val="009C5C88"/>
    <w:rsid w:val="009D168D"/>
    <w:rsid w:val="009D31E2"/>
    <w:rsid w:val="009D4144"/>
    <w:rsid w:val="009E0A9A"/>
    <w:rsid w:val="009E195C"/>
    <w:rsid w:val="009E4327"/>
    <w:rsid w:val="009E4524"/>
    <w:rsid w:val="009E4BAB"/>
    <w:rsid w:val="009E4E8E"/>
    <w:rsid w:val="009E572C"/>
    <w:rsid w:val="009E700D"/>
    <w:rsid w:val="009F102D"/>
    <w:rsid w:val="009F3023"/>
    <w:rsid w:val="009F31B1"/>
    <w:rsid w:val="009F361F"/>
    <w:rsid w:val="00A00B51"/>
    <w:rsid w:val="00A0238E"/>
    <w:rsid w:val="00A02720"/>
    <w:rsid w:val="00A027F8"/>
    <w:rsid w:val="00A04C24"/>
    <w:rsid w:val="00A127CB"/>
    <w:rsid w:val="00A204C3"/>
    <w:rsid w:val="00A207A0"/>
    <w:rsid w:val="00A2149C"/>
    <w:rsid w:val="00A2704C"/>
    <w:rsid w:val="00A30444"/>
    <w:rsid w:val="00A31816"/>
    <w:rsid w:val="00A345A7"/>
    <w:rsid w:val="00A346BC"/>
    <w:rsid w:val="00A37F0A"/>
    <w:rsid w:val="00A40569"/>
    <w:rsid w:val="00A41E19"/>
    <w:rsid w:val="00A44A43"/>
    <w:rsid w:val="00A5192A"/>
    <w:rsid w:val="00A5217C"/>
    <w:rsid w:val="00A52D0A"/>
    <w:rsid w:val="00A530ED"/>
    <w:rsid w:val="00A5353E"/>
    <w:rsid w:val="00A54B92"/>
    <w:rsid w:val="00A5673F"/>
    <w:rsid w:val="00A576B5"/>
    <w:rsid w:val="00A57A8A"/>
    <w:rsid w:val="00A67602"/>
    <w:rsid w:val="00A71EFD"/>
    <w:rsid w:val="00A72944"/>
    <w:rsid w:val="00A72A99"/>
    <w:rsid w:val="00A74C42"/>
    <w:rsid w:val="00A759A8"/>
    <w:rsid w:val="00A800DF"/>
    <w:rsid w:val="00A80C1C"/>
    <w:rsid w:val="00A81F2D"/>
    <w:rsid w:val="00A85235"/>
    <w:rsid w:val="00A93632"/>
    <w:rsid w:val="00AA1382"/>
    <w:rsid w:val="00AA33E1"/>
    <w:rsid w:val="00AA349E"/>
    <w:rsid w:val="00AA5112"/>
    <w:rsid w:val="00AA64D5"/>
    <w:rsid w:val="00AA711D"/>
    <w:rsid w:val="00AA7982"/>
    <w:rsid w:val="00AB04F3"/>
    <w:rsid w:val="00AB1AA3"/>
    <w:rsid w:val="00AB5027"/>
    <w:rsid w:val="00AB5737"/>
    <w:rsid w:val="00AB6DE1"/>
    <w:rsid w:val="00AC1DEC"/>
    <w:rsid w:val="00AC2A97"/>
    <w:rsid w:val="00AC360D"/>
    <w:rsid w:val="00AC6321"/>
    <w:rsid w:val="00AC6D42"/>
    <w:rsid w:val="00AC6FCD"/>
    <w:rsid w:val="00AC7314"/>
    <w:rsid w:val="00AD48BA"/>
    <w:rsid w:val="00AE0400"/>
    <w:rsid w:val="00AE5117"/>
    <w:rsid w:val="00AF2623"/>
    <w:rsid w:val="00AF391B"/>
    <w:rsid w:val="00AF53A2"/>
    <w:rsid w:val="00B01EF1"/>
    <w:rsid w:val="00B02D41"/>
    <w:rsid w:val="00B07611"/>
    <w:rsid w:val="00B13864"/>
    <w:rsid w:val="00B13A73"/>
    <w:rsid w:val="00B13D15"/>
    <w:rsid w:val="00B15CDF"/>
    <w:rsid w:val="00B16A5F"/>
    <w:rsid w:val="00B21216"/>
    <w:rsid w:val="00B21B28"/>
    <w:rsid w:val="00B22E25"/>
    <w:rsid w:val="00B243F4"/>
    <w:rsid w:val="00B254F2"/>
    <w:rsid w:val="00B2710E"/>
    <w:rsid w:val="00B31417"/>
    <w:rsid w:val="00B31489"/>
    <w:rsid w:val="00B33247"/>
    <w:rsid w:val="00B34410"/>
    <w:rsid w:val="00B37C4B"/>
    <w:rsid w:val="00B45C4B"/>
    <w:rsid w:val="00B51ECB"/>
    <w:rsid w:val="00B527AB"/>
    <w:rsid w:val="00B57334"/>
    <w:rsid w:val="00B61B4C"/>
    <w:rsid w:val="00B641E5"/>
    <w:rsid w:val="00B658E0"/>
    <w:rsid w:val="00B80583"/>
    <w:rsid w:val="00B831FE"/>
    <w:rsid w:val="00B8436C"/>
    <w:rsid w:val="00B8437E"/>
    <w:rsid w:val="00B852DC"/>
    <w:rsid w:val="00B85CAF"/>
    <w:rsid w:val="00B90E00"/>
    <w:rsid w:val="00B91D78"/>
    <w:rsid w:val="00B9261A"/>
    <w:rsid w:val="00B93329"/>
    <w:rsid w:val="00B940D9"/>
    <w:rsid w:val="00B9455D"/>
    <w:rsid w:val="00B94EDA"/>
    <w:rsid w:val="00B954E5"/>
    <w:rsid w:val="00B9749E"/>
    <w:rsid w:val="00BA4C2F"/>
    <w:rsid w:val="00BB09DD"/>
    <w:rsid w:val="00BB179B"/>
    <w:rsid w:val="00BB4281"/>
    <w:rsid w:val="00BB428F"/>
    <w:rsid w:val="00BB6071"/>
    <w:rsid w:val="00BB6F42"/>
    <w:rsid w:val="00BB752F"/>
    <w:rsid w:val="00BB7B74"/>
    <w:rsid w:val="00BC3FFC"/>
    <w:rsid w:val="00BC47F5"/>
    <w:rsid w:val="00BC64B3"/>
    <w:rsid w:val="00BD050A"/>
    <w:rsid w:val="00BD1884"/>
    <w:rsid w:val="00BD57F8"/>
    <w:rsid w:val="00BD5AF7"/>
    <w:rsid w:val="00BE25AE"/>
    <w:rsid w:val="00BE2F6B"/>
    <w:rsid w:val="00BE3C3B"/>
    <w:rsid w:val="00BE47C9"/>
    <w:rsid w:val="00BF27AE"/>
    <w:rsid w:val="00BF306A"/>
    <w:rsid w:val="00BF35CE"/>
    <w:rsid w:val="00BF438F"/>
    <w:rsid w:val="00BF7DE7"/>
    <w:rsid w:val="00C00952"/>
    <w:rsid w:val="00C03C7D"/>
    <w:rsid w:val="00C0517A"/>
    <w:rsid w:val="00C112E8"/>
    <w:rsid w:val="00C11A05"/>
    <w:rsid w:val="00C13446"/>
    <w:rsid w:val="00C13478"/>
    <w:rsid w:val="00C14BCB"/>
    <w:rsid w:val="00C162F1"/>
    <w:rsid w:val="00C16D5F"/>
    <w:rsid w:val="00C22A86"/>
    <w:rsid w:val="00C23E69"/>
    <w:rsid w:val="00C25BF4"/>
    <w:rsid w:val="00C263A2"/>
    <w:rsid w:val="00C30CAB"/>
    <w:rsid w:val="00C36DCA"/>
    <w:rsid w:val="00C41E80"/>
    <w:rsid w:val="00C425FF"/>
    <w:rsid w:val="00C46303"/>
    <w:rsid w:val="00C46555"/>
    <w:rsid w:val="00C469E1"/>
    <w:rsid w:val="00C53600"/>
    <w:rsid w:val="00C5671B"/>
    <w:rsid w:val="00C56F3C"/>
    <w:rsid w:val="00C5769E"/>
    <w:rsid w:val="00C665FA"/>
    <w:rsid w:val="00C709A5"/>
    <w:rsid w:val="00C7529E"/>
    <w:rsid w:val="00C8128C"/>
    <w:rsid w:val="00C8134A"/>
    <w:rsid w:val="00C84BB2"/>
    <w:rsid w:val="00C84F38"/>
    <w:rsid w:val="00C90EB9"/>
    <w:rsid w:val="00C91176"/>
    <w:rsid w:val="00C920B9"/>
    <w:rsid w:val="00C95511"/>
    <w:rsid w:val="00C97CB2"/>
    <w:rsid w:val="00CA0D05"/>
    <w:rsid w:val="00CA236E"/>
    <w:rsid w:val="00CB6D08"/>
    <w:rsid w:val="00CC17F9"/>
    <w:rsid w:val="00CC408B"/>
    <w:rsid w:val="00CD0F43"/>
    <w:rsid w:val="00CD27E4"/>
    <w:rsid w:val="00CD327E"/>
    <w:rsid w:val="00CD7E92"/>
    <w:rsid w:val="00CE0B76"/>
    <w:rsid w:val="00CE5478"/>
    <w:rsid w:val="00CE5D71"/>
    <w:rsid w:val="00CF068E"/>
    <w:rsid w:val="00CF2A46"/>
    <w:rsid w:val="00CF42DA"/>
    <w:rsid w:val="00CF4466"/>
    <w:rsid w:val="00CF469A"/>
    <w:rsid w:val="00D019FF"/>
    <w:rsid w:val="00D01BD8"/>
    <w:rsid w:val="00D0452D"/>
    <w:rsid w:val="00D05647"/>
    <w:rsid w:val="00D0677A"/>
    <w:rsid w:val="00D0752A"/>
    <w:rsid w:val="00D10865"/>
    <w:rsid w:val="00D111B0"/>
    <w:rsid w:val="00D11DDD"/>
    <w:rsid w:val="00D13AD8"/>
    <w:rsid w:val="00D14553"/>
    <w:rsid w:val="00D14898"/>
    <w:rsid w:val="00D1594D"/>
    <w:rsid w:val="00D173F6"/>
    <w:rsid w:val="00D17A62"/>
    <w:rsid w:val="00D225DB"/>
    <w:rsid w:val="00D23C01"/>
    <w:rsid w:val="00D27866"/>
    <w:rsid w:val="00D31BD8"/>
    <w:rsid w:val="00D3301C"/>
    <w:rsid w:val="00D33428"/>
    <w:rsid w:val="00D34351"/>
    <w:rsid w:val="00D363E9"/>
    <w:rsid w:val="00D410BD"/>
    <w:rsid w:val="00D44DBF"/>
    <w:rsid w:val="00D469B3"/>
    <w:rsid w:val="00D476F5"/>
    <w:rsid w:val="00D47A18"/>
    <w:rsid w:val="00D56175"/>
    <w:rsid w:val="00D60C2D"/>
    <w:rsid w:val="00D6237F"/>
    <w:rsid w:val="00D62F8F"/>
    <w:rsid w:val="00D72D84"/>
    <w:rsid w:val="00D7314E"/>
    <w:rsid w:val="00D739C6"/>
    <w:rsid w:val="00D7530B"/>
    <w:rsid w:val="00D75A64"/>
    <w:rsid w:val="00D76579"/>
    <w:rsid w:val="00D8018B"/>
    <w:rsid w:val="00D912B2"/>
    <w:rsid w:val="00D912DE"/>
    <w:rsid w:val="00D9310F"/>
    <w:rsid w:val="00D9342A"/>
    <w:rsid w:val="00D93C8B"/>
    <w:rsid w:val="00D966B0"/>
    <w:rsid w:val="00D9755E"/>
    <w:rsid w:val="00DB09C3"/>
    <w:rsid w:val="00DB09E3"/>
    <w:rsid w:val="00DB0C75"/>
    <w:rsid w:val="00DB3371"/>
    <w:rsid w:val="00DB7B8F"/>
    <w:rsid w:val="00DB7C2A"/>
    <w:rsid w:val="00DB7D88"/>
    <w:rsid w:val="00DC0288"/>
    <w:rsid w:val="00DC20FB"/>
    <w:rsid w:val="00DC2939"/>
    <w:rsid w:val="00DC33E4"/>
    <w:rsid w:val="00DC3D21"/>
    <w:rsid w:val="00DC462D"/>
    <w:rsid w:val="00DC5455"/>
    <w:rsid w:val="00DC5AD0"/>
    <w:rsid w:val="00DD7CF2"/>
    <w:rsid w:val="00DE46BD"/>
    <w:rsid w:val="00DE6F8F"/>
    <w:rsid w:val="00DE7BC6"/>
    <w:rsid w:val="00DF0F10"/>
    <w:rsid w:val="00DF3880"/>
    <w:rsid w:val="00DF4E6A"/>
    <w:rsid w:val="00E00F6A"/>
    <w:rsid w:val="00E02F1B"/>
    <w:rsid w:val="00E0428E"/>
    <w:rsid w:val="00E0466E"/>
    <w:rsid w:val="00E04F91"/>
    <w:rsid w:val="00E052E4"/>
    <w:rsid w:val="00E121E4"/>
    <w:rsid w:val="00E1420C"/>
    <w:rsid w:val="00E21E28"/>
    <w:rsid w:val="00E24197"/>
    <w:rsid w:val="00E24F81"/>
    <w:rsid w:val="00E32666"/>
    <w:rsid w:val="00E33A90"/>
    <w:rsid w:val="00E35192"/>
    <w:rsid w:val="00E36F3B"/>
    <w:rsid w:val="00E37EC5"/>
    <w:rsid w:val="00E41A04"/>
    <w:rsid w:val="00E41E57"/>
    <w:rsid w:val="00E43517"/>
    <w:rsid w:val="00E4370F"/>
    <w:rsid w:val="00E44BA9"/>
    <w:rsid w:val="00E47373"/>
    <w:rsid w:val="00E47789"/>
    <w:rsid w:val="00E505C6"/>
    <w:rsid w:val="00E51495"/>
    <w:rsid w:val="00E51722"/>
    <w:rsid w:val="00E55B40"/>
    <w:rsid w:val="00E55B92"/>
    <w:rsid w:val="00E56814"/>
    <w:rsid w:val="00E57B41"/>
    <w:rsid w:val="00E61A31"/>
    <w:rsid w:val="00E63177"/>
    <w:rsid w:val="00E6655E"/>
    <w:rsid w:val="00E66D1C"/>
    <w:rsid w:val="00E6762A"/>
    <w:rsid w:val="00E67D2D"/>
    <w:rsid w:val="00E7102A"/>
    <w:rsid w:val="00E72DBC"/>
    <w:rsid w:val="00E74303"/>
    <w:rsid w:val="00E7455B"/>
    <w:rsid w:val="00E76B50"/>
    <w:rsid w:val="00E76B94"/>
    <w:rsid w:val="00E83637"/>
    <w:rsid w:val="00E84138"/>
    <w:rsid w:val="00E85582"/>
    <w:rsid w:val="00E863C3"/>
    <w:rsid w:val="00E86DE7"/>
    <w:rsid w:val="00E91952"/>
    <w:rsid w:val="00E966FE"/>
    <w:rsid w:val="00EA0480"/>
    <w:rsid w:val="00EA30F0"/>
    <w:rsid w:val="00EA3E6A"/>
    <w:rsid w:val="00EA683C"/>
    <w:rsid w:val="00EA6F0E"/>
    <w:rsid w:val="00EA6F4E"/>
    <w:rsid w:val="00EB0770"/>
    <w:rsid w:val="00EB30F2"/>
    <w:rsid w:val="00EC0F1F"/>
    <w:rsid w:val="00EC13D4"/>
    <w:rsid w:val="00EC1AED"/>
    <w:rsid w:val="00EC4A0A"/>
    <w:rsid w:val="00EC57E0"/>
    <w:rsid w:val="00EC57E5"/>
    <w:rsid w:val="00ED2E79"/>
    <w:rsid w:val="00ED4443"/>
    <w:rsid w:val="00ED49B6"/>
    <w:rsid w:val="00ED685E"/>
    <w:rsid w:val="00ED7A7B"/>
    <w:rsid w:val="00EE2235"/>
    <w:rsid w:val="00EE2D73"/>
    <w:rsid w:val="00EE2E98"/>
    <w:rsid w:val="00EE3186"/>
    <w:rsid w:val="00EE4654"/>
    <w:rsid w:val="00EE7104"/>
    <w:rsid w:val="00EE77B4"/>
    <w:rsid w:val="00EF0F96"/>
    <w:rsid w:val="00EF1E85"/>
    <w:rsid w:val="00EF2956"/>
    <w:rsid w:val="00EF4D1D"/>
    <w:rsid w:val="00F02B6E"/>
    <w:rsid w:val="00F03905"/>
    <w:rsid w:val="00F03984"/>
    <w:rsid w:val="00F1391F"/>
    <w:rsid w:val="00F1595F"/>
    <w:rsid w:val="00F16DE7"/>
    <w:rsid w:val="00F1768F"/>
    <w:rsid w:val="00F178B7"/>
    <w:rsid w:val="00F208E1"/>
    <w:rsid w:val="00F21014"/>
    <w:rsid w:val="00F24322"/>
    <w:rsid w:val="00F2646F"/>
    <w:rsid w:val="00F26B20"/>
    <w:rsid w:val="00F30C79"/>
    <w:rsid w:val="00F33BDB"/>
    <w:rsid w:val="00F34FF1"/>
    <w:rsid w:val="00F35A0D"/>
    <w:rsid w:val="00F36250"/>
    <w:rsid w:val="00F40571"/>
    <w:rsid w:val="00F41599"/>
    <w:rsid w:val="00F416E9"/>
    <w:rsid w:val="00F420AF"/>
    <w:rsid w:val="00F44FB1"/>
    <w:rsid w:val="00F4622A"/>
    <w:rsid w:val="00F52A2D"/>
    <w:rsid w:val="00F52C73"/>
    <w:rsid w:val="00F53F6F"/>
    <w:rsid w:val="00F55F51"/>
    <w:rsid w:val="00F562DE"/>
    <w:rsid w:val="00F60A52"/>
    <w:rsid w:val="00F62A18"/>
    <w:rsid w:val="00F64384"/>
    <w:rsid w:val="00F65E4C"/>
    <w:rsid w:val="00F710B4"/>
    <w:rsid w:val="00F71C03"/>
    <w:rsid w:val="00F726CC"/>
    <w:rsid w:val="00F74D4B"/>
    <w:rsid w:val="00F751E5"/>
    <w:rsid w:val="00F7612B"/>
    <w:rsid w:val="00F76AF3"/>
    <w:rsid w:val="00F81BA3"/>
    <w:rsid w:val="00F82D72"/>
    <w:rsid w:val="00F8434D"/>
    <w:rsid w:val="00F8679D"/>
    <w:rsid w:val="00F86C82"/>
    <w:rsid w:val="00F87D04"/>
    <w:rsid w:val="00F90CBC"/>
    <w:rsid w:val="00F91E0D"/>
    <w:rsid w:val="00F92454"/>
    <w:rsid w:val="00F96747"/>
    <w:rsid w:val="00F97099"/>
    <w:rsid w:val="00F97878"/>
    <w:rsid w:val="00F97943"/>
    <w:rsid w:val="00FA01A6"/>
    <w:rsid w:val="00FA04E2"/>
    <w:rsid w:val="00FA1C2B"/>
    <w:rsid w:val="00FA3352"/>
    <w:rsid w:val="00FA3821"/>
    <w:rsid w:val="00FA74B1"/>
    <w:rsid w:val="00FA7807"/>
    <w:rsid w:val="00FB0C4A"/>
    <w:rsid w:val="00FB1A66"/>
    <w:rsid w:val="00FB21B0"/>
    <w:rsid w:val="00FB319F"/>
    <w:rsid w:val="00FC02B2"/>
    <w:rsid w:val="00FC17C8"/>
    <w:rsid w:val="00FC328F"/>
    <w:rsid w:val="00FC5321"/>
    <w:rsid w:val="00FD18EC"/>
    <w:rsid w:val="00FD58C0"/>
    <w:rsid w:val="00FD787B"/>
    <w:rsid w:val="00FD7FCE"/>
    <w:rsid w:val="00FE2055"/>
    <w:rsid w:val="00FE3BC0"/>
    <w:rsid w:val="00FE5A61"/>
    <w:rsid w:val="00FE65D3"/>
    <w:rsid w:val="00FF0B76"/>
    <w:rsid w:val="00FF16A0"/>
    <w:rsid w:val="00FF6D15"/>
    <w:rsid w:val="3B178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C6AB6"/>
  <w15:docId w15:val="{6C2CAD68-6696-4481-B880-630B3C91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6CC"/>
    <w:pPr>
      <w:spacing w:after="127" w:line="238" w:lineRule="auto"/>
      <w:ind w:left="-15" w:right="447" w:firstLine="890"/>
      <w:jc w:val="both"/>
    </w:pPr>
    <w:rPr>
      <w:rFonts w:ascii="Times New Roman" w:eastAsia="Times New Roman" w:hAnsi="Times New Roman" w:cs="Times New Roman"/>
      <w:color w:val="000000"/>
      <w:sz w:val="26"/>
    </w:rPr>
  </w:style>
  <w:style w:type="paragraph" w:styleId="Heading1">
    <w:name w:val="heading 1"/>
    <w:basedOn w:val="Normal"/>
    <w:next w:val="Heading2"/>
    <w:link w:val="Heading1Char"/>
    <w:uiPriority w:val="9"/>
    <w:qFormat/>
    <w:rsid w:val="005429AB"/>
    <w:pPr>
      <w:keepNext/>
      <w:keepLines/>
      <w:numPr>
        <w:numId w:val="1"/>
      </w:numPr>
      <w:spacing w:before="360" w:after="0" w:line="320" w:lineRule="exact"/>
      <w:ind w:right="45"/>
      <w:jc w:val="center"/>
      <w:outlineLvl w:val="0"/>
    </w:pPr>
    <w:rPr>
      <w:rFonts w:eastAsiaTheme="majorEastAsia" w:cstheme="majorBidi"/>
      <w:b/>
      <w:color w:val="auto"/>
      <w:szCs w:val="32"/>
    </w:rPr>
  </w:style>
  <w:style w:type="paragraph" w:styleId="Heading2">
    <w:name w:val="heading 2"/>
    <w:basedOn w:val="Normal"/>
    <w:next w:val="Heading3"/>
    <w:link w:val="Heading2Char"/>
    <w:autoRedefine/>
    <w:uiPriority w:val="9"/>
    <w:unhideWhenUsed/>
    <w:qFormat/>
    <w:rsid w:val="00C425FF"/>
    <w:pPr>
      <w:widowControl w:val="0"/>
      <w:numPr>
        <w:ilvl w:val="1"/>
        <w:numId w:val="1"/>
      </w:numPr>
      <w:spacing w:after="0" w:line="264" w:lineRule="auto"/>
      <w:ind w:left="2160" w:right="36" w:hanging="2160"/>
      <w:outlineLvl w:val="1"/>
    </w:pPr>
    <w:rPr>
      <w:rFonts w:eastAsiaTheme="majorEastAsia"/>
      <w:b/>
      <w:iCs/>
      <w:color w:val="auto"/>
      <w:sz w:val="24"/>
      <w:szCs w:val="24"/>
    </w:rPr>
  </w:style>
  <w:style w:type="paragraph" w:styleId="Heading3">
    <w:name w:val="heading 3"/>
    <w:basedOn w:val="Normal"/>
    <w:link w:val="Heading3Char"/>
    <w:uiPriority w:val="9"/>
    <w:unhideWhenUsed/>
    <w:qFormat/>
    <w:rsid w:val="002C1520"/>
    <w:pPr>
      <w:widowControl w:val="0"/>
      <w:numPr>
        <w:ilvl w:val="2"/>
        <w:numId w:val="1"/>
      </w:numPr>
      <w:tabs>
        <w:tab w:val="left" w:pos="720"/>
      </w:tabs>
      <w:spacing w:before="240" w:after="120" w:line="320" w:lineRule="exact"/>
      <w:ind w:right="43"/>
      <w:outlineLvl w:val="2"/>
    </w:pPr>
    <w:rPr>
      <w:rFonts w:eastAsiaTheme="majorEastAsia" w:cstheme="majorBidi"/>
      <w:color w:val="auto"/>
      <w:szCs w:val="24"/>
    </w:rPr>
  </w:style>
  <w:style w:type="paragraph" w:styleId="Heading4">
    <w:name w:val="heading 4"/>
    <w:basedOn w:val="Normal"/>
    <w:next w:val="Normal"/>
    <w:link w:val="Heading4Char"/>
    <w:autoRedefine/>
    <w:uiPriority w:val="9"/>
    <w:unhideWhenUsed/>
    <w:qFormat/>
    <w:rsid w:val="003B4707"/>
    <w:pPr>
      <w:widowControl w:val="0"/>
      <w:numPr>
        <w:numId w:val="6"/>
      </w:numPr>
      <w:spacing w:before="240" w:after="120" w:line="320" w:lineRule="exact"/>
      <w:ind w:right="36"/>
      <w:outlineLvl w:val="3"/>
    </w:pPr>
    <w:rPr>
      <w:rFonts w:eastAsiaTheme="majorEastAsia" w:cstheme="majorBidi"/>
      <w:iCs/>
      <w:color w:val="auto"/>
    </w:rPr>
  </w:style>
  <w:style w:type="paragraph" w:styleId="Heading5">
    <w:name w:val="heading 5"/>
    <w:basedOn w:val="Normal"/>
    <w:next w:val="Normal"/>
    <w:link w:val="Heading5Char"/>
    <w:autoRedefine/>
    <w:unhideWhenUsed/>
    <w:qFormat/>
    <w:rsid w:val="00D363E9"/>
    <w:pPr>
      <w:widowControl w:val="0"/>
      <w:numPr>
        <w:ilvl w:val="4"/>
        <w:numId w:val="44"/>
      </w:numPr>
      <w:tabs>
        <w:tab w:val="left" w:pos="2160"/>
      </w:tabs>
      <w:spacing w:after="0" w:line="264" w:lineRule="auto"/>
      <w:ind w:right="36"/>
      <w:outlineLvl w:val="4"/>
    </w:pPr>
    <w:rPr>
      <w:rFonts w:eastAsiaTheme="majorEastAsia" w:cstheme="majorBidi"/>
      <w:color w:val="auto"/>
    </w:rPr>
  </w:style>
  <w:style w:type="paragraph" w:styleId="Heading6">
    <w:name w:val="heading 6"/>
    <w:basedOn w:val="Normal"/>
    <w:next w:val="Normal"/>
    <w:link w:val="Heading6Char"/>
    <w:uiPriority w:val="9"/>
    <w:unhideWhenUsed/>
    <w:qFormat/>
    <w:rsid w:val="007A378F"/>
    <w:pPr>
      <w:widowControl w:val="0"/>
      <w:numPr>
        <w:numId w:val="5"/>
      </w:numPr>
      <w:spacing w:before="120" w:after="120" w:line="320" w:lineRule="exact"/>
      <w:ind w:right="0"/>
      <w:jc w:val="center"/>
      <w:outlineLvl w:val="5"/>
    </w:pPr>
    <w:rPr>
      <w:rFonts w:eastAsiaTheme="majorEastAsia" w:cstheme="majorBidi"/>
      <w:color w:val="auto"/>
    </w:rPr>
  </w:style>
  <w:style w:type="paragraph" w:styleId="Heading7">
    <w:name w:val="heading 7"/>
    <w:basedOn w:val="Normal"/>
    <w:next w:val="Normal"/>
    <w:link w:val="Heading7Char"/>
    <w:uiPriority w:val="9"/>
    <w:semiHidden/>
    <w:unhideWhenUsed/>
    <w:qFormat/>
    <w:rsid w:val="002725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725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25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9AB"/>
    <w:rPr>
      <w:rFonts w:ascii="Times New Roman" w:eastAsiaTheme="majorEastAsia" w:hAnsi="Times New Roman" w:cstheme="majorBidi"/>
      <w:b/>
      <w:sz w:val="26"/>
      <w:szCs w:val="32"/>
    </w:rPr>
  </w:style>
  <w:style w:type="table" w:customStyle="1" w:styleId="TableGrid1">
    <w:name w:val="Table Grid1"/>
    <w:rsid w:val="00A5217C"/>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qFormat/>
    <w:rsid w:val="00A5217C"/>
    <w:pPr>
      <w:ind w:left="720"/>
      <w:contextualSpacing/>
    </w:pPr>
  </w:style>
  <w:style w:type="paragraph" w:styleId="TOCHeading">
    <w:name w:val="TOC Heading"/>
    <w:basedOn w:val="Heading1"/>
    <w:next w:val="Normal"/>
    <w:uiPriority w:val="39"/>
    <w:unhideWhenUsed/>
    <w:qFormat/>
    <w:rsid w:val="00A5217C"/>
    <w:pPr>
      <w:numPr>
        <w:numId w:val="0"/>
      </w:numPr>
      <w:spacing w:line="259" w:lineRule="auto"/>
      <w:ind w:right="0"/>
      <w:jc w:val="left"/>
      <w:outlineLvl w:val="9"/>
    </w:pPr>
  </w:style>
  <w:style w:type="paragraph" w:styleId="TOC1">
    <w:name w:val="toc 1"/>
    <w:basedOn w:val="Normal"/>
    <w:next w:val="Normal"/>
    <w:autoRedefine/>
    <w:uiPriority w:val="39"/>
    <w:unhideWhenUsed/>
    <w:rsid w:val="00E4370F"/>
    <w:pPr>
      <w:tabs>
        <w:tab w:val="left" w:pos="0"/>
        <w:tab w:val="right" w:leader="dot" w:pos="9395"/>
      </w:tabs>
      <w:spacing w:after="100"/>
      <w:ind w:left="0" w:right="191" w:firstLine="0"/>
      <w:jc w:val="left"/>
    </w:pPr>
  </w:style>
  <w:style w:type="character" w:styleId="Hyperlink">
    <w:name w:val="Hyperlink"/>
    <w:basedOn w:val="DefaultParagraphFont"/>
    <w:uiPriority w:val="99"/>
    <w:unhideWhenUsed/>
    <w:rsid w:val="00A5217C"/>
    <w:rPr>
      <w:color w:val="0563C1" w:themeColor="hyperlink"/>
      <w:u w:val="single"/>
    </w:rPr>
  </w:style>
  <w:style w:type="paragraph" w:styleId="Header">
    <w:name w:val="header"/>
    <w:basedOn w:val="Normal"/>
    <w:link w:val="HeaderChar"/>
    <w:uiPriority w:val="99"/>
    <w:unhideWhenUsed/>
    <w:rsid w:val="00A52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17C"/>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A52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17C"/>
    <w:rPr>
      <w:rFonts w:ascii="Times New Roman" w:eastAsia="Times New Roman" w:hAnsi="Times New Roman" w:cs="Times New Roman"/>
      <w:color w:val="000000"/>
      <w:sz w:val="26"/>
    </w:rPr>
  </w:style>
  <w:style w:type="paragraph" w:styleId="BalloonText">
    <w:name w:val="Balloon Text"/>
    <w:basedOn w:val="Normal"/>
    <w:link w:val="BalloonTextChar"/>
    <w:uiPriority w:val="99"/>
    <w:semiHidden/>
    <w:unhideWhenUsed/>
    <w:rsid w:val="00A52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17C"/>
    <w:rPr>
      <w:rFonts w:ascii="Segoe UI" w:eastAsia="Times New Roman" w:hAnsi="Segoe UI" w:cs="Segoe UI"/>
      <w:color w:val="000000"/>
      <w:sz w:val="18"/>
      <w:szCs w:val="18"/>
    </w:rPr>
  </w:style>
  <w:style w:type="character" w:styleId="CommentReference">
    <w:name w:val="annotation reference"/>
    <w:basedOn w:val="DefaultParagraphFont"/>
    <w:uiPriority w:val="99"/>
    <w:unhideWhenUsed/>
    <w:rsid w:val="00A5217C"/>
    <w:rPr>
      <w:sz w:val="16"/>
      <w:szCs w:val="16"/>
    </w:rPr>
  </w:style>
  <w:style w:type="paragraph" w:styleId="CommentText">
    <w:name w:val="annotation text"/>
    <w:basedOn w:val="Normal"/>
    <w:link w:val="CommentTextChar"/>
    <w:uiPriority w:val="99"/>
    <w:unhideWhenUsed/>
    <w:rsid w:val="00A5217C"/>
    <w:pPr>
      <w:spacing w:line="240" w:lineRule="auto"/>
    </w:pPr>
    <w:rPr>
      <w:sz w:val="20"/>
      <w:szCs w:val="20"/>
    </w:rPr>
  </w:style>
  <w:style w:type="character" w:customStyle="1" w:styleId="CommentTextChar">
    <w:name w:val="Comment Text Char"/>
    <w:basedOn w:val="DefaultParagraphFont"/>
    <w:link w:val="CommentText"/>
    <w:uiPriority w:val="99"/>
    <w:rsid w:val="00A5217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5217C"/>
    <w:rPr>
      <w:b/>
      <w:bCs/>
    </w:rPr>
  </w:style>
  <w:style w:type="character" w:customStyle="1" w:styleId="CommentSubjectChar">
    <w:name w:val="Comment Subject Char"/>
    <w:basedOn w:val="CommentTextChar"/>
    <w:link w:val="CommentSubject"/>
    <w:uiPriority w:val="99"/>
    <w:semiHidden/>
    <w:rsid w:val="00A5217C"/>
    <w:rPr>
      <w:rFonts w:ascii="Times New Roman" w:eastAsia="Times New Roman" w:hAnsi="Times New Roman" w:cs="Times New Roman"/>
      <w:b/>
      <w:bCs/>
      <w:color w:val="000000"/>
      <w:sz w:val="20"/>
      <w:szCs w:val="20"/>
    </w:rPr>
  </w:style>
  <w:style w:type="character" w:customStyle="1" w:styleId="Heading2Char">
    <w:name w:val="Heading 2 Char"/>
    <w:basedOn w:val="DefaultParagraphFont"/>
    <w:link w:val="Heading2"/>
    <w:uiPriority w:val="9"/>
    <w:rsid w:val="00C425FF"/>
    <w:rPr>
      <w:rFonts w:ascii="Times New Roman" w:eastAsiaTheme="majorEastAsia" w:hAnsi="Times New Roman" w:cs="Times New Roman"/>
      <w:b/>
      <w:iCs/>
      <w:sz w:val="24"/>
      <w:szCs w:val="24"/>
    </w:rPr>
  </w:style>
  <w:style w:type="character" w:customStyle="1" w:styleId="Heading3Char">
    <w:name w:val="Heading 3 Char"/>
    <w:basedOn w:val="DefaultParagraphFont"/>
    <w:link w:val="Heading3"/>
    <w:uiPriority w:val="9"/>
    <w:rsid w:val="002C152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3B4707"/>
    <w:rPr>
      <w:rFonts w:ascii="Times New Roman" w:eastAsiaTheme="majorEastAsia" w:hAnsi="Times New Roman" w:cstheme="majorBidi"/>
      <w:iCs/>
      <w:sz w:val="26"/>
    </w:rPr>
  </w:style>
  <w:style w:type="character" w:customStyle="1" w:styleId="Heading5Char">
    <w:name w:val="Heading 5 Char"/>
    <w:basedOn w:val="DefaultParagraphFont"/>
    <w:link w:val="Heading5"/>
    <w:rsid w:val="00D363E9"/>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sid w:val="007A378F"/>
    <w:rPr>
      <w:rFonts w:ascii="Times New Roman" w:eastAsiaTheme="majorEastAsia" w:hAnsi="Times New Roman" w:cstheme="majorBidi"/>
      <w:sz w:val="26"/>
    </w:rPr>
  </w:style>
  <w:style w:type="character" w:customStyle="1" w:styleId="Heading7Char">
    <w:name w:val="Heading 7 Char"/>
    <w:basedOn w:val="DefaultParagraphFont"/>
    <w:link w:val="Heading7"/>
    <w:uiPriority w:val="9"/>
    <w:semiHidden/>
    <w:rsid w:val="002725FF"/>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2725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25FF"/>
    <w:rPr>
      <w:rFonts w:asciiTheme="majorHAnsi" w:eastAsiaTheme="majorEastAsia" w:hAnsiTheme="majorHAnsi" w:cstheme="majorBidi"/>
      <w:i/>
      <w:iCs/>
      <w:color w:val="272727" w:themeColor="text1" w:themeTint="D8"/>
      <w:sz w:val="21"/>
      <w:szCs w:val="21"/>
    </w:rPr>
  </w:style>
  <w:style w:type="paragraph" w:customStyle="1" w:styleId="Indent2">
    <w:name w:val="Indent 2"/>
    <w:basedOn w:val="Normal"/>
    <w:rsid w:val="00253575"/>
    <w:pPr>
      <w:spacing w:after="0" w:line="240" w:lineRule="auto"/>
      <w:ind w:left="2160" w:right="0" w:hanging="720"/>
    </w:pPr>
    <w:rPr>
      <w:rFonts w:ascii="Verdana" w:eastAsia="SimSun" w:hAnsi="Verdana"/>
      <w:color w:val="auto"/>
      <w:sz w:val="18"/>
      <w:szCs w:val="24"/>
      <w:lang w:eastAsia="zh-CN"/>
    </w:rPr>
  </w:style>
  <w:style w:type="paragraph" w:styleId="HTMLPreformatted">
    <w:name w:val="HTML Preformatted"/>
    <w:basedOn w:val="Normal"/>
    <w:link w:val="HTMLPreformattedChar"/>
    <w:rsid w:val="00253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PMingLiU" w:hAnsi="Courier New" w:cs="Courier New"/>
      <w:color w:val="auto"/>
      <w:sz w:val="18"/>
      <w:szCs w:val="18"/>
      <w:lang w:eastAsia="zh-TW"/>
    </w:rPr>
  </w:style>
  <w:style w:type="character" w:customStyle="1" w:styleId="HTMLPreformattedChar">
    <w:name w:val="HTML Preformatted Char"/>
    <w:basedOn w:val="DefaultParagraphFont"/>
    <w:link w:val="HTMLPreformatted"/>
    <w:rsid w:val="00253575"/>
    <w:rPr>
      <w:rFonts w:ascii="Courier New" w:eastAsia="PMingLiU" w:hAnsi="Courier New" w:cs="Courier New"/>
      <w:sz w:val="18"/>
      <w:szCs w:val="18"/>
      <w:lang w:eastAsia="zh-TW"/>
    </w:rPr>
  </w:style>
  <w:style w:type="paragraph" w:customStyle="1" w:styleId="FWSNoSpaceL1">
    <w:name w:val="FWSNoSpace_L1"/>
    <w:basedOn w:val="Normal"/>
    <w:next w:val="FWSNoSpaceL2"/>
    <w:rsid w:val="00253575"/>
    <w:pPr>
      <w:keepNext/>
      <w:keepLines/>
      <w:pageBreakBefore/>
      <w:numPr>
        <w:ilvl w:val="2"/>
        <w:numId w:val="2"/>
      </w:numPr>
      <w:tabs>
        <w:tab w:val="clear" w:pos="720"/>
        <w:tab w:val="num" w:pos="0"/>
      </w:tabs>
      <w:spacing w:before="240" w:after="240" w:line="480" w:lineRule="auto"/>
      <w:ind w:right="0"/>
      <w:jc w:val="center"/>
      <w:outlineLvl w:val="0"/>
    </w:pPr>
    <w:rPr>
      <w:rFonts w:eastAsiaTheme="minorEastAsia"/>
      <w:b/>
      <w:caps/>
      <w:color w:val="auto"/>
      <w:sz w:val="24"/>
      <w:szCs w:val="20"/>
      <w:lang w:val="en-GB"/>
    </w:rPr>
  </w:style>
  <w:style w:type="paragraph" w:customStyle="1" w:styleId="FWSNoSpaceL2">
    <w:name w:val="FWSNoSpace_L2"/>
    <w:basedOn w:val="FWSNoSpaceL1"/>
    <w:next w:val="Normal"/>
    <w:rsid w:val="00253575"/>
    <w:pPr>
      <w:pageBreakBefore w:val="0"/>
      <w:numPr>
        <w:ilvl w:val="3"/>
      </w:numPr>
      <w:tabs>
        <w:tab w:val="clear" w:pos="720"/>
        <w:tab w:val="num" w:pos="0"/>
      </w:tabs>
      <w:spacing w:line="240" w:lineRule="auto"/>
      <w:outlineLvl w:val="1"/>
    </w:pPr>
    <w:rPr>
      <w:caps w:val="0"/>
    </w:rPr>
  </w:style>
  <w:style w:type="paragraph" w:customStyle="1" w:styleId="FWSNoSpaceL4">
    <w:name w:val="FWSNoSpace_L4"/>
    <w:basedOn w:val="Normal"/>
    <w:rsid w:val="00253575"/>
    <w:pPr>
      <w:numPr>
        <w:ilvl w:val="6"/>
        <w:numId w:val="2"/>
      </w:numPr>
      <w:tabs>
        <w:tab w:val="clear" w:pos="1440"/>
        <w:tab w:val="num" w:pos="720"/>
      </w:tabs>
      <w:spacing w:before="240" w:after="240" w:line="240" w:lineRule="auto"/>
      <w:ind w:left="0" w:right="0" w:firstLine="0"/>
    </w:pPr>
    <w:rPr>
      <w:rFonts w:eastAsiaTheme="minorEastAsia"/>
      <w:color w:val="auto"/>
      <w:sz w:val="24"/>
      <w:szCs w:val="20"/>
      <w:lang w:val="en-GB"/>
    </w:rPr>
  </w:style>
  <w:style w:type="paragraph" w:styleId="TOC2">
    <w:name w:val="toc 2"/>
    <w:basedOn w:val="Normal"/>
    <w:next w:val="Normal"/>
    <w:autoRedefine/>
    <w:uiPriority w:val="39"/>
    <w:unhideWhenUsed/>
    <w:rsid w:val="00636832"/>
    <w:pPr>
      <w:tabs>
        <w:tab w:val="left" w:pos="1560"/>
        <w:tab w:val="left" w:pos="1795"/>
        <w:tab w:val="right" w:leader="dot" w:pos="9639"/>
      </w:tabs>
      <w:spacing w:before="60" w:after="60" w:line="264" w:lineRule="auto"/>
      <w:ind w:left="0" w:right="27" w:firstLine="0"/>
    </w:pPr>
  </w:style>
  <w:style w:type="paragraph" w:styleId="TOC3">
    <w:name w:val="toc 3"/>
    <w:basedOn w:val="Normal"/>
    <w:next w:val="Normal"/>
    <w:autoRedefine/>
    <w:uiPriority w:val="39"/>
    <w:unhideWhenUsed/>
    <w:rsid w:val="00BB4281"/>
    <w:pPr>
      <w:spacing w:after="100"/>
      <w:ind w:left="520"/>
    </w:pPr>
  </w:style>
  <w:style w:type="paragraph" w:styleId="TOC4">
    <w:name w:val="toc 4"/>
    <w:basedOn w:val="Normal"/>
    <w:next w:val="Normal"/>
    <w:autoRedefine/>
    <w:uiPriority w:val="39"/>
    <w:unhideWhenUsed/>
    <w:rsid w:val="00BB4281"/>
    <w:pPr>
      <w:spacing w:after="100" w:line="259" w:lineRule="auto"/>
      <w:ind w:left="660" w:right="0" w:firstLine="0"/>
      <w:jc w:val="left"/>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BB4281"/>
    <w:pPr>
      <w:spacing w:after="100" w:line="259" w:lineRule="auto"/>
      <w:ind w:left="880" w:right="0" w:firstLine="0"/>
      <w:jc w:val="left"/>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BB4281"/>
    <w:pPr>
      <w:spacing w:after="100" w:line="259" w:lineRule="auto"/>
      <w:ind w:left="1100" w:right="0" w:firstLine="0"/>
      <w:jc w:val="left"/>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BB4281"/>
    <w:pPr>
      <w:spacing w:after="100" w:line="259" w:lineRule="auto"/>
      <w:ind w:left="1320" w:right="0" w:firstLine="0"/>
      <w:jc w:val="left"/>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BB4281"/>
    <w:pPr>
      <w:spacing w:after="100" w:line="259" w:lineRule="auto"/>
      <w:ind w:left="1540" w:right="0" w:firstLine="0"/>
      <w:jc w:val="left"/>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BB4281"/>
    <w:pPr>
      <w:spacing w:after="100" w:line="259" w:lineRule="auto"/>
      <w:ind w:left="1760" w:right="0" w:firstLine="0"/>
      <w:jc w:val="left"/>
    </w:pPr>
    <w:rPr>
      <w:rFonts w:asciiTheme="minorHAnsi" w:eastAsiaTheme="minorEastAsia" w:hAnsiTheme="minorHAnsi" w:cstheme="minorBidi"/>
      <w:color w:val="auto"/>
      <w:sz w:val="22"/>
    </w:rPr>
  </w:style>
  <w:style w:type="paragraph" w:styleId="PlainText">
    <w:name w:val="Plain Text"/>
    <w:basedOn w:val="Normal"/>
    <w:link w:val="PlainTextChar"/>
    <w:semiHidden/>
    <w:unhideWhenUsed/>
    <w:rsid w:val="00484E90"/>
    <w:pPr>
      <w:widowControl w:val="0"/>
      <w:spacing w:after="0" w:line="240" w:lineRule="auto"/>
      <w:ind w:left="0" w:right="0" w:firstLine="0"/>
    </w:pPr>
    <w:rPr>
      <w:rFonts w:ascii="MS Mincho" w:eastAsia="MS Mincho" w:hAnsi="Courier New"/>
      <w:color w:val="auto"/>
      <w:kern w:val="2"/>
      <w:sz w:val="21"/>
      <w:szCs w:val="21"/>
      <w:lang w:eastAsia="ja-JP"/>
    </w:rPr>
  </w:style>
  <w:style w:type="character" w:customStyle="1" w:styleId="PlainTextChar">
    <w:name w:val="Plain Text Char"/>
    <w:basedOn w:val="DefaultParagraphFont"/>
    <w:link w:val="PlainText"/>
    <w:semiHidden/>
    <w:rsid w:val="00484E90"/>
    <w:rPr>
      <w:rFonts w:ascii="MS Mincho" w:eastAsia="MS Mincho" w:hAnsi="Courier New" w:cs="Times New Roman"/>
      <w:kern w:val="2"/>
      <w:sz w:val="21"/>
      <w:szCs w:val="21"/>
      <w:lang w:eastAsia="ja-JP"/>
    </w:rPr>
  </w:style>
  <w:style w:type="paragraph" w:styleId="Revision">
    <w:name w:val="Revision"/>
    <w:hidden/>
    <w:uiPriority w:val="99"/>
    <w:semiHidden/>
    <w:rsid w:val="00A576B5"/>
    <w:pPr>
      <w:spacing w:after="0" w:line="240" w:lineRule="auto"/>
    </w:pPr>
    <w:rPr>
      <w:rFonts w:ascii="Times New Roman" w:eastAsia="Times New Roman" w:hAnsi="Times New Roman" w:cs="Times New Roman"/>
      <w:color w:val="000000"/>
      <w:sz w:val="26"/>
    </w:rPr>
  </w:style>
  <w:style w:type="paragraph" w:customStyle="1" w:styleId="CLAUSE">
    <w:name w:val="CLAUSE"/>
    <w:basedOn w:val="Normal"/>
    <w:qFormat/>
    <w:rsid w:val="00992ED5"/>
    <w:pPr>
      <w:tabs>
        <w:tab w:val="num" w:pos="720"/>
      </w:tabs>
      <w:spacing w:after="0" w:line="320" w:lineRule="atLeast"/>
      <w:ind w:left="720" w:right="0" w:hanging="720"/>
    </w:pPr>
    <w:rPr>
      <w:rFonts w:ascii="Arial" w:hAnsi="Arial" w:cs="Arial"/>
      <w:bCs/>
      <w:color w:val="auto"/>
      <w:sz w:val="22"/>
    </w:rPr>
  </w:style>
  <w:style w:type="table" w:customStyle="1" w:styleId="TableGrid10">
    <w:name w:val="Table Grid1"/>
    <w:basedOn w:val="TableNormal"/>
    <w:next w:val="TableGrid0"/>
    <w:uiPriority w:val="39"/>
    <w:rsid w:val="00155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uiPriority w:val="39"/>
    <w:rsid w:val="00155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3A5D"/>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71232">
      <w:bodyDiv w:val="1"/>
      <w:marLeft w:val="0"/>
      <w:marRight w:val="0"/>
      <w:marTop w:val="0"/>
      <w:marBottom w:val="0"/>
      <w:divBdr>
        <w:top w:val="none" w:sz="0" w:space="0" w:color="auto"/>
        <w:left w:val="none" w:sz="0" w:space="0" w:color="auto"/>
        <w:bottom w:val="none" w:sz="0" w:space="0" w:color="auto"/>
        <w:right w:val="none" w:sz="0" w:space="0" w:color="auto"/>
      </w:divBdr>
    </w:div>
    <w:div w:id="347372713">
      <w:bodyDiv w:val="1"/>
      <w:marLeft w:val="0"/>
      <w:marRight w:val="0"/>
      <w:marTop w:val="0"/>
      <w:marBottom w:val="0"/>
      <w:divBdr>
        <w:top w:val="none" w:sz="0" w:space="0" w:color="auto"/>
        <w:left w:val="none" w:sz="0" w:space="0" w:color="auto"/>
        <w:bottom w:val="none" w:sz="0" w:space="0" w:color="auto"/>
        <w:right w:val="none" w:sz="0" w:space="0" w:color="auto"/>
      </w:divBdr>
    </w:div>
    <w:div w:id="727150066">
      <w:bodyDiv w:val="1"/>
      <w:marLeft w:val="0"/>
      <w:marRight w:val="0"/>
      <w:marTop w:val="0"/>
      <w:marBottom w:val="0"/>
      <w:divBdr>
        <w:top w:val="none" w:sz="0" w:space="0" w:color="auto"/>
        <w:left w:val="none" w:sz="0" w:space="0" w:color="auto"/>
        <w:bottom w:val="none" w:sz="0" w:space="0" w:color="auto"/>
        <w:right w:val="none" w:sz="0" w:space="0" w:color="auto"/>
      </w:divBdr>
    </w:div>
    <w:div w:id="893660918">
      <w:bodyDiv w:val="1"/>
      <w:marLeft w:val="0"/>
      <w:marRight w:val="0"/>
      <w:marTop w:val="0"/>
      <w:marBottom w:val="0"/>
      <w:divBdr>
        <w:top w:val="none" w:sz="0" w:space="0" w:color="auto"/>
        <w:left w:val="none" w:sz="0" w:space="0" w:color="auto"/>
        <w:bottom w:val="none" w:sz="0" w:space="0" w:color="auto"/>
        <w:right w:val="none" w:sz="0" w:space="0" w:color="auto"/>
      </w:divBdr>
    </w:div>
    <w:div w:id="911350582">
      <w:bodyDiv w:val="1"/>
      <w:marLeft w:val="0"/>
      <w:marRight w:val="0"/>
      <w:marTop w:val="0"/>
      <w:marBottom w:val="0"/>
      <w:divBdr>
        <w:top w:val="none" w:sz="0" w:space="0" w:color="auto"/>
        <w:left w:val="none" w:sz="0" w:space="0" w:color="auto"/>
        <w:bottom w:val="none" w:sz="0" w:space="0" w:color="auto"/>
        <w:right w:val="none" w:sz="0" w:space="0" w:color="auto"/>
      </w:divBdr>
    </w:div>
    <w:div w:id="1010958614">
      <w:bodyDiv w:val="1"/>
      <w:marLeft w:val="0"/>
      <w:marRight w:val="0"/>
      <w:marTop w:val="0"/>
      <w:marBottom w:val="0"/>
      <w:divBdr>
        <w:top w:val="none" w:sz="0" w:space="0" w:color="auto"/>
        <w:left w:val="none" w:sz="0" w:space="0" w:color="auto"/>
        <w:bottom w:val="none" w:sz="0" w:space="0" w:color="auto"/>
        <w:right w:val="none" w:sz="0" w:space="0" w:color="auto"/>
      </w:divBdr>
    </w:div>
    <w:div w:id="1192838651">
      <w:bodyDiv w:val="1"/>
      <w:marLeft w:val="0"/>
      <w:marRight w:val="0"/>
      <w:marTop w:val="0"/>
      <w:marBottom w:val="0"/>
      <w:divBdr>
        <w:top w:val="none" w:sz="0" w:space="0" w:color="auto"/>
        <w:left w:val="none" w:sz="0" w:space="0" w:color="auto"/>
        <w:bottom w:val="none" w:sz="0" w:space="0" w:color="auto"/>
        <w:right w:val="none" w:sz="0" w:space="0" w:color="auto"/>
      </w:divBdr>
    </w:div>
    <w:div w:id="1267733140">
      <w:bodyDiv w:val="1"/>
      <w:marLeft w:val="0"/>
      <w:marRight w:val="0"/>
      <w:marTop w:val="0"/>
      <w:marBottom w:val="0"/>
      <w:divBdr>
        <w:top w:val="none" w:sz="0" w:space="0" w:color="auto"/>
        <w:left w:val="none" w:sz="0" w:space="0" w:color="auto"/>
        <w:bottom w:val="none" w:sz="0" w:space="0" w:color="auto"/>
        <w:right w:val="none" w:sz="0" w:space="0" w:color="auto"/>
      </w:divBdr>
    </w:div>
    <w:div w:id="1535004003">
      <w:bodyDiv w:val="1"/>
      <w:marLeft w:val="0"/>
      <w:marRight w:val="0"/>
      <w:marTop w:val="0"/>
      <w:marBottom w:val="0"/>
      <w:divBdr>
        <w:top w:val="none" w:sz="0" w:space="0" w:color="auto"/>
        <w:left w:val="none" w:sz="0" w:space="0" w:color="auto"/>
        <w:bottom w:val="none" w:sz="0" w:space="0" w:color="auto"/>
        <w:right w:val="none" w:sz="0" w:space="0" w:color="auto"/>
      </w:divBdr>
    </w:div>
    <w:div w:id="1624074219">
      <w:bodyDiv w:val="1"/>
      <w:marLeft w:val="0"/>
      <w:marRight w:val="0"/>
      <w:marTop w:val="0"/>
      <w:marBottom w:val="0"/>
      <w:divBdr>
        <w:top w:val="none" w:sz="0" w:space="0" w:color="auto"/>
        <w:left w:val="none" w:sz="0" w:space="0" w:color="auto"/>
        <w:bottom w:val="none" w:sz="0" w:space="0" w:color="auto"/>
        <w:right w:val="none" w:sz="0" w:space="0" w:color="auto"/>
      </w:divBdr>
    </w:div>
    <w:div w:id="1662732496">
      <w:bodyDiv w:val="1"/>
      <w:marLeft w:val="0"/>
      <w:marRight w:val="0"/>
      <w:marTop w:val="0"/>
      <w:marBottom w:val="0"/>
      <w:divBdr>
        <w:top w:val="none" w:sz="0" w:space="0" w:color="auto"/>
        <w:left w:val="none" w:sz="0" w:space="0" w:color="auto"/>
        <w:bottom w:val="none" w:sz="0" w:space="0" w:color="auto"/>
        <w:right w:val="none" w:sz="0" w:space="0" w:color="auto"/>
      </w:divBdr>
    </w:div>
    <w:div w:id="1731266779">
      <w:bodyDiv w:val="1"/>
      <w:marLeft w:val="0"/>
      <w:marRight w:val="0"/>
      <w:marTop w:val="0"/>
      <w:marBottom w:val="0"/>
      <w:divBdr>
        <w:top w:val="none" w:sz="0" w:space="0" w:color="auto"/>
        <w:left w:val="none" w:sz="0" w:space="0" w:color="auto"/>
        <w:bottom w:val="none" w:sz="0" w:space="0" w:color="auto"/>
        <w:right w:val="none" w:sz="0" w:space="0" w:color="auto"/>
      </w:divBdr>
    </w:div>
    <w:div w:id="1821967644">
      <w:bodyDiv w:val="1"/>
      <w:marLeft w:val="0"/>
      <w:marRight w:val="0"/>
      <w:marTop w:val="0"/>
      <w:marBottom w:val="0"/>
      <w:divBdr>
        <w:top w:val="none" w:sz="0" w:space="0" w:color="auto"/>
        <w:left w:val="none" w:sz="0" w:space="0" w:color="auto"/>
        <w:bottom w:val="none" w:sz="0" w:space="0" w:color="auto"/>
        <w:right w:val="none" w:sz="0" w:space="0" w:color="auto"/>
      </w:divBdr>
    </w:div>
    <w:div w:id="1968899667">
      <w:bodyDiv w:val="1"/>
      <w:marLeft w:val="0"/>
      <w:marRight w:val="0"/>
      <w:marTop w:val="0"/>
      <w:marBottom w:val="0"/>
      <w:divBdr>
        <w:top w:val="none" w:sz="0" w:space="0" w:color="auto"/>
        <w:left w:val="none" w:sz="0" w:space="0" w:color="auto"/>
        <w:bottom w:val="none" w:sz="0" w:space="0" w:color="auto"/>
        <w:right w:val="none" w:sz="0" w:space="0" w:color="auto"/>
      </w:divBdr>
    </w:div>
    <w:div w:id="199873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CC96E59783B9B044BFC42F1271966126" ma:contentTypeVersion="19" ma:contentTypeDescription="Tạo tài liệu mới." ma:contentTypeScope="" ma:versionID="4a13345357cb505cc66f84693762b7d4">
  <xsd:schema xmlns:xsd="http://www.w3.org/2001/XMLSchema" xmlns:xs="http://www.w3.org/2001/XMLSchema" xmlns:p="http://schemas.microsoft.com/office/2006/metadata/properties" xmlns:ns2="8ce406c4-b204-4b77-b883-d276597e607c" xmlns:ns3="f8a0afd4-4b25-40ac-940d-e92483d0ca7e" targetNamespace="http://schemas.microsoft.com/office/2006/metadata/properties" ma:root="true" ma:fieldsID="ce16735667c481414f0b397acb339246" ns2:_="" ns3:_="">
    <xsd:import namespace="8ce406c4-b204-4b77-b883-d276597e607c"/>
    <xsd:import namespace="f8a0afd4-4b25-40ac-940d-e92483d0ca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DateTaken" minOccurs="0"/>
                <xsd:element ref="ns3:MediaServiceAutoTags" minOccurs="0"/>
                <xsd:element ref="ns3:MediaServiceGenerationTime" minOccurs="0"/>
                <xsd:element ref="ns3:MediaServiceEventHashCode" minOccurs="0"/>
                <xsd:element ref="ns3:MediaServiceKeyPoints"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406c4-b204-4b77-b883-d276597e607c"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TaxCatchAll" ma:index="23" nillable="true" ma:displayName="Taxonomy Catch All Column" ma:hidden="true" ma:list="{baab447f-ca01-45cf-b5ef-1a2ea23eb964}" ma:internalName="TaxCatchAll" ma:showField="CatchAllData" ma:web="8ce406c4-b204-4b77-b883-d276597e60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a0afd4-4b25-40ac-940d-e92483d0ca7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hẻ Hình ảnh" ma:readOnly="false" ma:fieldId="{5cf76f15-5ced-4ddc-b409-7134ff3c332f}" ma:taxonomyMulti="true" ma:sspId="b031f4fb-fcb7-497b-b878-da80237bbf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ce406c4-b204-4b77-b883-d276597e607c" xsi:nil="true"/>
    <lcf76f155ced4ddcb4097134ff3c332f xmlns="f8a0afd4-4b25-40ac-940d-e92483d0ca7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4D4F87-F137-435C-9CF7-21FF15E5461B}"/>
</file>

<file path=customXml/itemProps2.xml><?xml version="1.0" encoding="utf-8"?>
<ds:datastoreItem xmlns:ds="http://schemas.openxmlformats.org/officeDocument/2006/customXml" ds:itemID="{6830ECCE-A6CC-49B3-8E1C-FC1D1A98160E}">
  <ds:schemaRefs>
    <ds:schemaRef ds:uri="http://schemas.openxmlformats.org/officeDocument/2006/bibliography"/>
  </ds:schemaRefs>
</ds:datastoreItem>
</file>

<file path=customXml/itemProps3.xml><?xml version="1.0" encoding="utf-8"?>
<ds:datastoreItem xmlns:ds="http://schemas.openxmlformats.org/officeDocument/2006/customXml" ds:itemID="{38865088-86FD-455B-AFFF-88C0B0FE3FAA}">
  <ds:schemaRefs>
    <ds:schemaRef ds:uri="http://schemas.microsoft.com/sharepoint/v3/contenttype/forms"/>
  </ds:schemaRefs>
</ds:datastoreItem>
</file>

<file path=customXml/itemProps4.xml><?xml version="1.0" encoding="utf-8"?>
<ds:datastoreItem xmlns:ds="http://schemas.openxmlformats.org/officeDocument/2006/customXml" ds:itemID="{2B05AC9A-4A29-4885-B753-8921152C9848}">
  <ds:schemaRefs>
    <ds:schemaRef ds:uri="http://schemas.microsoft.com/office/2006/metadata/properties"/>
    <ds:schemaRef ds:uri="http://schemas.microsoft.com/office/infopath/2007/PartnerControls"/>
    <ds:schemaRef ds:uri="8ce406c4-b204-4b77-b883-d276597e607c"/>
    <ds:schemaRef ds:uri="f8a0afd4-4b25-40ac-940d-e92483d0ca7e"/>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56</Pages>
  <Words>14511</Words>
  <Characters>82717</Characters>
  <Application>Microsoft Office Word</Application>
  <DocSecurity>0</DocSecurity>
  <Lines>689</Lines>
  <Paragraphs>194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97034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HPLaw</dc:creator>
  <cp:keywords/>
  <dc:description/>
  <cp:lastModifiedBy>Drew Intern 13</cp:lastModifiedBy>
  <cp:revision>296</cp:revision>
  <dcterms:created xsi:type="dcterms:W3CDTF">2021-03-17T04:26:00Z</dcterms:created>
  <dcterms:modified xsi:type="dcterms:W3CDTF">2025-01-19T06:24:00Z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0x010100CC96E59783B9B044BFC42F1271966126</vt:lpwstr>
  </property>
  <property fmtid="{D5CDD505-2E9C-101B-9397-08002B2CF9AE}" pid="3" name="Order">
    <vt:r8>774800</vt:r8>
  </property>
</Properties>
</file>