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0DA38"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64A08383" w14:textId="77777777" w:rsidR="003548D8" w:rsidRPr="000C5A72" w:rsidRDefault="003548D8" w:rsidP="001A5648">
      <w:pPr>
        <w:widowControl w:val="0"/>
        <w:spacing w:after="0" w:line="264" w:lineRule="auto"/>
        <w:jc w:val="both"/>
        <w:rPr>
          <w:rFonts w:ascii="Times New Roman" w:hAnsi="Times New Roman"/>
          <w:sz w:val="24"/>
          <w:szCs w:val="24"/>
          <w:lang w:val="en-GB"/>
        </w:rPr>
      </w:pPr>
    </w:p>
    <w:p w14:paraId="7CE22B74" w14:textId="77777777" w:rsidR="004148CA" w:rsidRPr="000C5A72" w:rsidRDefault="004148CA" w:rsidP="001A5648">
      <w:pPr>
        <w:widowControl w:val="0"/>
        <w:spacing w:after="0" w:line="264" w:lineRule="auto"/>
        <w:jc w:val="both"/>
        <w:rPr>
          <w:rFonts w:ascii="Times New Roman" w:hAnsi="Times New Roman"/>
          <w:sz w:val="24"/>
          <w:szCs w:val="24"/>
          <w:lang w:val="en-GB"/>
        </w:rPr>
      </w:pPr>
    </w:p>
    <w:p w14:paraId="0BA9EC71" w14:textId="77777777" w:rsidR="004148CA" w:rsidRPr="000C5A72" w:rsidRDefault="004148CA" w:rsidP="001A5648">
      <w:pPr>
        <w:widowControl w:val="0"/>
        <w:spacing w:after="0" w:line="264" w:lineRule="auto"/>
        <w:jc w:val="both"/>
        <w:rPr>
          <w:rFonts w:ascii="Times New Roman" w:hAnsi="Times New Roman"/>
          <w:sz w:val="24"/>
          <w:szCs w:val="24"/>
          <w:lang w:val="en-GB"/>
        </w:rPr>
      </w:pPr>
    </w:p>
    <w:p w14:paraId="10E062BA" w14:textId="77777777" w:rsidR="004148CA" w:rsidRPr="000C5A72" w:rsidRDefault="004148CA" w:rsidP="001A5648">
      <w:pPr>
        <w:widowControl w:val="0"/>
        <w:spacing w:after="0" w:line="264" w:lineRule="auto"/>
        <w:jc w:val="both"/>
        <w:rPr>
          <w:rFonts w:ascii="Times New Roman" w:hAnsi="Times New Roman"/>
          <w:sz w:val="24"/>
          <w:szCs w:val="24"/>
          <w:lang w:val="en-GB"/>
        </w:rPr>
      </w:pPr>
    </w:p>
    <w:p w14:paraId="0B382B7A" w14:textId="77777777" w:rsidR="004148CA" w:rsidRPr="000C5A72" w:rsidRDefault="004148CA" w:rsidP="001A5648">
      <w:pPr>
        <w:widowControl w:val="0"/>
        <w:spacing w:after="0" w:line="264" w:lineRule="auto"/>
        <w:jc w:val="both"/>
        <w:rPr>
          <w:rFonts w:ascii="Times New Roman" w:hAnsi="Times New Roman"/>
          <w:sz w:val="24"/>
          <w:szCs w:val="24"/>
          <w:lang w:val="en-GB"/>
        </w:rPr>
      </w:pPr>
    </w:p>
    <w:p w14:paraId="04E899C0"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6A5F1797" w14:textId="77777777" w:rsidR="005C7021" w:rsidRPr="000C5A72" w:rsidRDefault="005C7021" w:rsidP="001A5648">
      <w:pPr>
        <w:widowControl w:val="0"/>
        <w:spacing w:after="0" w:line="264" w:lineRule="auto"/>
        <w:jc w:val="center"/>
        <w:rPr>
          <w:rFonts w:ascii="Times New Roman" w:hAnsi="Times New Roman"/>
          <w:b/>
          <w:sz w:val="24"/>
          <w:szCs w:val="24"/>
          <w:lang w:val="en-GB"/>
        </w:rPr>
      </w:pPr>
      <w:r w:rsidRPr="000C5A72">
        <w:rPr>
          <w:rFonts w:ascii="Times New Roman" w:hAnsi="Times New Roman"/>
          <w:b/>
          <w:sz w:val="24"/>
          <w:szCs w:val="24"/>
          <w:lang w:val="en-GB"/>
        </w:rPr>
        <w:t>ĐIỀU LỆ</w:t>
      </w:r>
    </w:p>
    <w:p w14:paraId="5D18E893" w14:textId="77777777" w:rsidR="005C7021" w:rsidRPr="000C5A72" w:rsidRDefault="005C7021" w:rsidP="001A5648">
      <w:pPr>
        <w:widowControl w:val="0"/>
        <w:spacing w:after="0" w:line="264" w:lineRule="auto"/>
        <w:jc w:val="center"/>
        <w:rPr>
          <w:rFonts w:ascii="Times New Roman" w:hAnsi="Times New Roman"/>
          <w:b/>
          <w:sz w:val="24"/>
          <w:szCs w:val="24"/>
          <w:lang w:val="en-GB"/>
        </w:rPr>
      </w:pPr>
    </w:p>
    <w:p w14:paraId="1F9F3EC0" w14:textId="77777777" w:rsidR="00AC7D93" w:rsidRPr="000C5A72" w:rsidRDefault="00AC7D93" w:rsidP="001A5648">
      <w:pPr>
        <w:widowControl w:val="0"/>
        <w:spacing w:after="0" w:line="264" w:lineRule="auto"/>
        <w:jc w:val="center"/>
        <w:rPr>
          <w:rFonts w:ascii="Times New Roman" w:hAnsi="Times New Roman"/>
          <w:b/>
          <w:sz w:val="24"/>
          <w:szCs w:val="24"/>
          <w:lang w:val="en-GB"/>
        </w:rPr>
      </w:pPr>
    </w:p>
    <w:p w14:paraId="3B36FC14" w14:textId="77777777" w:rsidR="00AC7D93" w:rsidRPr="000C5A72" w:rsidRDefault="00AC7D93" w:rsidP="001A5648">
      <w:pPr>
        <w:widowControl w:val="0"/>
        <w:spacing w:after="0" w:line="264" w:lineRule="auto"/>
        <w:jc w:val="center"/>
        <w:rPr>
          <w:rFonts w:ascii="Times New Roman" w:hAnsi="Times New Roman"/>
          <w:b/>
          <w:sz w:val="24"/>
          <w:szCs w:val="24"/>
          <w:lang w:val="en-GB"/>
        </w:rPr>
      </w:pPr>
    </w:p>
    <w:p w14:paraId="47716B2C" w14:textId="77777777" w:rsidR="00AC7D93" w:rsidRPr="000C5A72" w:rsidRDefault="00AC7D93" w:rsidP="001A5648">
      <w:pPr>
        <w:widowControl w:val="0"/>
        <w:spacing w:after="0" w:line="264" w:lineRule="auto"/>
        <w:jc w:val="center"/>
        <w:rPr>
          <w:rFonts w:ascii="Times New Roman" w:hAnsi="Times New Roman"/>
          <w:b/>
          <w:sz w:val="24"/>
          <w:szCs w:val="24"/>
          <w:lang w:val="en-GB"/>
        </w:rPr>
      </w:pPr>
    </w:p>
    <w:p w14:paraId="65296401" w14:textId="77777777" w:rsidR="005C7021" w:rsidRPr="000C5A72" w:rsidRDefault="005C7021" w:rsidP="001A5648">
      <w:pPr>
        <w:widowControl w:val="0"/>
        <w:spacing w:after="0" w:line="264" w:lineRule="auto"/>
        <w:jc w:val="center"/>
        <w:rPr>
          <w:rFonts w:ascii="Times New Roman" w:hAnsi="Times New Roman"/>
          <w:b/>
          <w:sz w:val="24"/>
          <w:szCs w:val="24"/>
          <w:lang w:val="en-GB"/>
        </w:rPr>
      </w:pPr>
      <w:r w:rsidRPr="000C5A72">
        <w:rPr>
          <w:rFonts w:ascii="Times New Roman" w:hAnsi="Times New Roman"/>
          <w:b/>
          <w:sz w:val="24"/>
          <w:szCs w:val="24"/>
        </w:rPr>
        <w:t>TỔ CHỨC VÀ HOẠT ĐỘNG</w:t>
      </w:r>
    </w:p>
    <w:p w14:paraId="7FEE5F37" w14:textId="77777777" w:rsidR="005C7021" w:rsidRPr="000C5A72" w:rsidRDefault="005C7021" w:rsidP="001A5648">
      <w:pPr>
        <w:widowControl w:val="0"/>
        <w:spacing w:after="0" w:line="264" w:lineRule="auto"/>
        <w:jc w:val="center"/>
        <w:rPr>
          <w:rFonts w:ascii="Times New Roman" w:hAnsi="Times New Roman"/>
          <w:b/>
          <w:sz w:val="24"/>
          <w:szCs w:val="24"/>
          <w:lang w:val="en-GB"/>
        </w:rPr>
      </w:pPr>
    </w:p>
    <w:p w14:paraId="76C7AD8C" w14:textId="77777777" w:rsidR="00AC7D93" w:rsidRPr="000C5A72" w:rsidRDefault="00AC7D93" w:rsidP="001A5648">
      <w:pPr>
        <w:widowControl w:val="0"/>
        <w:spacing w:after="0" w:line="264" w:lineRule="auto"/>
        <w:jc w:val="center"/>
        <w:rPr>
          <w:rFonts w:ascii="Times New Roman" w:hAnsi="Times New Roman"/>
          <w:b/>
          <w:sz w:val="24"/>
          <w:szCs w:val="24"/>
          <w:lang w:val="en-GB"/>
        </w:rPr>
      </w:pPr>
    </w:p>
    <w:p w14:paraId="6559DBB4" w14:textId="77777777" w:rsidR="00AC7D93" w:rsidRPr="000C5A72" w:rsidRDefault="00AC7D93" w:rsidP="001A5648">
      <w:pPr>
        <w:widowControl w:val="0"/>
        <w:spacing w:after="0" w:line="264" w:lineRule="auto"/>
        <w:jc w:val="center"/>
        <w:rPr>
          <w:rFonts w:ascii="Times New Roman" w:hAnsi="Times New Roman"/>
          <w:b/>
          <w:sz w:val="24"/>
          <w:szCs w:val="24"/>
          <w:lang w:val="en-GB"/>
        </w:rPr>
      </w:pPr>
    </w:p>
    <w:p w14:paraId="434E6E5E" w14:textId="77777777" w:rsidR="00AC7D93" w:rsidRPr="000C5A72" w:rsidRDefault="00AC7D93" w:rsidP="001A5648">
      <w:pPr>
        <w:widowControl w:val="0"/>
        <w:spacing w:after="0" w:line="264" w:lineRule="auto"/>
        <w:jc w:val="center"/>
        <w:rPr>
          <w:rFonts w:ascii="Times New Roman" w:hAnsi="Times New Roman"/>
          <w:b/>
          <w:sz w:val="24"/>
          <w:szCs w:val="24"/>
          <w:lang w:val="en-GB"/>
        </w:rPr>
      </w:pPr>
    </w:p>
    <w:p w14:paraId="32ECEE28" w14:textId="77777777" w:rsidR="005C7021" w:rsidRPr="000C5A72" w:rsidRDefault="005C7021" w:rsidP="001A5648">
      <w:pPr>
        <w:widowControl w:val="0"/>
        <w:spacing w:after="0" w:line="264" w:lineRule="auto"/>
        <w:jc w:val="center"/>
        <w:rPr>
          <w:rFonts w:ascii="Times New Roman" w:hAnsi="Times New Roman"/>
          <w:b/>
          <w:sz w:val="24"/>
          <w:szCs w:val="24"/>
          <w:lang w:val="en-GB"/>
        </w:rPr>
      </w:pPr>
      <w:r w:rsidRPr="000C5A72">
        <w:rPr>
          <w:rFonts w:ascii="Times New Roman" w:hAnsi="Times New Roman"/>
          <w:b/>
          <w:sz w:val="24"/>
          <w:szCs w:val="24"/>
          <w:lang w:val="en-GB"/>
        </w:rPr>
        <w:t>CỦA</w:t>
      </w:r>
    </w:p>
    <w:p w14:paraId="46793E7C" w14:textId="77777777" w:rsidR="004148CA" w:rsidRPr="000C5A72" w:rsidRDefault="004148CA" w:rsidP="001A5648">
      <w:pPr>
        <w:widowControl w:val="0"/>
        <w:spacing w:after="0" w:line="264" w:lineRule="auto"/>
        <w:jc w:val="center"/>
        <w:rPr>
          <w:rFonts w:ascii="Times New Roman" w:hAnsi="Times New Roman"/>
          <w:b/>
          <w:sz w:val="24"/>
          <w:szCs w:val="24"/>
          <w:lang w:val="en-GB"/>
        </w:rPr>
      </w:pPr>
    </w:p>
    <w:p w14:paraId="345EFF9A" w14:textId="77777777" w:rsidR="00AC7D93" w:rsidRPr="000C5A72" w:rsidRDefault="00AC7D93" w:rsidP="001A5648">
      <w:pPr>
        <w:widowControl w:val="0"/>
        <w:spacing w:after="0" w:line="264" w:lineRule="auto"/>
        <w:jc w:val="center"/>
        <w:rPr>
          <w:rFonts w:ascii="Times New Roman" w:hAnsi="Times New Roman"/>
          <w:b/>
          <w:sz w:val="24"/>
          <w:szCs w:val="24"/>
          <w:lang w:val="en-GB"/>
        </w:rPr>
      </w:pPr>
    </w:p>
    <w:p w14:paraId="3B8087A5" w14:textId="77777777" w:rsidR="00AC7D93" w:rsidRPr="000C5A72" w:rsidRDefault="00AC7D93" w:rsidP="001A5648">
      <w:pPr>
        <w:widowControl w:val="0"/>
        <w:spacing w:after="0" w:line="264" w:lineRule="auto"/>
        <w:jc w:val="center"/>
        <w:rPr>
          <w:rFonts w:ascii="Times New Roman" w:hAnsi="Times New Roman"/>
          <w:b/>
          <w:sz w:val="24"/>
          <w:szCs w:val="24"/>
          <w:lang w:val="en-GB"/>
        </w:rPr>
      </w:pPr>
    </w:p>
    <w:p w14:paraId="129EBC17" w14:textId="77777777" w:rsidR="00564A58" w:rsidRDefault="00564A58" w:rsidP="00564A58">
      <w:pPr>
        <w:spacing w:line="240" w:lineRule="auto"/>
        <w:rPr>
          <w:rFonts w:ascii="Times New Roman" w:hAnsi="Times New Roman"/>
          <w:b/>
          <w:sz w:val="24"/>
          <w:szCs w:val="24"/>
          <w:lang w:val="en-GB"/>
        </w:rPr>
      </w:pPr>
    </w:p>
    <w:p w14:paraId="2019DECA" w14:textId="577C7F45" w:rsidR="005C7021" w:rsidRPr="00955A9B" w:rsidRDefault="00955A9B" w:rsidP="001A5648">
      <w:pPr>
        <w:widowControl w:val="0"/>
        <w:spacing w:after="0" w:line="264" w:lineRule="auto"/>
        <w:jc w:val="center"/>
        <w:rPr>
          <w:rFonts w:ascii="Times New Roman" w:hAnsi="Times New Roman"/>
          <w:b/>
          <w:color w:val="FF0000"/>
          <w:sz w:val="24"/>
          <w:szCs w:val="24"/>
          <w:lang w:val="en-GB"/>
        </w:rPr>
      </w:pPr>
      <w:r w:rsidRPr="00955A9B">
        <w:rPr>
          <w:rFonts w:ascii="Times New Roman" w:hAnsi="Times New Roman"/>
          <w:b/>
          <w:color w:val="FF0000"/>
          <w:sz w:val="24"/>
          <w:szCs w:val="24"/>
          <w:lang w:val="en-GB"/>
        </w:rPr>
        <w:t>[TENCONGTY_TV]</w:t>
      </w:r>
    </w:p>
    <w:p w14:paraId="5E2B6BF5" w14:textId="77777777" w:rsidR="00955A9B" w:rsidRPr="000C5A72" w:rsidRDefault="00955A9B" w:rsidP="001A5648">
      <w:pPr>
        <w:widowControl w:val="0"/>
        <w:spacing w:after="0" w:line="264" w:lineRule="auto"/>
        <w:jc w:val="center"/>
        <w:rPr>
          <w:rFonts w:ascii="Times New Roman" w:hAnsi="Times New Roman"/>
          <w:b/>
          <w:sz w:val="24"/>
          <w:szCs w:val="24"/>
        </w:rPr>
      </w:pPr>
    </w:p>
    <w:p w14:paraId="1B84BEC8" w14:textId="77777777" w:rsidR="005C7021" w:rsidRPr="000C5A72" w:rsidRDefault="005C7021" w:rsidP="001A5648">
      <w:pPr>
        <w:widowControl w:val="0"/>
        <w:spacing w:after="0" w:line="264" w:lineRule="auto"/>
        <w:jc w:val="center"/>
        <w:rPr>
          <w:rFonts w:ascii="Times New Roman" w:hAnsi="Times New Roman"/>
          <w:sz w:val="24"/>
          <w:szCs w:val="24"/>
          <w:lang w:val="en-GB"/>
        </w:rPr>
      </w:pPr>
    </w:p>
    <w:p w14:paraId="4E97B880"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2D8DE908"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3831AC47"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64AAE77F"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0B7FECD3"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45AD0D87"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1AECDAB3"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0B8EB2AA"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7C68C89F" w14:textId="77777777" w:rsidR="00AC7D93" w:rsidRPr="000C5A72" w:rsidRDefault="00AC7D93" w:rsidP="001A5648">
      <w:pPr>
        <w:widowControl w:val="0"/>
        <w:spacing w:after="0" w:line="264" w:lineRule="auto"/>
        <w:jc w:val="both"/>
        <w:rPr>
          <w:rFonts w:ascii="Times New Roman" w:hAnsi="Times New Roman"/>
          <w:sz w:val="24"/>
          <w:szCs w:val="24"/>
          <w:lang w:val="en-GB"/>
        </w:rPr>
      </w:pPr>
    </w:p>
    <w:p w14:paraId="5AE563B0" w14:textId="77777777" w:rsidR="00AC7D93" w:rsidRPr="000C5A72" w:rsidRDefault="00AC7D93" w:rsidP="001A5648">
      <w:pPr>
        <w:widowControl w:val="0"/>
        <w:spacing w:after="0" w:line="264" w:lineRule="auto"/>
        <w:jc w:val="both"/>
        <w:rPr>
          <w:rFonts w:ascii="Times New Roman" w:hAnsi="Times New Roman"/>
          <w:sz w:val="24"/>
          <w:szCs w:val="24"/>
          <w:lang w:val="en-GB"/>
        </w:rPr>
      </w:pPr>
    </w:p>
    <w:p w14:paraId="2D2E2E61" w14:textId="77777777" w:rsidR="00AC7D93" w:rsidRPr="000C5A72" w:rsidRDefault="00AC7D93" w:rsidP="001A5648">
      <w:pPr>
        <w:widowControl w:val="0"/>
        <w:spacing w:after="0" w:line="264" w:lineRule="auto"/>
        <w:jc w:val="both"/>
        <w:rPr>
          <w:rFonts w:ascii="Times New Roman" w:hAnsi="Times New Roman"/>
          <w:sz w:val="24"/>
          <w:szCs w:val="24"/>
          <w:lang w:val="en-GB"/>
        </w:rPr>
      </w:pPr>
    </w:p>
    <w:p w14:paraId="5FB6181A" w14:textId="77777777" w:rsidR="00AC7D93" w:rsidRPr="000C5A72" w:rsidRDefault="00AC7D93" w:rsidP="001A5648">
      <w:pPr>
        <w:widowControl w:val="0"/>
        <w:spacing w:after="0" w:line="264" w:lineRule="auto"/>
        <w:jc w:val="both"/>
        <w:rPr>
          <w:rFonts w:ascii="Times New Roman" w:hAnsi="Times New Roman"/>
          <w:sz w:val="24"/>
          <w:szCs w:val="24"/>
          <w:lang w:val="en-GB"/>
        </w:rPr>
      </w:pPr>
    </w:p>
    <w:p w14:paraId="67C7879E" w14:textId="77777777" w:rsidR="00AC7D93" w:rsidRPr="000C5A72" w:rsidRDefault="00AC7D93" w:rsidP="001A5648">
      <w:pPr>
        <w:widowControl w:val="0"/>
        <w:spacing w:after="0" w:line="264" w:lineRule="auto"/>
        <w:jc w:val="both"/>
        <w:rPr>
          <w:rFonts w:ascii="Times New Roman" w:hAnsi="Times New Roman"/>
          <w:sz w:val="24"/>
          <w:szCs w:val="24"/>
          <w:lang w:val="en-GB"/>
        </w:rPr>
      </w:pPr>
    </w:p>
    <w:p w14:paraId="6CAAA0FF" w14:textId="77777777" w:rsidR="00AC7D93" w:rsidRPr="000C5A72" w:rsidRDefault="00AC7D93" w:rsidP="001A5648">
      <w:pPr>
        <w:widowControl w:val="0"/>
        <w:spacing w:after="0" w:line="264" w:lineRule="auto"/>
        <w:jc w:val="both"/>
        <w:rPr>
          <w:rFonts w:ascii="Times New Roman" w:hAnsi="Times New Roman"/>
          <w:sz w:val="24"/>
          <w:szCs w:val="24"/>
          <w:lang w:val="en-GB"/>
        </w:rPr>
      </w:pPr>
    </w:p>
    <w:p w14:paraId="68EF465A" w14:textId="77777777" w:rsidR="005C7021" w:rsidRPr="000C5A72" w:rsidRDefault="005C7021" w:rsidP="001A5648">
      <w:pPr>
        <w:widowControl w:val="0"/>
        <w:spacing w:after="0" w:line="264" w:lineRule="auto"/>
        <w:jc w:val="both"/>
        <w:rPr>
          <w:rFonts w:ascii="Times New Roman" w:hAnsi="Times New Roman"/>
          <w:sz w:val="24"/>
          <w:szCs w:val="24"/>
          <w:lang w:val="en-GB"/>
        </w:rPr>
      </w:pPr>
    </w:p>
    <w:p w14:paraId="3E6AE44E" w14:textId="670816BF" w:rsidR="00F147B7" w:rsidRPr="000C5A72" w:rsidRDefault="00133121" w:rsidP="001A5648">
      <w:pPr>
        <w:widowControl w:val="0"/>
        <w:adjustRightInd w:val="0"/>
        <w:snapToGrid w:val="0"/>
        <w:spacing w:after="0" w:line="264" w:lineRule="auto"/>
        <w:jc w:val="center"/>
        <w:rPr>
          <w:rFonts w:ascii="Times New Roman" w:hAnsi="Times New Roman"/>
          <w:b/>
          <w:sz w:val="24"/>
          <w:szCs w:val="24"/>
          <w:lang w:val="en-GB"/>
        </w:rPr>
        <w:sectPr w:rsidR="00F147B7" w:rsidRPr="000C5A72" w:rsidSect="006C5DC4">
          <w:headerReference w:type="default" r:id="rId12"/>
          <w:footerReference w:type="even" r:id="rId13"/>
          <w:footerReference w:type="default" r:id="rId14"/>
          <w:footerReference w:type="first" r:id="rId15"/>
          <w:pgSz w:w="11907" w:h="16840" w:code="9"/>
          <w:pgMar w:top="1440" w:right="1440" w:bottom="1440" w:left="1797" w:header="720" w:footer="720" w:gutter="0"/>
          <w:pgNumType w:start="1"/>
          <w:cols w:space="720"/>
          <w:titlePg/>
          <w:docGrid w:linePitch="360"/>
        </w:sectPr>
      </w:pPr>
      <w:r w:rsidRPr="00133121">
        <w:rPr>
          <w:rFonts w:ascii="Times New Roman" w:hAnsi="Times New Roman"/>
          <w:b/>
          <w:color w:val="FF0000"/>
          <w:sz w:val="24"/>
          <w:szCs w:val="24"/>
          <w:lang w:val="vi-VN"/>
        </w:rPr>
        <w:t>[TINHTHANHPHODPI_thuong_TV]</w:t>
      </w:r>
      <w:r w:rsidR="0070178F" w:rsidRPr="000C5A72">
        <w:rPr>
          <w:rFonts w:ascii="Times New Roman" w:hAnsi="Times New Roman"/>
          <w:b/>
          <w:sz w:val="24"/>
          <w:szCs w:val="24"/>
          <w:lang w:val="en-GB"/>
        </w:rPr>
        <w:t xml:space="preserve">, </w:t>
      </w:r>
      <w:r w:rsidR="006C5DC4" w:rsidRPr="000C5A72">
        <w:rPr>
          <w:rFonts w:ascii="Times New Roman" w:hAnsi="Times New Roman"/>
          <w:b/>
          <w:sz w:val="24"/>
          <w:szCs w:val="24"/>
          <w:lang w:val="en-GB"/>
        </w:rPr>
        <w:t xml:space="preserve">Ngày ___ tháng ___ năm </w:t>
      </w:r>
      <w:r w:rsidR="00632032">
        <w:rPr>
          <w:rFonts w:ascii="Times New Roman" w:hAnsi="Times New Roman"/>
          <w:b/>
          <w:sz w:val="24"/>
          <w:szCs w:val="24"/>
          <w:lang w:val="en-GB"/>
        </w:rPr>
        <w:t>_____</w:t>
      </w:r>
    </w:p>
    <w:p w14:paraId="25C5569C" w14:textId="77777777" w:rsidR="006C5DC4" w:rsidRPr="000C5A72" w:rsidRDefault="006C5DC4" w:rsidP="001A5648">
      <w:pPr>
        <w:widowControl w:val="0"/>
        <w:adjustRightInd w:val="0"/>
        <w:snapToGrid w:val="0"/>
        <w:spacing w:after="0" w:line="264" w:lineRule="auto"/>
        <w:jc w:val="center"/>
        <w:rPr>
          <w:rFonts w:ascii="Times New Roman" w:hAnsi="Times New Roman"/>
          <w:b/>
          <w:sz w:val="24"/>
          <w:szCs w:val="24"/>
          <w:lang w:val="en-GB"/>
        </w:rPr>
        <w:sectPr w:rsidR="006C5DC4" w:rsidRPr="000C5A72" w:rsidSect="006C5DC4">
          <w:pgSz w:w="11907" w:h="16840" w:code="9"/>
          <w:pgMar w:top="1440" w:right="1440" w:bottom="1440" w:left="1797" w:header="720" w:footer="720" w:gutter="0"/>
          <w:pgNumType w:start="1"/>
          <w:cols w:space="720"/>
          <w:titlePg/>
          <w:docGrid w:linePitch="360"/>
        </w:sectPr>
      </w:pPr>
    </w:p>
    <w:p w14:paraId="1E986315" w14:textId="77777777" w:rsidR="00BC6780" w:rsidRPr="000C5A72" w:rsidRDefault="00BC6780" w:rsidP="001A5648">
      <w:pPr>
        <w:widowControl w:val="0"/>
        <w:tabs>
          <w:tab w:val="left" w:pos="6025"/>
        </w:tabs>
        <w:spacing w:after="0" w:line="264" w:lineRule="auto"/>
        <w:jc w:val="center"/>
        <w:rPr>
          <w:rFonts w:ascii="Times New Roman" w:hAnsi="Times New Roman"/>
          <w:b/>
          <w:sz w:val="24"/>
          <w:szCs w:val="24"/>
        </w:rPr>
      </w:pPr>
      <w:r w:rsidRPr="000C5A72">
        <w:rPr>
          <w:rFonts w:ascii="Times New Roman" w:hAnsi="Times New Roman"/>
          <w:b/>
          <w:sz w:val="24"/>
          <w:szCs w:val="24"/>
        </w:rPr>
        <w:t>MỤC LỤC</w:t>
      </w:r>
    </w:p>
    <w:p w14:paraId="571DF03F" w14:textId="77777777" w:rsidR="00714880" w:rsidRPr="000C5A72" w:rsidRDefault="00714880" w:rsidP="001A5648">
      <w:pPr>
        <w:widowControl w:val="0"/>
        <w:tabs>
          <w:tab w:val="left" w:pos="6025"/>
        </w:tabs>
        <w:spacing w:after="0" w:line="264" w:lineRule="auto"/>
        <w:ind w:left="1440" w:hanging="1440"/>
        <w:jc w:val="center"/>
        <w:rPr>
          <w:rFonts w:ascii="Times New Roman" w:hAnsi="Times New Roman"/>
          <w:sz w:val="24"/>
          <w:szCs w:val="24"/>
        </w:rPr>
      </w:pPr>
    </w:p>
    <w:p w14:paraId="32969600" w14:textId="77777777" w:rsidR="004C2A75" w:rsidRPr="000C5A72" w:rsidRDefault="00BC6780" w:rsidP="00E558DB">
      <w:pPr>
        <w:pStyle w:val="TOC1"/>
        <w:spacing w:after="120"/>
        <w:rPr>
          <w:sz w:val="24"/>
          <w:szCs w:val="24"/>
        </w:rPr>
      </w:pPr>
      <w:r w:rsidRPr="000C5A72">
        <w:rPr>
          <w:noProof w:val="0"/>
          <w:sz w:val="24"/>
          <w:szCs w:val="24"/>
        </w:rPr>
        <w:fldChar w:fldCharType="begin"/>
      </w:r>
      <w:r w:rsidRPr="000C5A72">
        <w:rPr>
          <w:sz w:val="24"/>
          <w:szCs w:val="24"/>
        </w:rPr>
        <w:instrText xml:space="preserve"> TOC \o "1-3" \h \z \u </w:instrText>
      </w:r>
      <w:r w:rsidRPr="000C5A72">
        <w:rPr>
          <w:noProof w:val="0"/>
          <w:sz w:val="24"/>
          <w:szCs w:val="24"/>
        </w:rPr>
        <w:fldChar w:fldCharType="separate"/>
      </w:r>
      <w:hyperlink w:anchor="_Toc69651791" w:history="1">
        <w:r w:rsidR="004C2A75" w:rsidRPr="000C5A72">
          <w:rPr>
            <w:rStyle w:val="Hyperlink"/>
            <w:sz w:val="24"/>
            <w:szCs w:val="24"/>
          </w:rPr>
          <w:t xml:space="preserve">ĐIỀU 1: </w:t>
        </w:r>
        <w:r w:rsidR="004C2A75" w:rsidRPr="000C5A72">
          <w:rPr>
            <w:sz w:val="24"/>
            <w:szCs w:val="24"/>
          </w:rPr>
          <w:tab/>
        </w:r>
        <w:r w:rsidR="004C2A75" w:rsidRPr="000C5A72">
          <w:rPr>
            <w:rStyle w:val="Hyperlink"/>
            <w:sz w:val="24"/>
            <w:szCs w:val="24"/>
          </w:rPr>
          <w:t>PHẠM VI TRÁCH NHIỆM</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_Toc69651791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w:t>
        </w:r>
        <w:r w:rsidR="004C2A75" w:rsidRPr="000C5A72">
          <w:rPr>
            <w:webHidden/>
            <w:sz w:val="24"/>
            <w:szCs w:val="24"/>
          </w:rPr>
          <w:fldChar w:fldCharType="end"/>
        </w:r>
      </w:hyperlink>
    </w:p>
    <w:p w14:paraId="5605542B" w14:textId="77777777" w:rsidR="004C2A75" w:rsidRPr="000C5A72" w:rsidRDefault="002B6950" w:rsidP="00E558DB">
      <w:pPr>
        <w:pStyle w:val="TOC1"/>
        <w:spacing w:after="120"/>
        <w:rPr>
          <w:sz w:val="24"/>
          <w:szCs w:val="24"/>
        </w:rPr>
      </w:pPr>
      <w:hyperlink w:anchor="_Toc69651792" w:history="1">
        <w:r w:rsidR="004C2A75" w:rsidRPr="000C5A72">
          <w:rPr>
            <w:rStyle w:val="Hyperlink"/>
            <w:sz w:val="24"/>
            <w:szCs w:val="24"/>
          </w:rPr>
          <w:t xml:space="preserve">ĐIỀU 2: </w:t>
        </w:r>
        <w:r w:rsidR="004C2A75" w:rsidRPr="000C5A72">
          <w:rPr>
            <w:sz w:val="24"/>
            <w:szCs w:val="24"/>
          </w:rPr>
          <w:tab/>
        </w:r>
        <w:r w:rsidR="004C2A75" w:rsidRPr="000C5A72">
          <w:rPr>
            <w:rStyle w:val="Hyperlink"/>
            <w:sz w:val="24"/>
            <w:szCs w:val="24"/>
          </w:rPr>
          <w:t>TÊN DOANH NGHIỆP</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_Toc69651792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w:t>
        </w:r>
        <w:r w:rsidR="004C2A75" w:rsidRPr="000C5A72">
          <w:rPr>
            <w:webHidden/>
            <w:sz w:val="24"/>
            <w:szCs w:val="24"/>
          </w:rPr>
          <w:fldChar w:fldCharType="end"/>
        </w:r>
      </w:hyperlink>
    </w:p>
    <w:p w14:paraId="257ACB1E" w14:textId="77777777" w:rsidR="004C2A75" w:rsidRPr="000C5A72" w:rsidRDefault="002B6950" w:rsidP="00E558DB">
      <w:pPr>
        <w:pStyle w:val="TOC1"/>
        <w:spacing w:after="120"/>
        <w:rPr>
          <w:sz w:val="24"/>
          <w:szCs w:val="24"/>
        </w:rPr>
      </w:pPr>
      <w:hyperlink w:anchor="_Toc69651793" w:history="1">
        <w:r w:rsidR="004C2A75" w:rsidRPr="000C5A72">
          <w:rPr>
            <w:rStyle w:val="Hyperlink"/>
            <w:sz w:val="24"/>
            <w:szCs w:val="24"/>
          </w:rPr>
          <w:t xml:space="preserve">ĐIỀU 3: </w:t>
        </w:r>
        <w:r w:rsidR="004C2A75" w:rsidRPr="000C5A72">
          <w:rPr>
            <w:sz w:val="24"/>
            <w:szCs w:val="24"/>
          </w:rPr>
          <w:tab/>
        </w:r>
        <w:r w:rsidR="004C2A75" w:rsidRPr="000C5A72">
          <w:rPr>
            <w:rStyle w:val="Hyperlink"/>
            <w:sz w:val="24"/>
            <w:szCs w:val="24"/>
          </w:rPr>
          <w:t>TRỤ SỞ CHÍNH CÔNG TY</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_Toc69651793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w:t>
        </w:r>
        <w:r w:rsidR="004C2A75" w:rsidRPr="000C5A72">
          <w:rPr>
            <w:webHidden/>
            <w:sz w:val="24"/>
            <w:szCs w:val="24"/>
          </w:rPr>
          <w:fldChar w:fldCharType="end"/>
        </w:r>
      </w:hyperlink>
    </w:p>
    <w:p w14:paraId="72CEFB0A" w14:textId="77777777" w:rsidR="004C2A75" w:rsidRPr="000C5A72" w:rsidRDefault="002B6950" w:rsidP="00E558DB">
      <w:pPr>
        <w:pStyle w:val="TOC1"/>
        <w:spacing w:after="120"/>
        <w:rPr>
          <w:sz w:val="24"/>
          <w:szCs w:val="24"/>
        </w:rPr>
      </w:pPr>
      <w:hyperlink w:anchor="_Toc69651794" w:history="1">
        <w:r w:rsidR="004C2A75" w:rsidRPr="000C5A72">
          <w:rPr>
            <w:rStyle w:val="Hyperlink"/>
            <w:sz w:val="24"/>
            <w:szCs w:val="24"/>
          </w:rPr>
          <w:t xml:space="preserve">ĐIỀU 4: </w:t>
        </w:r>
        <w:r w:rsidR="004C2A75" w:rsidRPr="000C5A72">
          <w:rPr>
            <w:sz w:val="24"/>
            <w:szCs w:val="24"/>
          </w:rPr>
          <w:tab/>
        </w:r>
        <w:r w:rsidR="004C2A75" w:rsidRPr="000C5A72">
          <w:rPr>
            <w:rStyle w:val="Hyperlink"/>
            <w:sz w:val="24"/>
            <w:szCs w:val="24"/>
          </w:rPr>
          <w:t>NGÀNH, NGHỀ KINH DOANH:</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_Toc69651794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w:t>
        </w:r>
        <w:r w:rsidR="004C2A75" w:rsidRPr="000C5A72">
          <w:rPr>
            <w:webHidden/>
            <w:sz w:val="24"/>
            <w:szCs w:val="24"/>
          </w:rPr>
          <w:fldChar w:fldCharType="end"/>
        </w:r>
      </w:hyperlink>
    </w:p>
    <w:p w14:paraId="098190DE" w14:textId="77777777" w:rsidR="004C2A75" w:rsidRPr="000C5A72" w:rsidRDefault="002B6950" w:rsidP="00E558DB">
      <w:pPr>
        <w:pStyle w:val="TOC1"/>
        <w:spacing w:after="120"/>
        <w:rPr>
          <w:sz w:val="24"/>
          <w:szCs w:val="24"/>
        </w:rPr>
      </w:pPr>
      <w:hyperlink w:anchor="_Toc69651795" w:history="1">
        <w:r w:rsidR="004C2A75" w:rsidRPr="000C5A72">
          <w:rPr>
            <w:rStyle w:val="Hyperlink"/>
            <w:sz w:val="24"/>
            <w:szCs w:val="24"/>
          </w:rPr>
          <w:t xml:space="preserve">ĐIỀU 5: </w:t>
        </w:r>
        <w:r w:rsidR="004C2A75" w:rsidRPr="000C5A72">
          <w:rPr>
            <w:sz w:val="24"/>
            <w:szCs w:val="24"/>
          </w:rPr>
          <w:tab/>
        </w:r>
        <w:r w:rsidR="004C2A75" w:rsidRPr="000C5A72">
          <w:rPr>
            <w:rStyle w:val="Hyperlink"/>
            <w:sz w:val="24"/>
            <w:szCs w:val="24"/>
          </w:rPr>
          <w:t>THỜI HẠN HOẠT ĐỘNG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_Toc69651795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w:t>
        </w:r>
        <w:r w:rsidR="004C2A75" w:rsidRPr="000C5A72">
          <w:rPr>
            <w:webHidden/>
            <w:sz w:val="24"/>
            <w:szCs w:val="24"/>
          </w:rPr>
          <w:fldChar w:fldCharType="end"/>
        </w:r>
      </w:hyperlink>
    </w:p>
    <w:p w14:paraId="4A9F4D38" w14:textId="77777777" w:rsidR="004C2A75" w:rsidRPr="000C5A72" w:rsidRDefault="002B6950" w:rsidP="00E558DB">
      <w:pPr>
        <w:pStyle w:val="TOC1"/>
        <w:spacing w:after="120"/>
        <w:rPr>
          <w:sz w:val="24"/>
          <w:szCs w:val="24"/>
        </w:rPr>
      </w:pPr>
      <w:hyperlink w:anchor="_Toc69651796" w:history="1">
        <w:r w:rsidR="004C2A75" w:rsidRPr="000C5A72">
          <w:rPr>
            <w:rStyle w:val="Hyperlink"/>
            <w:sz w:val="24"/>
            <w:szCs w:val="24"/>
          </w:rPr>
          <w:t xml:space="preserve">ĐIỀU 6: </w:t>
        </w:r>
        <w:r w:rsidR="004C2A75" w:rsidRPr="000C5A72">
          <w:rPr>
            <w:sz w:val="24"/>
            <w:szCs w:val="24"/>
          </w:rPr>
          <w:tab/>
        </w:r>
        <w:r w:rsidR="004C2A75" w:rsidRPr="000C5A72">
          <w:rPr>
            <w:rStyle w:val="Hyperlink"/>
            <w:sz w:val="24"/>
            <w:szCs w:val="24"/>
          </w:rPr>
          <w:t>NGƯỜI ĐẠI DIỆN THEO PHÁP LUẬT</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_Toc69651796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w:t>
        </w:r>
        <w:r w:rsidR="004C2A75" w:rsidRPr="000C5A72">
          <w:rPr>
            <w:webHidden/>
            <w:sz w:val="24"/>
            <w:szCs w:val="24"/>
          </w:rPr>
          <w:fldChar w:fldCharType="end"/>
        </w:r>
      </w:hyperlink>
    </w:p>
    <w:p w14:paraId="5C623C80" w14:textId="77777777" w:rsidR="004C2A75" w:rsidRPr="000C5A72" w:rsidRDefault="002B6950" w:rsidP="00E558DB">
      <w:pPr>
        <w:pStyle w:val="TOC1"/>
        <w:spacing w:after="120"/>
        <w:rPr>
          <w:sz w:val="24"/>
          <w:szCs w:val="24"/>
        </w:rPr>
      </w:pPr>
      <w:hyperlink w:anchor="_Toc69651797" w:history="1">
        <w:r w:rsidR="004C2A75" w:rsidRPr="000C5A72">
          <w:rPr>
            <w:rStyle w:val="Hyperlink"/>
            <w:sz w:val="24"/>
            <w:szCs w:val="24"/>
          </w:rPr>
          <w:t xml:space="preserve">ĐIỀU 7: </w:t>
        </w:r>
        <w:r w:rsidR="004C2A75" w:rsidRPr="000C5A72">
          <w:rPr>
            <w:sz w:val="24"/>
            <w:szCs w:val="24"/>
          </w:rPr>
          <w:tab/>
        </w:r>
        <w:r w:rsidR="004C2A75" w:rsidRPr="000C5A72">
          <w:rPr>
            <w:rStyle w:val="Hyperlink"/>
            <w:sz w:val="24"/>
            <w:szCs w:val="24"/>
          </w:rPr>
          <w:t>VỐN ĐIỀU LỆ VÀ CỔ PHẦN CỦA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_Toc69651797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5</w:t>
        </w:r>
        <w:r w:rsidR="004C2A75" w:rsidRPr="000C5A72">
          <w:rPr>
            <w:webHidden/>
            <w:sz w:val="24"/>
            <w:szCs w:val="24"/>
          </w:rPr>
          <w:fldChar w:fldCharType="end"/>
        </w:r>
      </w:hyperlink>
    </w:p>
    <w:p w14:paraId="3FB7EE90" w14:textId="77777777" w:rsidR="004C2A75" w:rsidRPr="000C5A72" w:rsidRDefault="002B6950" w:rsidP="00E558DB">
      <w:pPr>
        <w:pStyle w:val="TOC1"/>
        <w:spacing w:after="120"/>
        <w:rPr>
          <w:sz w:val="24"/>
          <w:szCs w:val="24"/>
        </w:rPr>
      </w:pPr>
      <w:hyperlink w:anchor="_Toc69651798" w:history="1">
        <w:r w:rsidR="004C2A75" w:rsidRPr="000C5A72">
          <w:rPr>
            <w:rStyle w:val="Hyperlink"/>
            <w:sz w:val="24"/>
            <w:szCs w:val="24"/>
          </w:rPr>
          <w:t xml:space="preserve">ĐIỀU 8: </w:t>
        </w:r>
        <w:r w:rsidR="004C2A75" w:rsidRPr="000C5A72">
          <w:rPr>
            <w:sz w:val="24"/>
            <w:szCs w:val="24"/>
          </w:rPr>
          <w:tab/>
        </w:r>
        <w:r w:rsidR="004C2A75" w:rsidRPr="000C5A72">
          <w:rPr>
            <w:rStyle w:val="Hyperlink"/>
            <w:sz w:val="24"/>
            <w:szCs w:val="24"/>
          </w:rPr>
          <w:t>CỔ PHẦN</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_Toc69651798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6</w:t>
        </w:r>
        <w:r w:rsidR="004C2A75" w:rsidRPr="000C5A72">
          <w:rPr>
            <w:webHidden/>
            <w:sz w:val="24"/>
            <w:szCs w:val="24"/>
          </w:rPr>
          <w:fldChar w:fldCharType="end"/>
        </w:r>
      </w:hyperlink>
    </w:p>
    <w:p w14:paraId="0E47F204" w14:textId="77777777" w:rsidR="004C2A75" w:rsidRPr="000C5A72" w:rsidRDefault="002B6950" w:rsidP="00E558DB">
      <w:pPr>
        <w:pStyle w:val="TOC1"/>
        <w:spacing w:after="120"/>
        <w:rPr>
          <w:sz w:val="24"/>
          <w:szCs w:val="24"/>
        </w:rPr>
      </w:pPr>
      <w:hyperlink w:anchor="_Toc69651799" w:history="1">
        <w:r w:rsidR="004C2A75" w:rsidRPr="000C5A72">
          <w:rPr>
            <w:rStyle w:val="Hyperlink"/>
            <w:sz w:val="24"/>
            <w:szCs w:val="24"/>
          </w:rPr>
          <w:t xml:space="preserve">ĐIỀU 9: </w:t>
        </w:r>
        <w:r w:rsidR="004C2A75" w:rsidRPr="000C5A72">
          <w:rPr>
            <w:sz w:val="24"/>
            <w:szCs w:val="24"/>
          </w:rPr>
          <w:tab/>
        </w:r>
        <w:r w:rsidR="004C2A75" w:rsidRPr="000C5A72">
          <w:rPr>
            <w:rStyle w:val="Hyperlink"/>
            <w:sz w:val="24"/>
            <w:szCs w:val="24"/>
          </w:rPr>
          <w:t>QUYỀN CỦA CỔ ĐÔNG PHỔ THÔNG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_Toc69651799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7</w:t>
        </w:r>
        <w:r w:rsidR="004C2A75" w:rsidRPr="000C5A72">
          <w:rPr>
            <w:webHidden/>
            <w:sz w:val="24"/>
            <w:szCs w:val="24"/>
          </w:rPr>
          <w:fldChar w:fldCharType="end"/>
        </w:r>
      </w:hyperlink>
    </w:p>
    <w:p w14:paraId="791C45E9" w14:textId="77777777" w:rsidR="004C2A75" w:rsidRPr="000C5A72" w:rsidRDefault="002B6950" w:rsidP="00E558DB">
      <w:pPr>
        <w:pStyle w:val="TOC1"/>
        <w:spacing w:after="120"/>
        <w:rPr>
          <w:sz w:val="24"/>
          <w:szCs w:val="24"/>
        </w:rPr>
      </w:pPr>
      <w:hyperlink w:anchor="_Toc69651800" w:history="1">
        <w:r w:rsidR="004C2A75" w:rsidRPr="000C5A72">
          <w:rPr>
            <w:rStyle w:val="Hyperlink"/>
            <w:sz w:val="24"/>
            <w:szCs w:val="24"/>
          </w:rPr>
          <w:t xml:space="preserve">ĐIỀU 10: </w:t>
        </w:r>
        <w:r w:rsidR="004C2A75" w:rsidRPr="000C5A72">
          <w:rPr>
            <w:sz w:val="24"/>
            <w:szCs w:val="24"/>
          </w:rPr>
          <w:tab/>
        </w:r>
        <w:r w:rsidR="004C2A75" w:rsidRPr="000C5A72">
          <w:rPr>
            <w:rStyle w:val="Hyperlink"/>
            <w:sz w:val="24"/>
            <w:szCs w:val="24"/>
          </w:rPr>
          <w:t>NGHĨA VỤ CỦA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_Toc69651800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8</w:t>
        </w:r>
        <w:r w:rsidR="004C2A75" w:rsidRPr="000C5A72">
          <w:rPr>
            <w:webHidden/>
            <w:sz w:val="24"/>
            <w:szCs w:val="24"/>
          </w:rPr>
          <w:fldChar w:fldCharType="end"/>
        </w:r>
      </w:hyperlink>
    </w:p>
    <w:p w14:paraId="4CB30044" w14:textId="77777777" w:rsidR="004C2A75" w:rsidRPr="000C5A72" w:rsidRDefault="002B6950" w:rsidP="00E558DB">
      <w:pPr>
        <w:pStyle w:val="TOC1"/>
        <w:spacing w:after="120"/>
        <w:rPr>
          <w:sz w:val="24"/>
          <w:szCs w:val="24"/>
        </w:rPr>
      </w:pPr>
      <w:hyperlink w:anchor="_Toc69651801" w:history="1">
        <w:r w:rsidR="004C2A75" w:rsidRPr="000C5A72">
          <w:rPr>
            <w:rStyle w:val="Hyperlink"/>
            <w:sz w:val="24"/>
            <w:szCs w:val="24"/>
          </w:rPr>
          <w:t xml:space="preserve">ĐIỀU 11: </w:t>
        </w:r>
        <w:r w:rsidR="004C2A75" w:rsidRPr="000C5A72">
          <w:rPr>
            <w:sz w:val="24"/>
            <w:szCs w:val="24"/>
          </w:rPr>
          <w:tab/>
        </w:r>
        <w:r w:rsidR="004C2A75" w:rsidRPr="000C5A72">
          <w:rPr>
            <w:rStyle w:val="Hyperlink"/>
            <w:sz w:val="24"/>
            <w:szCs w:val="24"/>
          </w:rPr>
          <w:t>CỔ PHẦN PHỔ THÔNG CỦA CỔ ĐÔNG SÁNG LẬP</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_Toc69651801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9</w:t>
        </w:r>
        <w:r w:rsidR="004C2A75" w:rsidRPr="000C5A72">
          <w:rPr>
            <w:webHidden/>
            <w:sz w:val="24"/>
            <w:szCs w:val="24"/>
          </w:rPr>
          <w:fldChar w:fldCharType="end"/>
        </w:r>
      </w:hyperlink>
    </w:p>
    <w:p w14:paraId="0A1E1E07" w14:textId="77777777" w:rsidR="004C2A75" w:rsidRPr="000C5A72" w:rsidRDefault="002B6950" w:rsidP="00E558DB">
      <w:pPr>
        <w:pStyle w:val="TOC1"/>
        <w:spacing w:after="120"/>
        <w:rPr>
          <w:sz w:val="24"/>
          <w:szCs w:val="24"/>
        </w:rPr>
      </w:pPr>
      <w:hyperlink w:anchor="_Toc69651802" w:history="1">
        <w:r w:rsidR="004C2A75" w:rsidRPr="000C5A72">
          <w:rPr>
            <w:rStyle w:val="Hyperlink"/>
            <w:sz w:val="24"/>
            <w:szCs w:val="24"/>
          </w:rPr>
          <w:t xml:space="preserve">ĐIỀU 12: </w:t>
        </w:r>
        <w:r w:rsidR="004C2A75" w:rsidRPr="000C5A72">
          <w:rPr>
            <w:sz w:val="24"/>
            <w:szCs w:val="24"/>
          </w:rPr>
          <w:tab/>
        </w:r>
        <w:r w:rsidR="004C2A75" w:rsidRPr="000C5A72">
          <w:rPr>
            <w:rStyle w:val="Hyperlink"/>
            <w:sz w:val="24"/>
            <w:szCs w:val="24"/>
          </w:rPr>
          <w:t>CỔ PHẦN ƯU ĐÃI BIỂU QUYẾT VÀ QUYỀN CỦA CỔ ĐÔNG SỞ HỮU CỔ PHẦN ƯU ĐÃI BIỂU QUYẾT</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_Toc69651802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10</w:t>
        </w:r>
        <w:r w:rsidR="004C2A75" w:rsidRPr="000C5A72">
          <w:rPr>
            <w:webHidden/>
            <w:sz w:val="24"/>
            <w:szCs w:val="24"/>
          </w:rPr>
          <w:fldChar w:fldCharType="end"/>
        </w:r>
      </w:hyperlink>
    </w:p>
    <w:p w14:paraId="4072A68B" w14:textId="77777777" w:rsidR="004C2A75" w:rsidRPr="000C5A72" w:rsidRDefault="002B6950" w:rsidP="00E558DB">
      <w:pPr>
        <w:pStyle w:val="TOC1"/>
        <w:spacing w:after="120"/>
        <w:rPr>
          <w:sz w:val="24"/>
          <w:szCs w:val="24"/>
        </w:rPr>
      </w:pPr>
      <w:hyperlink w:anchor="_Toc69651803" w:history="1">
        <w:r w:rsidR="004C2A75" w:rsidRPr="000C5A72">
          <w:rPr>
            <w:rStyle w:val="Hyperlink"/>
            <w:sz w:val="24"/>
            <w:szCs w:val="24"/>
          </w:rPr>
          <w:t xml:space="preserve">ĐIỀU 13: </w:t>
        </w:r>
        <w:r w:rsidR="004C2A75" w:rsidRPr="000C5A72">
          <w:rPr>
            <w:sz w:val="24"/>
            <w:szCs w:val="24"/>
          </w:rPr>
          <w:tab/>
        </w:r>
        <w:r w:rsidR="004C2A75" w:rsidRPr="000C5A72">
          <w:rPr>
            <w:rStyle w:val="Hyperlink"/>
            <w:sz w:val="24"/>
            <w:szCs w:val="24"/>
          </w:rPr>
          <w:t>CỔ PHẦN ƯU ĐÃI CỔ TỨC VÀ QUYỀN CỦA CỔ ĐÔNG ƯU ĐÃI CỔ TỨC</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_Toc69651803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10</w:t>
        </w:r>
        <w:r w:rsidR="004C2A75" w:rsidRPr="000C5A72">
          <w:rPr>
            <w:webHidden/>
            <w:sz w:val="24"/>
            <w:szCs w:val="24"/>
          </w:rPr>
          <w:fldChar w:fldCharType="end"/>
        </w:r>
      </w:hyperlink>
    </w:p>
    <w:p w14:paraId="096BFE96" w14:textId="77777777" w:rsidR="004C2A75" w:rsidRPr="000C5A72" w:rsidRDefault="002B6950" w:rsidP="00E558DB">
      <w:pPr>
        <w:pStyle w:val="TOC1"/>
        <w:spacing w:after="120"/>
        <w:rPr>
          <w:sz w:val="24"/>
          <w:szCs w:val="24"/>
        </w:rPr>
      </w:pPr>
      <w:hyperlink w:anchor="_Toc69651804" w:history="1">
        <w:r w:rsidR="004C2A75" w:rsidRPr="000C5A72">
          <w:rPr>
            <w:rStyle w:val="Hyperlink"/>
            <w:sz w:val="24"/>
            <w:szCs w:val="24"/>
          </w:rPr>
          <w:t xml:space="preserve">ĐIỀU 14: </w:t>
        </w:r>
        <w:r w:rsidR="004C2A75" w:rsidRPr="000C5A72">
          <w:rPr>
            <w:sz w:val="24"/>
            <w:szCs w:val="24"/>
          </w:rPr>
          <w:tab/>
        </w:r>
        <w:r w:rsidR="004C2A75" w:rsidRPr="000C5A72">
          <w:rPr>
            <w:rStyle w:val="Hyperlink"/>
            <w:sz w:val="24"/>
            <w:szCs w:val="24"/>
          </w:rPr>
          <w:t>CỔ PHẦN ƯU ĐÃI HOÀN LẠI VÀ QUYỀN CỦA CỔ ĐÔNG ƯU ĐÃI HOÀN LẠI</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_Toc69651804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11</w:t>
        </w:r>
        <w:r w:rsidR="004C2A75" w:rsidRPr="000C5A72">
          <w:rPr>
            <w:webHidden/>
            <w:sz w:val="24"/>
            <w:szCs w:val="24"/>
          </w:rPr>
          <w:fldChar w:fldCharType="end"/>
        </w:r>
      </w:hyperlink>
    </w:p>
    <w:p w14:paraId="0F127D0A" w14:textId="77777777" w:rsidR="004C2A75" w:rsidRPr="000C5A72" w:rsidRDefault="002B6950" w:rsidP="00E558DB">
      <w:pPr>
        <w:pStyle w:val="TOC1"/>
        <w:spacing w:after="120"/>
        <w:rPr>
          <w:sz w:val="24"/>
          <w:szCs w:val="24"/>
        </w:rPr>
      </w:pPr>
      <w:hyperlink w:anchor="_Toc69651805" w:history="1">
        <w:r w:rsidR="004C2A75" w:rsidRPr="000C5A72">
          <w:rPr>
            <w:rStyle w:val="Hyperlink"/>
            <w:sz w:val="24"/>
            <w:szCs w:val="24"/>
          </w:rPr>
          <w:t xml:space="preserve">ĐIỀU 15: </w:t>
        </w:r>
        <w:r w:rsidR="004C2A75" w:rsidRPr="000C5A72">
          <w:rPr>
            <w:sz w:val="24"/>
            <w:szCs w:val="24"/>
          </w:rPr>
          <w:tab/>
        </w:r>
        <w:r w:rsidR="004C2A75" w:rsidRPr="000C5A72">
          <w:rPr>
            <w:rStyle w:val="Hyperlink"/>
            <w:sz w:val="24"/>
            <w:szCs w:val="24"/>
          </w:rPr>
          <w:t>CỔ PHIẾU</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_Toc69651805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11</w:t>
        </w:r>
        <w:r w:rsidR="004C2A75" w:rsidRPr="000C5A72">
          <w:rPr>
            <w:webHidden/>
            <w:sz w:val="24"/>
            <w:szCs w:val="24"/>
          </w:rPr>
          <w:fldChar w:fldCharType="end"/>
        </w:r>
      </w:hyperlink>
    </w:p>
    <w:p w14:paraId="5353931E" w14:textId="77777777" w:rsidR="004C2A75" w:rsidRPr="000C5A72" w:rsidRDefault="002B6950" w:rsidP="00E558DB">
      <w:pPr>
        <w:pStyle w:val="TOC1"/>
        <w:spacing w:after="120"/>
        <w:rPr>
          <w:sz w:val="24"/>
          <w:szCs w:val="24"/>
        </w:rPr>
      </w:pPr>
      <w:hyperlink w:anchor="_Toc69651806" w:history="1">
        <w:r w:rsidR="004C2A75" w:rsidRPr="000C5A72">
          <w:rPr>
            <w:rStyle w:val="Hyperlink"/>
            <w:sz w:val="24"/>
            <w:szCs w:val="24"/>
          </w:rPr>
          <w:t xml:space="preserve">ĐIỀU 16: </w:t>
        </w:r>
        <w:r w:rsidR="004C2A75" w:rsidRPr="000C5A72">
          <w:rPr>
            <w:sz w:val="24"/>
            <w:szCs w:val="24"/>
          </w:rPr>
          <w:tab/>
        </w:r>
        <w:r w:rsidR="004C2A75" w:rsidRPr="000C5A72">
          <w:rPr>
            <w:rStyle w:val="Hyperlink"/>
            <w:sz w:val="24"/>
            <w:szCs w:val="24"/>
          </w:rPr>
          <w:t>SỔ ĐĂNG KÝ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_Toc69651806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11</w:t>
        </w:r>
        <w:r w:rsidR="004C2A75" w:rsidRPr="000C5A72">
          <w:rPr>
            <w:webHidden/>
            <w:sz w:val="24"/>
            <w:szCs w:val="24"/>
          </w:rPr>
          <w:fldChar w:fldCharType="end"/>
        </w:r>
      </w:hyperlink>
    </w:p>
    <w:p w14:paraId="483FBF5D" w14:textId="77777777" w:rsidR="004C2A75" w:rsidRPr="000C5A72" w:rsidRDefault="002B6950" w:rsidP="00E558DB">
      <w:pPr>
        <w:pStyle w:val="TOC1"/>
        <w:spacing w:after="120"/>
        <w:rPr>
          <w:sz w:val="24"/>
          <w:szCs w:val="24"/>
        </w:rPr>
      </w:pPr>
      <w:hyperlink w:anchor="_Toc69651807" w:history="1">
        <w:r w:rsidR="004C2A75" w:rsidRPr="000C5A72">
          <w:rPr>
            <w:rStyle w:val="Hyperlink"/>
            <w:sz w:val="24"/>
            <w:szCs w:val="24"/>
          </w:rPr>
          <w:t xml:space="preserve">ĐIỀU 17: </w:t>
        </w:r>
        <w:r w:rsidR="004C2A75" w:rsidRPr="000C5A72">
          <w:rPr>
            <w:sz w:val="24"/>
            <w:szCs w:val="24"/>
          </w:rPr>
          <w:tab/>
        </w:r>
        <w:r w:rsidR="004C2A75" w:rsidRPr="000C5A72">
          <w:rPr>
            <w:rStyle w:val="Hyperlink"/>
            <w:sz w:val="24"/>
            <w:szCs w:val="24"/>
          </w:rPr>
          <w:t>CHÀO BÁN CỔ PHẦN</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_Toc69651807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11</w:t>
        </w:r>
        <w:r w:rsidR="004C2A75" w:rsidRPr="000C5A72">
          <w:rPr>
            <w:webHidden/>
            <w:sz w:val="24"/>
            <w:szCs w:val="24"/>
          </w:rPr>
          <w:fldChar w:fldCharType="end"/>
        </w:r>
      </w:hyperlink>
    </w:p>
    <w:p w14:paraId="509D27FA" w14:textId="77777777" w:rsidR="004C2A75" w:rsidRPr="000C5A72" w:rsidRDefault="002B6950" w:rsidP="00E558DB">
      <w:pPr>
        <w:pStyle w:val="TOC1"/>
        <w:spacing w:after="120"/>
        <w:rPr>
          <w:sz w:val="24"/>
          <w:szCs w:val="24"/>
        </w:rPr>
      </w:pPr>
      <w:hyperlink w:anchor="_Toc69651808" w:history="1">
        <w:r w:rsidR="004C2A75" w:rsidRPr="000C5A72">
          <w:rPr>
            <w:rStyle w:val="Hyperlink"/>
            <w:sz w:val="24"/>
            <w:szCs w:val="24"/>
          </w:rPr>
          <w:t xml:space="preserve">ĐIỀU 18: </w:t>
        </w:r>
        <w:r w:rsidR="004C2A75" w:rsidRPr="000C5A72">
          <w:rPr>
            <w:sz w:val="24"/>
            <w:szCs w:val="24"/>
          </w:rPr>
          <w:tab/>
        </w:r>
        <w:r w:rsidR="004C2A75" w:rsidRPr="000C5A72">
          <w:rPr>
            <w:rStyle w:val="Hyperlink"/>
            <w:sz w:val="24"/>
            <w:szCs w:val="24"/>
          </w:rPr>
          <w:t>CHUYỂN NHƯỢNG CỔ PHẦN</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_Toc69651808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12</w:t>
        </w:r>
        <w:r w:rsidR="004C2A75" w:rsidRPr="000C5A72">
          <w:rPr>
            <w:webHidden/>
            <w:sz w:val="24"/>
            <w:szCs w:val="24"/>
          </w:rPr>
          <w:fldChar w:fldCharType="end"/>
        </w:r>
      </w:hyperlink>
    </w:p>
    <w:p w14:paraId="38138FD1" w14:textId="77777777" w:rsidR="004C2A75" w:rsidRPr="000C5A72" w:rsidRDefault="002B6950" w:rsidP="00E558DB">
      <w:pPr>
        <w:pStyle w:val="TOC1"/>
        <w:spacing w:after="120"/>
        <w:rPr>
          <w:sz w:val="24"/>
          <w:szCs w:val="24"/>
        </w:rPr>
      </w:pPr>
      <w:hyperlink w:anchor="_Toc69651809" w:history="1">
        <w:r w:rsidR="004C2A75" w:rsidRPr="000C5A72">
          <w:rPr>
            <w:rStyle w:val="Hyperlink"/>
            <w:sz w:val="24"/>
            <w:szCs w:val="24"/>
          </w:rPr>
          <w:t xml:space="preserve">ĐIỀU 19: </w:t>
        </w:r>
        <w:r w:rsidR="004C2A75" w:rsidRPr="000C5A72">
          <w:rPr>
            <w:sz w:val="24"/>
            <w:szCs w:val="24"/>
          </w:rPr>
          <w:tab/>
        </w:r>
        <w:r w:rsidR="004C2A75" w:rsidRPr="000C5A72">
          <w:rPr>
            <w:rStyle w:val="Hyperlink"/>
            <w:sz w:val="24"/>
            <w:szCs w:val="24"/>
          </w:rPr>
          <w:t>CHÀO BÁN TRÁI PHIẾU RIÊNG LẺ</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_Toc69651809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13</w:t>
        </w:r>
        <w:r w:rsidR="004C2A75" w:rsidRPr="000C5A72">
          <w:rPr>
            <w:webHidden/>
            <w:sz w:val="24"/>
            <w:szCs w:val="24"/>
          </w:rPr>
          <w:fldChar w:fldCharType="end"/>
        </w:r>
      </w:hyperlink>
    </w:p>
    <w:p w14:paraId="61811147" w14:textId="77777777" w:rsidR="004C2A75" w:rsidRPr="000C5A72" w:rsidRDefault="002B6950" w:rsidP="00E558DB">
      <w:pPr>
        <w:pStyle w:val="TOC1"/>
        <w:spacing w:after="120"/>
        <w:rPr>
          <w:sz w:val="24"/>
          <w:szCs w:val="24"/>
        </w:rPr>
      </w:pPr>
      <w:hyperlink w:anchor="_Toc69651810" w:history="1">
        <w:r w:rsidR="004C2A75" w:rsidRPr="000C5A72">
          <w:rPr>
            <w:rStyle w:val="Hyperlink"/>
            <w:sz w:val="24"/>
            <w:szCs w:val="24"/>
          </w:rPr>
          <w:t xml:space="preserve">ĐIỀU 20: </w:t>
        </w:r>
        <w:r w:rsidR="004C2A75" w:rsidRPr="000C5A72">
          <w:rPr>
            <w:sz w:val="24"/>
            <w:szCs w:val="24"/>
          </w:rPr>
          <w:tab/>
        </w:r>
        <w:r w:rsidR="004C2A75" w:rsidRPr="000C5A72">
          <w:rPr>
            <w:rStyle w:val="Hyperlink"/>
            <w:sz w:val="24"/>
            <w:szCs w:val="24"/>
          </w:rPr>
          <w:t>MUA CỔ PHẦN, TRÁI PHIẾU</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_Toc69651810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13</w:t>
        </w:r>
        <w:r w:rsidR="004C2A75" w:rsidRPr="000C5A72">
          <w:rPr>
            <w:webHidden/>
            <w:sz w:val="24"/>
            <w:szCs w:val="24"/>
          </w:rPr>
          <w:fldChar w:fldCharType="end"/>
        </w:r>
      </w:hyperlink>
    </w:p>
    <w:p w14:paraId="2F80AE28" w14:textId="77777777" w:rsidR="004C2A75" w:rsidRPr="000C5A72" w:rsidRDefault="002B6950" w:rsidP="00E558DB">
      <w:pPr>
        <w:pStyle w:val="TOC1"/>
        <w:spacing w:after="120"/>
        <w:rPr>
          <w:sz w:val="24"/>
          <w:szCs w:val="24"/>
        </w:rPr>
      </w:pPr>
      <w:hyperlink w:anchor="_Toc69651811" w:history="1">
        <w:r w:rsidR="004C2A75" w:rsidRPr="000C5A72">
          <w:rPr>
            <w:rStyle w:val="Hyperlink"/>
            <w:sz w:val="24"/>
            <w:szCs w:val="24"/>
          </w:rPr>
          <w:t xml:space="preserve">ĐIỀU 21: </w:t>
        </w:r>
        <w:r w:rsidR="004C2A75" w:rsidRPr="000C5A72">
          <w:rPr>
            <w:sz w:val="24"/>
            <w:szCs w:val="24"/>
          </w:rPr>
          <w:tab/>
        </w:r>
        <w:r w:rsidR="004C2A75" w:rsidRPr="000C5A72">
          <w:rPr>
            <w:rStyle w:val="Hyperlink"/>
            <w:sz w:val="24"/>
            <w:szCs w:val="24"/>
          </w:rPr>
          <w:t>MUA LẠI CỔ PHẦN THEO YÊU CẦU CỦA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_Toc69651811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13</w:t>
        </w:r>
        <w:r w:rsidR="004C2A75" w:rsidRPr="000C5A72">
          <w:rPr>
            <w:webHidden/>
            <w:sz w:val="24"/>
            <w:szCs w:val="24"/>
          </w:rPr>
          <w:fldChar w:fldCharType="end"/>
        </w:r>
      </w:hyperlink>
    </w:p>
    <w:p w14:paraId="76A5F471" w14:textId="77777777" w:rsidR="004C2A75" w:rsidRPr="000C5A72" w:rsidRDefault="002B6950" w:rsidP="00E558DB">
      <w:pPr>
        <w:pStyle w:val="TOC1"/>
        <w:spacing w:after="120"/>
        <w:rPr>
          <w:sz w:val="24"/>
          <w:szCs w:val="24"/>
        </w:rPr>
      </w:pPr>
      <w:hyperlink w:anchor="_Toc69651812" w:history="1">
        <w:r w:rsidR="004C2A75" w:rsidRPr="000C5A72">
          <w:rPr>
            <w:rStyle w:val="Hyperlink"/>
            <w:sz w:val="24"/>
            <w:szCs w:val="24"/>
          </w:rPr>
          <w:t xml:space="preserve">ĐIỀU 22: </w:t>
        </w:r>
        <w:r w:rsidR="004C2A75" w:rsidRPr="000C5A72">
          <w:rPr>
            <w:sz w:val="24"/>
            <w:szCs w:val="24"/>
          </w:rPr>
          <w:tab/>
        </w:r>
        <w:r w:rsidR="004C2A75" w:rsidRPr="000C5A72">
          <w:rPr>
            <w:rStyle w:val="Hyperlink"/>
            <w:sz w:val="24"/>
            <w:szCs w:val="24"/>
          </w:rPr>
          <w:t>MUA LẠI CỔ PHẦN THEO QUYẾT ĐỊNH CỦA CÔNG TY</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_Toc69651812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14</w:t>
        </w:r>
        <w:r w:rsidR="004C2A75" w:rsidRPr="000C5A72">
          <w:rPr>
            <w:webHidden/>
            <w:sz w:val="24"/>
            <w:szCs w:val="24"/>
          </w:rPr>
          <w:fldChar w:fldCharType="end"/>
        </w:r>
      </w:hyperlink>
    </w:p>
    <w:p w14:paraId="579F90EE" w14:textId="77777777" w:rsidR="004C2A75" w:rsidRPr="000C5A72" w:rsidRDefault="002B6950" w:rsidP="00E558DB">
      <w:pPr>
        <w:pStyle w:val="TOC1"/>
        <w:spacing w:after="120"/>
        <w:rPr>
          <w:sz w:val="24"/>
          <w:szCs w:val="24"/>
        </w:rPr>
      </w:pPr>
      <w:hyperlink w:anchor="_Toc69651813" w:history="1">
        <w:r w:rsidR="004C2A75" w:rsidRPr="000C5A72">
          <w:rPr>
            <w:rStyle w:val="Hyperlink"/>
            <w:sz w:val="24"/>
            <w:szCs w:val="24"/>
          </w:rPr>
          <w:t xml:space="preserve">ĐIỀU 23: </w:t>
        </w:r>
        <w:r w:rsidR="004C2A75" w:rsidRPr="000C5A72">
          <w:rPr>
            <w:sz w:val="24"/>
            <w:szCs w:val="24"/>
          </w:rPr>
          <w:tab/>
        </w:r>
        <w:r w:rsidR="004C2A75" w:rsidRPr="000C5A72">
          <w:rPr>
            <w:rStyle w:val="Hyperlink"/>
            <w:sz w:val="24"/>
            <w:szCs w:val="24"/>
          </w:rPr>
          <w:t>ĐIỀU KIỆN THANH TOÁN VÀ XỬ LÝ CÁC CỔ PHẨN ĐƯỢC MUA LẠI</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_Toc69651813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14</w:t>
        </w:r>
        <w:r w:rsidR="004C2A75" w:rsidRPr="000C5A72">
          <w:rPr>
            <w:webHidden/>
            <w:sz w:val="24"/>
            <w:szCs w:val="24"/>
          </w:rPr>
          <w:fldChar w:fldCharType="end"/>
        </w:r>
      </w:hyperlink>
    </w:p>
    <w:p w14:paraId="1F87DA4C" w14:textId="77777777" w:rsidR="004C2A75" w:rsidRPr="000C5A72" w:rsidRDefault="002B6950" w:rsidP="00E558DB">
      <w:pPr>
        <w:pStyle w:val="TOC1"/>
        <w:spacing w:after="120"/>
        <w:rPr>
          <w:sz w:val="24"/>
          <w:szCs w:val="24"/>
        </w:rPr>
      </w:pPr>
      <w:hyperlink w:anchor="_Toc69651814" w:history="1">
        <w:r w:rsidR="004C2A75" w:rsidRPr="000C5A72">
          <w:rPr>
            <w:rStyle w:val="Hyperlink"/>
            <w:sz w:val="24"/>
            <w:szCs w:val="24"/>
          </w:rPr>
          <w:t xml:space="preserve">ĐIỀU 24: </w:t>
        </w:r>
        <w:r w:rsidR="004C2A75" w:rsidRPr="000C5A72">
          <w:rPr>
            <w:sz w:val="24"/>
            <w:szCs w:val="24"/>
          </w:rPr>
          <w:tab/>
        </w:r>
        <w:r w:rsidR="004C2A75" w:rsidRPr="000C5A72">
          <w:rPr>
            <w:rStyle w:val="Hyperlink"/>
            <w:sz w:val="24"/>
            <w:szCs w:val="24"/>
          </w:rPr>
          <w:t>TRẢ CỔ TỨC</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_Toc69651814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14</w:t>
        </w:r>
        <w:r w:rsidR="004C2A75" w:rsidRPr="000C5A72">
          <w:rPr>
            <w:webHidden/>
            <w:sz w:val="24"/>
            <w:szCs w:val="24"/>
          </w:rPr>
          <w:fldChar w:fldCharType="end"/>
        </w:r>
      </w:hyperlink>
    </w:p>
    <w:p w14:paraId="39CE554D" w14:textId="77777777" w:rsidR="004C2A75" w:rsidRPr="000C5A72" w:rsidRDefault="002B6950" w:rsidP="00E558DB">
      <w:pPr>
        <w:pStyle w:val="TOC1"/>
        <w:spacing w:after="120"/>
        <w:rPr>
          <w:sz w:val="24"/>
          <w:szCs w:val="24"/>
        </w:rPr>
      </w:pPr>
      <w:hyperlink w:anchor="_Toc69651815" w:history="1">
        <w:r w:rsidR="004C2A75" w:rsidRPr="000C5A72">
          <w:rPr>
            <w:rStyle w:val="Hyperlink"/>
            <w:sz w:val="24"/>
            <w:szCs w:val="24"/>
          </w:rPr>
          <w:t xml:space="preserve">ĐIỀU 25: </w:t>
        </w:r>
        <w:r w:rsidR="004C2A75" w:rsidRPr="000C5A72">
          <w:rPr>
            <w:sz w:val="24"/>
            <w:szCs w:val="24"/>
          </w:rPr>
          <w:tab/>
        </w:r>
        <w:r w:rsidR="004C2A75" w:rsidRPr="000C5A72">
          <w:rPr>
            <w:rStyle w:val="Hyperlink"/>
            <w:sz w:val="24"/>
            <w:szCs w:val="24"/>
          </w:rPr>
          <w:t>THU HỒI TIỀN THANH TOÁN CỔ PHẦN MUA LẠI HOẶC CỔ TỨC</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_Toc69651815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15</w:t>
        </w:r>
        <w:r w:rsidR="004C2A75" w:rsidRPr="000C5A72">
          <w:rPr>
            <w:webHidden/>
            <w:sz w:val="24"/>
            <w:szCs w:val="24"/>
          </w:rPr>
          <w:fldChar w:fldCharType="end"/>
        </w:r>
      </w:hyperlink>
    </w:p>
    <w:p w14:paraId="3BAB2D96" w14:textId="77777777" w:rsidR="004C2A75" w:rsidRPr="000C5A72" w:rsidRDefault="002B6950" w:rsidP="00E558DB">
      <w:pPr>
        <w:pStyle w:val="TOC1"/>
        <w:spacing w:after="120"/>
        <w:rPr>
          <w:sz w:val="24"/>
          <w:szCs w:val="24"/>
        </w:rPr>
      </w:pPr>
      <w:hyperlink w:anchor="_Toc69651816" w:history="1">
        <w:r w:rsidR="004C2A75" w:rsidRPr="000C5A72">
          <w:rPr>
            <w:rStyle w:val="Hyperlink"/>
            <w:sz w:val="24"/>
            <w:szCs w:val="24"/>
          </w:rPr>
          <w:t xml:space="preserve">ĐIỀU 26: </w:t>
        </w:r>
        <w:r w:rsidR="004C2A75" w:rsidRPr="000C5A72">
          <w:rPr>
            <w:sz w:val="24"/>
            <w:szCs w:val="24"/>
          </w:rPr>
          <w:tab/>
        </w:r>
        <w:r w:rsidR="004C2A75" w:rsidRPr="000C5A72">
          <w:rPr>
            <w:rStyle w:val="Hyperlink"/>
            <w:sz w:val="24"/>
            <w:szCs w:val="24"/>
          </w:rPr>
          <w:t>CƠ CẤU TỔ CHỨC QUẢN LÝ CÔNG TY CỔ PHẦN</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_Toc69651816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15</w:t>
        </w:r>
        <w:r w:rsidR="004C2A75" w:rsidRPr="000C5A72">
          <w:rPr>
            <w:webHidden/>
            <w:sz w:val="24"/>
            <w:szCs w:val="24"/>
          </w:rPr>
          <w:fldChar w:fldCharType="end"/>
        </w:r>
      </w:hyperlink>
    </w:p>
    <w:p w14:paraId="31009954" w14:textId="77777777" w:rsidR="004C2A75" w:rsidRPr="000C5A72" w:rsidRDefault="002B6950" w:rsidP="00E558DB">
      <w:pPr>
        <w:pStyle w:val="TOC1"/>
        <w:spacing w:after="120"/>
        <w:rPr>
          <w:sz w:val="24"/>
          <w:szCs w:val="24"/>
        </w:rPr>
      </w:pPr>
      <w:hyperlink w:anchor="_Toc69651817" w:history="1">
        <w:r w:rsidR="004C2A75" w:rsidRPr="000C5A72">
          <w:rPr>
            <w:rStyle w:val="Hyperlink"/>
            <w:sz w:val="24"/>
            <w:szCs w:val="24"/>
          </w:rPr>
          <w:t xml:space="preserve">ĐIỀU 27: </w:t>
        </w:r>
        <w:r w:rsidR="004C2A75" w:rsidRPr="000C5A72">
          <w:rPr>
            <w:sz w:val="24"/>
            <w:szCs w:val="24"/>
          </w:rPr>
          <w:tab/>
        </w:r>
        <w:r w:rsidR="004C2A75" w:rsidRPr="000C5A72">
          <w:rPr>
            <w:rStyle w:val="Hyperlink"/>
            <w:sz w:val="24"/>
            <w:szCs w:val="24"/>
          </w:rPr>
          <w:t>ĐẠI HỘI ĐỒNG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_Toc69651817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16</w:t>
        </w:r>
        <w:r w:rsidR="004C2A75" w:rsidRPr="000C5A72">
          <w:rPr>
            <w:webHidden/>
            <w:sz w:val="24"/>
            <w:szCs w:val="24"/>
          </w:rPr>
          <w:fldChar w:fldCharType="end"/>
        </w:r>
      </w:hyperlink>
    </w:p>
    <w:p w14:paraId="7F06EA14" w14:textId="77777777" w:rsidR="004C2A75" w:rsidRPr="000C5A72" w:rsidRDefault="002B6950" w:rsidP="00E558DB">
      <w:pPr>
        <w:pStyle w:val="TOC1"/>
        <w:spacing w:after="120"/>
        <w:rPr>
          <w:sz w:val="24"/>
          <w:szCs w:val="24"/>
        </w:rPr>
      </w:pPr>
      <w:hyperlink w:anchor="_Toc69651818" w:history="1">
        <w:r w:rsidR="004C2A75" w:rsidRPr="000C5A72">
          <w:rPr>
            <w:rStyle w:val="Hyperlink"/>
            <w:sz w:val="24"/>
            <w:szCs w:val="24"/>
          </w:rPr>
          <w:t xml:space="preserve">ĐIỀU 28: </w:t>
        </w:r>
        <w:r w:rsidR="004C2A75" w:rsidRPr="000C5A72">
          <w:rPr>
            <w:sz w:val="24"/>
            <w:szCs w:val="24"/>
          </w:rPr>
          <w:tab/>
        </w:r>
        <w:r w:rsidR="004C2A75" w:rsidRPr="000C5A72">
          <w:rPr>
            <w:rStyle w:val="Hyperlink"/>
            <w:sz w:val="24"/>
            <w:szCs w:val="24"/>
          </w:rPr>
          <w:t>HỘI ĐỒNG QUẢN TRỊ</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_Toc69651818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17</w:t>
        </w:r>
        <w:r w:rsidR="004C2A75" w:rsidRPr="000C5A72">
          <w:rPr>
            <w:webHidden/>
            <w:sz w:val="24"/>
            <w:szCs w:val="24"/>
          </w:rPr>
          <w:fldChar w:fldCharType="end"/>
        </w:r>
      </w:hyperlink>
    </w:p>
    <w:p w14:paraId="474EF4CE" w14:textId="77777777" w:rsidR="004C2A75" w:rsidRPr="000C5A72" w:rsidRDefault="002B6950" w:rsidP="00E558DB">
      <w:pPr>
        <w:pStyle w:val="TOC1"/>
        <w:spacing w:after="120"/>
        <w:rPr>
          <w:sz w:val="24"/>
          <w:szCs w:val="24"/>
        </w:rPr>
      </w:pPr>
      <w:hyperlink w:anchor="_Toc69651825" w:history="1">
        <w:r w:rsidR="004C2A75" w:rsidRPr="000C5A72">
          <w:rPr>
            <w:rStyle w:val="Hyperlink"/>
            <w:sz w:val="24"/>
            <w:szCs w:val="24"/>
          </w:rPr>
          <w:t xml:space="preserve">ĐIỀU 29: </w:t>
        </w:r>
        <w:r w:rsidR="004C2A75" w:rsidRPr="000C5A72">
          <w:rPr>
            <w:sz w:val="24"/>
            <w:szCs w:val="24"/>
          </w:rPr>
          <w:tab/>
        </w:r>
        <w:r w:rsidR="004C2A75" w:rsidRPr="000C5A72">
          <w:rPr>
            <w:rStyle w:val="Hyperlink"/>
            <w:sz w:val="24"/>
            <w:szCs w:val="24"/>
          </w:rPr>
          <w:t>CHỦ TỊCH HỘI ĐỒNG QUẢN TRỊ</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_Toc69651825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19</w:t>
        </w:r>
        <w:r w:rsidR="004C2A75" w:rsidRPr="000C5A72">
          <w:rPr>
            <w:webHidden/>
            <w:sz w:val="24"/>
            <w:szCs w:val="24"/>
          </w:rPr>
          <w:fldChar w:fldCharType="end"/>
        </w:r>
      </w:hyperlink>
    </w:p>
    <w:p w14:paraId="3B126046" w14:textId="77777777" w:rsidR="004C2A75" w:rsidRPr="000C5A72" w:rsidRDefault="002B6950" w:rsidP="00E558DB">
      <w:pPr>
        <w:pStyle w:val="TOC1"/>
        <w:spacing w:after="120"/>
        <w:rPr>
          <w:sz w:val="24"/>
          <w:szCs w:val="24"/>
        </w:rPr>
      </w:pPr>
      <w:hyperlink w:anchor="_Toc69651826" w:history="1">
        <w:r w:rsidR="004C2A75" w:rsidRPr="000C5A72">
          <w:rPr>
            <w:rStyle w:val="Hyperlink"/>
            <w:sz w:val="24"/>
            <w:szCs w:val="24"/>
          </w:rPr>
          <w:t xml:space="preserve">ĐIỀU 30: </w:t>
        </w:r>
        <w:r w:rsidR="004C2A75" w:rsidRPr="000C5A72">
          <w:rPr>
            <w:sz w:val="24"/>
            <w:szCs w:val="24"/>
          </w:rPr>
          <w:tab/>
        </w:r>
        <w:r w:rsidR="0070178F" w:rsidRPr="000C5A72">
          <w:rPr>
            <w:rStyle w:val="Hyperlink"/>
            <w:sz w:val="24"/>
            <w:szCs w:val="24"/>
          </w:rPr>
          <w:t>TỔNG GIÁM ĐỐC</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_Toc69651826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20</w:t>
        </w:r>
        <w:r w:rsidR="004C2A75" w:rsidRPr="000C5A72">
          <w:rPr>
            <w:webHidden/>
            <w:sz w:val="24"/>
            <w:szCs w:val="24"/>
          </w:rPr>
          <w:fldChar w:fldCharType="end"/>
        </w:r>
      </w:hyperlink>
    </w:p>
    <w:p w14:paraId="4B042450" w14:textId="77777777" w:rsidR="004C2A75" w:rsidRPr="000C5A72" w:rsidRDefault="002B6950" w:rsidP="00E558DB">
      <w:pPr>
        <w:pStyle w:val="TOC1"/>
        <w:spacing w:after="120"/>
        <w:rPr>
          <w:sz w:val="24"/>
          <w:szCs w:val="24"/>
        </w:rPr>
      </w:pPr>
      <w:hyperlink w:anchor="_Toc69651827" w:history="1">
        <w:r w:rsidR="004C2A75" w:rsidRPr="000C5A72">
          <w:rPr>
            <w:rStyle w:val="Hyperlink"/>
            <w:sz w:val="24"/>
            <w:szCs w:val="24"/>
          </w:rPr>
          <w:t xml:space="preserve">ĐIỀU 31: </w:t>
        </w:r>
        <w:r w:rsidR="004C2A75" w:rsidRPr="000C5A72">
          <w:rPr>
            <w:sz w:val="24"/>
            <w:szCs w:val="24"/>
          </w:rPr>
          <w:tab/>
        </w:r>
        <w:r w:rsidR="004C2A75" w:rsidRPr="000C5A72">
          <w:rPr>
            <w:rStyle w:val="Hyperlink"/>
            <w:sz w:val="24"/>
            <w:szCs w:val="24"/>
          </w:rPr>
          <w:t xml:space="preserve">THÙ LAO, TIỀN LƯƠNG VÀ LỢI ÍCH KHÁC CỦA THÀNH VIÊN HỘI ĐỒNG QUẢN TRỊ, </w:t>
        </w:r>
        <w:r w:rsidR="0070178F" w:rsidRPr="000C5A72">
          <w:rPr>
            <w:rStyle w:val="Hyperlink"/>
            <w:sz w:val="24"/>
            <w:szCs w:val="24"/>
          </w:rPr>
          <w:t>TỔNG GIÁM ĐỐC</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_Toc69651827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21</w:t>
        </w:r>
        <w:r w:rsidR="004C2A75" w:rsidRPr="000C5A72">
          <w:rPr>
            <w:webHidden/>
            <w:sz w:val="24"/>
            <w:szCs w:val="24"/>
          </w:rPr>
          <w:fldChar w:fldCharType="end"/>
        </w:r>
      </w:hyperlink>
    </w:p>
    <w:p w14:paraId="78F1E474" w14:textId="77777777" w:rsidR="004C2A75" w:rsidRPr="000C5A72" w:rsidRDefault="002B6950" w:rsidP="00E558DB">
      <w:pPr>
        <w:pStyle w:val="TOC1"/>
        <w:spacing w:after="120"/>
        <w:rPr>
          <w:sz w:val="24"/>
          <w:szCs w:val="24"/>
        </w:rPr>
      </w:pPr>
      <w:hyperlink w:anchor="_Toc69651828" w:history="1">
        <w:r w:rsidR="004C2A75" w:rsidRPr="000C5A72">
          <w:rPr>
            <w:rStyle w:val="Hyperlink"/>
            <w:sz w:val="24"/>
            <w:szCs w:val="24"/>
          </w:rPr>
          <w:t xml:space="preserve">ĐIỀU 32: </w:t>
        </w:r>
        <w:r w:rsidR="004C2A75" w:rsidRPr="000C5A72">
          <w:rPr>
            <w:sz w:val="24"/>
            <w:szCs w:val="24"/>
          </w:rPr>
          <w:tab/>
        </w:r>
        <w:r w:rsidR="004C2A75" w:rsidRPr="000C5A72">
          <w:rPr>
            <w:rStyle w:val="Hyperlink"/>
            <w:sz w:val="24"/>
            <w:szCs w:val="24"/>
          </w:rPr>
          <w:t>TRÁCH NHIỆM CỦA NGƯỜI QUẢN LÝ CÔNG TY</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_Toc69651828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21</w:t>
        </w:r>
        <w:r w:rsidR="004C2A75" w:rsidRPr="000C5A72">
          <w:rPr>
            <w:webHidden/>
            <w:sz w:val="24"/>
            <w:szCs w:val="24"/>
          </w:rPr>
          <w:fldChar w:fldCharType="end"/>
        </w:r>
      </w:hyperlink>
    </w:p>
    <w:p w14:paraId="72D63CB6" w14:textId="77777777" w:rsidR="004C2A75" w:rsidRPr="000C5A72" w:rsidRDefault="002B6950" w:rsidP="00E558DB">
      <w:pPr>
        <w:pStyle w:val="TOC1"/>
        <w:spacing w:after="120"/>
        <w:rPr>
          <w:sz w:val="24"/>
          <w:szCs w:val="24"/>
        </w:rPr>
      </w:pPr>
      <w:hyperlink w:anchor="_Toc69651829" w:history="1">
        <w:r w:rsidR="004C2A75" w:rsidRPr="000C5A72">
          <w:rPr>
            <w:rStyle w:val="Hyperlink"/>
            <w:sz w:val="24"/>
            <w:szCs w:val="24"/>
          </w:rPr>
          <w:t xml:space="preserve">ĐIỀU 33: </w:t>
        </w:r>
        <w:r w:rsidR="004C2A75" w:rsidRPr="000C5A72">
          <w:rPr>
            <w:sz w:val="24"/>
            <w:szCs w:val="24"/>
          </w:rPr>
          <w:tab/>
        </w:r>
        <w:r w:rsidR="004C2A75" w:rsidRPr="000C5A72">
          <w:rPr>
            <w:rStyle w:val="Hyperlink"/>
            <w:sz w:val="24"/>
            <w:szCs w:val="24"/>
          </w:rPr>
          <w:t>THẨM QUYỀN TRIỆU TẬP ĐẠI HỘI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_Toc69651829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22</w:t>
        </w:r>
        <w:r w:rsidR="004C2A75" w:rsidRPr="000C5A72">
          <w:rPr>
            <w:webHidden/>
            <w:sz w:val="24"/>
            <w:szCs w:val="24"/>
          </w:rPr>
          <w:fldChar w:fldCharType="end"/>
        </w:r>
      </w:hyperlink>
    </w:p>
    <w:p w14:paraId="1FE3F4A6" w14:textId="77777777" w:rsidR="004C2A75" w:rsidRPr="000C5A72" w:rsidRDefault="002B6950" w:rsidP="00E558DB">
      <w:pPr>
        <w:pStyle w:val="TOC1"/>
        <w:spacing w:after="120"/>
        <w:rPr>
          <w:sz w:val="24"/>
          <w:szCs w:val="24"/>
        </w:rPr>
      </w:pPr>
      <w:hyperlink w:anchor="_Toc69651830" w:history="1">
        <w:r w:rsidR="004C2A75" w:rsidRPr="000C5A72">
          <w:rPr>
            <w:rStyle w:val="Hyperlink"/>
            <w:sz w:val="24"/>
            <w:szCs w:val="24"/>
            <w:lang w:val="vi-VN"/>
          </w:rPr>
          <w:t xml:space="preserve">ĐIỀU 34: </w:t>
        </w:r>
        <w:r w:rsidR="004C2A75" w:rsidRPr="000C5A72">
          <w:rPr>
            <w:sz w:val="24"/>
            <w:szCs w:val="24"/>
          </w:rPr>
          <w:tab/>
        </w:r>
        <w:r w:rsidR="004C2A75" w:rsidRPr="000C5A72">
          <w:rPr>
            <w:rStyle w:val="Hyperlink"/>
            <w:sz w:val="24"/>
            <w:szCs w:val="24"/>
            <w:lang w:val="vi-VN"/>
          </w:rPr>
          <w:t>ĐIỀU KIỆN ĐỂ TIẾN HÀNH HỌP ĐẠI HỘI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_Toc69651830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23</w:t>
        </w:r>
        <w:r w:rsidR="004C2A75" w:rsidRPr="000C5A72">
          <w:rPr>
            <w:webHidden/>
            <w:sz w:val="24"/>
            <w:szCs w:val="24"/>
          </w:rPr>
          <w:fldChar w:fldCharType="end"/>
        </w:r>
      </w:hyperlink>
    </w:p>
    <w:p w14:paraId="072D58C1" w14:textId="77777777" w:rsidR="004C2A75" w:rsidRPr="000C5A72" w:rsidRDefault="002B6950" w:rsidP="00E558DB">
      <w:pPr>
        <w:pStyle w:val="TOC1"/>
        <w:spacing w:after="120"/>
        <w:rPr>
          <w:sz w:val="24"/>
          <w:szCs w:val="24"/>
        </w:rPr>
      </w:pPr>
      <w:hyperlink w:anchor="_Toc69651831" w:history="1">
        <w:r w:rsidR="004C2A75" w:rsidRPr="000C5A72">
          <w:rPr>
            <w:rStyle w:val="Hyperlink"/>
            <w:sz w:val="24"/>
            <w:szCs w:val="24"/>
            <w:lang w:val="vi-VN"/>
          </w:rPr>
          <w:t xml:space="preserve">ĐIỀU 35: </w:t>
        </w:r>
        <w:r w:rsidR="004C2A75" w:rsidRPr="000C5A72">
          <w:rPr>
            <w:sz w:val="24"/>
            <w:szCs w:val="24"/>
          </w:rPr>
          <w:tab/>
        </w:r>
        <w:r w:rsidR="004C2A75" w:rsidRPr="000C5A72">
          <w:rPr>
            <w:rStyle w:val="Hyperlink"/>
            <w:sz w:val="24"/>
            <w:szCs w:val="24"/>
            <w:lang w:val="vi-VN"/>
          </w:rPr>
          <w:t>THỂ THỨC TIẾN HÀNH HỌP VÀ BIỂU QUYẾT TẠI ĐẠI HỘI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_Toc69651831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24</w:t>
        </w:r>
        <w:r w:rsidR="004C2A75" w:rsidRPr="000C5A72">
          <w:rPr>
            <w:webHidden/>
            <w:sz w:val="24"/>
            <w:szCs w:val="24"/>
          </w:rPr>
          <w:fldChar w:fldCharType="end"/>
        </w:r>
      </w:hyperlink>
    </w:p>
    <w:p w14:paraId="71B28C6C" w14:textId="77777777" w:rsidR="004C2A75" w:rsidRPr="000C5A72" w:rsidRDefault="002B6950" w:rsidP="00E558DB">
      <w:pPr>
        <w:pStyle w:val="TOC1"/>
        <w:spacing w:after="120"/>
        <w:rPr>
          <w:sz w:val="24"/>
          <w:szCs w:val="24"/>
        </w:rPr>
      </w:pPr>
      <w:hyperlink w:anchor="_Toc69651832" w:history="1">
        <w:r w:rsidR="004C2A75" w:rsidRPr="000C5A72">
          <w:rPr>
            <w:rStyle w:val="Hyperlink"/>
            <w:sz w:val="24"/>
            <w:szCs w:val="24"/>
            <w:lang w:val="vi-VN"/>
          </w:rPr>
          <w:t xml:space="preserve">ĐIỀU 36: </w:t>
        </w:r>
        <w:r w:rsidR="004C2A75" w:rsidRPr="000C5A72">
          <w:rPr>
            <w:sz w:val="24"/>
            <w:szCs w:val="24"/>
          </w:rPr>
          <w:tab/>
        </w:r>
        <w:r w:rsidR="004C2A75" w:rsidRPr="000C5A72">
          <w:rPr>
            <w:rStyle w:val="Hyperlink"/>
            <w:sz w:val="24"/>
            <w:szCs w:val="24"/>
            <w:lang w:val="vi-VN"/>
          </w:rPr>
          <w:t>DANH SÁCH CỔ ĐÔNG CÓ QUYỀN DỰ HỌP ĐẠI HỘI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_Toc69651832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25</w:t>
        </w:r>
        <w:r w:rsidR="004C2A75" w:rsidRPr="000C5A72">
          <w:rPr>
            <w:webHidden/>
            <w:sz w:val="24"/>
            <w:szCs w:val="24"/>
          </w:rPr>
          <w:fldChar w:fldCharType="end"/>
        </w:r>
      </w:hyperlink>
    </w:p>
    <w:p w14:paraId="69C200CB" w14:textId="77777777" w:rsidR="004C2A75" w:rsidRPr="000C5A72" w:rsidRDefault="002B6950" w:rsidP="00E558DB">
      <w:pPr>
        <w:pStyle w:val="TOC1"/>
        <w:spacing w:after="120"/>
        <w:rPr>
          <w:sz w:val="24"/>
          <w:szCs w:val="24"/>
        </w:rPr>
      </w:pPr>
      <w:hyperlink w:anchor="_Toc69651833" w:history="1">
        <w:r w:rsidR="004C2A75" w:rsidRPr="000C5A72">
          <w:rPr>
            <w:rStyle w:val="Hyperlink"/>
            <w:sz w:val="24"/>
            <w:szCs w:val="24"/>
            <w:lang w:val="vi-VN"/>
          </w:rPr>
          <w:t xml:space="preserve">ĐIỀU 37: </w:t>
        </w:r>
        <w:r w:rsidR="004C2A75" w:rsidRPr="000C5A72">
          <w:rPr>
            <w:sz w:val="24"/>
            <w:szCs w:val="24"/>
          </w:rPr>
          <w:tab/>
        </w:r>
        <w:r w:rsidR="004C2A75" w:rsidRPr="000C5A72">
          <w:rPr>
            <w:rStyle w:val="Hyperlink"/>
            <w:sz w:val="24"/>
            <w:szCs w:val="24"/>
            <w:lang w:val="vi-VN"/>
          </w:rPr>
          <w:t>CHƯƠNG TRÌNH VÀ NỘI DUNG HỌP ĐẠI HỘI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_Toc69651833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26</w:t>
        </w:r>
        <w:r w:rsidR="004C2A75" w:rsidRPr="000C5A72">
          <w:rPr>
            <w:webHidden/>
            <w:sz w:val="24"/>
            <w:szCs w:val="24"/>
          </w:rPr>
          <w:fldChar w:fldCharType="end"/>
        </w:r>
      </w:hyperlink>
    </w:p>
    <w:p w14:paraId="52A56BCC" w14:textId="77777777" w:rsidR="004C2A75" w:rsidRPr="000C5A72" w:rsidRDefault="002B6950" w:rsidP="00E558DB">
      <w:pPr>
        <w:pStyle w:val="TOC1"/>
        <w:spacing w:after="120"/>
        <w:rPr>
          <w:sz w:val="24"/>
          <w:szCs w:val="24"/>
        </w:rPr>
      </w:pPr>
      <w:hyperlink w:anchor="_Toc69651834" w:history="1">
        <w:r w:rsidR="004C2A75" w:rsidRPr="000C5A72">
          <w:rPr>
            <w:rStyle w:val="Hyperlink"/>
            <w:sz w:val="24"/>
            <w:szCs w:val="24"/>
            <w:lang w:val="vi-VN"/>
          </w:rPr>
          <w:t xml:space="preserve">ĐIỀU 38: </w:t>
        </w:r>
        <w:r w:rsidR="004C2A75" w:rsidRPr="000C5A72">
          <w:rPr>
            <w:sz w:val="24"/>
            <w:szCs w:val="24"/>
          </w:rPr>
          <w:tab/>
        </w:r>
        <w:r w:rsidR="004C2A75" w:rsidRPr="000C5A72">
          <w:rPr>
            <w:rStyle w:val="Hyperlink"/>
            <w:sz w:val="24"/>
            <w:szCs w:val="24"/>
            <w:lang w:val="vi-VN"/>
          </w:rPr>
          <w:t>MỜI HỌP ĐẠI HỘI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_Toc69651834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26</w:t>
        </w:r>
        <w:r w:rsidR="004C2A75" w:rsidRPr="000C5A72">
          <w:rPr>
            <w:webHidden/>
            <w:sz w:val="24"/>
            <w:szCs w:val="24"/>
          </w:rPr>
          <w:fldChar w:fldCharType="end"/>
        </w:r>
      </w:hyperlink>
    </w:p>
    <w:p w14:paraId="2F255B36" w14:textId="77777777" w:rsidR="004C2A75" w:rsidRPr="000C5A72" w:rsidRDefault="002B6950" w:rsidP="00E558DB">
      <w:pPr>
        <w:pStyle w:val="TOC1"/>
        <w:spacing w:after="120"/>
        <w:rPr>
          <w:sz w:val="24"/>
          <w:szCs w:val="24"/>
        </w:rPr>
      </w:pPr>
      <w:hyperlink w:anchor="_Toc69651835" w:history="1">
        <w:r w:rsidR="004C2A75" w:rsidRPr="000C5A72">
          <w:rPr>
            <w:rStyle w:val="Hyperlink"/>
            <w:sz w:val="24"/>
            <w:szCs w:val="24"/>
          </w:rPr>
          <w:t xml:space="preserve">ĐIỀU 39:  </w:t>
        </w:r>
        <w:r w:rsidR="004C2A75" w:rsidRPr="000C5A72">
          <w:rPr>
            <w:sz w:val="24"/>
            <w:szCs w:val="24"/>
          </w:rPr>
          <w:tab/>
        </w:r>
        <w:r w:rsidR="004C2A75" w:rsidRPr="000C5A72">
          <w:rPr>
            <w:rStyle w:val="Hyperlink"/>
            <w:sz w:val="24"/>
            <w:szCs w:val="24"/>
          </w:rPr>
          <w:t>HÌNH THỨC THÔNG QUA NGHỊ QUYẾT CỦA ĐẠI HỘI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_Toc69651835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27</w:t>
        </w:r>
        <w:r w:rsidR="004C2A75" w:rsidRPr="000C5A72">
          <w:rPr>
            <w:webHidden/>
            <w:sz w:val="24"/>
            <w:szCs w:val="24"/>
          </w:rPr>
          <w:fldChar w:fldCharType="end"/>
        </w:r>
      </w:hyperlink>
    </w:p>
    <w:p w14:paraId="4728E1E3" w14:textId="77777777" w:rsidR="004C2A75" w:rsidRPr="000C5A72" w:rsidRDefault="002B6950" w:rsidP="00E558DB">
      <w:pPr>
        <w:pStyle w:val="TOC1"/>
        <w:spacing w:after="120"/>
        <w:rPr>
          <w:sz w:val="24"/>
          <w:szCs w:val="24"/>
        </w:rPr>
      </w:pPr>
      <w:hyperlink w:anchor="_Toc69651842" w:history="1">
        <w:r w:rsidR="004C2A75" w:rsidRPr="000C5A72">
          <w:rPr>
            <w:rStyle w:val="Hyperlink"/>
            <w:sz w:val="24"/>
            <w:szCs w:val="24"/>
          </w:rPr>
          <w:t xml:space="preserve">ĐIỀU 40: </w:t>
        </w:r>
        <w:r w:rsidR="004C2A75" w:rsidRPr="000C5A72">
          <w:rPr>
            <w:sz w:val="24"/>
            <w:szCs w:val="24"/>
          </w:rPr>
          <w:tab/>
        </w:r>
        <w:r w:rsidR="004C2A75" w:rsidRPr="000C5A72">
          <w:rPr>
            <w:rStyle w:val="Hyperlink"/>
            <w:sz w:val="24"/>
            <w:szCs w:val="24"/>
          </w:rPr>
          <w:t>BIÊN BẢN HỌP ĐẠI HỘI CỔ ĐÔNG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_Toc69651842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29</w:t>
        </w:r>
        <w:r w:rsidR="004C2A75" w:rsidRPr="000C5A72">
          <w:rPr>
            <w:webHidden/>
            <w:sz w:val="24"/>
            <w:szCs w:val="24"/>
          </w:rPr>
          <w:fldChar w:fldCharType="end"/>
        </w:r>
      </w:hyperlink>
    </w:p>
    <w:p w14:paraId="066E8EF2" w14:textId="77777777" w:rsidR="004C2A75" w:rsidRPr="000C5A72" w:rsidRDefault="002B6950" w:rsidP="00E558DB">
      <w:pPr>
        <w:pStyle w:val="TOC1"/>
        <w:spacing w:after="120"/>
        <w:rPr>
          <w:sz w:val="24"/>
          <w:szCs w:val="24"/>
        </w:rPr>
      </w:pPr>
      <w:hyperlink w:anchor="_Toc69651843" w:history="1">
        <w:r w:rsidR="004C2A75" w:rsidRPr="000C5A72">
          <w:rPr>
            <w:rStyle w:val="Hyperlink"/>
            <w:sz w:val="24"/>
            <w:szCs w:val="24"/>
          </w:rPr>
          <w:t xml:space="preserve">ĐIỀU 41: </w:t>
        </w:r>
        <w:r w:rsidR="004C2A75" w:rsidRPr="000C5A72">
          <w:rPr>
            <w:sz w:val="24"/>
            <w:szCs w:val="24"/>
          </w:rPr>
          <w:tab/>
        </w:r>
        <w:r w:rsidR="004C2A75" w:rsidRPr="000C5A72">
          <w:rPr>
            <w:rStyle w:val="Hyperlink"/>
            <w:sz w:val="24"/>
            <w:szCs w:val="24"/>
          </w:rPr>
          <w:t>BIÊN BẢN HỌP HỘI ĐỒNG QUẢN TRỊ</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_Toc69651843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30</w:t>
        </w:r>
        <w:r w:rsidR="004C2A75" w:rsidRPr="000C5A72">
          <w:rPr>
            <w:webHidden/>
            <w:sz w:val="24"/>
            <w:szCs w:val="24"/>
          </w:rPr>
          <w:fldChar w:fldCharType="end"/>
        </w:r>
      </w:hyperlink>
    </w:p>
    <w:p w14:paraId="5A6E8658" w14:textId="77777777" w:rsidR="004C2A75" w:rsidRPr="000C5A72" w:rsidRDefault="002B6950" w:rsidP="00E558DB">
      <w:pPr>
        <w:pStyle w:val="TOC1"/>
        <w:spacing w:after="120"/>
        <w:rPr>
          <w:sz w:val="24"/>
          <w:szCs w:val="24"/>
        </w:rPr>
      </w:pPr>
      <w:hyperlink w:anchor="_Toc69651844" w:history="1">
        <w:r w:rsidR="004C2A75" w:rsidRPr="000C5A72">
          <w:rPr>
            <w:rStyle w:val="Hyperlink"/>
            <w:sz w:val="24"/>
            <w:szCs w:val="24"/>
          </w:rPr>
          <w:t xml:space="preserve">ĐIỀU 42: </w:t>
        </w:r>
        <w:r w:rsidR="004C2A75" w:rsidRPr="000C5A72">
          <w:rPr>
            <w:sz w:val="24"/>
            <w:szCs w:val="24"/>
          </w:rPr>
          <w:tab/>
        </w:r>
        <w:r w:rsidR="004C2A75" w:rsidRPr="000C5A72">
          <w:rPr>
            <w:rStyle w:val="Hyperlink"/>
            <w:sz w:val="24"/>
            <w:szCs w:val="24"/>
          </w:rPr>
          <w:t>HỢP ĐỒNG, GIAO DỊCH PHẢI ĐƯỢC ĐẠI HỘI CỔ ĐÔNG HOẶC HỘI ĐỒNG QUẢN TRỊ CHẤP THUẬN</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_Toc69651844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31</w:t>
        </w:r>
        <w:r w:rsidR="004C2A75" w:rsidRPr="000C5A72">
          <w:rPr>
            <w:webHidden/>
            <w:sz w:val="24"/>
            <w:szCs w:val="24"/>
          </w:rPr>
          <w:fldChar w:fldCharType="end"/>
        </w:r>
      </w:hyperlink>
    </w:p>
    <w:p w14:paraId="5D24D328" w14:textId="77777777" w:rsidR="004C2A75" w:rsidRPr="000C5A72" w:rsidRDefault="002B6950" w:rsidP="00E558DB">
      <w:pPr>
        <w:pStyle w:val="TOC1"/>
        <w:spacing w:after="120"/>
        <w:rPr>
          <w:sz w:val="24"/>
          <w:szCs w:val="24"/>
        </w:rPr>
      </w:pPr>
      <w:hyperlink w:anchor="_Toc69651845" w:history="1">
        <w:r w:rsidR="004C2A75" w:rsidRPr="000C5A72">
          <w:rPr>
            <w:rStyle w:val="Hyperlink"/>
            <w:sz w:val="24"/>
            <w:szCs w:val="24"/>
          </w:rPr>
          <w:t xml:space="preserve">ĐIỀU 43: </w:t>
        </w:r>
        <w:r w:rsidR="004C2A75" w:rsidRPr="000C5A72">
          <w:rPr>
            <w:sz w:val="24"/>
            <w:szCs w:val="24"/>
          </w:rPr>
          <w:tab/>
        </w:r>
        <w:r w:rsidR="004C2A75" w:rsidRPr="000C5A72">
          <w:rPr>
            <w:rStyle w:val="Hyperlink"/>
            <w:sz w:val="24"/>
            <w:szCs w:val="24"/>
          </w:rPr>
          <w:t>BAN KIỂM SOÁT</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_Toc69651845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32</w:t>
        </w:r>
        <w:r w:rsidR="004C2A75" w:rsidRPr="000C5A72">
          <w:rPr>
            <w:webHidden/>
            <w:sz w:val="24"/>
            <w:szCs w:val="24"/>
          </w:rPr>
          <w:fldChar w:fldCharType="end"/>
        </w:r>
      </w:hyperlink>
    </w:p>
    <w:p w14:paraId="68C582AA" w14:textId="77777777" w:rsidR="004C2A75" w:rsidRPr="000C5A72" w:rsidRDefault="002B6950" w:rsidP="00E558DB">
      <w:pPr>
        <w:pStyle w:val="TOC1"/>
        <w:spacing w:after="120"/>
        <w:rPr>
          <w:sz w:val="24"/>
          <w:szCs w:val="24"/>
        </w:rPr>
      </w:pPr>
      <w:hyperlink w:anchor="_Toc69651846" w:history="1">
        <w:r w:rsidR="004C2A75" w:rsidRPr="000C5A72">
          <w:rPr>
            <w:rStyle w:val="Hyperlink"/>
            <w:sz w:val="24"/>
            <w:szCs w:val="24"/>
          </w:rPr>
          <w:t xml:space="preserve">ĐIỀU 44: </w:t>
        </w:r>
        <w:r w:rsidR="004C2A75" w:rsidRPr="000C5A72">
          <w:rPr>
            <w:sz w:val="24"/>
            <w:szCs w:val="24"/>
          </w:rPr>
          <w:tab/>
        </w:r>
        <w:r w:rsidR="004C2A75" w:rsidRPr="000C5A72">
          <w:rPr>
            <w:rStyle w:val="Hyperlink"/>
            <w:sz w:val="24"/>
            <w:szCs w:val="24"/>
          </w:rPr>
          <w:t>CÔNG KHAI THÔNG TIN CÔNG TY CỔ PHẦN</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_Toc69651846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35</w:t>
        </w:r>
        <w:r w:rsidR="004C2A75" w:rsidRPr="000C5A72">
          <w:rPr>
            <w:webHidden/>
            <w:sz w:val="24"/>
            <w:szCs w:val="24"/>
          </w:rPr>
          <w:fldChar w:fldCharType="end"/>
        </w:r>
      </w:hyperlink>
    </w:p>
    <w:p w14:paraId="7C32AB7D" w14:textId="77777777" w:rsidR="004C2A75" w:rsidRPr="000C5A72" w:rsidRDefault="002B6950" w:rsidP="00E558DB">
      <w:pPr>
        <w:pStyle w:val="TOC1"/>
        <w:spacing w:after="120"/>
        <w:rPr>
          <w:sz w:val="24"/>
          <w:szCs w:val="24"/>
        </w:rPr>
      </w:pPr>
      <w:hyperlink w:anchor="_Toc69651847" w:history="1">
        <w:r w:rsidR="004C2A75" w:rsidRPr="000C5A72">
          <w:rPr>
            <w:rStyle w:val="Hyperlink"/>
            <w:sz w:val="24"/>
            <w:szCs w:val="24"/>
          </w:rPr>
          <w:t xml:space="preserve">ĐIỀU 45: </w:t>
        </w:r>
        <w:r w:rsidR="004C2A75" w:rsidRPr="000C5A72">
          <w:rPr>
            <w:sz w:val="24"/>
            <w:szCs w:val="24"/>
          </w:rPr>
          <w:tab/>
        </w:r>
        <w:r w:rsidR="004C2A75" w:rsidRPr="000C5A72">
          <w:rPr>
            <w:rStyle w:val="Hyperlink"/>
            <w:sz w:val="24"/>
            <w:szCs w:val="24"/>
          </w:rPr>
          <w:t>CHẾ ĐỘ LƯU TRỮ TÀI LIỆU CỦA CÔNG TY</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_Toc69651847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35</w:t>
        </w:r>
        <w:r w:rsidR="004C2A75" w:rsidRPr="000C5A72">
          <w:rPr>
            <w:webHidden/>
            <w:sz w:val="24"/>
            <w:szCs w:val="24"/>
          </w:rPr>
          <w:fldChar w:fldCharType="end"/>
        </w:r>
      </w:hyperlink>
    </w:p>
    <w:p w14:paraId="3EE9E4A7" w14:textId="77777777" w:rsidR="004C2A75" w:rsidRPr="000C5A72" w:rsidRDefault="002B6950" w:rsidP="00E558DB">
      <w:pPr>
        <w:pStyle w:val="TOC1"/>
        <w:spacing w:after="120"/>
        <w:rPr>
          <w:sz w:val="24"/>
          <w:szCs w:val="24"/>
        </w:rPr>
      </w:pPr>
      <w:hyperlink w:anchor="_Toc69651848" w:history="1">
        <w:r w:rsidR="004C2A75" w:rsidRPr="000C5A72">
          <w:rPr>
            <w:rStyle w:val="Hyperlink"/>
            <w:sz w:val="24"/>
            <w:szCs w:val="24"/>
          </w:rPr>
          <w:t>ĐIỀU 46:</w:t>
        </w:r>
        <w:r w:rsidR="004C2A75" w:rsidRPr="000C5A72">
          <w:rPr>
            <w:sz w:val="24"/>
            <w:szCs w:val="24"/>
          </w:rPr>
          <w:tab/>
        </w:r>
        <w:r w:rsidR="004C2A75" w:rsidRPr="000C5A72">
          <w:rPr>
            <w:rStyle w:val="Hyperlink"/>
            <w:sz w:val="24"/>
            <w:szCs w:val="24"/>
          </w:rPr>
          <w:t>NGUYÊN TẮC GIẢI QUYẾT TRANH CHẤP NỘI BỘ</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_Toc69651848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36</w:t>
        </w:r>
        <w:r w:rsidR="004C2A75" w:rsidRPr="000C5A72">
          <w:rPr>
            <w:webHidden/>
            <w:sz w:val="24"/>
            <w:szCs w:val="24"/>
          </w:rPr>
          <w:fldChar w:fldCharType="end"/>
        </w:r>
      </w:hyperlink>
    </w:p>
    <w:p w14:paraId="2DF5B974" w14:textId="77777777" w:rsidR="004C2A75" w:rsidRPr="000C5A72" w:rsidRDefault="002B6950" w:rsidP="00E558DB">
      <w:pPr>
        <w:pStyle w:val="TOC1"/>
        <w:spacing w:after="120"/>
        <w:rPr>
          <w:sz w:val="24"/>
          <w:szCs w:val="24"/>
        </w:rPr>
      </w:pPr>
      <w:hyperlink w:anchor="_Toc69651849" w:history="1">
        <w:r w:rsidR="004C2A75" w:rsidRPr="000C5A72">
          <w:rPr>
            <w:rStyle w:val="Hyperlink"/>
            <w:sz w:val="24"/>
            <w:szCs w:val="24"/>
          </w:rPr>
          <w:t xml:space="preserve">ĐIỀU 47: </w:t>
        </w:r>
        <w:r w:rsidR="004C2A75" w:rsidRPr="000C5A72">
          <w:rPr>
            <w:sz w:val="24"/>
            <w:szCs w:val="24"/>
          </w:rPr>
          <w:tab/>
        </w:r>
        <w:r w:rsidR="004C2A75" w:rsidRPr="000C5A72">
          <w:rPr>
            <w:rStyle w:val="Hyperlink"/>
            <w:sz w:val="24"/>
            <w:szCs w:val="24"/>
          </w:rPr>
          <w:t>TRÌNH BÁO CÁO HÀNG NĂM</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_Toc69651849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36</w:t>
        </w:r>
        <w:r w:rsidR="004C2A75" w:rsidRPr="000C5A72">
          <w:rPr>
            <w:webHidden/>
            <w:sz w:val="24"/>
            <w:szCs w:val="24"/>
          </w:rPr>
          <w:fldChar w:fldCharType="end"/>
        </w:r>
      </w:hyperlink>
    </w:p>
    <w:p w14:paraId="46D8685D" w14:textId="77777777" w:rsidR="004C2A75" w:rsidRPr="000C5A72" w:rsidRDefault="002B6950" w:rsidP="00E558DB">
      <w:pPr>
        <w:pStyle w:val="TOC1"/>
        <w:spacing w:after="120"/>
        <w:rPr>
          <w:sz w:val="24"/>
          <w:szCs w:val="24"/>
        </w:rPr>
      </w:pPr>
      <w:hyperlink w:anchor="_Toc69651850" w:history="1">
        <w:r w:rsidR="004C2A75" w:rsidRPr="000C5A72">
          <w:rPr>
            <w:rStyle w:val="Hyperlink"/>
            <w:sz w:val="24"/>
            <w:szCs w:val="24"/>
          </w:rPr>
          <w:t xml:space="preserve">ĐIỀU 48: </w:t>
        </w:r>
        <w:r w:rsidR="004C2A75" w:rsidRPr="000C5A72">
          <w:rPr>
            <w:sz w:val="24"/>
            <w:szCs w:val="24"/>
          </w:rPr>
          <w:tab/>
        </w:r>
        <w:r w:rsidR="004C2A75" w:rsidRPr="000C5A72">
          <w:rPr>
            <w:rStyle w:val="Hyperlink"/>
            <w:sz w:val="24"/>
            <w:szCs w:val="24"/>
          </w:rPr>
          <w:t>NĂM TÀI CHÍNH</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_Toc69651850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37</w:t>
        </w:r>
        <w:r w:rsidR="004C2A75" w:rsidRPr="000C5A72">
          <w:rPr>
            <w:webHidden/>
            <w:sz w:val="24"/>
            <w:szCs w:val="24"/>
          </w:rPr>
          <w:fldChar w:fldCharType="end"/>
        </w:r>
      </w:hyperlink>
    </w:p>
    <w:p w14:paraId="77288DBA" w14:textId="77777777" w:rsidR="004C2A75" w:rsidRPr="000C5A72" w:rsidRDefault="002B6950" w:rsidP="00E558DB">
      <w:pPr>
        <w:pStyle w:val="TOC3"/>
        <w:spacing w:after="120"/>
        <w:rPr>
          <w:sz w:val="24"/>
          <w:szCs w:val="24"/>
        </w:rPr>
      </w:pPr>
      <w:hyperlink w:anchor="_Toc69651851" w:history="1">
        <w:r w:rsidR="004C2A75" w:rsidRPr="000C5A72">
          <w:rPr>
            <w:rStyle w:val="Hyperlink"/>
            <w:sz w:val="24"/>
            <w:szCs w:val="24"/>
          </w:rPr>
          <w:t xml:space="preserve">ĐIỀU 49: </w:t>
        </w:r>
        <w:r w:rsidR="004C2A75" w:rsidRPr="000C5A72">
          <w:rPr>
            <w:sz w:val="24"/>
            <w:szCs w:val="24"/>
          </w:rPr>
          <w:tab/>
        </w:r>
        <w:r w:rsidR="004C2A75" w:rsidRPr="000C5A72">
          <w:rPr>
            <w:rStyle w:val="Hyperlink"/>
            <w:sz w:val="24"/>
            <w:szCs w:val="24"/>
            <w:lang w:val="nl-NL"/>
          </w:rPr>
          <w:t>NGUYÊN TẮC PHÂN PHỐI LỢI NHUẬN SAU THUẾ VÀ XỬ LÝ LỖ TRONG KINH DOANH</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_Toc69651851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37</w:t>
        </w:r>
        <w:r w:rsidR="004C2A75" w:rsidRPr="000C5A72">
          <w:rPr>
            <w:webHidden/>
            <w:sz w:val="24"/>
            <w:szCs w:val="24"/>
          </w:rPr>
          <w:fldChar w:fldCharType="end"/>
        </w:r>
      </w:hyperlink>
    </w:p>
    <w:p w14:paraId="69D1FF85" w14:textId="77777777" w:rsidR="004C2A75" w:rsidRPr="000C5A72" w:rsidRDefault="002B6950" w:rsidP="00E558DB">
      <w:pPr>
        <w:pStyle w:val="TOC1"/>
        <w:spacing w:after="120"/>
        <w:rPr>
          <w:sz w:val="24"/>
          <w:szCs w:val="24"/>
        </w:rPr>
      </w:pPr>
      <w:hyperlink w:anchor="_Toc69651852" w:history="1">
        <w:r w:rsidR="004C2A75" w:rsidRPr="000C5A72">
          <w:rPr>
            <w:rStyle w:val="Hyperlink"/>
            <w:sz w:val="24"/>
            <w:szCs w:val="24"/>
          </w:rPr>
          <w:t xml:space="preserve">ĐIỀU 50: </w:t>
        </w:r>
        <w:r w:rsidR="004C2A75" w:rsidRPr="000C5A72">
          <w:rPr>
            <w:sz w:val="24"/>
            <w:szCs w:val="24"/>
          </w:rPr>
          <w:tab/>
        </w:r>
        <w:r w:rsidR="004C2A75" w:rsidRPr="000C5A72">
          <w:rPr>
            <w:rStyle w:val="Hyperlink"/>
            <w:sz w:val="24"/>
            <w:szCs w:val="24"/>
          </w:rPr>
          <w:t>TỔNG KẾT TOÁN</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_Toc69651852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38</w:t>
        </w:r>
        <w:r w:rsidR="004C2A75" w:rsidRPr="000C5A72">
          <w:rPr>
            <w:webHidden/>
            <w:sz w:val="24"/>
            <w:szCs w:val="24"/>
          </w:rPr>
          <w:fldChar w:fldCharType="end"/>
        </w:r>
      </w:hyperlink>
    </w:p>
    <w:p w14:paraId="38448156" w14:textId="77777777" w:rsidR="004C2A75" w:rsidRPr="000C5A72" w:rsidRDefault="002B6950" w:rsidP="00E558DB">
      <w:pPr>
        <w:pStyle w:val="TOC1"/>
        <w:spacing w:after="120"/>
        <w:rPr>
          <w:sz w:val="24"/>
          <w:szCs w:val="24"/>
        </w:rPr>
      </w:pPr>
      <w:hyperlink w:anchor="_Toc69651853" w:history="1">
        <w:r w:rsidR="004C2A75" w:rsidRPr="000C5A72">
          <w:rPr>
            <w:rStyle w:val="Hyperlink"/>
            <w:sz w:val="24"/>
            <w:szCs w:val="24"/>
          </w:rPr>
          <w:t xml:space="preserve">ĐIỀU 51: </w:t>
        </w:r>
        <w:r w:rsidR="004C2A75" w:rsidRPr="000C5A72">
          <w:rPr>
            <w:sz w:val="24"/>
            <w:szCs w:val="24"/>
          </w:rPr>
          <w:tab/>
        </w:r>
        <w:r w:rsidR="004C2A75" w:rsidRPr="000C5A72">
          <w:rPr>
            <w:rStyle w:val="Hyperlink"/>
            <w:sz w:val="24"/>
            <w:szCs w:val="24"/>
          </w:rPr>
          <w:t>THÀNH LẬP</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_Toc69651853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38</w:t>
        </w:r>
        <w:r w:rsidR="004C2A75" w:rsidRPr="000C5A72">
          <w:rPr>
            <w:webHidden/>
            <w:sz w:val="24"/>
            <w:szCs w:val="24"/>
          </w:rPr>
          <w:fldChar w:fldCharType="end"/>
        </w:r>
      </w:hyperlink>
    </w:p>
    <w:p w14:paraId="372288EC" w14:textId="77777777" w:rsidR="004C2A75" w:rsidRPr="000C5A72" w:rsidRDefault="002B6950" w:rsidP="00E558DB">
      <w:pPr>
        <w:pStyle w:val="TOC1"/>
        <w:spacing w:after="120"/>
        <w:rPr>
          <w:sz w:val="24"/>
          <w:szCs w:val="24"/>
        </w:rPr>
      </w:pPr>
      <w:hyperlink w:anchor="_Toc69651854" w:history="1">
        <w:r w:rsidR="004C2A75" w:rsidRPr="000C5A72">
          <w:rPr>
            <w:rStyle w:val="Hyperlink"/>
            <w:sz w:val="24"/>
            <w:szCs w:val="24"/>
          </w:rPr>
          <w:t xml:space="preserve">ĐIỀU 52 </w:t>
        </w:r>
        <w:r w:rsidR="004C2A75" w:rsidRPr="000C5A72">
          <w:rPr>
            <w:sz w:val="24"/>
            <w:szCs w:val="24"/>
          </w:rPr>
          <w:tab/>
        </w:r>
        <w:r w:rsidR="004C2A75" w:rsidRPr="000C5A72">
          <w:rPr>
            <w:rStyle w:val="Hyperlink"/>
            <w:sz w:val="24"/>
            <w:szCs w:val="24"/>
          </w:rPr>
          <w:t>CHIA, TÁCH, HỢP NHẤT, SÁP NHẬP, CHUYỂN ĐỔI CÔNG TY</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_Toc69651854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38</w:t>
        </w:r>
        <w:r w:rsidR="004C2A75" w:rsidRPr="000C5A72">
          <w:rPr>
            <w:webHidden/>
            <w:sz w:val="24"/>
            <w:szCs w:val="24"/>
          </w:rPr>
          <w:fldChar w:fldCharType="end"/>
        </w:r>
      </w:hyperlink>
    </w:p>
    <w:p w14:paraId="42EBA6EB" w14:textId="77777777" w:rsidR="004C2A75" w:rsidRPr="000C5A72" w:rsidRDefault="002B6950" w:rsidP="00E558DB">
      <w:pPr>
        <w:pStyle w:val="TOC1"/>
        <w:spacing w:after="120"/>
        <w:rPr>
          <w:sz w:val="24"/>
          <w:szCs w:val="24"/>
        </w:rPr>
      </w:pPr>
      <w:hyperlink w:anchor="_Toc69651855" w:history="1">
        <w:r w:rsidR="004C2A75" w:rsidRPr="000C5A72">
          <w:rPr>
            <w:rStyle w:val="Hyperlink"/>
            <w:sz w:val="24"/>
            <w:szCs w:val="24"/>
          </w:rPr>
          <w:t xml:space="preserve">ĐIỀU 53: </w:t>
        </w:r>
        <w:r w:rsidR="004C2A75" w:rsidRPr="000C5A72">
          <w:rPr>
            <w:sz w:val="24"/>
            <w:szCs w:val="24"/>
          </w:rPr>
          <w:tab/>
        </w:r>
        <w:r w:rsidR="004C2A75" w:rsidRPr="000C5A72">
          <w:rPr>
            <w:rStyle w:val="Hyperlink"/>
            <w:sz w:val="24"/>
            <w:szCs w:val="24"/>
          </w:rPr>
          <w:t>TRƯỜNG HỢP GIẢI THỂ, TRÌNH TỰ GIẢI THỂ VÀ THỦ TỤC THANH LÝ TÀI SẢN CỦA CÔNG TY</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_Toc69651855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38</w:t>
        </w:r>
        <w:r w:rsidR="004C2A75" w:rsidRPr="000C5A72">
          <w:rPr>
            <w:webHidden/>
            <w:sz w:val="24"/>
            <w:szCs w:val="24"/>
          </w:rPr>
          <w:fldChar w:fldCharType="end"/>
        </w:r>
      </w:hyperlink>
    </w:p>
    <w:p w14:paraId="656F4F66" w14:textId="77777777" w:rsidR="004C2A75" w:rsidRPr="000C5A72" w:rsidRDefault="002B6950" w:rsidP="00E558DB">
      <w:pPr>
        <w:pStyle w:val="TOC1"/>
        <w:spacing w:after="120"/>
        <w:rPr>
          <w:sz w:val="24"/>
          <w:szCs w:val="24"/>
        </w:rPr>
      </w:pPr>
      <w:hyperlink w:anchor="_Toc69651856" w:history="1">
        <w:r w:rsidR="004C2A75" w:rsidRPr="000C5A72">
          <w:rPr>
            <w:rStyle w:val="Hyperlink"/>
            <w:sz w:val="24"/>
            <w:szCs w:val="24"/>
          </w:rPr>
          <w:t xml:space="preserve">ĐIỀU 54: </w:t>
        </w:r>
        <w:r w:rsidR="004C2A75" w:rsidRPr="000C5A72">
          <w:rPr>
            <w:sz w:val="24"/>
            <w:szCs w:val="24"/>
          </w:rPr>
          <w:tab/>
        </w:r>
        <w:r w:rsidR="004C2A75" w:rsidRPr="000C5A72">
          <w:rPr>
            <w:rStyle w:val="Hyperlink"/>
            <w:sz w:val="24"/>
            <w:szCs w:val="24"/>
          </w:rPr>
          <w:t>CON DẤU</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_Toc69651856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40</w:t>
        </w:r>
        <w:r w:rsidR="004C2A75" w:rsidRPr="000C5A72">
          <w:rPr>
            <w:webHidden/>
            <w:sz w:val="24"/>
            <w:szCs w:val="24"/>
          </w:rPr>
          <w:fldChar w:fldCharType="end"/>
        </w:r>
      </w:hyperlink>
    </w:p>
    <w:p w14:paraId="7A45E793" w14:textId="77777777" w:rsidR="004C2A75" w:rsidRPr="000C5A72" w:rsidRDefault="002B6950" w:rsidP="00E558DB">
      <w:pPr>
        <w:pStyle w:val="TOC1"/>
        <w:spacing w:after="120"/>
        <w:rPr>
          <w:sz w:val="24"/>
          <w:szCs w:val="24"/>
        </w:rPr>
      </w:pPr>
      <w:hyperlink w:anchor="_Toc69651857" w:history="1">
        <w:r w:rsidR="004C2A75" w:rsidRPr="000C5A72">
          <w:rPr>
            <w:rStyle w:val="Hyperlink"/>
            <w:sz w:val="24"/>
            <w:szCs w:val="24"/>
          </w:rPr>
          <w:t xml:space="preserve">ĐIỀU 55: </w:t>
        </w:r>
        <w:r w:rsidR="004C2A75" w:rsidRPr="000C5A72">
          <w:rPr>
            <w:sz w:val="24"/>
            <w:szCs w:val="24"/>
          </w:rPr>
          <w:tab/>
        </w:r>
        <w:r w:rsidR="004C2A75" w:rsidRPr="000C5A72">
          <w:rPr>
            <w:rStyle w:val="Hyperlink"/>
            <w:sz w:val="24"/>
            <w:szCs w:val="24"/>
          </w:rPr>
          <w:t>HIỆU LỰC CỦA ĐIỀU LỆ</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_Toc69651857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40</w:t>
        </w:r>
        <w:r w:rsidR="004C2A75" w:rsidRPr="000C5A72">
          <w:rPr>
            <w:webHidden/>
            <w:sz w:val="24"/>
            <w:szCs w:val="24"/>
          </w:rPr>
          <w:fldChar w:fldCharType="end"/>
        </w:r>
      </w:hyperlink>
    </w:p>
    <w:p w14:paraId="66D1E557" w14:textId="77777777" w:rsidR="004C2A75" w:rsidRPr="000C5A72" w:rsidRDefault="002B6950" w:rsidP="00E558DB">
      <w:pPr>
        <w:pStyle w:val="TOC1"/>
        <w:spacing w:after="120"/>
        <w:rPr>
          <w:sz w:val="24"/>
          <w:szCs w:val="24"/>
        </w:rPr>
      </w:pPr>
      <w:hyperlink w:anchor="_Toc69651858" w:history="1">
        <w:r w:rsidR="004C2A75" w:rsidRPr="000C5A72">
          <w:rPr>
            <w:rStyle w:val="Hyperlink"/>
            <w:sz w:val="24"/>
            <w:szCs w:val="24"/>
          </w:rPr>
          <w:t xml:space="preserve">ĐIỀU 56: </w:t>
        </w:r>
        <w:r w:rsidR="004C2A75" w:rsidRPr="000C5A72">
          <w:rPr>
            <w:sz w:val="24"/>
            <w:szCs w:val="24"/>
          </w:rPr>
          <w:tab/>
        </w:r>
        <w:r w:rsidR="004C2A75" w:rsidRPr="000C5A72">
          <w:rPr>
            <w:rStyle w:val="Hyperlink"/>
            <w:sz w:val="24"/>
            <w:szCs w:val="24"/>
          </w:rPr>
          <w:t>THỂ THỨC SỬA ĐỔI BỔ SUNG CÁC ĐIỀU KHOẢN CỦA ĐIỀU LỆ</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_Toc69651858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40</w:t>
        </w:r>
        <w:r w:rsidR="004C2A75" w:rsidRPr="000C5A72">
          <w:rPr>
            <w:webHidden/>
            <w:sz w:val="24"/>
            <w:szCs w:val="24"/>
          </w:rPr>
          <w:fldChar w:fldCharType="end"/>
        </w:r>
      </w:hyperlink>
    </w:p>
    <w:p w14:paraId="1D582D06" w14:textId="77777777" w:rsidR="004C2A75" w:rsidRPr="000C5A72" w:rsidRDefault="002B6950" w:rsidP="00E558DB">
      <w:pPr>
        <w:pStyle w:val="TOC1"/>
        <w:spacing w:after="120"/>
        <w:rPr>
          <w:sz w:val="24"/>
          <w:szCs w:val="24"/>
        </w:rPr>
      </w:pPr>
      <w:hyperlink w:anchor="_Toc69651859" w:history="1">
        <w:r w:rsidR="004C2A75" w:rsidRPr="000C5A72">
          <w:rPr>
            <w:rStyle w:val="Hyperlink"/>
            <w:sz w:val="24"/>
            <w:szCs w:val="24"/>
          </w:rPr>
          <w:t xml:space="preserve">ĐIỀU 57: </w:t>
        </w:r>
        <w:r w:rsidR="004C2A75" w:rsidRPr="000C5A72">
          <w:rPr>
            <w:sz w:val="24"/>
            <w:szCs w:val="24"/>
          </w:rPr>
          <w:tab/>
        </w:r>
        <w:r w:rsidR="004C2A75" w:rsidRPr="000C5A72">
          <w:rPr>
            <w:rStyle w:val="Hyperlink"/>
            <w:sz w:val="24"/>
            <w:szCs w:val="24"/>
          </w:rPr>
          <w:t>ĐIỀU KHOẢN CUỐI CÙNG</w:t>
        </w:r>
        <w:r w:rsidR="004C2A75" w:rsidRPr="000C5A72">
          <w:rPr>
            <w:webHidden/>
            <w:sz w:val="24"/>
            <w:szCs w:val="24"/>
          </w:rPr>
          <w:tab/>
        </w:r>
        <w:r w:rsidR="004C2A75" w:rsidRPr="000C5A72">
          <w:rPr>
            <w:webHidden/>
            <w:sz w:val="24"/>
            <w:szCs w:val="24"/>
          </w:rPr>
          <w:fldChar w:fldCharType="begin"/>
        </w:r>
        <w:r w:rsidR="004C2A75" w:rsidRPr="000C5A72">
          <w:rPr>
            <w:webHidden/>
            <w:sz w:val="24"/>
            <w:szCs w:val="24"/>
          </w:rPr>
          <w:instrText xml:space="preserve"> PAGEREF _Toc69651859 \h </w:instrText>
        </w:r>
        <w:r w:rsidR="004C2A75" w:rsidRPr="000C5A72">
          <w:rPr>
            <w:webHidden/>
            <w:sz w:val="24"/>
            <w:szCs w:val="24"/>
          </w:rPr>
        </w:r>
        <w:r w:rsidR="004C2A75" w:rsidRPr="000C5A72">
          <w:rPr>
            <w:webHidden/>
            <w:sz w:val="24"/>
            <w:szCs w:val="24"/>
          </w:rPr>
          <w:fldChar w:fldCharType="separate"/>
        </w:r>
        <w:r w:rsidR="00C00203" w:rsidRPr="000C5A72">
          <w:rPr>
            <w:webHidden/>
            <w:sz w:val="24"/>
            <w:szCs w:val="24"/>
          </w:rPr>
          <w:t>41</w:t>
        </w:r>
        <w:r w:rsidR="004C2A75" w:rsidRPr="000C5A72">
          <w:rPr>
            <w:webHidden/>
            <w:sz w:val="24"/>
            <w:szCs w:val="24"/>
          </w:rPr>
          <w:fldChar w:fldCharType="end"/>
        </w:r>
      </w:hyperlink>
    </w:p>
    <w:p w14:paraId="5AC400AA" w14:textId="77777777" w:rsidR="00751544" w:rsidRPr="000C5A72" w:rsidRDefault="00BC6780" w:rsidP="000C5A72">
      <w:pPr>
        <w:widowControl w:val="0"/>
        <w:spacing w:after="0" w:line="264" w:lineRule="auto"/>
        <w:ind w:left="1440" w:hanging="1440"/>
        <w:rPr>
          <w:rFonts w:ascii="Times New Roman" w:eastAsia="Times New Roman" w:hAnsi="Times New Roman"/>
          <w:b/>
          <w:sz w:val="24"/>
          <w:szCs w:val="24"/>
        </w:rPr>
        <w:sectPr w:rsidR="00751544" w:rsidRPr="000C5A72" w:rsidSect="000C5A72">
          <w:footerReference w:type="default" r:id="rId16"/>
          <w:type w:val="continuous"/>
          <w:pgSz w:w="11907" w:h="16840" w:code="9"/>
          <w:pgMar w:top="1170" w:right="1134" w:bottom="720" w:left="1440" w:header="720" w:footer="630" w:gutter="0"/>
          <w:pgNumType w:start="0"/>
          <w:cols w:space="720"/>
          <w:titlePg/>
          <w:docGrid w:linePitch="381"/>
        </w:sectPr>
      </w:pPr>
      <w:r w:rsidRPr="000C5A72">
        <w:rPr>
          <w:rFonts w:ascii="Times New Roman" w:hAnsi="Times New Roman"/>
          <w:bCs/>
          <w:noProof/>
          <w:sz w:val="24"/>
          <w:szCs w:val="24"/>
        </w:rPr>
        <w:fldChar w:fldCharType="end"/>
      </w:r>
    </w:p>
    <w:p w14:paraId="2C5A7085" w14:textId="77777777" w:rsidR="00C323A6" w:rsidRPr="000C5A72" w:rsidRDefault="00C323A6" w:rsidP="001A5648">
      <w:pPr>
        <w:widowControl w:val="0"/>
        <w:spacing w:after="0" w:line="264" w:lineRule="auto"/>
        <w:jc w:val="center"/>
        <w:rPr>
          <w:rFonts w:ascii="Times New Roman" w:eastAsia="Times New Roman" w:hAnsi="Times New Roman"/>
          <w:b/>
          <w:sz w:val="24"/>
          <w:szCs w:val="24"/>
        </w:rPr>
      </w:pPr>
      <w:r w:rsidRPr="000C5A72">
        <w:rPr>
          <w:rFonts w:ascii="Times New Roman" w:eastAsia="Times New Roman" w:hAnsi="Times New Roman"/>
          <w:b/>
          <w:sz w:val="24"/>
          <w:szCs w:val="24"/>
        </w:rPr>
        <w:lastRenderedPageBreak/>
        <w:t>Đ</w:t>
      </w:r>
      <w:r w:rsidR="00160575" w:rsidRPr="000C5A72">
        <w:rPr>
          <w:rFonts w:ascii="Times New Roman" w:eastAsia="Times New Roman" w:hAnsi="Times New Roman"/>
          <w:b/>
          <w:sz w:val="24"/>
          <w:szCs w:val="24"/>
        </w:rPr>
        <w:t>IỀU LỆ</w:t>
      </w:r>
    </w:p>
    <w:p w14:paraId="249B7456" w14:textId="24BE67BE" w:rsidR="00160575" w:rsidRPr="00C073D0" w:rsidRDefault="00C073D0" w:rsidP="00C073D0">
      <w:pPr>
        <w:spacing w:line="240" w:lineRule="auto"/>
        <w:jc w:val="center"/>
        <w:rPr>
          <w:rFonts w:ascii="Times New Roman" w:eastAsia="Times New Roman" w:hAnsi="Times New Roman"/>
          <w:color w:val="FF0000"/>
          <w:sz w:val="24"/>
          <w:szCs w:val="24"/>
        </w:rPr>
      </w:pPr>
      <w:r w:rsidRPr="00C073D0">
        <w:rPr>
          <w:rFonts w:ascii="Times New Roman" w:eastAsia="Times New Roman" w:hAnsi="Times New Roman"/>
          <w:b/>
          <w:color w:val="FF0000"/>
          <w:sz w:val="24"/>
          <w:szCs w:val="24"/>
        </w:rPr>
        <w:t>[TENCONGTY_TV]</w:t>
      </w:r>
    </w:p>
    <w:p w14:paraId="7ACACECC"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r w:rsidRPr="000C5A72">
        <w:rPr>
          <w:rFonts w:ascii="Times New Roman" w:eastAsia="Times New Roman" w:hAnsi="Times New Roman"/>
          <w:sz w:val="24"/>
          <w:szCs w:val="24"/>
        </w:rPr>
        <w:t>Chúng tôi, gồm những cổ đông sáng lập có tên như sau: </w:t>
      </w:r>
    </w:p>
    <w:p w14:paraId="516C53DB"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2"/>
        <w:gridCol w:w="1216"/>
        <w:gridCol w:w="1696"/>
        <w:gridCol w:w="1176"/>
        <w:gridCol w:w="1481"/>
        <w:gridCol w:w="1623"/>
        <w:gridCol w:w="1639"/>
      </w:tblGrid>
      <w:tr w:rsidR="00292F03" w:rsidRPr="000C5A72" w14:paraId="2A1A29DA" w14:textId="77777777" w:rsidTr="00C073D0">
        <w:trPr>
          <w:cantSplit/>
          <w:trHeight w:val="2429"/>
          <w:jc w:val="center"/>
        </w:trPr>
        <w:tc>
          <w:tcPr>
            <w:tcW w:w="264" w:type="pct"/>
            <w:shd w:val="clear" w:color="auto" w:fill="auto"/>
            <w:tcMar>
              <w:top w:w="0" w:type="dxa"/>
              <w:left w:w="108" w:type="dxa"/>
              <w:bottom w:w="0" w:type="dxa"/>
              <w:right w:w="108" w:type="dxa"/>
            </w:tcMar>
            <w:hideMark/>
          </w:tcPr>
          <w:p w14:paraId="43D9DA31" w14:textId="77777777" w:rsidR="00F147B7" w:rsidRPr="000C5A72" w:rsidRDefault="00F147B7" w:rsidP="001A5648">
            <w:pPr>
              <w:widowControl w:val="0"/>
              <w:spacing w:after="0" w:line="264" w:lineRule="auto"/>
              <w:jc w:val="center"/>
              <w:rPr>
                <w:rFonts w:ascii="Times New Roman" w:eastAsia="Times New Roman" w:hAnsi="Times New Roman"/>
                <w:b/>
                <w:sz w:val="24"/>
                <w:szCs w:val="24"/>
              </w:rPr>
            </w:pPr>
            <w:r w:rsidRPr="000C5A72">
              <w:rPr>
                <w:rFonts w:ascii="Times New Roman" w:eastAsia="Times New Roman" w:hAnsi="Times New Roman"/>
                <w:b/>
                <w:bCs/>
                <w:sz w:val="24"/>
                <w:szCs w:val="24"/>
              </w:rPr>
              <w:t>STT</w:t>
            </w:r>
          </w:p>
        </w:tc>
        <w:tc>
          <w:tcPr>
            <w:tcW w:w="652" w:type="pct"/>
            <w:shd w:val="clear" w:color="auto" w:fill="auto"/>
            <w:tcMar>
              <w:top w:w="0" w:type="dxa"/>
              <w:left w:w="108" w:type="dxa"/>
              <w:bottom w:w="0" w:type="dxa"/>
              <w:right w:w="108" w:type="dxa"/>
            </w:tcMar>
            <w:hideMark/>
          </w:tcPr>
          <w:p w14:paraId="17945748" w14:textId="77777777" w:rsidR="00F147B7" w:rsidRPr="00292F03" w:rsidRDefault="00F147B7" w:rsidP="001A5648">
            <w:pPr>
              <w:widowControl w:val="0"/>
              <w:spacing w:after="0" w:line="264" w:lineRule="auto"/>
              <w:jc w:val="center"/>
              <w:rPr>
                <w:rFonts w:ascii="Times New Roman" w:eastAsia="Times New Roman" w:hAnsi="Times New Roman"/>
                <w:b/>
                <w:sz w:val="24"/>
                <w:szCs w:val="24"/>
              </w:rPr>
            </w:pPr>
            <w:r w:rsidRPr="00292F03">
              <w:rPr>
                <w:rFonts w:ascii="Times New Roman" w:eastAsia="Times New Roman" w:hAnsi="Times New Roman"/>
                <w:b/>
                <w:bCs/>
                <w:sz w:val="24"/>
                <w:szCs w:val="24"/>
              </w:rPr>
              <w:t>Họ và tên</w:t>
            </w:r>
            <w:r w:rsidRPr="00292F03">
              <w:rPr>
                <w:rFonts w:ascii="Times New Roman" w:eastAsia="Times New Roman" w:hAnsi="Times New Roman"/>
                <w:b/>
                <w:bCs/>
                <w:sz w:val="24"/>
                <w:szCs w:val="24"/>
              </w:rPr>
              <w:br/>
              <w:t>(cổ đông sáng lập)</w:t>
            </w:r>
          </w:p>
        </w:tc>
        <w:tc>
          <w:tcPr>
            <w:tcW w:w="910" w:type="pct"/>
            <w:shd w:val="clear" w:color="auto" w:fill="auto"/>
            <w:tcMar>
              <w:top w:w="0" w:type="dxa"/>
              <w:left w:w="108" w:type="dxa"/>
              <w:bottom w:w="0" w:type="dxa"/>
              <w:right w:w="108" w:type="dxa"/>
            </w:tcMar>
            <w:hideMark/>
          </w:tcPr>
          <w:p w14:paraId="30E51197" w14:textId="77777777" w:rsidR="00F147B7" w:rsidRPr="00292F03" w:rsidRDefault="00F147B7" w:rsidP="001A5648">
            <w:pPr>
              <w:widowControl w:val="0"/>
              <w:spacing w:after="0" w:line="264" w:lineRule="auto"/>
              <w:jc w:val="center"/>
              <w:rPr>
                <w:rFonts w:ascii="Times New Roman" w:eastAsia="Times New Roman" w:hAnsi="Times New Roman"/>
                <w:b/>
                <w:sz w:val="24"/>
                <w:szCs w:val="24"/>
              </w:rPr>
            </w:pPr>
            <w:r w:rsidRPr="00292F03">
              <w:rPr>
                <w:rFonts w:ascii="Times New Roman" w:eastAsia="Times New Roman" w:hAnsi="Times New Roman"/>
                <w:b/>
                <w:bCs/>
                <w:sz w:val="24"/>
                <w:szCs w:val="24"/>
              </w:rPr>
              <w:t>Ngày tháng năm sinh</w:t>
            </w:r>
            <w:r w:rsidRPr="00292F03">
              <w:rPr>
                <w:rFonts w:ascii="Times New Roman" w:eastAsia="Times New Roman" w:hAnsi="Times New Roman"/>
                <w:b/>
                <w:bCs/>
                <w:sz w:val="24"/>
                <w:szCs w:val="24"/>
              </w:rPr>
              <w:br/>
              <w:t>(Đối với cổ đông là cá nhân)</w:t>
            </w:r>
          </w:p>
        </w:tc>
        <w:tc>
          <w:tcPr>
            <w:tcW w:w="631" w:type="pct"/>
          </w:tcPr>
          <w:p w14:paraId="5EE09CAE" w14:textId="77777777" w:rsidR="00F147B7" w:rsidRPr="00292F03" w:rsidRDefault="00F147B7" w:rsidP="001A5648">
            <w:pPr>
              <w:widowControl w:val="0"/>
              <w:spacing w:after="0" w:line="264" w:lineRule="auto"/>
              <w:jc w:val="center"/>
              <w:rPr>
                <w:rFonts w:ascii="Times New Roman" w:eastAsia="Times New Roman" w:hAnsi="Times New Roman"/>
                <w:b/>
                <w:bCs/>
                <w:sz w:val="24"/>
                <w:szCs w:val="24"/>
              </w:rPr>
            </w:pPr>
            <w:r w:rsidRPr="00292F03">
              <w:rPr>
                <w:rFonts w:ascii="Times New Roman" w:eastAsia="Times New Roman" w:hAnsi="Times New Roman"/>
                <w:b/>
                <w:bCs/>
                <w:sz w:val="24"/>
                <w:szCs w:val="24"/>
              </w:rPr>
              <w:t xml:space="preserve">Giới tính </w:t>
            </w:r>
          </w:p>
        </w:tc>
        <w:tc>
          <w:tcPr>
            <w:tcW w:w="794" w:type="pct"/>
            <w:shd w:val="clear" w:color="auto" w:fill="auto"/>
            <w:tcMar>
              <w:top w:w="0" w:type="dxa"/>
              <w:left w:w="108" w:type="dxa"/>
              <w:bottom w:w="0" w:type="dxa"/>
              <w:right w:w="108" w:type="dxa"/>
            </w:tcMar>
            <w:hideMark/>
          </w:tcPr>
          <w:p w14:paraId="69E79C58" w14:textId="77777777" w:rsidR="00F147B7" w:rsidRPr="00292F03" w:rsidRDefault="00F147B7" w:rsidP="001A5648">
            <w:pPr>
              <w:widowControl w:val="0"/>
              <w:spacing w:after="0" w:line="264" w:lineRule="auto"/>
              <w:jc w:val="center"/>
              <w:rPr>
                <w:rFonts w:ascii="Times New Roman" w:eastAsia="Times New Roman" w:hAnsi="Times New Roman"/>
                <w:b/>
                <w:sz w:val="24"/>
                <w:szCs w:val="24"/>
              </w:rPr>
            </w:pPr>
            <w:r w:rsidRPr="00292F03">
              <w:rPr>
                <w:rFonts w:ascii="Times New Roman" w:eastAsia="Times New Roman" w:hAnsi="Times New Roman"/>
                <w:b/>
                <w:bCs/>
                <w:sz w:val="24"/>
                <w:szCs w:val="24"/>
              </w:rPr>
              <w:t>Quốc tịch</w:t>
            </w:r>
            <w:r w:rsidRPr="00292F03" w:rsidDel="00F147B7">
              <w:rPr>
                <w:rFonts w:ascii="Times New Roman" w:eastAsia="Times New Roman" w:hAnsi="Times New Roman"/>
                <w:b/>
                <w:bCs/>
                <w:sz w:val="24"/>
                <w:szCs w:val="24"/>
              </w:rPr>
              <w:t xml:space="preserve"> </w:t>
            </w:r>
          </w:p>
        </w:tc>
        <w:tc>
          <w:tcPr>
            <w:tcW w:w="870" w:type="pct"/>
            <w:shd w:val="clear" w:color="auto" w:fill="auto"/>
            <w:tcMar>
              <w:top w:w="0" w:type="dxa"/>
              <w:left w:w="108" w:type="dxa"/>
              <w:bottom w:w="0" w:type="dxa"/>
              <w:right w:w="108" w:type="dxa"/>
            </w:tcMar>
            <w:hideMark/>
          </w:tcPr>
          <w:p w14:paraId="7565D3B4" w14:textId="77777777" w:rsidR="00F147B7" w:rsidRPr="000C5A72" w:rsidRDefault="00F147B7" w:rsidP="00F147B7">
            <w:pPr>
              <w:widowControl w:val="0"/>
              <w:spacing w:after="0" w:line="264" w:lineRule="auto"/>
              <w:jc w:val="center"/>
              <w:rPr>
                <w:rFonts w:ascii="Times New Roman" w:eastAsia="Times New Roman" w:hAnsi="Times New Roman"/>
                <w:b/>
                <w:sz w:val="24"/>
                <w:szCs w:val="24"/>
              </w:rPr>
            </w:pPr>
            <w:r w:rsidRPr="000C5A72">
              <w:rPr>
                <w:rFonts w:ascii="Times New Roman" w:eastAsia="Times New Roman" w:hAnsi="Times New Roman"/>
                <w:b/>
                <w:bCs/>
                <w:sz w:val="24"/>
                <w:szCs w:val="24"/>
              </w:rPr>
              <w:t>Địa chỉ liên lạc đối với cổ đông sáng lập là cá nhân hoặc địa chỉ trụ sở chính đối với cổ đông sáng lập là tổ chức</w:t>
            </w:r>
            <w:r w:rsidRPr="000C5A72" w:rsidDel="00F147B7">
              <w:rPr>
                <w:rFonts w:ascii="Times New Roman" w:eastAsia="Times New Roman" w:hAnsi="Times New Roman"/>
                <w:b/>
                <w:bCs/>
                <w:sz w:val="24"/>
                <w:szCs w:val="24"/>
              </w:rPr>
              <w:t xml:space="preserve"> </w:t>
            </w:r>
          </w:p>
        </w:tc>
        <w:tc>
          <w:tcPr>
            <w:tcW w:w="879" w:type="pct"/>
            <w:shd w:val="clear" w:color="auto" w:fill="auto"/>
            <w:tcMar>
              <w:top w:w="0" w:type="dxa"/>
              <w:left w:w="108" w:type="dxa"/>
              <w:bottom w:w="0" w:type="dxa"/>
              <w:right w:w="108" w:type="dxa"/>
            </w:tcMar>
            <w:vAlign w:val="center"/>
            <w:hideMark/>
          </w:tcPr>
          <w:p w14:paraId="5E778445" w14:textId="77777777" w:rsidR="00F147B7" w:rsidRPr="000C5A72" w:rsidRDefault="00F147B7" w:rsidP="001A5648">
            <w:pPr>
              <w:widowControl w:val="0"/>
              <w:spacing w:after="0" w:line="264" w:lineRule="auto"/>
              <w:jc w:val="center"/>
              <w:rPr>
                <w:rFonts w:ascii="Times New Roman" w:eastAsia="Times New Roman" w:hAnsi="Times New Roman"/>
                <w:b/>
                <w:sz w:val="24"/>
                <w:szCs w:val="24"/>
              </w:rPr>
            </w:pPr>
            <w:r w:rsidRPr="000C5A72">
              <w:rPr>
                <w:rFonts w:ascii="Times New Roman" w:eastAsia="Times New Roman" w:hAnsi="Times New Roman"/>
                <w:b/>
                <w:bCs/>
                <w:sz w:val="24"/>
                <w:szCs w:val="24"/>
              </w:rPr>
              <w:t>Loại, số, ngày, cơ quan cấp Giấy tờ pháp lý của cổ đông sáng lập là cá nhân; Giấy tờ pháp lý của tổ chức đối với cổ đông sáng lập là tổ chức</w:t>
            </w:r>
            <w:r w:rsidRPr="000C5A72" w:rsidDel="00F147B7">
              <w:rPr>
                <w:rFonts w:ascii="Times New Roman" w:eastAsia="Times New Roman" w:hAnsi="Times New Roman"/>
                <w:b/>
                <w:bCs/>
                <w:sz w:val="24"/>
                <w:szCs w:val="24"/>
              </w:rPr>
              <w:t xml:space="preserve"> </w:t>
            </w:r>
          </w:p>
        </w:tc>
      </w:tr>
      <w:tr w:rsidR="00292F03" w:rsidRPr="000C5A72" w14:paraId="6D6ED155" w14:textId="77777777" w:rsidTr="00C073D0">
        <w:trPr>
          <w:trHeight w:val="225"/>
          <w:jc w:val="center"/>
        </w:trPr>
        <w:tc>
          <w:tcPr>
            <w:tcW w:w="264" w:type="pct"/>
            <w:shd w:val="clear" w:color="auto" w:fill="auto"/>
            <w:tcMar>
              <w:top w:w="0" w:type="dxa"/>
              <w:left w:w="108" w:type="dxa"/>
              <w:bottom w:w="0" w:type="dxa"/>
              <w:right w:w="108" w:type="dxa"/>
            </w:tcMar>
            <w:hideMark/>
          </w:tcPr>
          <w:p w14:paraId="48C4616B" w14:textId="77777777" w:rsidR="00F147B7" w:rsidRPr="000C5A72" w:rsidRDefault="00F147B7" w:rsidP="001A5648">
            <w:pPr>
              <w:widowControl w:val="0"/>
              <w:spacing w:after="0" w:line="264" w:lineRule="auto"/>
              <w:jc w:val="center"/>
              <w:rPr>
                <w:rFonts w:ascii="Times New Roman" w:eastAsia="Times New Roman" w:hAnsi="Times New Roman"/>
                <w:sz w:val="24"/>
                <w:szCs w:val="24"/>
              </w:rPr>
            </w:pPr>
            <w:r w:rsidRPr="000C5A72">
              <w:rPr>
                <w:rFonts w:ascii="Times New Roman" w:eastAsia="Times New Roman" w:hAnsi="Times New Roman"/>
                <w:sz w:val="24"/>
                <w:szCs w:val="24"/>
              </w:rPr>
              <w:t>(1)</w:t>
            </w:r>
          </w:p>
        </w:tc>
        <w:tc>
          <w:tcPr>
            <w:tcW w:w="652" w:type="pct"/>
            <w:shd w:val="clear" w:color="auto" w:fill="auto"/>
            <w:tcMar>
              <w:top w:w="0" w:type="dxa"/>
              <w:left w:w="108" w:type="dxa"/>
              <w:bottom w:w="0" w:type="dxa"/>
              <w:right w:w="108" w:type="dxa"/>
            </w:tcMar>
            <w:hideMark/>
          </w:tcPr>
          <w:p w14:paraId="30DA1BD1" w14:textId="77777777" w:rsidR="00F147B7" w:rsidRPr="00292F03" w:rsidRDefault="00F147B7" w:rsidP="001A5648">
            <w:pPr>
              <w:widowControl w:val="0"/>
              <w:spacing w:after="0" w:line="264" w:lineRule="auto"/>
              <w:jc w:val="center"/>
              <w:rPr>
                <w:rFonts w:ascii="Times New Roman" w:eastAsia="Times New Roman" w:hAnsi="Times New Roman"/>
                <w:sz w:val="24"/>
                <w:szCs w:val="24"/>
              </w:rPr>
            </w:pPr>
            <w:r w:rsidRPr="00292F03">
              <w:rPr>
                <w:rFonts w:ascii="Times New Roman" w:eastAsia="Times New Roman" w:hAnsi="Times New Roman"/>
                <w:sz w:val="24"/>
                <w:szCs w:val="24"/>
              </w:rPr>
              <w:t>(2)</w:t>
            </w:r>
          </w:p>
        </w:tc>
        <w:tc>
          <w:tcPr>
            <w:tcW w:w="910" w:type="pct"/>
            <w:shd w:val="clear" w:color="auto" w:fill="auto"/>
            <w:tcMar>
              <w:top w:w="0" w:type="dxa"/>
              <w:left w:w="108" w:type="dxa"/>
              <w:bottom w:w="0" w:type="dxa"/>
              <w:right w:w="108" w:type="dxa"/>
            </w:tcMar>
            <w:hideMark/>
          </w:tcPr>
          <w:p w14:paraId="3A69E184" w14:textId="77777777" w:rsidR="00F147B7" w:rsidRPr="00292F03" w:rsidRDefault="00F147B7" w:rsidP="001A5648">
            <w:pPr>
              <w:widowControl w:val="0"/>
              <w:spacing w:after="0" w:line="264" w:lineRule="auto"/>
              <w:jc w:val="center"/>
              <w:rPr>
                <w:rFonts w:ascii="Times New Roman" w:eastAsia="Times New Roman" w:hAnsi="Times New Roman"/>
                <w:sz w:val="24"/>
                <w:szCs w:val="24"/>
              </w:rPr>
            </w:pPr>
            <w:r w:rsidRPr="00292F03">
              <w:rPr>
                <w:rFonts w:ascii="Times New Roman" w:eastAsia="Times New Roman" w:hAnsi="Times New Roman"/>
                <w:sz w:val="24"/>
                <w:szCs w:val="24"/>
              </w:rPr>
              <w:t>(3)</w:t>
            </w:r>
          </w:p>
        </w:tc>
        <w:tc>
          <w:tcPr>
            <w:tcW w:w="631" w:type="pct"/>
          </w:tcPr>
          <w:p w14:paraId="0AFD4E76" w14:textId="77777777" w:rsidR="00F147B7" w:rsidRPr="00292F03" w:rsidRDefault="00F147B7" w:rsidP="001A5648">
            <w:pPr>
              <w:widowControl w:val="0"/>
              <w:spacing w:after="0" w:line="264" w:lineRule="auto"/>
              <w:jc w:val="center"/>
              <w:rPr>
                <w:rFonts w:ascii="Times New Roman" w:eastAsia="Times New Roman" w:hAnsi="Times New Roman"/>
                <w:sz w:val="24"/>
                <w:szCs w:val="24"/>
              </w:rPr>
            </w:pPr>
            <w:r w:rsidRPr="00292F03">
              <w:rPr>
                <w:rFonts w:ascii="Times New Roman" w:eastAsia="Times New Roman" w:hAnsi="Times New Roman"/>
                <w:sz w:val="24"/>
                <w:szCs w:val="24"/>
              </w:rPr>
              <w:t>(4)</w:t>
            </w:r>
          </w:p>
        </w:tc>
        <w:tc>
          <w:tcPr>
            <w:tcW w:w="794" w:type="pct"/>
            <w:shd w:val="clear" w:color="auto" w:fill="auto"/>
            <w:tcMar>
              <w:top w:w="0" w:type="dxa"/>
              <w:left w:w="108" w:type="dxa"/>
              <w:bottom w:w="0" w:type="dxa"/>
              <w:right w:w="108" w:type="dxa"/>
            </w:tcMar>
            <w:hideMark/>
          </w:tcPr>
          <w:p w14:paraId="32B7BF9D" w14:textId="77777777" w:rsidR="00F147B7" w:rsidRPr="00292F03" w:rsidRDefault="00F147B7" w:rsidP="001A5648">
            <w:pPr>
              <w:widowControl w:val="0"/>
              <w:spacing w:after="0" w:line="264" w:lineRule="auto"/>
              <w:jc w:val="center"/>
              <w:rPr>
                <w:rFonts w:ascii="Times New Roman" w:eastAsia="Times New Roman" w:hAnsi="Times New Roman"/>
                <w:sz w:val="24"/>
                <w:szCs w:val="24"/>
              </w:rPr>
            </w:pPr>
            <w:r w:rsidRPr="00292F03">
              <w:rPr>
                <w:rFonts w:ascii="Times New Roman" w:eastAsia="Times New Roman" w:hAnsi="Times New Roman"/>
                <w:sz w:val="24"/>
                <w:szCs w:val="24"/>
              </w:rPr>
              <w:t>(5)</w:t>
            </w:r>
          </w:p>
        </w:tc>
        <w:tc>
          <w:tcPr>
            <w:tcW w:w="870" w:type="pct"/>
            <w:shd w:val="clear" w:color="auto" w:fill="auto"/>
            <w:tcMar>
              <w:top w:w="0" w:type="dxa"/>
              <w:left w:w="108" w:type="dxa"/>
              <w:bottom w:w="0" w:type="dxa"/>
              <w:right w:w="108" w:type="dxa"/>
            </w:tcMar>
            <w:hideMark/>
          </w:tcPr>
          <w:p w14:paraId="4E3EAD18" w14:textId="77777777" w:rsidR="00F147B7" w:rsidRPr="000C5A72" w:rsidRDefault="00F147B7" w:rsidP="001A5648">
            <w:pPr>
              <w:widowControl w:val="0"/>
              <w:spacing w:after="0" w:line="264" w:lineRule="auto"/>
              <w:jc w:val="center"/>
              <w:rPr>
                <w:rFonts w:ascii="Times New Roman" w:eastAsia="Times New Roman" w:hAnsi="Times New Roman"/>
                <w:sz w:val="24"/>
                <w:szCs w:val="24"/>
              </w:rPr>
            </w:pPr>
            <w:r w:rsidRPr="000C5A72">
              <w:rPr>
                <w:rFonts w:ascii="Times New Roman" w:eastAsia="Times New Roman" w:hAnsi="Times New Roman"/>
                <w:sz w:val="24"/>
                <w:szCs w:val="24"/>
              </w:rPr>
              <w:t>(6)</w:t>
            </w:r>
          </w:p>
          <w:p w14:paraId="5583615C" w14:textId="77777777" w:rsidR="00F147B7" w:rsidRPr="000C5A72" w:rsidRDefault="00F147B7" w:rsidP="00F147B7">
            <w:pPr>
              <w:widowControl w:val="0"/>
              <w:spacing w:after="0" w:line="264" w:lineRule="auto"/>
              <w:jc w:val="center"/>
              <w:rPr>
                <w:rFonts w:ascii="Times New Roman" w:eastAsia="Times New Roman" w:hAnsi="Times New Roman"/>
                <w:sz w:val="24"/>
                <w:szCs w:val="24"/>
              </w:rPr>
            </w:pPr>
          </w:p>
        </w:tc>
        <w:tc>
          <w:tcPr>
            <w:tcW w:w="879" w:type="pct"/>
            <w:shd w:val="clear" w:color="auto" w:fill="auto"/>
            <w:tcMar>
              <w:top w:w="0" w:type="dxa"/>
              <w:left w:w="108" w:type="dxa"/>
              <w:bottom w:w="0" w:type="dxa"/>
              <w:right w:w="108" w:type="dxa"/>
            </w:tcMar>
            <w:vAlign w:val="center"/>
            <w:hideMark/>
          </w:tcPr>
          <w:p w14:paraId="2C3AF8FD" w14:textId="77777777" w:rsidR="00F147B7" w:rsidRPr="000C5A72" w:rsidRDefault="00F147B7" w:rsidP="001A5648">
            <w:pPr>
              <w:widowControl w:val="0"/>
              <w:spacing w:after="0" w:line="264" w:lineRule="auto"/>
              <w:jc w:val="center"/>
              <w:rPr>
                <w:rFonts w:ascii="Times New Roman" w:eastAsia="Times New Roman" w:hAnsi="Times New Roman"/>
                <w:sz w:val="24"/>
                <w:szCs w:val="24"/>
              </w:rPr>
            </w:pPr>
            <w:r w:rsidRPr="000C5A72">
              <w:rPr>
                <w:rFonts w:ascii="Times New Roman" w:eastAsia="Times New Roman" w:hAnsi="Times New Roman"/>
                <w:sz w:val="24"/>
                <w:szCs w:val="24"/>
              </w:rPr>
              <w:t>(7)</w:t>
            </w:r>
          </w:p>
        </w:tc>
      </w:tr>
      <w:tr w:rsidR="00292F03" w:rsidRPr="000C5A72" w14:paraId="547DCE14" w14:textId="77777777" w:rsidTr="00C073D0">
        <w:trPr>
          <w:trHeight w:val="225"/>
          <w:jc w:val="center"/>
        </w:trPr>
        <w:tc>
          <w:tcPr>
            <w:tcW w:w="264" w:type="pct"/>
            <w:shd w:val="clear" w:color="auto" w:fill="auto"/>
            <w:tcMar>
              <w:top w:w="0" w:type="dxa"/>
              <w:left w:w="108" w:type="dxa"/>
              <w:bottom w:w="0" w:type="dxa"/>
              <w:right w:w="108" w:type="dxa"/>
            </w:tcMar>
          </w:tcPr>
          <w:p w14:paraId="4F619866" w14:textId="77777777" w:rsidR="00292F03" w:rsidRPr="000C5A72" w:rsidRDefault="00292F03" w:rsidP="00292F03">
            <w:pPr>
              <w:pStyle w:val="ListParagraph"/>
              <w:widowControl w:val="0"/>
              <w:numPr>
                <w:ilvl w:val="0"/>
                <w:numId w:val="68"/>
              </w:numPr>
              <w:spacing w:after="0" w:line="264" w:lineRule="auto"/>
              <w:ind w:left="450"/>
              <w:contextualSpacing w:val="0"/>
              <w:jc w:val="both"/>
              <w:rPr>
                <w:rFonts w:ascii="Times New Roman" w:eastAsia="Times New Roman" w:hAnsi="Times New Roman"/>
                <w:sz w:val="24"/>
                <w:szCs w:val="24"/>
              </w:rPr>
            </w:pPr>
          </w:p>
        </w:tc>
        <w:tc>
          <w:tcPr>
            <w:tcW w:w="652" w:type="pct"/>
            <w:tcMar>
              <w:top w:w="0" w:type="dxa"/>
              <w:left w:w="108" w:type="dxa"/>
              <w:bottom w:w="0" w:type="dxa"/>
              <w:right w:w="108" w:type="dxa"/>
            </w:tcMar>
          </w:tcPr>
          <w:p w14:paraId="6E2057E5" w14:textId="73D1BB63"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hAnsi="Times New Roman"/>
                <w:iCs/>
                <w:color w:val="FF0000"/>
                <w:sz w:val="24"/>
                <w:szCs w:val="24"/>
              </w:rPr>
              <w:t>[TEN_CD1_TV]</w:t>
            </w:r>
          </w:p>
        </w:tc>
        <w:tc>
          <w:tcPr>
            <w:tcW w:w="910" w:type="pct"/>
            <w:tcMar>
              <w:top w:w="0" w:type="dxa"/>
              <w:left w:w="108" w:type="dxa"/>
              <w:bottom w:w="0" w:type="dxa"/>
              <w:right w:w="108" w:type="dxa"/>
            </w:tcMar>
          </w:tcPr>
          <w:p w14:paraId="69D8DA09" w14:textId="5E78B95B"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hAnsi="Times New Roman"/>
                <w:color w:val="FF0000"/>
                <w:sz w:val="24"/>
                <w:szCs w:val="24"/>
              </w:rPr>
              <w:t>[NGAYSINH_CD1_TV]</w:t>
            </w:r>
          </w:p>
        </w:tc>
        <w:tc>
          <w:tcPr>
            <w:tcW w:w="631" w:type="pct"/>
          </w:tcPr>
          <w:p w14:paraId="3F317033" w14:textId="35F67D57" w:rsidR="00292F03" w:rsidRPr="00292F03" w:rsidRDefault="00292F03" w:rsidP="00292F03">
            <w:pPr>
              <w:widowControl w:val="0"/>
              <w:spacing w:after="0" w:line="264" w:lineRule="auto"/>
              <w:jc w:val="center"/>
              <w:rPr>
                <w:rFonts w:ascii="Times New Roman" w:hAnsi="Times New Roman"/>
                <w:sz w:val="24"/>
                <w:szCs w:val="24"/>
                <w:highlight w:val="yellow"/>
                <w:lang w:val="en-GB"/>
              </w:rPr>
            </w:pPr>
            <w:r w:rsidRPr="00292F03">
              <w:rPr>
                <w:rFonts w:ascii="Times New Roman" w:eastAsia="Times New Roman" w:hAnsi="Times New Roman"/>
                <w:color w:val="FF0000"/>
                <w:spacing w:val="-20"/>
                <w:sz w:val="24"/>
                <w:szCs w:val="24"/>
              </w:rPr>
              <w:t>[GIOITINH_CD1_TV]</w:t>
            </w:r>
          </w:p>
        </w:tc>
        <w:tc>
          <w:tcPr>
            <w:tcW w:w="794" w:type="pct"/>
            <w:tcMar>
              <w:top w:w="0" w:type="dxa"/>
              <w:left w:w="108" w:type="dxa"/>
              <w:bottom w:w="0" w:type="dxa"/>
              <w:right w:w="108" w:type="dxa"/>
            </w:tcMar>
          </w:tcPr>
          <w:p w14:paraId="66AA21B4" w14:textId="667029F0"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eastAsia="Times New Roman" w:hAnsi="Times New Roman"/>
                <w:color w:val="FF0000"/>
                <w:spacing w:val="-20"/>
                <w:sz w:val="24"/>
                <w:szCs w:val="24"/>
              </w:rPr>
              <w:t>[QUOCTICH_CD1_TV]</w:t>
            </w:r>
          </w:p>
        </w:tc>
        <w:tc>
          <w:tcPr>
            <w:tcW w:w="870" w:type="pct"/>
            <w:tcMar>
              <w:top w:w="0" w:type="dxa"/>
              <w:left w:w="108" w:type="dxa"/>
              <w:bottom w:w="0" w:type="dxa"/>
              <w:right w:w="108" w:type="dxa"/>
            </w:tcMar>
          </w:tcPr>
          <w:p w14:paraId="78FCDF61"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Cá nhân</w:t>
            </w:r>
          </w:p>
          <w:p w14:paraId="181289D2"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[DIACHILL_CD1_TV]</w:t>
            </w:r>
          </w:p>
          <w:p w14:paraId="1A3E0140" w14:textId="77777777" w:rsidR="00292F03" w:rsidRPr="00292F03" w:rsidRDefault="00292F03" w:rsidP="00292F03">
            <w:pPr>
              <w:spacing w:line="264" w:lineRule="auto"/>
              <w:jc w:val="both"/>
              <w:rPr>
                <w:rFonts w:ascii="Times New Roman" w:hAnsi="Times New Roman"/>
                <w:color w:val="FF0000"/>
                <w:sz w:val="24"/>
                <w:szCs w:val="24"/>
              </w:rPr>
            </w:pPr>
          </w:p>
          <w:p w14:paraId="57C2C46C"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Tổ chức</w:t>
            </w:r>
          </w:p>
          <w:p w14:paraId="65F64AB5"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[DIACHI_CD1_TV]</w:t>
            </w:r>
          </w:p>
          <w:p w14:paraId="37547328" w14:textId="77777777" w:rsidR="00292F03" w:rsidRPr="00292F03" w:rsidRDefault="00292F03" w:rsidP="00292F03">
            <w:pPr>
              <w:widowControl w:val="0"/>
              <w:spacing w:after="0" w:line="264" w:lineRule="auto"/>
              <w:jc w:val="center"/>
              <w:rPr>
                <w:rFonts w:ascii="Times New Roman" w:hAnsi="Times New Roman"/>
                <w:sz w:val="24"/>
                <w:szCs w:val="24"/>
              </w:rPr>
            </w:pPr>
          </w:p>
        </w:tc>
        <w:tc>
          <w:tcPr>
            <w:tcW w:w="879" w:type="pct"/>
            <w:tcMar>
              <w:top w:w="0" w:type="dxa"/>
              <w:left w:w="108" w:type="dxa"/>
              <w:bottom w:w="0" w:type="dxa"/>
              <w:right w:w="108" w:type="dxa"/>
            </w:tcMar>
          </w:tcPr>
          <w:p w14:paraId="469D49E0" w14:textId="77777777" w:rsidR="00292F03" w:rsidRPr="00292F03" w:rsidRDefault="00292F03" w:rsidP="00292F03">
            <w:pPr>
              <w:spacing w:line="264" w:lineRule="auto"/>
              <w:jc w:val="both"/>
              <w:rPr>
                <w:rFonts w:ascii="Times New Roman" w:hAnsi="Times New Roman"/>
                <w:sz w:val="24"/>
                <w:szCs w:val="24"/>
              </w:rPr>
            </w:pPr>
            <w:r w:rsidRPr="00292F03">
              <w:rPr>
                <w:rFonts w:ascii="Times New Roman" w:eastAsia="Times New Roman" w:hAnsi="Times New Roman"/>
                <w:spacing w:val="-20"/>
                <w:sz w:val="24"/>
                <w:szCs w:val="24"/>
              </w:rPr>
              <w:t>CCCD</w:t>
            </w:r>
            <w:r w:rsidRPr="00292F03">
              <w:rPr>
                <w:rFonts w:ascii="Times New Roman" w:eastAsia="Times New Roman" w:hAnsi="Times New Roman"/>
                <w:spacing w:val="-20"/>
                <w:sz w:val="24"/>
                <w:szCs w:val="24"/>
                <w:lang w:val="vi-VN"/>
              </w:rPr>
              <w:t>/Hộ chiếu</w:t>
            </w:r>
            <w:r w:rsidRPr="00292F03">
              <w:rPr>
                <w:rFonts w:ascii="Times New Roman" w:eastAsia="Times New Roman" w:hAnsi="Times New Roman"/>
                <w:spacing w:val="-20"/>
                <w:sz w:val="24"/>
                <w:szCs w:val="24"/>
              </w:rPr>
              <w:t xml:space="preserve"> số </w:t>
            </w:r>
            <w:r w:rsidRPr="00292F03">
              <w:rPr>
                <w:rFonts w:ascii="Times New Roman" w:hAnsi="Times New Roman"/>
                <w:color w:val="FF0000"/>
                <w:sz w:val="24"/>
                <w:szCs w:val="24"/>
              </w:rPr>
              <w:t>[GTPL_CD1],</w:t>
            </w:r>
            <w:r w:rsidRPr="00292F03">
              <w:rPr>
                <w:rFonts w:ascii="Times New Roman" w:hAnsi="Times New Roman"/>
                <w:sz w:val="24"/>
                <w:szCs w:val="24"/>
              </w:rPr>
              <w:t xml:space="preserve"> </w:t>
            </w:r>
            <w:r w:rsidRPr="00292F03">
              <w:rPr>
                <w:rFonts w:ascii="Times New Roman" w:hAnsi="Times New Roman"/>
                <w:color w:val="FF0000"/>
                <w:sz w:val="24"/>
                <w:szCs w:val="24"/>
              </w:rPr>
              <w:t>cấp ngày [NGAYCAP_CD1_TV] tại [NOICAP_CD1_TV]</w:t>
            </w:r>
            <w:r w:rsidRPr="00292F03">
              <w:rPr>
                <w:rFonts w:ascii="Times New Roman" w:hAnsi="Times New Roman"/>
                <w:sz w:val="24"/>
                <w:szCs w:val="24"/>
              </w:rPr>
              <w:br/>
            </w:r>
          </w:p>
          <w:p w14:paraId="1B27ED5F" w14:textId="77777777" w:rsidR="00292F03" w:rsidRPr="00292F03" w:rsidRDefault="00292F03" w:rsidP="00292F03">
            <w:pPr>
              <w:spacing w:line="264" w:lineRule="auto"/>
              <w:jc w:val="both"/>
              <w:rPr>
                <w:rFonts w:ascii="Times New Roman" w:hAnsi="Times New Roman"/>
                <w:color w:val="FF0000"/>
                <w:sz w:val="24"/>
                <w:szCs w:val="24"/>
              </w:rPr>
            </w:pPr>
            <w:commentRangeStart w:id="0"/>
            <w:r w:rsidRPr="00292F03">
              <w:rPr>
                <w:rFonts w:ascii="Times New Roman" w:eastAsia="Times New Roman" w:hAnsi="Times New Roman"/>
                <w:spacing w:val="-20"/>
                <w:sz w:val="24"/>
                <w:szCs w:val="24"/>
              </w:rPr>
              <w:t>Giấy chứng nhận đăng ký doanh nghiệp</w:t>
            </w:r>
            <w:r w:rsidRPr="00292F03">
              <w:rPr>
                <w:rFonts w:ascii="Times New Roman" w:eastAsia="Times New Roman" w:hAnsi="Times New Roman"/>
                <w:spacing w:val="-20"/>
                <w:sz w:val="24"/>
                <w:szCs w:val="24"/>
                <w:lang w:val="vi-VN"/>
              </w:rPr>
              <w:t>/Quyết định thành lập/Chứng nhận thành lập</w:t>
            </w:r>
            <w:r w:rsidRPr="00292F03">
              <w:rPr>
                <w:rFonts w:ascii="Times New Roman" w:eastAsia="Times New Roman" w:hAnsi="Times New Roman"/>
                <w:spacing w:val="-20"/>
                <w:sz w:val="24"/>
                <w:szCs w:val="24"/>
              </w:rPr>
              <w:t xml:space="preserve"> </w:t>
            </w:r>
            <w:commentRangeEnd w:id="0"/>
            <w:r w:rsidRPr="00292F03">
              <w:rPr>
                <w:rStyle w:val="CommentReference"/>
                <w:rFonts w:ascii="Times New Roman" w:hAnsi="Times New Roman"/>
                <w:sz w:val="24"/>
                <w:szCs w:val="24"/>
              </w:rPr>
              <w:commentReference w:id="0"/>
            </w:r>
            <w:r w:rsidRPr="00292F03">
              <w:rPr>
                <w:rFonts w:ascii="Times New Roman" w:eastAsia="Times New Roman" w:hAnsi="Times New Roman"/>
                <w:color w:val="FF0000"/>
                <w:spacing w:val="-20"/>
                <w:sz w:val="24"/>
                <w:szCs w:val="24"/>
              </w:rPr>
              <w:t>số [GTPL_CD1] cấp</w:t>
            </w:r>
            <w:r w:rsidRPr="00292F03">
              <w:rPr>
                <w:rFonts w:ascii="Times New Roman" w:eastAsia="Times New Roman" w:hAnsi="Times New Roman"/>
                <w:spacing w:val="-20"/>
                <w:sz w:val="24"/>
                <w:szCs w:val="24"/>
                <w:lang w:val="vi-VN"/>
              </w:rPr>
              <w:t xml:space="preserve"> </w:t>
            </w:r>
            <w:r w:rsidRPr="00292F03">
              <w:rPr>
                <w:rFonts w:ascii="Times New Roman" w:eastAsia="Times New Roman" w:hAnsi="Times New Roman"/>
                <w:color w:val="FF0000"/>
                <w:spacing w:val="-20"/>
                <w:sz w:val="24"/>
                <w:szCs w:val="24"/>
                <w:lang w:val="vi-VN"/>
              </w:rPr>
              <w:t xml:space="preserve">ngày </w:t>
            </w:r>
            <w:r w:rsidRPr="00292F03">
              <w:rPr>
                <w:rFonts w:ascii="Times New Roman" w:eastAsia="Times New Roman" w:hAnsi="Times New Roman"/>
                <w:color w:val="FF0000"/>
                <w:spacing w:val="-20"/>
                <w:sz w:val="24"/>
                <w:szCs w:val="24"/>
              </w:rPr>
              <w:t>[NGAYCAP_CD1_TV]</w:t>
            </w:r>
            <w:r w:rsidRPr="00292F03">
              <w:rPr>
                <w:rFonts w:ascii="Times New Roman" w:eastAsia="Times New Roman" w:hAnsi="Times New Roman"/>
                <w:color w:val="FF0000"/>
                <w:spacing w:val="-20"/>
                <w:sz w:val="24"/>
                <w:szCs w:val="24"/>
                <w:lang w:val="vi-VN"/>
              </w:rPr>
              <w:t>,</w:t>
            </w:r>
            <w:r w:rsidRPr="00292F03">
              <w:rPr>
                <w:rFonts w:ascii="Times New Roman" w:eastAsia="Times New Roman" w:hAnsi="Times New Roman"/>
                <w:spacing w:val="-20"/>
                <w:sz w:val="24"/>
                <w:szCs w:val="24"/>
              </w:rPr>
              <w:t xml:space="preserve"> điều chỉnh lần thứ </w:t>
            </w:r>
            <w:r w:rsidRPr="00292F03">
              <w:rPr>
                <w:rFonts w:ascii="Times New Roman" w:eastAsia="Times New Roman" w:hAnsi="Times New Roman"/>
                <w:spacing w:val="-20"/>
                <w:sz w:val="24"/>
                <w:szCs w:val="24"/>
                <w:highlight w:val="yellow"/>
              </w:rPr>
              <w:t>[___]</w:t>
            </w:r>
            <w:r w:rsidRPr="00292F03">
              <w:rPr>
                <w:rFonts w:ascii="Times New Roman" w:eastAsia="Times New Roman" w:hAnsi="Times New Roman"/>
                <w:spacing w:val="-20"/>
                <w:sz w:val="24"/>
                <w:szCs w:val="24"/>
              </w:rPr>
              <w:t xml:space="preserve"> ngày </w:t>
            </w:r>
            <w:r w:rsidRPr="00292F03">
              <w:rPr>
                <w:rFonts w:ascii="Times New Roman" w:eastAsia="Times New Roman" w:hAnsi="Times New Roman"/>
                <w:spacing w:val="-20"/>
                <w:sz w:val="24"/>
                <w:szCs w:val="24"/>
                <w:highlight w:val="yellow"/>
              </w:rPr>
              <w:t>[_____]</w:t>
            </w:r>
            <w:r w:rsidRPr="00292F03">
              <w:rPr>
                <w:rFonts w:ascii="Times New Roman" w:eastAsia="Times New Roman" w:hAnsi="Times New Roman"/>
                <w:spacing w:val="-20"/>
                <w:sz w:val="24"/>
                <w:szCs w:val="24"/>
              </w:rPr>
              <w:t xml:space="preserve"> tại </w:t>
            </w:r>
            <w:r w:rsidRPr="00292F03">
              <w:rPr>
                <w:rFonts w:ascii="Times New Roman" w:eastAsia="Times New Roman" w:hAnsi="Times New Roman"/>
                <w:color w:val="FF0000"/>
                <w:spacing w:val="-20"/>
                <w:sz w:val="24"/>
                <w:szCs w:val="24"/>
              </w:rPr>
              <w:t>[NOICAP_CD1_TV]</w:t>
            </w:r>
          </w:p>
          <w:p w14:paraId="3DD2A12B" w14:textId="057DCFE5" w:rsidR="00292F03" w:rsidRPr="00292F03" w:rsidRDefault="00292F03" w:rsidP="00292F03">
            <w:pPr>
              <w:spacing w:line="264" w:lineRule="auto"/>
              <w:jc w:val="both"/>
              <w:rPr>
                <w:rFonts w:ascii="Times New Roman" w:hAnsi="Times New Roman"/>
                <w:sz w:val="24"/>
                <w:szCs w:val="24"/>
              </w:rPr>
            </w:pPr>
          </w:p>
        </w:tc>
      </w:tr>
      <w:tr w:rsidR="00292F03" w:rsidRPr="000C5A72" w14:paraId="50DD25F5" w14:textId="77777777" w:rsidTr="00C073D0">
        <w:trPr>
          <w:trHeight w:val="225"/>
          <w:jc w:val="center"/>
        </w:trPr>
        <w:tc>
          <w:tcPr>
            <w:tcW w:w="264" w:type="pct"/>
            <w:shd w:val="clear" w:color="auto" w:fill="auto"/>
            <w:tcMar>
              <w:top w:w="0" w:type="dxa"/>
              <w:left w:w="108" w:type="dxa"/>
              <w:bottom w:w="0" w:type="dxa"/>
              <w:right w:w="108" w:type="dxa"/>
            </w:tcMar>
          </w:tcPr>
          <w:p w14:paraId="7957BED6" w14:textId="77777777" w:rsidR="00292F03" w:rsidRPr="000C5A72" w:rsidRDefault="00292F03" w:rsidP="00292F03">
            <w:pPr>
              <w:pStyle w:val="ListParagraph"/>
              <w:widowControl w:val="0"/>
              <w:numPr>
                <w:ilvl w:val="0"/>
                <w:numId w:val="68"/>
              </w:numPr>
              <w:spacing w:after="0" w:line="264" w:lineRule="auto"/>
              <w:ind w:left="450"/>
              <w:contextualSpacing w:val="0"/>
              <w:jc w:val="both"/>
              <w:rPr>
                <w:rFonts w:ascii="Times New Roman" w:eastAsia="Times New Roman" w:hAnsi="Times New Roman"/>
                <w:sz w:val="24"/>
                <w:szCs w:val="24"/>
              </w:rPr>
            </w:pPr>
          </w:p>
        </w:tc>
        <w:tc>
          <w:tcPr>
            <w:tcW w:w="652" w:type="pct"/>
            <w:tcMar>
              <w:top w:w="0" w:type="dxa"/>
              <w:left w:w="108" w:type="dxa"/>
              <w:bottom w:w="0" w:type="dxa"/>
              <w:right w:w="108" w:type="dxa"/>
            </w:tcMar>
          </w:tcPr>
          <w:p w14:paraId="36411553" w14:textId="12102F15"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hAnsi="Times New Roman"/>
                <w:color w:val="FF0000"/>
                <w:sz w:val="24"/>
                <w:szCs w:val="24"/>
              </w:rPr>
              <w:t>[TEN_CD2_TV]</w:t>
            </w:r>
          </w:p>
        </w:tc>
        <w:tc>
          <w:tcPr>
            <w:tcW w:w="910" w:type="pct"/>
            <w:tcMar>
              <w:top w:w="0" w:type="dxa"/>
              <w:left w:w="108" w:type="dxa"/>
              <w:bottom w:w="0" w:type="dxa"/>
              <w:right w:w="108" w:type="dxa"/>
            </w:tcMar>
          </w:tcPr>
          <w:p w14:paraId="79DBD51C" w14:textId="7F50785F"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hAnsi="Times New Roman"/>
                <w:color w:val="FF0000"/>
                <w:sz w:val="24"/>
                <w:szCs w:val="24"/>
              </w:rPr>
              <w:t>[NGAYSINH_CD2_TV]</w:t>
            </w:r>
          </w:p>
        </w:tc>
        <w:tc>
          <w:tcPr>
            <w:tcW w:w="631" w:type="pct"/>
          </w:tcPr>
          <w:p w14:paraId="018B89B6" w14:textId="62CA241C" w:rsidR="00292F03" w:rsidRPr="00292F03" w:rsidRDefault="00292F03" w:rsidP="00292F03">
            <w:pPr>
              <w:widowControl w:val="0"/>
              <w:spacing w:after="0" w:line="264" w:lineRule="auto"/>
              <w:jc w:val="center"/>
              <w:rPr>
                <w:rFonts w:ascii="Times New Roman" w:hAnsi="Times New Roman"/>
                <w:sz w:val="24"/>
                <w:szCs w:val="24"/>
                <w:highlight w:val="yellow"/>
                <w:lang w:val="en-GB"/>
              </w:rPr>
            </w:pPr>
            <w:r w:rsidRPr="00292F03">
              <w:rPr>
                <w:rFonts w:ascii="Times New Roman" w:eastAsia="Times New Roman" w:hAnsi="Times New Roman"/>
                <w:color w:val="FF0000"/>
                <w:spacing w:val="-20"/>
                <w:sz w:val="24"/>
                <w:szCs w:val="24"/>
              </w:rPr>
              <w:t>[GIOITINH_CD2_TV]</w:t>
            </w:r>
          </w:p>
        </w:tc>
        <w:tc>
          <w:tcPr>
            <w:tcW w:w="794" w:type="pct"/>
            <w:tcMar>
              <w:top w:w="0" w:type="dxa"/>
              <w:left w:w="108" w:type="dxa"/>
              <w:bottom w:w="0" w:type="dxa"/>
              <w:right w:w="108" w:type="dxa"/>
            </w:tcMar>
          </w:tcPr>
          <w:p w14:paraId="612ECC61" w14:textId="231FAFF1"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eastAsia="Times New Roman" w:hAnsi="Times New Roman"/>
                <w:color w:val="FF0000"/>
                <w:spacing w:val="-20"/>
                <w:sz w:val="24"/>
                <w:szCs w:val="24"/>
              </w:rPr>
              <w:t>[QUOCTICH_CD2_TV]</w:t>
            </w:r>
          </w:p>
        </w:tc>
        <w:tc>
          <w:tcPr>
            <w:tcW w:w="870" w:type="pct"/>
            <w:tcMar>
              <w:top w:w="0" w:type="dxa"/>
              <w:left w:w="108" w:type="dxa"/>
              <w:bottom w:w="0" w:type="dxa"/>
              <w:right w:w="108" w:type="dxa"/>
            </w:tcMar>
          </w:tcPr>
          <w:p w14:paraId="25A0FCF9"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Cá nhân</w:t>
            </w:r>
          </w:p>
          <w:p w14:paraId="2C159494"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[DIACHILL_CD2_TV]</w:t>
            </w:r>
          </w:p>
          <w:p w14:paraId="52F1CD7A" w14:textId="77777777" w:rsidR="00292F03" w:rsidRPr="00292F03" w:rsidRDefault="00292F03" w:rsidP="00292F03">
            <w:pPr>
              <w:spacing w:line="264" w:lineRule="auto"/>
              <w:jc w:val="both"/>
              <w:rPr>
                <w:rFonts w:ascii="Times New Roman" w:hAnsi="Times New Roman"/>
                <w:color w:val="FF0000"/>
                <w:sz w:val="24"/>
                <w:szCs w:val="24"/>
              </w:rPr>
            </w:pPr>
          </w:p>
          <w:p w14:paraId="2164A7C0"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Tổ chức</w:t>
            </w:r>
          </w:p>
          <w:p w14:paraId="2D842FD7"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[DIACHI_CD2_TV]</w:t>
            </w:r>
          </w:p>
          <w:p w14:paraId="14429191" w14:textId="77777777" w:rsidR="00292F03" w:rsidRPr="00292F03" w:rsidRDefault="00292F03" w:rsidP="00292F03">
            <w:pPr>
              <w:widowControl w:val="0"/>
              <w:spacing w:after="0" w:line="264" w:lineRule="auto"/>
              <w:jc w:val="center"/>
              <w:rPr>
                <w:rFonts w:ascii="Times New Roman" w:hAnsi="Times New Roman"/>
                <w:sz w:val="24"/>
                <w:szCs w:val="24"/>
              </w:rPr>
            </w:pPr>
          </w:p>
        </w:tc>
        <w:tc>
          <w:tcPr>
            <w:tcW w:w="879" w:type="pct"/>
            <w:tcMar>
              <w:top w:w="0" w:type="dxa"/>
              <w:left w:w="108" w:type="dxa"/>
              <w:bottom w:w="0" w:type="dxa"/>
              <w:right w:w="108" w:type="dxa"/>
            </w:tcMar>
          </w:tcPr>
          <w:p w14:paraId="0F3BED78" w14:textId="77777777" w:rsidR="00292F03" w:rsidRPr="00292F03" w:rsidRDefault="00292F03" w:rsidP="00292F03">
            <w:pPr>
              <w:spacing w:line="264" w:lineRule="auto"/>
              <w:jc w:val="both"/>
              <w:rPr>
                <w:rFonts w:ascii="Times New Roman" w:hAnsi="Times New Roman"/>
                <w:sz w:val="24"/>
                <w:szCs w:val="24"/>
              </w:rPr>
            </w:pPr>
            <w:r w:rsidRPr="00292F03">
              <w:rPr>
                <w:rFonts w:ascii="Times New Roman" w:eastAsia="Times New Roman" w:hAnsi="Times New Roman"/>
                <w:spacing w:val="-20"/>
                <w:sz w:val="24"/>
                <w:szCs w:val="24"/>
              </w:rPr>
              <w:t xml:space="preserve">CCCD/Hộ chiếu </w:t>
            </w:r>
            <w:r w:rsidRPr="00292F03">
              <w:rPr>
                <w:rFonts w:ascii="Times New Roman" w:eastAsia="Times New Roman" w:hAnsi="Times New Roman"/>
                <w:color w:val="FF0000"/>
                <w:spacing w:val="-20"/>
                <w:sz w:val="24"/>
                <w:szCs w:val="24"/>
              </w:rPr>
              <w:t xml:space="preserve">số [GTPL_CD2], cấp ngày [NGAYCAP_CD2_TV] tại </w:t>
            </w:r>
            <w:r w:rsidRPr="00292F03">
              <w:rPr>
                <w:rFonts w:ascii="Times New Roman" w:hAnsi="Times New Roman"/>
                <w:color w:val="FF0000"/>
                <w:sz w:val="24"/>
                <w:szCs w:val="24"/>
              </w:rPr>
              <w:t>[NOICAP_CD2_TV]</w:t>
            </w:r>
          </w:p>
          <w:p w14:paraId="0911D02A" w14:textId="77777777" w:rsidR="00292F03" w:rsidRPr="00292F03" w:rsidRDefault="00292F03" w:rsidP="00292F03">
            <w:pPr>
              <w:spacing w:line="264" w:lineRule="auto"/>
              <w:jc w:val="both"/>
              <w:rPr>
                <w:rFonts w:ascii="Times New Roman" w:eastAsia="Times New Roman" w:hAnsi="Times New Roman"/>
                <w:spacing w:val="-20"/>
                <w:sz w:val="24"/>
                <w:szCs w:val="24"/>
              </w:rPr>
            </w:pPr>
          </w:p>
          <w:p w14:paraId="0B6B9E3F" w14:textId="77777777" w:rsidR="00292F03" w:rsidRPr="00292F03" w:rsidRDefault="00292F03" w:rsidP="00292F03">
            <w:pPr>
              <w:spacing w:line="264" w:lineRule="auto"/>
              <w:jc w:val="both"/>
              <w:rPr>
                <w:rFonts w:ascii="Times New Roman" w:eastAsia="Times New Roman" w:hAnsi="Times New Roman"/>
                <w:spacing w:val="-20"/>
                <w:sz w:val="24"/>
                <w:szCs w:val="24"/>
              </w:rPr>
            </w:pPr>
            <w:commentRangeStart w:id="1"/>
            <w:r w:rsidRPr="00292F03">
              <w:rPr>
                <w:rFonts w:ascii="Times New Roman" w:eastAsia="Times New Roman" w:hAnsi="Times New Roman"/>
                <w:spacing w:val="-20"/>
                <w:sz w:val="24"/>
                <w:szCs w:val="24"/>
              </w:rPr>
              <w:t>Giấy chứng nhận đăng ký doanh nghiệp</w:t>
            </w:r>
            <w:r w:rsidRPr="00292F03">
              <w:rPr>
                <w:rFonts w:ascii="Times New Roman" w:eastAsia="Times New Roman" w:hAnsi="Times New Roman"/>
                <w:spacing w:val="-20"/>
                <w:sz w:val="24"/>
                <w:szCs w:val="24"/>
                <w:lang w:val="vi-VN"/>
              </w:rPr>
              <w:t>/Quyết định thành lập/Chứng nhận thành lập</w:t>
            </w:r>
            <w:r w:rsidRPr="00292F03">
              <w:rPr>
                <w:rFonts w:ascii="Times New Roman" w:eastAsia="Times New Roman" w:hAnsi="Times New Roman"/>
                <w:spacing w:val="-20"/>
                <w:sz w:val="24"/>
                <w:szCs w:val="24"/>
              </w:rPr>
              <w:t xml:space="preserve"> </w:t>
            </w:r>
            <w:commentRangeEnd w:id="1"/>
            <w:r w:rsidRPr="00292F03">
              <w:rPr>
                <w:rFonts w:ascii="Times New Roman" w:eastAsia="Times New Roman" w:hAnsi="Times New Roman"/>
                <w:spacing w:val="-20"/>
                <w:sz w:val="24"/>
                <w:szCs w:val="24"/>
              </w:rPr>
              <w:commentReference w:id="1"/>
            </w:r>
            <w:r w:rsidRPr="00292F03">
              <w:rPr>
                <w:rFonts w:ascii="Times New Roman" w:eastAsia="Times New Roman" w:hAnsi="Times New Roman"/>
                <w:color w:val="FF0000"/>
                <w:spacing w:val="-20"/>
                <w:sz w:val="24"/>
                <w:szCs w:val="24"/>
              </w:rPr>
              <w:t xml:space="preserve">số [GTPL_CD2] cấp ngày   [NGAYCAP_CD2_TV], </w:t>
            </w:r>
            <w:r w:rsidRPr="00292F03">
              <w:rPr>
                <w:rFonts w:ascii="Times New Roman" w:eastAsia="Times New Roman" w:hAnsi="Times New Roman"/>
                <w:spacing w:val="-20"/>
                <w:sz w:val="24"/>
                <w:szCs w:val="24"/>
              </w:rPr>
              <w:t xml:space="preserve">điều chỉnh lần thứ </w:t>
            </w:r>
            <w:r w:rsidRPr="00292F03">
              <w:rPr>
                <w:rFonts w:ascii="Times New Roman" w:eastAsia="Times New Roman" w:hAnsi="Times New Roman"/>
                <w:spacing w:val="-20"/>
                <w:sz w:val="24"/>
                <w:szCs w:val="24"/>
                <w:highlight w:val="yellow"/>
              </w:rPr>
              <w:t xml:space="preserve">[___] </w:t>
            </w:r>
            <w:r w:rsidRPr="00292F03">
              <w:rPr>
                <w:rFonts w:ascii="Times New Roman" w:eastAsia="Times New Roman" w:hAnsi="Times New Roman"/>
                <w:spacing w:val="-20"/>
                <w:sz w:val="24"/>
                <w:szCs w:val="24"/>
              </w:rPr>
              <w:t xml:space="preserve">ngày </w:t>
            </w:r>
            <w:r w:rsidRPr="00292F03">
              <w:rPr>
                <w:rFonts w:ascii="Times New Roman" w:eastAsia="Times New Roman" w:hAnsi="Times New Roman"/>
                <w:spacing w:val="-20"/>
                <w:sz w:val="24"/>
                <w:szCs w:val="24"/>
                <w:highlight w:val="yellow"/>
              </w:rPr>
              <w:t>[_____]</w:t>
            </w:r>
            <w:r w:rsidRPr="00292F03">
              <w:rPr>
                <w:rFonts w:ascii="Times New Roman" w:eastAsia="Times New Roman" w:hAnsi="Times New Roman"/>
                <w:spacing w:val="-20"/>
                <w:sz w:val="24"/>
                <w:szCs w:val="24"/>
              </w:rPr>
              <w:t xml:space="preserve"> tại </w:t>
            </w:r>
            <w:r w:rsidRPr="00292F03">
              <w:rPr>
                <w:rFonts w:ascii="Times New Roman" w:eastAsia="Times New Roman" w:hAnsi="Times New Roman"/>
                <w:color w:val="FF0000"/>
                <w:spacing w:val="-20"/>
                <w:sz w:val="24"/>
                <w:szCs w:val="24"/>
              </w:rPr>
              <w:t>[NOICAP_CD2_TV]</w:t>
            </w:r>
          </w:p>
          <w:p w14:paraId="58D72617" w14:textId="432C22B2" w:rsidR="00292F03" w:rsidRPr="00292F03" w:rsidRDefault="00292F03" w:rsidP="00292F03">
            <w:pPr>
              <w:spacing w:line="264" w:lineRule="auto"/>
              <w:jc w:val="both"/>
              <w:rPr>
                <w:rFonts w:ascii="Times New Roman" w:hAnsi="Times New Roman"/>
                <w:sz w:val="24"/>
                <w:szCs w:val="24"/>
              </w:rPr>
            </w:pPr>
          </w:p>
        </w:tc>
      </w:tr>
      <w:tr w:rsidR="00292F03" w:rsidRPr="000C5A72" w14:paraId="43F6B5CA" w14:textId="77777777" w:rsidTr="00C073D0">
        <w:trPr>
          <w:trHeight w:val="225"/>
          <w:jc w:val="center"/>
        </w:trPr>
        <w:tc>
          <w:tcPr>
            <w:tcW w:w="264" w:type="pct"/>
            <w:shd w:val="clear" w:color="auto" w:fill="auto"/>
            <w:tcMar>
              <w:top w:w="0" w:type="dxa"/>
              <w:left w:w="108" w:type="dxa"/>
              <w:bottom w:w="0" w:type="dxa"/>
              <w:right w:w="108" w:type="dxa"/>
            </w:tcMar>
          </w:tcPr>
          <w:p w14:paraId="4F060D88" w14:textId="77777777" w:rsidR="00292F03" w:rsidRPr="000C5A72" w:rsidRDefault="00292F03" w:rsidP="00292F03">
            <w:pPr>
              <w:pStyle w:val="ListParagraph"/>
              <w:widowControl w:val="0"/>
              <w:numPr>
                <w:ilvl w:val="0"/>
                <w:numId w:val="68"/>
              </w:numPr>
              <w:spacing w:after="0" w:line="264" w:lineRule="auto"/>
              <w:ind w:left="450"/>
              <w:contextualSpacing w:val="0"/>
              <w:jc w:val="both"/>
              <w:rPr>
                <w:rFonts w:ascii="Times New Roman" w:eastAsia="Times New Roman" w:hAnsi="Times New Roman"/>
                <w:sz w:val="24"/>
                <w:szCs w:val="24"/>
              </w:rPr>
            </w:pPr>
          </w:p>
        </w:tc>
        <w:tc>
          <w:tcPr>
            <w:tcW w:w="652" w:type="pct"/>
            <w:tcMar>
              <w:top w:w="0" w:type="dxa"/>
              <w:left w:w="108" w:type="dxa"/>
              <w:bottom w:w="0" w:type="dxa"/>
              <w:right w:w="108" w:type="dxa"/>
            </w:tcMar>
          </w:tcPr>
          <w:p w14:paraId="11AD7EB4" w14:textId="77777777" w:rsidR="00292F03" w:rsidRPr="00292F03" w:rsidRDefault="00292F03" w:rsidP="00292F03">
            <w:pPr>
              <w:spacing w:line="264" w:lineRule="auto"/>
              <w:jc w:val="center"/>
              <w:rPr>
                <w:rFonts w:ascii="Times New Roman" w:hAnsi="Times New Roman"/>
                <w:sz w:val="24"/>
                <w:szCs w:val="24"/>
              </w:rPr>
            </w:pPr>
            <w:r w:rsidRPr="00292F03">
              <w:rPr>
                <w:rFonts w:ascii="Times New Roman" w:hAnsi="Times New Roman"/>
                <w:color w:val="FF0000"/>
                <w:sz w:val="24"/>
                <w:szCs w:val="24"/>
              </w:rPr>
              <w:t>[TEN_CD3_TV]</w:t>
            </w:r>
          </w:p>
          <w:p w14:paraId="1BF8FE6A" w14:textId="77777777" w:rsidR="00292F03" w:rsidRPr="00292F03" w:rsidRDefault="00292F03" w:rsidP="00292F03">
            <w:pPr>
              <w:widowControl w:val="0"/>
              <w:spacing w:after="0" w:line="264" w:lineRule="auto"/>
              <w:jc w:val="center"/>
              <w:rPr>
                <w:rFonts w:ascii="Times New Roman" w:hAnsi="Times New Roman"/>
                <w:sz w:val="24"/>
                <w:szCs w:val="24"/>
              </w:rPr>
            </w:pPr>
          </w:p>
        </w:tc>
        <w:tc>
          <w:tcPr>
            <w:tcW w:w="910" w:type="pct"/>
            <w:tcMar>
              <w:top w:w="0" w:type="dxa"/>
              <w:left w:w="108" w:type="dxa"/>
              <w:bottom w:w="0" w:type="dxa"/>
              <w:right w:w="108" w:type="dxa"/>
            </w:tcMar>
          </w:tcPr>
          <w:p w14:paraId="3A44E473" w14:textId="47E2842D"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hAnsi="Times New Roman"/>
                <w:color w:val="FF0000"/>
                <w:sz w:val="24"/>
                <w:szCs w:val="24"/>
              </w:rPr>
              <w:t>[NGAYSINH_CD3_TV]</w:t>
            </w:r>
          </w:p>
        </w:tc>
        <w:tc>
          <w:tcPr>
            <w:tcW w:w="631" w:type="pct"/>
          </w:tcPr>
          <w:p w14:paraId="7FFCF59A" w14:textId="57F58272" w:rsidR="00292F03" w:rsidRPr="00292F03" w:rsidRDefault="00292F03" w:rsidP="00292F03">
            <w:pPr>
              <w:widowControl w:val="0"/>
              <w:spacing w:after="0" w:line="264" w:lineRule="auto"/>
              <w:jc w:val="center"/>
              <w:rPr>
                <w:rFonts w:ascii="Times New Roman" w:hAnsi="Times New Roman"/>
                <w:sz w:val="24"/>
                <w:szCs w:val="24"/>
                <w:highlight w:val="yellow"/>
                <w:lang w:val="en-GB"/>
              </w:rPr>
            </w:pPr>
            <w:r w:rsidRPr="00292F03">
              <w:rPr>
                <w:rFonts w:ascii="Times New Roman" w:eastAsia="Times New Roman" w:hAnsi="Times New Roman"/>
                <w:color w:val="FF0000"/>
                <w:spacing w:val="-20"/>
                <w:sz w:val="24"/>
                <w:szCs w:val="24"/>
              </w:rPr>
              <w:t>[GIOITINH_CD3_TV]</w:t>
            </w:r>
          </w:p>
        </w:tc>
        <w:tc>
          <w:tcPr>
            <w:tcW w:w="794" w:type="pct"/>
            <w:tcMar>
              <w:top w:w="0" w:type="dxa"/>
              <w:left w:w="108" w:type="dxa"/>
              <w:bottom w:w="0" w:type="dxa"/>
              <w:right w:w="108" w:type="dxa"/>
            </w:tcMar>
          </w:tcPr>
          <w:p w14:paraId="26670F61" w14:textId="362D48C7"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eastAsia="Times New Roman" w:hAnsi="Times New Roman"/>
                <w:color w:val="FF0000"/>
                <w:spacing w:val="-20"/>
                <w:sz w:val="24"/>
                <w:szCs w:val="24"/>
              </w:rPr>
              <w:t>[QUOCTICH_CD3_TV]</w:t>
            </w:r>
          </w:p>
        </w:tc>
        <w:tc>
          <w:tcPr>
            <w:tcW w:w="870" w:type="pct"/>
            <w:tcMar>
              <w:top w:w="0" w:type="dxa"/>
              <w:left w:w="108" w:type="dxa"/>
              <w:bottom w:w="0" w:type="dxa"/>
              <w:right w:w="108" w:type="dxa"/>
            </w:tcMar>
          </w:tcPr>
          <w:p w14:paraId="3672BF3F"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Cá nhân</w:t>
            </w:r>
          </w:p>
          <w:p w14:paraId="6B1F9F90"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[DIACHILL_CD3_TV]</w:t>
            </w:r>
          </w:p>
          <w:p w14:paraId="373942B0" w14:textId="77777777" w:rsidR="00292F03" w:rsidRPr="00292F03" w:rsidRDefault="00292F03" w:rsidP="00292F03">
            <w:pPr>
              <w:spacing w:line="264" w:lineRule="auto"/>
              <w:jc w:val="both"/>
              <w:rPr>
                <w:rFonts w:ascii="Times New Roman" w:hAnsi="Times New Roman"/>
                <w:color w:val="FF0000"/>
                <w:sz w:val="24"/>
                <w:szCs w:val="24"/>
              </w:rPr>
            </w:pPr>
          </w:p>
          <w:p w14:paraId="2AC018A7"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Tổ chức</w:t>
            </w:r>
          </w:p>
          <w:p w14:paraId="267E99C8"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[DIACHI_CD3_TV]</w:t>
            </w:r>
          </w:p>
          <w:p w14:paraId="71931BDE" w14:textId="77777777" w:rsidR="00292F03" w:rsidRPr="00292F03" w:rsidRDefault="00292F03" w:rsidP="00292F03">
            <w:pPr>
              <w:widowControl w:val="0"/>
              <w:spacing w:after="0" w:line="264" w:lineRule="auto"/>
              <w:jc w:val="center"/>
              <w:rPr>
                <w:rFonts w:ascii="Times New Roman" w:hAnsi="Times New Roman"/>
                <w:sz w:val="24"/>
                <w:szCs w:val="24"/>
              </w:rPr>
            </w:pPr>
          </w:p>
        </w:tc>
        <w:tc>
          <w:tcPr>
            <w:tcW w:w="879" w:type="pct"/>
            <w:tcMar>
              <w:top w:w="0" w:type="dxa"/>
              <w:left w:w="108" w:type="dxa"/>
              <w:bottom w:w="0" w:type="dxa"/>
              <w:right w:w="108" w:type="dxa"/>
            </w:tcMar>
          </w:tcPr>
          <w:p w14:paraId="2B7D4D16" w14:textId="77777777" w:rsidR="00292F03" w:rsidRPr="00292F03" w:rsidRDefault="00292F03" w:rsidP="00292F03">
            <w:pPr>
              <w:spacing w:line="264" w:lineRule="auto"/>
              <w:jc w:val="both"/>
              <w:rPr>
                <w:rFonts w:ascii="Times New Roman" w:eastAsia="Times New Roman" w:hAnsi="Times New Roman"/>
                <w:spacing w:val="-20"/>
                <w:sz w:val="24"/>
                <w:szCs w:val="24"/>
              </w:rPr>
            </w:pPr>
            <w:r w:rsidRPr="00292F03">
              <w:rPr>
                <w:rFonts w:ascii="Times New Roman" w:eastAsia="Times New Roman" w:hAnsi="Times New Roman"/>
                <w:spacing w:val="-20"/>
                <w:sz w:val="24"/>
                <w:szCs w:val="24"/>
              </w:rPr>
              <w:t>CCCD</w:t>
            </w:r>
            <w:r w:rsidRPr="00292F03">
              <w:rPr>
                <w:rFonts w:ascii="Times New Roman" w:eastAsia="Times New Roman" w:hAnsi="Times New Roman"/>
                <w:spacing w:val="-20"/>
                <w:sz w:val="24"/>
                <w:szCs w:val="24"/>
                <w:lang w:val="vi-VN"/>
              </w:rPr>
              <w:t>/Hộ chiếu</w:t>
            </w:r>
            <w:r w:rsidRPr="00292F03">
              <w:rPr>
                <w:rFonts w:ascii="Times New Roman" w:eastAsia="Times New Roman" w:hAnsi="Times New Roman"/>
                <w:color w:val="FF0000"/>
                <w:spacing w:val="-20"/>
                <w:sz w:val="24"/>
                <w:szCs w:val="24"/>
              </w:rPr>
              <w:t xml:space="preserve"> số [GTPL_CD3], cấp ngày [NGAYCAP_CD3_TV] tại [NOICAP_CD3_TV]</w:t>
            </w:r>
          </w:p>
          <w:p w14:paraId="01031997" w14:textId="77777777" w:rsidR="00292F03" w:rsidRPr="00292F03" w:rsidRDefault="00292F03" w:rsidP="00292F03">
            <w:pPr>
              <w:spacing w:line="264" w:lineRule="auto"/>
              <w:jc w:val="both"/>
              <w:rPr>
                <w:rFonts w:ascii="Times New Roman" w:eastAsia="Times New Roman" w:hAnsi="Times New Roman"/>
                <w:spacing w:val="-20"/>
                <w:sz w:val="24"/>
                <w:szCs w:val="24"/>
              </w:rPr>
            </w:pPr>
          </w:p>
          <w:p w14:paraId="6EF96C1A" w14:textId="77777777" w:rsidR="00292F03" w:rsidRPr="00292F03" w:rsidRDefault="00292F03" w:rsidP="00292F03">
            <w:pPr>
              <w:spacing w:line="264" w:lineRule="auto"/>
              <w:jc w:val="both"/>
              <w:rPr>
                <w:rFonts w:ascii="Times New Roman" w:eastAsia="Times New Roman" w:hAnsi="Times New Roman"/>
                <w:spacing w:val="-20"/>
                <w:sz w:val="24"/>
                <w:szCs w:val="24"/>
              </w:rPr>
            </w:pPr>
            <w:commentRangeStart w:id="2"/>
            <w:r w:rsidRPr="00292F03">
              <w:rPr>
                <w:rFonts w:ascii="Times New Roman" w:eastAsia="Times New Roman" w:hAnsi="Times New Roman"/>
                <w:spacing w:val="-20"/>
                <w:sz w:val="24"/>
                <w:szCs w:val="24"/>
              </w:rPr>
              <w:t>Giấy chứng nhận đăng ký doanh nghiệp</w:t>
            </w:r>
            <w:r w:rsidRPr="00292F03">
              <w:rPr>
                <w:rFonts w:ascii="Times New Roman" w:eastAsia="Times New Roman" w:hAnsi="Times New Roman"/>
                <w:spacing w:val="-20"/>
                <w:sz w:val="24"/>
                <w:szCs w:val="24"/>
                <w:lang w:val="vi-VN"/>
              </w:rPr>
              <w:t>/Quyết định thành lập/Chứng nhận thành lập</w:t>
            </w:r>
            <w:r w:rsidRPr="00292F03">
              <w:rPr>
                <w:rFonts w:ascii="Times New Roman" w:eastAsia="Times New Roman" w:hAnsi="Times New Roman"/>
                <w:spacing w:val="-20"/>
                <w:sz w:val="24"/>
                <w:szCs w:val="24"/>
              </w:rPr>
              <w:t xml:space="preserve"> </w:t>
            </w:r>
            <w:commentRangeEnd w:id="2"/>
            <w:r w:rsidRPr="00292F03">
              <w:rPr>
                <w:rFonts w:ascii="Times New Roman" w:eastAsia="Times New Roman" w:hAnsi="Times New Roman"/>
                <w:spacing w:val="-20"/>
                <w:sz w:val="24"/>
                <w:szCs w:val="24"/>
              </w:rPr>
              <w:commentReference w:id="2"/>
            </w:r>
            <w:r w:rsidRPr="00292F03">
              <w:rPr>
                <w:rFonts w:ascii="Times New Roman" w:eastAsia="Times New Roman" w:hAnsi="Times New Roman"/>
                <w:color w:val="FF0000"/>
                <w:spacing w:val="-20"/>
                <w:sz w:val="24"/>
                <w:szCs w:val="24"/>
              </w:rPr>
              <w:t>số [GTPL_CD3] cấp</w:t>
            </w:r>
            <w:r w:rsidRPr="00292F03">
              <w:rPr>
                <w:rFonts w:ascii="Times New Roman" w:eastAsia="Times New Roman" w:hAnsi="Times New Roman"/>
                <w:spacing w:val="-20"/>
                <w:sz w:val="24"/>
                <w:szCs w:val="24"/>
                <w:lang w:val="vi-VN"/>
              </w:rPr>
              <w:t xml:space="preserve"> ngày   </w:t>
            </w:r>
            <w:r w:rsidRPr="00292F03">
              <w:rPr>
                <w:rFonts w:ascii="Times New Roman" w:eastAsia="Times New Roman" w:hAnsi="Times New Roman"/>
                <w:color w:val="FF0000"/>
                <w:spacing w:val="-20"/>
                <w:sz w:val="24"/>
                <w:szCs w:val="24"/>
              </w:rPr>
              <w:t>[NGAYCAP_CD3_TV]</w:t>
            </w:r>
            <w:r w:rsidRPr="00292F03">
              <w:rPr>
                <w:rFonts w:ascii="Times New Roman" w:eastAsia="Times New Roman" w:hAnsi="Times New Roman"/>
                <w:color w:val="FF0000"/>
                <w:spacing w:val="-20"/>
                <w:sz w:val="24"/>
                <w:szCs w:val="24"/>
                <w:lang w:val="vi-VN"/>
              </w:rPr>
              <w:t>,</w:t>
            </w:r>
            <w:r w:rsidRPr="00292F03">
              <w:rPr>
                <w:rFonts w:ascii="Times New Roman" w:eastAsia="Times New Roman" w:hAnsi="Times New Roman"/>
                <w:spacing w:val="-20"/>
                <w:sz w:val="24"/>
                <w:szCs w:val="24"/>
              </w:rPr>
              <w:t xml:space="preserve"> điều chỉnh lần thứ </w:t>
            </w:r>
            <w:r w:rsidRPr="00292F03">
              <w:rPr>
                <w:rFonts w:ascii="Times New Roman" w:eastAsia="Times New Roman" w:hAnsi="Times New Roman"/>
                <w:spacing w:val="-20"/>
                <w:sz w:val="24"/>
                <w:szCs w:val="24"/>
                <w:highlight w:val="yellow"/>
              </w:rPr>
              <w:lastRenderedPageBreak/>
              <w:t>[___]</w:t>
            </w:r>
            <w:r w:rsidRPr="00292F03">
              <w:rPr>
                <w:rFonts w:ascii="Times New Roman" w:eastAsia="Times New Roman" w:hAnsi="Times New Roman"/>
                <w:spacing w:val="-20"/>
                <w:sz w:val="24"/>
                <w:szCs w:val="24"/>
              </w:rPr>
              <w:t xml:space="preserve"> ngày </w:t>
            </w:r>
            <w:r w:rsidRPr="00292F03">
              <w:rPr>
                <w:rFonts w:ascii="Times New Roman" w:eastAsia="Times New Roman" w:hAnsi="Times New Roman"/>
                <w:spacing w:val="-20"/>
                <w:sz w:val="24"/>
                <w:szCs w:val="24"/>
                <w:highlight w:val="yellow"/>
              </w:rPr>
              <w:t>[_____]</w:t>
            </w:r>
            <w:r w:rsidRPr="00292F03">
              <w:rPr>
                <w:rFonts w:ascii="Times New Roman" w:eastAsia="Times New Roman" w:hAnsi="Times New Roman"/>
                <w:spacing w:val="-20"/>
                <w:sz w:val="24"/>
                <w:szCs w:val="24"/>
              </w:rPr>
              <w:t xml:space="preserve"> tại </w:t>
            </w:r>
            <w:r w:rsidRPr="00292F03">
              <w:rPr>
                <w:rFonts w:ascii="Times New Roman" w:eastAsia="Times New Roman" w:hAnsi="Times New Roman"/>
                <w:color w:val="FF0000"/>
                <w:spacing w:val="-20"/>
                <w:sz w:val="24"/>
                <w:szCs w:val="24"/>
              </w:rPr>
              <w:t>[NOICAP_CD3_TV]</w:t>
            </w:r>
          </w:p>
          <w:p w14:paraId="33A10983" w14:textId="61DE62B3" w:rsidR="00292F03" w:rsidRPr="00292F03" w:rsidRDefault="00292F03" w:rsidP="00292F03">
            <w:pPr>
              <w:widowControl w:val="0"/>
              <w:spacing w:after="0" w:line="264" w:lineRule="auto"/>
              <w:jc w:val="both"/>
              <w:rPr>
                <w:rFonts w:ascii="Times New Roman" w:hAnsi="Times New Roman"/>
                <w:sz w:val="24"/>
                <w:szCs w:val="24"/>
              </w:rPr>
            </w:pPr>
          </w:p>
        </w:tc>
      </w:tr>
      <w:tr w:rsidR="00C073D0" w:rsidRPr="000C5A72" w14:paraId="2057D252" w14:textId="77777777" w:rsidTr="00C073D0">
        <w:trPr>
          <w:trHeight w:val="225"/>
          <w:jc w:val="center"/>
        </w:trPr>
        <w:tc>
          <w:tcPr>
            <w:tcW w:w="264" w:type="pct"/>
            <w:shd w:val="clear" w:color="auto" w:fill="auto"/>
            <w:tcMar>
              <w:top w:w="0" w:type="dxa"/>
              <w:left w:w="108" w:type="dxa"/>
              <w:bottom w:w="0" w:type="dxa"/>
              <w:right w:w="108" w:type="dxa"/>
            </w:tcMar>
          </w:tcPr>
          <w:p w14:paraId="4F916C7E" w14:textId="77777777" w:rsidR="00292F03" w:rsidRPr="000C5A72" w:rsidRDefault="00292F03" w:rsidP="00292F03">
            <w:pPr>
              <w:pStyle w:val="ListParagraph"/>
              <w:widowControl w:val="0"/>
              <w:numPr>
                <w:ilvl w:val="0"/>
                <w:numId w:val="68"/>
              </w:numPr>
              <w:spacing w:after="0" w:line="264" w:lineRule="auto"/>
              <w:ind w:left="450"/>
              <w:contextualSpacing w:val="0"/>
              <w:jc w:val="both"/>
              <w:rPr>
                <w:rFonts w:ascii="Times New Roman" w:eastAsia="Times New Roman" w:hAnsi="Times New Roman"/>
                <w:sz w:val="24"/>
                <w:szCs w:val="24"/>
              </w:rPr>
            </w:pPr>
          </w:p>
        </w:tc>
        <w:tc>
          <w:tcPr>
            <w:tcW w:w="652" w:type="pct"/>
            <w:tcMar>
              <w:top w:w="0" w:type="dxa"/>
              <w:left w:w="108" w:type="dxa"/>
              <w:bottom w:w="0" w:type="dxa"/>
              <w:right w:w="108" w:type="dxa"/>
            </w:tcMar>
          </w:tcPr>
          <w:p w14:paraId="024DBE2F" w14:textId="77777777" w:rsidR="00292F03" w:rsidRPr="00292F03" w:rsidRDefault="00292F03" w:rsidP="00292F03">
            <w:pPr>
              <w:spacing w:line="264" w:lineRule="auto"/>
              <w:jc w:val="center"/>
              <w:rPr>
                <w:rFonts w:ascii="Times New Roman" w:hAnsi="Times New Roman"/>
                <w:sz w:val="24"/>
                <w:szCs w:val="24"/>
              </w:rPr>
            </w:pPr>
            <w:r w:rsidRPr="00292F03">
              <w:rPr>
                <w:rFonts w:ascii="Times New Roman" w:hAnsi="Times New Roman"/>
                <w:color w:val="FF0000"/>
                <w:sz w:val="24"/>
                <w:szCs w:val="24"/>
              </w:rPr>
              <w:t>[TEN_CD4_TV]</w:t>
            </w:r>
          </w:p>
          <w:p w14:paraId="18FBFD4F" w14:textId="77777777" w:rsidR="00292F03" w:rsidRPr="00292F03" w:rsidRDefault="00292F03" w:rsidP="00292F03">
            <w:pPr>
              <w:spacing w:line="264" w:lineRule="auto"/>
              <w:jc w:val="center"/>
              <w:rPr>
                <w:rFonts w:ascii="Times New Roman" w:hAnsi="Times New Roman"/>
                <w:color w:val="FF0000"/>
                <w:sz w:val="24"/>
                <w:szCs w:val="24"/>
              </w:rPr>
            </w:pPr>
          </w:p>
        </w:tc>
        <w:tc>
          <w:tcPr>
            <w:tcW w:w="910" w:type="pct"/>
            <w:tcMar>
              <w:top w:w="0" w:type="dxa"/>
              <w:left w:w="108" w:type="dxa"/>
              <w:bottom w:w="0" w:type="dxa"/>
              <w:right w:w="108" w:type="dxa"/>
            </w:tcMar>
          </w:tcPr>
          <w:p w14:paraId="163189E2" w14:textId="7B85BF60"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hAnsi="Times New Roman"/>
                <w:color w:val="FF0000"/>
                <w:sz w:val="24"/>
                <w:szCs w:val="24"/>
              </w:rPr>
              <w:t>[NGAYSINH_CD4_TV]</w:t>
            </w:r>
          </w:p>
        </w:tc>
        <w:tc>
          <w:tcPr>
            <w:tcW w:w="631" w:type="pct"/>
          </w:tcPr>
          <w:p w14:paraId="05834FD6" w14:textId="550BCFD2" w:rsidR="00292F03" w:rsidRPr="00292F03" w:rsidRDefault="00292F03" w:rsidP="00292F03">
            <w:pPr>
              <w:widowControl w:val="0"/>
              <w:spacing w:after="0" w:line="264" w:lineRule="auto"/>
              <w:jc w:val="center"/>
              <w:rPr>
                <w:rFonts w:ascii="Times New Roman" w:hAnsi="Times New Roman"/>
                <w:sz w:val="24"/>
                <w:szCs w:val="24"/>
                <w:highlight w:val="yellow"/>
                <w:lang w:val="en-GB"/>
              </w:rPr>
            </w:pPr>
            <w:r w:rsidRPr="00292F03">
              <w:rPr>
                <w:rFonts w:ascii="Times New Roman" w:eastAsia="Times New Roman" w:hAnsi="Times New Roman"/>
                <w:color w:val="FF0000"/>
                <w:spacing w:val="-20"/>
                <w:sz w:val="24"/>
                <w:szCs w:val="24"/>
              </w:rPr>
              <w:t>[GIOITINH_CD4_TV]</w:t>
            </w:r>
          </w:p>
        </w:tc>
        <w:tc>
          <w:tcPr>
            <w:tcW w:w="794" w:type="pct"/>
            <w:tcMar>
              <w:top w:w="0" w:type="dxa"/>
              <w:left w:w="108" w:type="dxa"/>
              <w:bottom w:w="0" w:type="dxa"/>
              <w:right w:w="108" w:type="dxa"/>
            </w:tcMar>
          </w:tcPr>
          <w:p w14:paraId="199A8914" w14:textId="41308521" w:rsidR="00292F03" w:rsidRPr="00292F03" w:rsidRDefault="00292F03" w:rsidP="00292F03">
            <w:pPr>
              <w:widowControl w:val="0"/>
              <w:spacing w:after="0" w:line="264" w:lineRule="auto"/>
              <w:jc w:val="center"/>
              <w:rPr>
                <w:rFonts w:ascii="Times New Roman" w:eastAsia="Times New Roman" w:hAnsi="Times New Roman"/>
                <w:spacing w:val="-20"/>
                <w:sz w:val="24"/>
                <w:szCs w:val="24"/>
              </w:rPr>
            </w:pPr>
            <w:r w:rsidRPr="00292F03">
              <w:rPr>
                <w:rFonts w:ascii="Times New Roman" w:eastAsia="Times New Roman" w:hAnsi="Times New Roman"/>
                <w:color w:val="FF0000"/>
                <w:spacing w:val="-20"/>
                <w:sz w:val="24"/>
                <w:szCs w:val="24"/>
              </w:rPr>
              <w:t>[QUOCTICH_CD4_TV]</w:t>
            </w:r>
          </w:p>
        </w:tc>
        <w:tc>
          <w:tcPr>
            <w:tcW w:w="870" w:type="pct"/>
            <w:tcMar>
              <w:top w:w="0" w:type="dxa"/>
              <w:left w:w="108" w:type="dxa"/>
              <w:bottom w:w="0" w:type="dxa"/>
              <w:right w:w="108" w:type="dxa"/>
            </w:tcMar>
          </w:tcPr>
          <w:p w14:paraId="242AD5CB"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Cá nhân</w:t>
            </w:r>
          </w:p>
          <w:p w14:paraId="1A589DAC"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[DIACHILL_CD4_TV]</w:t>
            </w:r>
          </w:p>
          <w:p w14:paraId="54A5898E" w14:textId="77777777" w:rsidR="00292F03" w:rsidRPr="00292F03" w:rsidRDefault="00292F03" w:rsidP="00292F03">
            <w:pPr>
              <w:spacing w:line="264" w:lineRule="auto"/>
              <w:jc w:val="both"/>
              <w:rPr>
                <w:rFonts w:ascii="Times New Roman" w:hAnsi="Times New Roman"/>
                <w:color w:val="FF0000"/>
                <w:sz w:val="24"/>
                <w:szCs w:val="24"/>
              </w:rPr>
            </w:pPr>
          </w:p>
          <w:p w14:paraId="6D9ADDA8"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Tổ chức</w:t>
            </w:r>
          </w:p>
          <w:p w14:paraId="69366466"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[DIACHI_CD4_TV]</w:t>
            </w:r>
          </w:p>
          <w:p w14:paraId="588990EB" w14:textId="77777777" w:rsidR="00292F03" w:rsidRPr="00292F03" w:rsidRDefault="00292F03" w:rsidP="00292F03">
            <w:pPr>
              <w:spacing w:line="264" w:lineRule="auto"/>
              <w:jc w:val="both"/>
              <w:rPr>
                <w:rFonts w:ascii="Times New Roman" w:hAnsi="Times New Roman"/>
                <w:color w:val="FF0000"/>
                <w:sz w:val="24"/>
                <w:szCs w:val="24"/>
              </w:rPr>
            </w:pPr>
          </w:p>
        </w:tc>
        <w:tc>
          <w:tcPr>
            <w:tcW w:w="879" w:type="pct"/>
            <w:tcMar>
              <w:top w:w="0" w:type="dxa"/>
              <w:left w:w="108" w:type="dxa"/>
              <w:bottom w:w="0" w:type="dxa"/>
              <w:right w:w="108" w:type="dxa"/>
            </w:tcMar>
          </w:tcPr>
          <w:p w14:paraId="66B68C52" w14:textId="77777777" w:rsidR="00292F03" w:rsidRPr="00292F03" w:rsidRDefault="00292F03" w:rsidP="00292F03">
            <w:pPr>
              <w:spacing w:line="264" w:lineRule="auto"/>
              <w:jc w:val="both"/>
              <w:rPr>
                <w:rFonts w:ascii="Times New Roman" w:eastAsia="Times New Roman" w:hAnsi="Times New Roman"/>
                <w:spacing w:val="-20"/>
                <w:sz w:val="24"/>
                <w:szCs w:val="24"/>
              </w:rPr>
            </w:pPr>
            <w:r w:rsidRPr="00292F03">
              <w:rPr>
                <w:rFonts w:ascii="Times New Roman" w:eastAsia="Times New Roman" w:hAnsi="Times New Roman"/>
                <w:spacing w:val="-20"/>
                <w:sz w:val="24"/>
                <w:szCs w:val="24"/>
              </w:rPr>
              <w:t>CCCD</w:t>
            </w:r>
            <w:r w:rsidRPr="00292F03">
              <w:rPr>
                <w:rFonts w:ascii="Times New Roman" w:eastAsia="Times New Roman" w:hAnsi="Times New Roman"/>
                <w:spacing w:val="-20"/>
                <w:sz w:val="24"/>
                <w:szCs w:val="24"/>
                <w:lang w:val="vi-VN"/>
              </w:rPr>
              <w:t>/Hộ chiếu</w:t>
            </w:r>
            <w:r w:rsidRPr="00292F03">
              <w:rPr>
                <w:rFonts w:ascii="Times New Roman" w:eastAsia="Times New Roman" w:hAnsi="Times New Roman"/>
                <w:color w:val="FF0000"/>
                <w:spacing w:val="-20"/>
                <w:sz w:val="24"/>
                <w:szCs w:val="24"/>
              </w:rPr>
              <w:t xml:space="preserve"> số [GTPL_CD4], cấp ngày [NGAYCAP_CD4_TV] tại [NOICAP_CD4_TV]</w:t>
            </w:r>
          </w:p>
          <w:p w14:paraId="04321BE1" w14:textId="77777777" w:rsidR="00292F03" w:rsidRPr="00292F03" w:rsidRDefault="00292F03" w:rsidP="00292F03">
            <w:pPr>
              <w:spacing w:line="264" w:lineRule="auto"/>
              <w:jc w:val="both"/>
              <w:rPr>
                <w:rFonts w:ascii="Times New Roman" w:eastAsia="Times New Roman" w:hAnsi="Times New Roman"/>
                <w:spacing w:val="-20"/>
                <w:sz w:val="24"/>
                <w:szCs w:val="24"/>
              </w:rPr>
            </w:pPr>
          </w:p>
          <w:p w14:paraId="11644468" w14:textId="77777777" w:rsidR="00292F03" w:rsidRPr="00292F03" w:rsidRDefault="00292F03" w:rsidP="00292F03">
            <w:pPr>
              <w:spacing w:line="264" w:lineRule="auto"/>
              <w:jc w:val="both"/>
              <w:rPr>
                <w:rFonts w:ascii="Times New Roman" w:eastAsia="Times New Roman" w:hAnsi="Times New Roman"/>
                <w:spacing w:val="-20"/>
                <w:sz w:val="24"/>
                <w:szCs w:val="24"/>
              </w:rPr>
            </w:pPr>
            <w:commentRangeStart w:id="3"/>
            <w:r w:rsidRPr="00292F03">
              <w:rPr>
                <w:rFonts w:ascii="Times New Roman" w:eastAsia="Times New Roman" w:hAnsi="Times New Roman"/>
                <w:spacing w:val="-20"/>
                <w:sz w:val="24"/>
                <w:szCs w:val="24"/>
              </w:rPr>
              <w:t>Giấy chứng nhận đăng ký doanh nghiệp</w:t>
            </w:r>
            <w:r w:rsidRPr="00292F03">
              <w:rPr>
                <w:rFonts w:ascii="Times New Roman" w:eastAsia="Times New Roman" w:hAnsi="Times New Roman"/>
                <w:spacing w:val="-20"/>
                <w:sz w:val="24"/>
                <w:szCs w:val="24"/>
                <w:lang w:val="vi-VN"/>
              </w:rPr>
              <w:t>/Quyết định thành lập/Chứng nhận thành lập</w:t>
            </w:r>
            <w:r w:rsidRPr="00292F03">
              <w:rPr>
                <w:rFonts w:ascii="Times New Roman" w:eastAsia="Times New Roman" w:hAnsi="Times New Roman"/>
                <w:spacing w:val="-20"/>
                <w:sz w:val="24"/>
                <w:szCs w:val="24"/>
              </w:rPr>
              <w:t xml:space="preserve"> </w:t>
            </w:r>
            <w:commentRangeEnd w:id="3"/>
            <w:r w:rsidRPr="00292F03">
              <w:rPr>
                <w:rFonts w:ascii="Times New Roman" w:eastAsia="Times New Roman" w:hAnsi="Times New Roman"/>
                <w:spacing w:val="-20"/>
                <w:sz w:val="24"/>
                <w:szCs w:val="24"/>
              </w:rPr>
              <w:commentReference w:id="3"/>
            </w:r>
            <w:r w:rsidRPr="00292F03">
              <w:rPr>
                <w:rFonts w:ascii="Times New Roman" w:eastAsia="Times New Roman" w:hAnsi="Times New Roman"/>
                <w:color w:val="FF0000"/>
                <w:spacing w:val="-20"/>
                <w:sz w:val="24"/>
                <w:szCs w:val="24"/>
              </w:rPr>
              <w:t>số [GTPL_CD4] cấp</w:t>
            </w:r>
            <w:r w:rsidRPr="00292F03">
              <w:rPr>
                <w:rFonts w:ascii="Times New Roman" w:eastAsia="Times New Roman" w:hAnsi="Times New Roman"/>
                <w:spacing w:val="-20"/>
                <w:sz w:val="24"/>
                <w:szCs w:val="24"/>
                <w:lang w:val="vi-VN"/>
              </w:rPr>
              <w:t xml:space="preserve"> ngày   </w:t>
            </w:r>
            <w:r w:rsidRPr="00292F03">
              <w:rPr>
                <w:rFonts w:ascii="Times New Roman" w:eastAsia="Times New Roman" w:hAnsi="Times New Roman"/>
                <w:color w:val="FF0000"/>
                <w:spacing w:val="-20"/>
                <w:sz w:val="24"/>
                <w:szCs w:val="24"/>
              </w:rPr>
              <w:t>[NGAYCAP_CD4_TV]</w:t>
            </w:r>
            <w:r w:rsidRPr="00292F03">
              <w:rPr>
                <w:rFonts w:ascii="Times New Roman" w:eastAsia="Times New Roman" w:hAnsi="Times New Roman"/>
                <w:color w:val="FF0000"/>
                <w:spacing w:val="-20"/>
                <w:sz w:val="24"/>
                <w:szCs w:val="24"/>
                <w:lang w:val="vi-VN"/>
              </w:rPr>
              <w:t>,</w:t>
            </w:r>
            <w:r w:rsidRPr="00292F03">
              <w:rPr>
                <w:rFonts w:ascii="Times New Roman" w:eastAsia="Times New Roman" w:hAnsi="Times New Roman"/>
                <w:spacing w:val="-20"/>
                <w:sz w:val="24"/>
                <w:szCs w:val="24"/>
              </w:rPr>
              <w:t xml:space="preserve"> điều chỉnh lần thứ </w:t>
            </w:r>
            <w:r w:rsidRPr="00292F03">
              <w:rPr>
                <w:rFonts w:ascii="Times New Roman" w:eastAsia="Times New Roman" w:hAnsi="Times New Roman"/>
                <w:spacing w:val="-20"/>
                <w:sz w:val="24"/>
                <w:szCs w:val="24"/>
                <w:highlight w:val="yellow"/>
              </w:rPr>
              <w:t>[___]</w:t>
            </w:r>
            <w:r w:rsidRPr="00292F03">
              <w:rPr>
                <w:rFonts w:ascii="Times New Roman" w:eastAsia="Times New Roman" w:hAnsi="Times New Roman"/>
                <w:spacing w:val="-20"/>
                <w:sz w:val="24"/>
                <w:szCs w:val="24"/>
              </w:rPr>
              <w:t xml:space="preserve"> ngày </w:t>
            </w:r>
            <w:r w:rsidRPr="00292F03">
              <w:rPr>
                <w:rFonts w:ascii="Times New Roman" w:eastAsia="Times New Roman" w:hAnsi="Times New Roman"/>
                <w:spacing w:val="-20"/>
                <w:sz w:val="24"/>
                <w:szCs w:val="24"/>
                <w:highlight w:val="yellow"/>
              </w:rPr>
              <w:t>[_____]</w:t>
            </w:r>
            <w:r w:rsidRPr="00292F03">
              <w:rPr>
                <w:rFonts w:ascii="Times New Roman" w:eastAsia="Times New Roman" w:hAnsi="Times New Roman"/>
                <w:spacing w:val="-20"/>
                <w:sz w:val="24"/>
                <w:szCs w:val="24"/>
              </w:rPr>
              <w:t xml:space="preserve"> tại </w:t>
            </w:r>
            <w:r w:rsidRPr="00292F03">
              <w:rPr>
                <w:rFonts w:ascii="Times New Roman" w:eastAsia="Times New Roman" w:hAnsi="Times New Roman"/>
                <w:color w:val="FF0000"/>
                <w:spacing w:val="-20"/>
                <w:sz w:val="24"/>
                <w:szCs w:val="24"/>
              </w:rPr>
              <w:t>[NOICAP_CD4_TV]</w:t>
            </w:r>
          </w:p>
          <w:p w14:paraId="30895A3E" w14:textId="77777777" w:rsidR="00292F03" w:rsidRPr="00292F03" w:rsidRDefault="00292F03" w:rsidP="00292F03">
            <w:pPr>
              <w:widowControl w:val="0"/>
              <w:spacing w:after="0" w:line="264" w:lineRule="auto"/>
              <w:jc w:val="both"/>
              <w:rPr>
                <w:rFonts w:ascii="Times New Roman" w:hAnsi="Times New Roman"/>
                <w:color w:val="FF0000"/>
                <w:sz w:val="24"/>
                <w:szCs w:val="24"/>
              </w:rPr>
            </w:pPr>
          </w:p>
        </w:tc>
      </w:tr>
      <w:tr w:rsidR="00C073D0" w:rsidRPr="000C5A72" w14:paraId="1AB4E30E" w14:textId="77777777" w:rsidTr="00C073D0">
        <w:trPr>
          <w:trHeight w:val="225"/>
          <w:jc w:val="center"/>
        </w:trPr>
        <w:tc>
          <w:tcPr>
            <w:tcW w:w="264" w:type="pct"/>
            <w:shd w:val="clear" w:color="auto" w:fill="auto"/>
            <w:tcMar>
              <w:top w:w="0" w:type="dxa"/>
              <w:left w:w="108" w:type="dxa"/>
              <w:bottom w:w="0" w:type="dxa"/>
              <w:right w:w="108" w:type="dxa"/>
            </w:tcMar>
          </w:tcPr>
          <w:p w14:paraId="2383E12E" w14:textId="77777777" w:rsidR="00292F03" w:rsidRPr="000C5A72" w:rsidRDefault="00292F03" w:rsidP="00292F03">
            <w:pPr>
              <w:pStyle w:val="ListParagraph"/>
              <w:widowControl w:val="0"/>
              <w:numPr>
                <w:ilvl w:val="0"/>
                <w:numId w:val="68"/>
              </w:numPr>
              <w:spacing w:after="0" w:line="264" w:lineRule="auto"/>
              <w:ind w:left="450"/>
              <w:contextualSpacing w:val="0"/>
              <w:jc w:val="both"/>
              <w:rPr>
                <w:rFonts w:ascii="Times New Roman" w:eastAsia="Times New Roman" w:hAnsi="Times New Roman"/>
                <w:sz w:val="24"/>
                <w:szCs w:val="24"/>
              </w:rPr>
            </w:pPr>
          </w:p>
        </w:tc>
        <w:tc>
          <w:tcPr>
            <w:tcW w:w="652" w:type="pct"/>
            <w:tcMar>
              <w:top w:w="0" w:type="dxa"/>
              <w:left w:w="108" w:type="dxa"/>
              <w:bottom w:w="0" w:type="dxa"/>
              <w:right w:w="108" w:type="dxa"/>
            </w:tcMar>
          </w:tcPr>
          <w:p w14:paraId="7D7014A8" w14:textId="77777777" w:rsidR="00292F03" w:rsidRPr="00292F03" w:rsidRDefault="00292F03" w:rsidP="00292F03">
            <w:pPr>
              <w:spacing w:line="264" w:lineRule="auto"/>
              <w:jc w:val="center"/>
              <w:rPr>
                <w:rFonts w:ascii="Times New Roman" w:hAnsi="Times New Roman"/>
                <w:sz w:val="24"/>
                <w:szCs w:val="24"/>
              </w:rPr>
            </w:pPr>
            <w:r w:rsidRPr="00292F03">
              <w:rPr>
                <w:rFonts w:ascii="Times New Roman" w:hAnsi="Times New Roman"/>
                <w:color w:val="FF0000"/>
                <w:sz w:val="24"/>
                <w:szCs w:val="24"/>
              </w:rPr>
              <w:t>[TEN_CD5_TV]</w:t>
            </w:r>
          </w:p>
          <w:p w14:paraId="156270C3" w14:textId="77777777" w:rsidR="00292F03" w:rsidRPr="00292F03" w:rsidRDefault="00292F03" w:rsidP="00292F03">
            <w:pPr>
              <w:spacing w:line="264" w:lineRule="auto"/>
              <w:jc w:val="center"/>
              <w:rPr>
                <w:rFonts w:ascii="Times New Roman" w:hAnsi="Times New Roman"/>
                <w:color w:val="FF0000"/>
                <w:sz w:val="24"/>
                <w:szCs w:val="24"/>
              </w:rPr>
            </w:pPr>
          </w:p>
        </w:tc>
        <w:tc>
          <w:tcPr>
            <w:tcW w:w="910" w:type="pct"/>
            <w:tcMar>
              <w:top w:w="0" w:type="dxa"/>
              <w:left w:w="108" w:type="dxa"/>
              <w:bottom w:w="0" w:type="dxa"/>
              <w:right w:w="108" w:type="dxa"/>
            </w:tcMar>
          </w:tcPr>
          <w:p w14:paraId="7C8CB484" w14:textId="4FD570C9"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hAnsi="Times New Roman"/>
                <w:color w:val="FF0000"/>
                <w:sz w:val="24"/>
                <w:szCs w:val="24"/>
              </w:rPr>
              <w:t>[NGAYSINH_CD5_TV]</w:t>
            </w:r>
          </w:p>
        </w:tc>
        <w:tc>
          <w:tcPr>
            <w:tcW w:w="631" w:type="pct"/>
          </w:tcPr>
          <w:p w14:paraId="3CF61753" w14:textId="4A549D52" w:rsidR="00292F03" w:rsidRPr="00292F03" w:rsidRDefault="00292F03" w:rsidP="00292F03">
            <w:pPr>
              <w:widowControl w:val="0"/>
              <w:spacing w:after="0" w:line="264" w:lineRule="auto"/>
              <w:jc w:val="center"/>
              <w:rPr>
                <w:rFonts w:ascii="Times New Roman" w:hAnsi="Times New Roman"/>
                <w:sz w:val="24"/>
                <w:szCs w:val="24"/>
                <w:highlight w:val="yellow"/>
                <w:lang w:val="en-GB"/>
              </w:rPr>
            </w:pPr>
            <w:r w:rsidRPr="00292F03">
              <w:rPr>
                <w:rFonts w:ascii="Times New Roman" w:eastAsia="Times New Roman" w:hAnsi="Times New Roman"/>
                <w:color w:val="FF0000"/>
                <w:spacing w:val="-20"/>
                <w:sz w:val="24"/>
                <w:szCs w:val="24"/>
              </w:rPr>
              <w:t>[GIOITINH_CD5_TV]</w:t>
            </w:r>
          </w:p>
        </w:tc>
        <w:tc>
          <w:tcPr>
            <w:tcW w:w="794" w:type="pct"/>
            <w:tcMar>
              <w:top w:w="0" w:type="dxa"/>
              <w:left w:w="108" w:type="dxa"/>
              <w:bottom w:w="0" w:type="dxa"/>
              <w:right w:w="108" w:type="dxa"/>
            </w:tcMar>
          </w:tcPr>
          <w:p w14:paraId="47E9B03B" w14:textId="2B242583" w:rsidR="00292F03" w:rsidRPr="00292F03" w:rsidRDefault="00292F03" w:rsidP="00292F03">
            <w:pPr>
              <w:widowControl w:val="0"/>
              <w:spacing w:after="0" w:line="264" w:lineRule="auto"/>
              <w:jc w:val="center"/>
              <w:rPr>
                <w:rFonts w:ascii="Times New Roman" w:eastAsia="Times New Roman" w:hAnsi="Times New Roman"/>
                <w:spacing w:val="-20"/>
                <w:sz w:val="24"/>
                <w:szCs w:val="24"/>
              </w:rPr>
            </w:pPr>
            <w:r w:rsidRPr="00292F03">
              <w:rPr>
                <w:rFonts w:ascii="Times New Roman" w:eastAsia="Times New Roman" w:hAnsi="Times New Roman"/>
                <w:color w:val="FF0000"/>
                <w:spacing w:val="-20"/>
                <w:sz w:val="24"/>
                <w:szCs w:val="24"/>
              </w:rPr>
              <w:t>[QUOCTICH_CD5_TV]</w:t>
            </w:r>
          </w:p>
        </w:tc>
        <w:tc>
          <w:tcPr>
            <w:tcW w:w="870" w:type="pct"/>
            <w:tcMar>
              <w:top w:w="0" w:type="dxa"/>
              <w:left w:w="108" w:type="dxa"/>
              <w:bottom w:w="0" w:type="dxa"/>
              <w:right w:w="108" w:type="dxa"/>
            </w:tcMar>
          </w:tcPr>
          <w:p w14:paraId="4A7CF240"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Cá nhân</w:t>
            </w:r>
          </w:p>
          <w:p w14:paraId="366660C9"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[DIACHILL_CD5_TV]</w:t>
            </w:r>
          </w:p>
          <w:p w14:paraId="109BC934" w14:textId="77777777" w:rsidR="00292F03" w:rsidRPr="00292F03" w:rsidRDefault="00292F03" w:rsidP="00292F03">
            <w:pPr>
              <w:spacing w:line="264" w:lineRule="auto"/>
              <w:jc w:val="both"/>
              <w:rPr>
                <w:rFonts w:ascii="Times New Roman" w:hAnsi="Times New Roman"/>
                <w:color w:val="FF0000"/>
                <w:sz w:val="24"/>
                <w:szCs w:val="24"/>
              </w:rPr>
            </w:pPr>
          </w:p>
          <w:p w14:paraId="43827C9F"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Tổ chức</w:t>
            </w:r>
          </w:p>
          <w:p w14:paraId="7FF3CA75"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[DIACHI_CD5_TV]</w:t>
            </w:r>
          </w:p>
          <w:p w14:paraId="6B1AA28B" w14:textId="77777777" w:rsidR="00292F03" w:rsidRPr="00292F03" w:rsidRDefault="00292F03" w:rsidP="00292F03">
            <w:pPr>
              <w:spacing w:line="264" w:lineRule="auto"/>
              <w:jc w:val="both"/>
              <w:rPr>
                <w:rFonts w:ascii="Times New Roman" w:hAnsi="Times New Roman"/>
                <w:color w:val="FF0000"/>
                <w:sz w:val="24"/>
                <w:szCs w:val="24"/>
              </w:rPr>
            </w:pPr>
          </w:p>
        </w:tc>
        <w:tc>
          <w:tcPr>
            <w:tcW w:w="879" w:type="pct"/>
            <w:tcMar>
              <w:top w:w="0" w:type="dxa"/>
              <w:left w:w="108" w:type="dxa"/>
              <w:bottom w:w="0" w:type="dxa"/>
              <w:right w:w="108" w:type="dxa"/>
            </w:tcMar>
          </w:tcPr>
          <w:p w14:paraId="46AADD85" w14:textId="77777777" w:rsidR="00292F03" w:rsidRPr="00292F03" w:rsidRDefault="00292F03" w:rsidP="00292F03">
            <w:pPr>
              <w:spacing w:line="264" w:lineRule="auto"/>
              <w:jc w:val="both"/>
              <w:rPr>
                <w:rFonts w:ascii="Times New Roman" w:eastAsia="Times New Roman" w:hAnsi="Times New Roman"/>
                <w:spacing w:val="-20"/>
                <w:sz w:val="24"/>
                <w:szCs w:val="24"/>
              </w:rPr>
            </w:pPr>
            <w:r w:rsidRPr="00292F03">
              <w:rPr>
                <w:rFonts w:ascii="Times New Roman" w:eastAsia="Times New Roman" w:hAnsi="Times New Roman"/>
                <w:spacing w:val="-20"/>
                <w:sz w:val="24"/>
                <w:szCs w:val="24"/>
              </w:rPr>
              <w:t>CCCD</w:t>
            </w:r>
            <w:r w:rsidRPr="00292F03">
              <w:rPr>
                <w:rFonts w:ascii="Times New Roman" w:eastAsia="Times New Roman" w:hAnsi="Times New Roman"/>
                <w:spacing w:val="-20"/>
                <w:sz w:val="24"/>
                <w:szCs w:val="24"/>
                <w:lang w:val="vi-VN"/>
              </w:rPr>
              <w:t>/Hộ chiếu</w:t>
            </w:r>
            <w:r w:rsidRPr="00292F03">
              <w:rPr>
                <w:rFonts w:ascii="Times New Roman" w:eastAsia="Times New Roman" w:hAnsi="Times New Roman"/>
                <w:color w:val="FF0000"/>
                <w:spacing w:val="-20"/>
                <w:sz w:val="24"/>
                <w:szCs w:val="24"/>
              </w:rPr>
              <w:t xml:space="preserve"> số [GTPL_CD5], cấp ngày [NGAYCAP_CD5_TV] tại [NOICAP_CD5_TV]</w:t>
            </w:r>
          </w:p>
          <w:p w14:paraId="24010A44" w14:textId="77777777" w:rsidR="00292F03" w:rsidRPr="00292F03" w:rsidRDefault="00292F03" w:rsidP="00292F03">
            <w:pPr>
              <w:spacing w:line="264" w:lineRule="auto"/>
              <w:jc w:val="both"/>
              <w:rPr>
                <w:rFonts w:ascii="Times New Roman" w:eastAsia="Times New Roman" w:hAnsi="Times New Roman"/>
                <w:spacing w:val="-20"/>
                <w:sz w:val="24"/>
                <w:szCs w:val="24"/>
              </w:rPr>
            </w:pPr>
          </w:p>
          <w:p w14:paraId="56F3891A" w14:textId="77777777" w:rsidR="00292F03" w:rsidRPr="00292F03" w:rsidRDefault="00292F03" w:rsidP="00292F03">
            <w:pPr>
              <w:spacing w:line="264" w:lineRule="auto"/>
              <w:jc w:val="both"/>
              <w:rPr>
                <w:rFonts w:ascii="Times New Roman" w:eastAsia="Times New Roman" w:hAnsi="Times New Roman"/>
                <w:spacing w:val="-20"/>
                <w:sz w:val="24"/>
                <w:szCs w:val="24"/>
              </w:rPr>
            </w:pPr>
            <w:commentRangeStart w:id="4"/>
            <w:r w:rsidRPr="00292F03">
              <w:rPr>
                <w:rFonts w:ascii="Times New Roman" w:eastAsia="Times New Roman" w:hAnsi="Times New Roman"/>
                <w:spacing w:val="-20"/>
                <w:sz w:val="24"/>
                <w:szCs w:val="24"/>
              </w:rPr>
              <w:t>Giấy chứng nhận đăng ký doanh nghiệp</w:t>
            </w:r>
            <w:r w:rsidRPr="00292F03">
              <w:rPr>
                <w:rFonts w:ascii="Times New Roman" w:eastAsia="Times New Roman" w:hAnsi="Times New Roman"/>
                <w:spacing w:val="-20"/>
                <w:sz w:val="24"/>
                <w:szCs w:val="24"/>
                <w:lang w:val="vi-VN"/>
              </w:rPr>
              <w:t>/Quyết định thành lập/Chứng nhận thành lập</w:t>
            </w:r>
            <w:r w:rsidRPr="00292F03">
              <w:rPr>
                <w:rFonts w:ascii="Times New Roman" w:eastAsia="Times New Roman" w:hAnsi="Times New Roman"/>
                <w:spacing w:val="-20"/>
                <w:sz w:val="24"/>
                <w:szCs w:val="24"/>
              </w:rPr>
              <w:t xml:space="preserve"> </w:t>
            </w:r>
            <w:commentRangeEnd w:id="4"/>
            <w:r w:rsidRPr="00292F03">
              <w:rPr>
                <w:rFonts w:ascii="Times New Roman" w:eastAsia="Times New Roman" w:hAnsi="Times New Roman"/>
                <w:spacing w:val="-20"/>
                <w:sz w:val="24"/>
                <w:szCs w:val="24"/>
              </w:rPr>
              <w:commentReference w:id="4"/>
            </w:r>
            <w:r w:rsidRPr="00292F03">
              <w:rPr>
                <w:rFonts w:ascii="Times New Roman" w:eastAsia="Times New Roman" w:hAnsi="Times New Roman"/>
                <w:color w:val="FF0000"/>
                <w:spacing w:val="-20"/>
                <w:sz w:val="24"/>
                <w:szCs w:val="24"/>
              </w:rPr>
              <w:t xml:space="preserve">số </w:t>
            </w:r>
            <w:r w:rsidRPr="00292F03">
              <w:rPr>
                <w:rFonts w:ascii="Times New Roman" w:eastAsia="Times New Roman" w:hAnsi="Times New Roman"/>
                <w:color w:val="FF0000"/>
                <w:spacing w:val="-20"/>
                <w:sz w:val="24"/>
                <w:szCs w:val="24"/>
              </w:rPr>
              <w:lastRenderedPageBreak/>
              <w:t>[GTPL_CD5] cấp</w:t>
            </w:r>
            <w:r w:rsidRPr="00292F03">
              <w:rPr>
                <w:rFonts w:ascii="Times New Roman" w:eastAsia="Times New Roman" w:hAnsi="Times New Roman"/>
                <w:spacing w:val="-20"/>
                <w:sz w:val="24"/>
                <w:szCs w:val="24"/>
                <w:lang w:val="vi-VN"/>
              </w:rPr>
              <w:t xml:space="preserve"> ngày   </w:t>
            </w:r>
            <w:r w:rsidRPr="00292F03">
              <w:rPr>
                <w:rFonts w:ascii="Times New Roman" w:eastAsia="Times New Roman" w:hAnsi="Times New Roman"/>
                <w:color w:val="FF0000"/>
                <w:spacing w:val="-20"/>
                <w:sz w:val="24"/>
                <w:szCs w:val="24"/>
              </w:rPr>
              <w:t>[NGAYCAP_CD5_TV]</w:t>
            </w:r>
            <w:r w:rsidRPr="00292F03">
              <w:rPr>
                <w:rFonts w:ascii="Times New Roman" w:eastAsia="Times New Roman" w:hAnsi="Times New Roman"/>
                <w:color w:val="FF0000"/>
                <w:spacing w:val="-20"/>
                <w:sz w:val="24"/>
                <w:szCs w:val="24"/>
                <w:lang w:val="vi-VN"/>
              </w:rPr>
              <w:t>,</w:t>
            </w:r>
            <w:r w:rsidRPr="00292F03">
              <w:rPr>
                <w:rFonts w:ascii="Times New Roman" w:eastAsia="Times New Roman" w:hAnsi="Times New Roman"/>
                <w:spacing w:val="-20"/>
                <w:sz w:val="24"/>
                <w:szCs w:val="24"/>
              </w:rPr>
              <w:t xml:space="preserve"> điều chỉnh lần thứ </w:t>
            </w:r>
            <w:r w:rsidRPr="00292F03">
              <w:rPr>
                <w:rFonts w:ascii="Times New Roman" w:eastAsia="Times New Roman" w:hAnsi="Times New Roman"/>
                <w:spacing w:val="-20"/>
                <w:sz w:val="24"/>
                <w:szCs w:val="24"/>
                <w:highlight w:val="yellow"/>
              </w:rPr>
              <w:t>[___]</w:t>
            </w:r>
            <w:r w:rsidRPr="00292F03">
              <w:rPr>
                <w:rFonts w:ascii="Times New Roman" w:eastAsia="Times New Roman" w:hAnsi="Times New Roman"/>
                <w:spacing w:val="-20"/>
                <w:sz w:val="24"/>
                <w:szCs w:val="24"/>
              </w:rPr>
              <w:t xml:space="preserve"> ngày </w:t>
            </w:r>
            <w:r w:rsidRPr="00292F03">
              <w:rPr>
                <w:rFonts w:ascii="Times New Roman" w:eastAsia="Times New Roman" w:hAnsi="Times New Roman"/>
                <w:spacing w:val="-20"/>
                <w:sz w:val="24"/>
                <w:szCs w:val="24"/>
                <w:highlight w:val="yellow"/>
              </w:rPr>
              <w:t>[_____]</w:t>
            </w:r>
            <w:r w:rsidRPr="00292F03">
              <w:rPr>
                <w:rFonts w:ascii="Times New Roman" w:eastAsia="Times New Roman" w:hAnsi="Times New Roman"/>
                <w:spacing w:val="-20"/>
                <w:sz w:val="24"/>
                <w:szCs w:val="24"/>
              </w:rPr>
              <w:t xml:space="preserve"> tại </w:t>
            </w:r>
            <w:r w:rsidRPr="00292F03">
              <w:rPr>
                <w:rFonts w:ascii="Times New Roman" w:eastAsia="Times New Roman" w:hAnsi="Times New Roman"/>
                <w:color w:val="FF0000"/>
                <w:spacing w:val="-20"/>
                <w:sz w:val="24"/>
                <w:szCs w:val="24"/>
              </w:rPr>
              <w:t>[NOICAP_CD5_TV]</w:t>
            </w:r>
          </w:p>
          <w:p w14:paraId="77DAA9E6" w14:textId="77777777" w:rsidR="00292F03" w:rsidRPr="00292F03" w:rsidRDefault="00292F03" w:rsidP="00292F03">
            <w:pPr>
              <w:widowControl w:val="0"/>
              <w:spacing w:after="0" w:line="264" w:lineRule="auto"/>
              <w:jc w:val="both"/>
              <w:rPr>
                <w:rFonts w:ascii="Times New Roman" w:hAnsi="Times New Roman"/>
                <w:color w:val="FF0000"/>
                <w:sz w:val="24"/>
                <w:szCs w:val="24"/>
              </w:rPr>
            </w:pPr>
          </w:p>
        </w:tc>
      </w:tr>
      <w:tr w:rsidR="00C073D0" w:rsidRPr="000C5A72" w14:paraId="0E18FF57" w14:textId="77777777" w:rsidTr="00C073D0">
        <w:trPr>
          <w:trHeight w:val="225"/>
          <w:jc w:val="center"/>
        </w:trPr>
        <w:tc>
          <w:tcPr>
            <w:tcW w:w="264" w:type="pct"/>
            <w:shd w:val="clear" w:color="auto" w:fill="auto"/>
            <w:tcMar>
              <w:top w:w="0" w:type="dxa"/>
              <w:left w:w="108" w:type="dxa"/>
              <w:bottom w:w="0" w:type="dxa"/>
              <w:right w:w="108" w:type="dxa"/>
            </w:tcMar>
          </w:tcPr>
          <w:p w14:paraId="675B4709" w14:textId="77777777" w:rsidR="00292F03" w:rsidRPr="000C5A72" w:rsidRDefault="00292F03" w:rsidP="00292F03">
            <w:pPr>
              <w:pStyle w:val="ListParagraph"/>
              <w:widowControl w:val="0"/>
              <w:numPr>
                <w:ilvl w:val="0"/>
                <w:numId w:val="68"/>
              </w:numPr>
              <w:spacing w:after="0" w:line="264" w:lineRule="auto"/>
              <w:ind w:left="450"/>
              <w:contextualSpacing w:val="0"/>
              <w:jc w:val="both"/>
              <w:rPr>
                <w:rFonts w:ascii="Times New Roman" w:eastAsia="Times New Roman" w:hAnsi="Times New Roman"/>
                <w:sz w:val="24"/>
                <w:szCs w:val="24"/>
              </w:rPr>
            </w:pPr>
          </w:p>
        </w:tc>
        <w:tc>
          <w:tcPr>
            <w:tcW w:w="652" w:type="pct"/>
            <w:tcMar>
              <w:top w:w="0" w:type="dxa"/>
              <w:left w:w="108" w:type="dxa"/>
              <w:bottom w:w="0" w:type="dxa"/>
              <w:right w:w="108" w:type="dxa"/>
            </w:tcMar>
          </w:tcPr>
          <w:p w14:paraId="24BFDA73" w14:textId="77777777" w:rsidR="00292F03" w:rsidRPr="00292F03" w:rsidRDefault="00292F03" w:rsidP="00292F03">
            <w:pPr>
              <w:spacing w:line="264" w:lineRule="auto"/>
              <w:jc w:val="center"/>
              <w:rPr>
                <w:rFonts w:ascii="Times New Roman" w:hAnsi="Times New Roman"/>
                <w:sz w:val="24"/>
                <w:szCs w:val="24"/>
              </w:rPr>
            </w:pPr>
            <w:r w:rsidRPr="00292F03">
              <w:rPr>
                <w:rFonts w:ascii="Times New Roman" w:hAnsi="Times New Roman"/>
                <w:color w:val="FF0000"/>
                <w:sz w:val="24"/>
                <w:szCs w:val="24"/>
              </w:rPr>
              <w:t>[TEN_CD6_TV]</w:t>
            </w:r>
          </w:p>
          <w:p w14:paraId="33C10142" w14:textId="77777777" w:rsidR="00292F03" w:rsidRPr="00292F03" w:rsidRDefault="00292F03" w:rsidP="00292F03">
            <w:pPr>
              <w:spacing w:line="264" w:lineRule="auto"/>
              <w:jc w:val="center"/>
              <w:rPr>
                <w:rFonts w:ascii="Times New Roman" w:hAnsi="Times New Roman"/>
                <w:color w:val="FF0000"/>
                <w:sz w:val="24"/>
                <w:szCs w:val="24"/>
              </w:rPr>
            </w:pPr>
          </w:p>
        </w:tc>
        <w:tc>
          <w:tcPr>
            <w:tcW w:w="910" w:type="pct"/>
            <w:tcMar>
              <w:top w:w="0" w:type="dxa"/>
              <w:left w:w="108" w:type="dxa"/>
              <w:bottom w:w="0" w:type="dxa"/>
              <w:right w:w="108" w:type="dxa"/>
            </w:tcMar>
          </w:tcPr>
          <w:p w14:paraId="0E5A046A" w14:textId="6F2C28AB" w:rsidR="00292F03" w:rsidRPr="00292F03" w:rsidRDefault="00292F03" w:rsidP="00292F03">
            <w:pPr>
              <w:widowControl w:val="0"/>
              <w:spacing w:after="0" w:line="264" w:lineRule="auto"/>
              <w:jc w:val="center"/>
              <w:rPr>
                <w:rFonts w:ascii="Times New Roman" w:hAnsi="Times New Roman"/>
                <w:sz w:val="24"/>
                <w:szCs w:val="24"/>
              </w:rPr>
            </w:pPr>
            <w:r w:rsidRPr="00292F03">
              <w:rPr>
                <w:rFonts w:ascii="Times New Roman" w:hAnsi="Times New Roman"/>
                <w:color w:val="FF0000"/>
                <w:sz w:val="24"/>
                <w:szCs w:val="24"/>
              </w:rPr>
              <w:t>[NGAYSINH_CD6_TV]</w:t>
            </w:r>
          </w:p>
        </w:tc>
        <w:tc>
          <w:tcPr>
            <w:tcW w:w="631" w:type="pct"/>
          </w:tcPr>
          <w:p w14:paraId="2E681C44" w14:textId="0C211F7C" w:rsidR="00292F03" w:rsidRPr="00292F03" w:rsidRDefault="00292F03" w:rsidP="00292F03">
            <w:pPr>
              <w:widowControl w:val="0"/>
              <w:spacing w:after="0" w:line="264" w:lineRule="auto"/>
              <w:jc w:val="center"/>
              <w:rPr>
                <w:rFonts w:ascii="Times New Roman" w:hAnsi="Times New Roman"/>
                <w:sz w:val="24"/>
                <w:szCs w:val="24"/>
                <w:highlight w:val="yellow"/>
                <w:lang w:val="en-GB"/>
              </w:rPr>
            </w:pPr>
            <w:r w:rsidRPr="00292F03">
              <w:rPr>
                <w:rFonts w:ascii="Times New Roman" w:eastAsia="Times New Roman" w:hAnsi="Times New Roman"/>
                <w:color w:val="FF0000"/>
                <w:spacing w:val="-20"/>
                <w:sz w:val="24"/>
                <w:szCs w:val="24"/>
              </w:rPr>
              <w:t>[GIOITINH_CD6_TV]</w:t>
            </w:r>
          </w:p>
        </w:tc>
        <w:tc>
          <w:tcPr>
            <w:tcW w:w="794" w:type="pct"/>
            <w:tcMar>
              <w:top w:w="0" w:type="dxa"/>
              <w:left w:w="108" w:type="dxa"/>
              <w:bottom w:w="0" w:type="dxa"/>
              <w:right w:w="108" w:type="dxa"/>
            </w:tcMar>
          </w:tcPr>
          <w:p w14:paraId="6B113AA9" w14:textId="6DC19928" w:rsidR="00292F03" w:rsidRPr="00292F03" w:rsidRDefault="00292F03" w:rsidP="00292F03">
            <w:pPr>
              <w:widowControl w:val="0"/>
              <w:spacing w:after="0" w:line="264" w:lineRule="auto"/>
              <w:jc w:val="center"/>
              <w:rPr>
                <w:rFonts w:ascii="Times New Roman" w:eastAsia="Times New Roman" w:hAnsi="Times New Roman"/>
                <w:spacing w:val="-20"/>
                <w:sz w:val="24"/>
                <w:szCs w:val="24"/>
              </w:rPr>
            </w:pPr>
            <w:r w:rsidRPr="00292F03">
              <w:rPr>
                <w:rFonts w:ascii="Times New Roman" w:eastAsia="Times New Roman" w:hAnsi="Times New Roman"/>
                <w:color w:val="FF0000"/>
                <w:spacing w:val="-20"/>
                <w:sz w:val="24"/>
                <w:szCs w:val="24"/>
              </w:rPr>
              <w:t>[QUOCTICH_CD6_TV]</w:t>
            </w:r>
          </w:p>
        </w:tc>
        <w:tc>
          <w:tcPr>
            <w:tcW w:w="870" w:type="pct"/>
            <w:tcMar>
              <w:top w:w="0" w:type="dxa"/>
              <w:left w:w="108" w:type="dxa"/>
              <w:bottom w:w="0" w:type="dxa"/>
              <w:right w:w="108" w:type="dxa"/>
            </w:tcMar>
          </w:tcPr>
          <w:p w14:paraId="0A4D0269"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Cá nhân</w:t>
            </w:r>
          </w:p>
          <w:p w14:paraId="47622BA5"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[DIACHILL_CD6_TV]</w:t>
            </w:r>
          </w:p>
          <w:p w14:paraId="1C3126F2" w14:textId="77777777" w:rsidR="00292F03" w:rsidRPr="00292F03" w:rsidRDefault="00292F03" w:rsidP="00292F03">
            <w:pPr>
              <w:spacing w:line="264" w:lineRule="auto"/>
              <w:jc w:val="both"/>
              <w:rPr>
                <w:rFonts w:ascii="Times New Roman" w:hAnsi="Times New Roman"/>
                <w:color w:val="FF0000"/>
                <w:sz w:val="24"/>
                <w:szCs w:val="24"/>
              </w:rPr>
            </w:pPr>
          </w:p>
          <w:p w14:paraId="24AFC8C3" w14:textId="77777777" w:rsidR="00292F03" w:rsidRPr="00292F03" w:rsidRDefault="00292F03" w:rsidP="00292F03">
            <w:pPr>
              <w:spacing w:line="264" w:lineRule="auto"/>
              <w:jc w:val="both"/>
              <w:rPr>
                <w:rFonts w:ascii="Times New Roman" w:hAnsi="Times New Roman"/>
                <w:b/>
                <w:bCs/>
                <w:sz w:val="24"/>
                <w:szCs w:val="24"/>
              </w:rPr>
            </w:pPr>
            <w:r w:rsidRPr="00292F03">
              <w:rPr>
                <w:rFonts w:ascii="Times New Roman" w:hAnsi="Times New Roman"/>
                <w:b/>
                <w:bCs/>
                <w:sz w:val="24"/>
                <w:szCs w:val="24"/>
              </w:rPr>
              <w:t>Tổ chức</w:t>
            </w:r>
          </w:p>
          <w:p w14:paraId="06B5B92F" w14:textId="77777777" w:rsidR="00292F03" w:rsidRPr="00292F03" w:rsidRDefault="00292F03" w:rsidP="00292F03">
            <w:pPr>
              <w:spacing w:line="264" w:lineRule="auto"/>
              <w:jc w:val="both"/>
              <w:rPr>
                <w:rFonts w:ascii="Times New Roman" w:hAnsi="Times New Roman"/>
                <w:color w:val="FF0000"/>
                <w:sz w:val="24"/>
                <w:szCs w:val="24"/>
              </w:rPr>
            </w:pPr>
            <w:r w:rsidRPr="00292F03">
              <w:rPr>
                <w:rFonts w:ascii="Times New Roman" w:hAnsi="Times New Roman"/>
                <w:color w:val="FF0000"/>
                <w:sz w:val="24"/>
                <w:szCs w:val="24"/>
              </w:rPr>
              <w:t>[DIACHI_CD6_TV]</w:t>
            </w:r>
          </w:p>
          <w:p w14:paraId="0F045D0F" w14:textId="77777777" w:rsidR="00292F03" w:rsidRPr="00292F03" w:rsidRDefault="00292F03" w:rsidP="00292F03">
            <w:pPr>
              <w:spacing w:line="264" w:lineRule="auto"/>
              <w:jc w:val="both"/>
              <w:rPr>
                <w:rFonts w:ascii="Times New Roman" w:hAnsi="Times New Roman"/>
                <w:color w:val="FF0000"/>
                <w:sz w:val="24"/>
                <w:szCs w:val="24"/>
              </w:rPr>
            </w:pPr>
          </w:p>
        </w:tc>
        <w:tc>
          <w:tcPr>
            <w:tcW w:w="879" w:type="pct"/>
            <w:tcMar>
              <w:top w:w="0" w:type="dxa"/>
              <w:left w:w="108" w:type="dxa"/>
              <w:bottom w:w="0" w:type="dxa"/>
              <w:right w:w="108" w:type="dxa"/>
            </w:tcMar>
          </w:tcPr>
          <w:p w14:paraId="048DF979" w14:textId="77777777" w:rsidR="00292F03" w:rsidRPr="00292F03" w:rsidRDefault="00292F03" w:rsidP="00292F03">
            <w:pPr>
              <w:spacing w:line="264" w:lineRule="auto"/>
              <w:jc w:val="both"/>
              <w:rPr>
                <w:rFonts w:ascii="Times New Roman" w:eastAsia="Times New Roman" w:hAnsi="Times New Roman"/>
                <w:spacing w:val="-20"/>
                <w:sz w:val="24"/>
                <w:szCs w:val="24"/>
              </w:rPr>
            </w:pPr>
            <w:r w:rsidRPr="00292F03">
              <w:rPr>
                <w:rFonts w:ascii="Times New Roman" w:eastAsia="Times New Roman" w:hAnsi="Times New Roman"/>
                <w:spacing w:val="-20"/>
                <w:sz w:val="24"/>
                <w:szCs w:val="24"/>
              </w:rPr>
              <w:t>CCCD</w:t>
            </w:r>
            <w:r w:rsidRPr="00292F03">
              <w:rPr>
                <w:rFonts w:ascii="Times New Roman" w:eastAsia="Times New Roman" w:hAnsi="Times New Roman"/>
                <w:spacing w:val="-20"/>
                <w:sz w:val="24"/>
                <w:szCs w:val="24"/>
                <w:lang w:val="vi-VN"/>
              </w:rPr>
              <w:t>/Hộ chiếu</w:t>
            </w:r>
            <w:r w:rsidRPr="00292F03">
              <w:rPr>
                <w:rFonts w:ascii="Times New Roman" w:eastAsia="Times New Roman" w:hAnsi="Times New Roman"/>
                <w:color w:val="FF0000"/>
                <w:spacing w:val="-20"/>
                <w:sz w:val="24"/>
                <w:szCs w:val="24"/>
              </w:rPr>
              <w:t xml:space="preserve"> số [GTPL_CD6], cấp ngày [NGAYCAP_CD6_TV] tại [NOICAP_CD6_TV]</w:t>
            </w:r>
          </w:p>
          <w:p w14:paraId="55A84FAD" w14:textId="77777777" w:rsidR="00292F03" w:rsidRPr="00292F03" w:rsidRDefault="00292F03" w:rsidP="00292F03">
            <w:pPr>
              <w:spacing w:line="264" w:lineRule="auto"/>
              <w:jc w:val="both"/>
              <w:rPr>
                <w:rFonts w:ascii="Times New Roman" w:eastAsia="Times New Roman" w:hAnsi="Times New Roman"/>
                <w:spacing w:val="-20"/>
                <w:sz w:val="24"/>
                <w:szCs w:val="24"/>
              </w:rPr>
            </w:pPr>
          </w:p>
          <w:p w14:paraId="35058CF2" w14:textId="77777777" w:rsidR="00292F03" w:rsidRPr="00292F03" w:rsidRDefault="00292F03" w:rsidP="00292F03">
            <w:pPr>
              <w:spacing w:line="264" w:lineRule="auto"/>
              <w:jc w:val="both"/>
              <w:rPr>
                <w:rFonts w:ascii="Times New Roman" w:eastAsia="Times New Roman" w:hAnsi="Times New Roman"/>
                <w:spacing w:val="-20"/>
                <w:sz w:val="24"/>
                <w:szCs w:val="24"/>
              </w:rPr>
            </w:pPr>
            <w:commentRangeStart w:id="5"/>
            <w:r w:rsidRPr="00292F03">
              <w:rPr>
                <w:rFonts w:ascii="Times New Roman" w:eastAsia="Times New Roman" w:hAnsi="Times New Roman"/>
                <w:spacing w:val="-20"/>
                <w:sz w:val="24"/>
                <w:szCs w:val="24"/>
              </w:rPr>
              <w:t>Giấy chứng nhận đăng ký doanh nghiệp</w:t>
            </w:r>
            <w:r w:rsidRPr="00292F03">
              <w:rPr>
                <w:rFonts w:ascii="Times New Roman" w:eastAsia="Times New Roman" w:hAnsi="Times New Roman"/>
                <w:spacing w:val="-20"/>
                <w:sz w:val="24"/>
                <w:szCs w:val="24"/>
                <w:lang w:val="vi-VN"/>
              </w:rPr>
              <w:t>/Quyết định thành lập/Chứng nhận thành lập</w:t>
            </w:r>
            <w:r w:rsidRPr="00292F03">
              <w:rPr>
                <w:rFonts w:ascii="Times New Roman" w:eastAsia="Times New Roman" w:hAnsi="Times New Roman"/>
                <w:spacing w:val="-20"/>
                <w:sz w:val="24"/>
                <w:szCs w:val="24"/>
              </w:rPr>
              <w:t xml:space="preserve"> </w:t>
            </w:r>
            <w:commentRangeEnd w:id="5"/>
            <w:r w:rsidRPr="00292F03">
              <w:rPr>
                <w:rFonts w:ascii="Times New Roman" w:eastAsia="Times New Roman" w:hAnsi="Times New Roman"/>
                <w:spacing w:val="-20"/>
                <w:sz w:val="24"/>
                <w:szCs w:val="24"/>
              </w:rPr>
              <w:commentReference w:id="5"/>
            </w:r>
            <w:r w:rsidRPr="00292F03">
              <w:rPr>
                <w:rFonts w:ascii="Times New Roman" w:eastAsia="Times New Roman" w:hAnsi="Times New Roman"/>
                <w:color w:val="FF0000"/>
                <w:spacing w:val="-20"/>
                <w:sz w:val="24"/>
                <w:szCs w:val="24"/>
              </w:rPr>
              <w:t>số [GTPL_CD6] cấp</w:t>
            </w:r>
            <w:r w:rsidRPr="00292F03">
              <w:rPr>
                <w:rFonts w:ascii="Times New Roman" w:eastAsia="Times New Roman" w:hAnsi="Times New Roman"/>
                <w:spacing w:val="-20"/>
                <w:sz w:val="24"/>
                <w:szCs w:val="24"/>
                <w:lang w:val="vi-VN"/>
              </w:rPr>
              <w:t xml:space="preserve"> ngày   </w:t>
            </w:r>
            <w:r w:rsidRPr="00292F03">
              <w:rPr>
                <w:rFonts w:ascii="Times New Roman" w:eastAsia="Times New Roman" w:hAnsi="Times New Roman"/>
                <w:color w:val="FF0000"/>
                <w:spacing w:val="-20"/>
                <w:sz w:val="24"/>
                <w:szCs w:val="24"/>
              </w:rPr>
              <w:t>[NGAYCAP_CD6_TV]</w:t>
            </w:r>
            <w:r w:rsidRPr="00292F03">
              <w:rPr>
                <w:rFonts w:ascii="Times New Roman" w:eastAsia="Times New Roman" w:hAnsi="Times New Roman"/>
                <w:color w:val="FF0000"/>
                <w:spacing w:val="-20"/>
                <w:sz w:val="24"/>
                <w:szCs w:val="24"/>
                <w:lang w:val="vi-VN"/>
              </w:rPr>
              <w:t>,</w:t>
            </w:r>
            <w:r w:rsidRPr="00292F03">
              <w:rPr>
                <w:rFonts w:ascii="Times New Roman" w:eastAsia="Times New Roman" w:hAnsi="Times New Roman"/>
                <w:spacing w:val="-20"/>
                <w:sz w:val="24"/>
                <w:szCs w:val="24"/>
              </w:rPr>
              <w:t xml:space="preserve"> điều chỉnh lần thứ </w:t>
            </w:r>
            <w:r w:rsidRPr="00292F03">
              <w:rPr>
                <w:rFonts w:ascii="Times New Roman" w:eastAsia="Times New Roman" w:hAnsi="Times New Roman"/>
                <w:spacing w:val="-20"/>
                <w:sz w:val="24"/>
                <w:szCs w:val="24"/>
                <w:highlight w:val="yellow"/>
              </w:rPr>
              <w:t>[___]</w:t>
            </w:r>
            <w:r w:rsidRPr="00292F03">
              <w:rPr>
                <w:rFonts w:ascii="Times New Roman" w:eastAsia="Times New Roman" w:hAnsi="Times New Roman"/>
                <w:spacing w:val="-20"/>
                <w:sz w:val="24"/>
                <w:szCs w:val="24"/>
              </w:rPr>
              <w:t xml:space="preserve"> ngày </w:t>
            </w:r>
            <w:r w:rsidRPr="00292F03">
              <w:rPr>
                <w:rFonts w:ascii="Times New Roman" w:eastAsia="Times New Roman" w:hAnsi="Times New Roman"/>
                <w:spacing w:val="-20"/>
                <w:sz w:val="24"/>
                <w:szCs w:val="24"/>
                <w:highlight w:val="yellow"/>
              </w:rPr>
              <w:t>[_____]</w:t>
            </w:r>
            <w:r w:rsidRPr="00292F03">
              <w:rPr>
                <w:rFonts w:ascii="Times New Roman" w:eastAsia="Times New Roman" w:hAnsi="Times New Roman"/>
                <w:spacing w:val="-20"/>
                <w:sz w:val="24"/>
                <w:szCs w:val="24"/>
              </w:rPr>
              <w:t xml:space="preserve"> tại </w:t>
            </w:r>
            <w:r w:rsidRPr="00292F03">
              <w:rPr>
                <w:rFonts w:ascii="Times New Roman" w:eastAsia="Times New Roman" w:hAnsi="Times New Roman"/>
                <w:color w:val="FF0000"/>
                <w:spacing w:val="-20"/>
                <w:sz w:val="24"/>
                <w:szCs w:val="24"/>
              </w:rPr>
              <w:t>[NOICAP_CD6_TV]</w:t>
            </w:r>
          </w:p>
          <w:p w14:paraId="3572BF13" w14:textId="77777777" w:rsidR="00292F03" w:rsidRPr="00292F03" w:rsidRDefault="00292F03" w:rsidP="00292F03">
            <w:pPr>
              <w:widowControl w:val="0"/>
              <w:spacing w:after="0" w:line="264" w:lineRule="auto"/>
              <w:jc w:val="both"/>
              <w:rPr>
                <w:rFonts w:ascii="Times New Roman" w:hAnsi="Times New Roman"/>
                <w:color w:val="FF0000"/>
                <w:sz w:val="24"/>
                <w:szCs w:val="24"/>
              </w:rPr>
            </w:pPr>
          </w:p>
        </w:tc>
      </w:tr>
    </w:tbl>
    <w:p w14:paraId="6AA8DFFF"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6BA61CC4" w14:textId="49B355B8" w:rsidR="00035C1C" w:rsidRPr="000C5A72" w:rsidRDefault="00CB027E" w:rsidP="001A5648">
      <w:pPr>
        <w:widowControl w:val="0"/>
        <w:spacing w:after="0" w:line="264" w:lineRule="auto"/>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Cùng đồng ý và ký tên chấp thuận dưới đây thành lập một </w:t>
      </w:r>
      <w:r w:rsidR="004F285E" w:rsidRPr="004F285E">
        <w:rPr>
          <w:rFonts w:ascii="Times New Roman" w:eastAsia="Times New Roman" w:hAnsi="Times New Roman"/>
          <w:color w:val="FF0000"/>
          <w:sz w:val="24"/>
          <w:szCs w:val="24"/>
        </w:rPr>
        <w:t>[TENCONGTY_thuong_TV]</w:t>
      </w:r>
      <w:r w:rsidR="0070178F" w:rsidRPr="00B85FAB">
        <w:rPr>
          <w:rFonts w:ascii="Times New Roman" w:eastAsia="Times New Roman" w:hAnsi="Times New Roman"/>
          <w:color w:val="FF0000"/>
          <w:sz w:val="24"/>
          <w:szCs w:val="24"/>
        </w:rPr>
        <w:t xml:space="preserve"> </w:t>
      </w:r>
      <w:r w:rsidRPr="000C5A72">
        <w:rPr>
          <w:rFonts w:ascii="Times New Roman" w:eastAsia="Times New Roman" w:hAnsi="Times New Roman"/>
          <w:sz w:val="24"/>
          <w:szCs w:val="24"/>
        </w:rPr>
        <w:t xml:space="preserve">(dưới đây gọi tắt là </w:t>
      </w:r>
      <w:r w:rsidR="006C5DC4" w:rsidRPr="000C5A72">
        <w:rPr>
          <w:rFonts w:ascii="Times New Roman" w:eastAsia="Times New Roman" w:hAnsi="Times New Roman"/>
          <w:sz w:val="24"/>
          <w:szCs w:val="24"/>
        </w:rPr>
        <w:t>“</w:t>
      </w:r>
      <w:r w:rsidRPr="000C5A72">
        <w:rPr>
          <w:rFonts w:ascii="Times New Roman" w:eastAsia="Times New Roman" w:hAnsi="Times New Roman"/>
          <w:b/>
          <w:sz w:val="24"/>
          <w:szCs w:val="24"/>
        </w:rPr>
        <w:t>Công t</w:t>
      </w:r>
      <w:r w:rsidR="00806D41" w:rsidRPr="000C5A72">
        <w:rPr>
          <w:rFonts w:ascii="Times New Roman" w:eastAsia="Times New Roman" w:hAnsi="Times New Roman"/>
          <w:b/>
          <w:sz w:val="24"/>
          <w:szCs w:val="24"/>
        </w:rPr>
        <w:t>y</w:t>
      </w:r>
      <w:r w:rsidR="006C5DC4" w:rsidRPr="000C5A72">
        <w:rPr>
          <w:rFonts w:ascii="Times New Roman" w:eastAsia="Times New Roman" w:hAnsi="Times New Roman"/>
          <w:sz w:val="24"/>
          <w:szCs w:val="24"/>
        </w:rPr>
        <w:t>”</w:t>
      </w:r>
      <w:r w:rsidR="00806D41" w:rsidRPr="000C5A72">
        <w:rPr>
          <w:rFonts w:ascii="Times New Roman" w:eastAsia="Times New Roman" w:hAnsi="Times New Roman"/>
          <w:sz w:val="24"/>
          <w:szCs w:val="24"/>
        </w:rPr>
        <w:t xml:space="preserve">) hoạt động </w:t>
      </w:r>
      <w:r w:rsidR="005E75AF" w:rsidRPr="000C5A72">
        <w:rPr>
          <w:rFonts w:ascii="Times New Roman" w:eastAsia="Times New Roman" w:hAnsi="Times New Roman"/>
          <w:sz w:val="24"/>
          <w:szCs w:val="24"/>
        </w:rPr>
        <w:t xml:space="preserve">tuân theo Luật Doanh nghiệp được Quốc hội nước Cộng hoà Xã hội Chủ nghĩa Việt Nam khoá </w:t>
      </w:r>
      <w:r w:rsidR="006C03D2" w:rsidRPr="000C5A72">
        <w:rPr>
          <w:rFonts w:ascii="Times New Roman" w:eastAsia="Times New Roman" w:hAnsi="Times New Roman"/>
          <w:sz w:val="24"/>
          <w:szCs w:val="24"/>
        </w:rPr>
        <w:t>XIV thông qua ngày 17/6/2020</w:t>
      </w:r>
      <w:r w:rsidR="006C03D2" w:rsidRPr="000C5A72">
        <w:rPr>
          <w:rFonts w:ascii="Times New Roman" w:eastAsia="Times New Roman" w:hAnsi="Times New Roman"/>
          <w:b/>
          <w:bCs/>
          <w:sz w:val="24"/>
          <w:szCs w:val="24"/>
        </w:rPr>
        <w:t xml:space="preserve"> </w:t>
      </w:r>
      <w:r w:rsidRPr="000C5A72">
        <w:rPr>
          <w:rFonts w:ascii="Times New Roman" w:eastAsia="Times New Roman" w:hAnsi="Times New Roman"/>
          <w:sz w:val="24"/>
          <w:szCs w:val="24"/>
        </w:rPr>
        <w:t>và bản Điều lệ này với các chương, điều, kh</w:t>
      </w:r>
      <w:r w:rsidR="006C5DC4" w:rsidRPr="000C5A72">
        <w:rPr>
          <w:rFonts w:ascii="Times New Roman" w:eastAsia="Times New Roman" w:hAnsi="Times New Roman"/>
          <w:sz w:val="24"/>
          <w:szCs w:val="24"/>
        </w:rPr>
        <w:t>oản</w:t>
      </w:r>
      <w:r w:rsidRPr="000C5A72">
        <w:rPr>
          <w:rFonts w:ascii="Times New Roman" w:eastAsia="Times New Roman" w:hAnsi="Times New Roman"/>
          <w:sz w:val="24"/>
          <w:szCs w:val="24"/>
        </w:rPr>
        <w:t xml:space="preserve"> sau đây:</w:t>
      </w:r>
    </w:p>
    <w:p w14:paraId="5EAA70F4" w14:textId="77777777" w:rsidR="00035C1C" w:rsidRPr="000C5A72" w:rsidRDefault="00035C1C" w:rsidP="001A5648">
      <w:pPr>
        <w:widowControl w:val="0"/>
        <w:spacing w:after="0" w:line="264" w:lineRule="auto"/>
        <w:jc w:val="center"/>
        <w:rPr>
          <w:rFonts w:ascii="Times New Roman" w:eastAsia="Times New Roman" w:hAnsi="Times New Roman"/>
          <w:sz w:val="24"/>
          <w:szCs w:val="24"/>
        </w:rPr>
      </w:pPr>
      <w:r w:rsidRPr="000C5A72">
        <w:rPr>
          <w:rFonts w:ascii="Times New Roman" w:eastAsia="Times New Roman" w:hAnsi="Times New Roman"/>
          <w:sz w:val="24"/>
          <w:szCs w:val="24"/>
        </w:rPr>
        <w:t>----------------------------------------------------</w:t>
      </w:r>
    </w:p>
    <w:p w14:paraId="4BBC3441" w14:textId="77777777" w:rsidR="00035C1C" w:rsidRPr="000C5A72" w:rsidRDefault="00035C1C" w:rsidP="001A5648">
      <w:pPr>
        <w:widowControl w:val="0"/>
        <w:spacing w:after="0" w:line="264" w:lineRule="auto"/>
        <w:jc w:val="both"/>
        <w:rPr>
          <w:rFonts w:ascii="Times New Roman" w:eastAsia="Times New Roman" w:hAnsi="Times New Roman"/>
          <w:bCs/>
          <w:sz w:val="24"/>
          <w:szCs w:val="24"/>
        </w:rPr>
      </w:pPr>
    </w:p>
    <w:p w14:paraId="0E2D85DF" w14:textId="77777777" w:rsidR="00035C1C" w:rsidRPr="000C5A72" w:rsidRDefault="00035C1C" w:rsidP="001A5648">
      <w:pPr>
        <w:widowControl w:val="0"/>
        <w:spacing w:after="0" w:line="264" w:lineRule="auto"/>
        <w:jc w:val="center"/>
        <w:rPr>
          <w:rFonts w:ascii="Times New Roman" w:eastAsia="Times New Roman" w:hAnsi="Times New Roman"/>
          <w:b/>
          <w:sz w:val="24"/>
          <w:szCs w:val="24"/>
        </w:rPr>
      </w:pPr>
      <w:r w:rsidRPr="000C5A72">
        <w:rPr>
          <w:rFonts w:ascii="Times New Roman" w:eastAsia="Times New Roman" w:hAnsi="Times New Roman"/>
          <w:b/>
          <w:bCs/>
          <w:sz w:val="24"/>
          <w:szCs w:val="24"/>
        </w:rPr>
        <w:t>CHƯƠNG 1</w:t>
      </w:r>
    </w:p>
    <w:p w14:paraId="037570D7" w14:textId="77777777" w:rsidR="00035C1C" w:rsidRPr="000C5A72" w:rsidRDefault="000378D6" w:rsidP="001A5648">
      <w:pPr>
        <w:widowControl w:val="0"/>
        <w:spacing w:after="0" w:line="264" w:lineRule="auto"/>
        <w:jc w:val="center"/>
        <w:rPr>
          <w:rFonts w:ascii="Times New Roman" w:eastAsia="Times New Roman" w:hAnsi="Times New Roman"/>
          <w:b/>
          <w:bCs/>
          <w:sz w:val="24"/>
          <w:szCs w:val="24"/>
        </w:rPr>
      </w:pPr>
      <w:r w:rsidRPr="000C5A72">
        <w:rPr>
          <w:rFonts w:ascii="Times New Roman" w:eastAsia="Times New Roman" w:hAnsi="Times New Roman"/>
          <w:b/>
          <w:bCs/>
          <w:sz w:val="24"/>
          <w:szCs w:val="24"/>
        </w:rPr>
        <w:t>ĐIỀU KHOẢN CHUNG</w:t>
      </w:r>
    </w:p>
    <w:p w14:paraId="4B769DC1" w14:textId="77777777" w:rsidR="00077B8D" w:rsidRPr="000C5A72" w:rsidRDefault="00077B8D" w:rsidP="001A5648">
      <w:pPr>
        <w:widowControl w:val="0"/>
        <w:spacing w:after="0" w:line="264" w:lineRule="auto"/>
        <w:jc w:val="center"/>
        <w:rPr>
          <w:rFonts w:ascii="Times New Roman" w:eastAsia="Times New Roman" w:hAnsi="Times New Roman"/>
          <w:b/>
          <w:bCs/>
          <w:sz w:val="24"/>
          <w:szCs w:val="24"/>
        </w:rPr>
      </w:pPr>
    </w:p>
    <w:p w14:paraId="208ED10D" w14:textId="77777777" w:rsidR="00035C1C" w:rsidRPr="000C5A72" w:rsidRDefault="00035C1C" w:rsidP="001A5648">
      <w:pPr>
        <w:pStyle w:val="Heading1"/>
        <w:keepNext w:val="0"/>
        <w:keepLines w:val="0"/>
        <w:widowControl w:val="0"/>
        <w:spacing w:before="0" w:line="264" w:lineRule="auto"/>
        <w:rPr>
          <w:rFonts w:ascii="Times New Roman" w:eastAsia="Times New Roman" w:hAnsi="Times New Roman"/>
          <w:color w:val="auto"/>
          <w:sz w:val="24"/>
          <w:szCs w:val="24"/>
        </w:rPr>
      </w:pPr>
      <w:bookmarkStart w:id="6" w:name="_Toc69651791"/>
      <w:r w:rsidRPr="000C5A72">
        <w:rPr>
          <w:rFonts w:ascii="Times New Roman" w:eastAsia="Times New Roman" w:hAnsi="Times New Roman"/>
          <w:color w:val="auto"/>
          <w:sz w:val="24"/>
          <w:szCs w:val="24"/>
        </w:rPr>
        <w:lastRenderedPageBreak/>
        <w:t xml:space="preserve">ĐIỀU 1: </w:t>
      </w:r>
      <w:r w:rsidR="00B86456"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PHẠM VI TRÁCH NHIỆM</w:t>
      </w:r>
      <w:bookmarkEnd w:id="6"/>
    </w:p>
    <w:p w14:paraId="21F6B4B2" w14:textId="77777777" w:rsidR="000C29CE" w:rsidRPr="000C5A72" w:rsidRDefault="000C29CE" w:rsidP="001A5648">
      <w:pPr>
        <w:widowControl w:val="0"/>
        <w:spacing w:after="0" w:line="264" w:lineRule="auto"/>
        <w:jc w:val="both"/>
        <w:rPr>
          <w:rFonts w:ascii="Times New Roman" w:eastAsia="Times New Roman" w:hAnsi="Times New Roman"/>
          <w:sz w:val="24"/>
          <w:szCs w:val="24"/>
        </w:rPr>
      </w:pPr>
    </w:p>
    <w:p w14:paraId="107EC365"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r w:rsidRPr="000C5A72">
        <w:rPr>
          <w:rFonts w:ascii="Times New Roman" w:eastAsia="Times New Roman" w:hAnsi="Times New Roman"/>
          <w:sz w:val="24"/>
          <w:szCs w:val="24"/>
        </w:rPr>
        <w:t>Cổ đông chỉ chịu trách nhiệm về các khoản nợ và nghĩa vụ tài sản khác của doanh nghiệp trong phạm vi số vốn đã góp vào doanh nghiệp</w:t>
      </w:r>
    </w:p>
    <w:p w14:paraId="6A1AAC0A"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color w:val="auto"/>
          <w:sz w:val="24"/>
          <w:szCs w:val="24"/>
        </w:rPr>
      </w:pPr>
    </w:p>
    <w:p w14:paraId="1C46FE3C" w14:textId="77777777" w:rsidR="00035C1C" w:rsidRPr="000C5A72" w:rsidRDefault="00035C1C" w:rsidP="001A5648">
      <w:pPr>
        <w:pStyle w:val="Heading1"/>
        <w:keepNext w:val="0"/>
        <w:keepLines w:val="0"/>
        <w:widowControl w:val="0"/>
        <w:spacing w:before="0" w:line="264" w:lineRule="auto"/>
        <w:rPr>
          <w:rFonts w:ascii="Times New Roman" w:eastAsia="Times New Roman" w:hAnsi="Times New Roman"/>
          <w:color w:val="auto"/>
          <w:sz w:val="24"/>
          <w:szCs w:val="24"/>
        </w:rPr>
      </w:pPr>
      <w:bookmarkStart w:id="7" w:name="_Toc69651792"/>
      <w:r w:rsidRPr="000C5A72">
        <w:rPr>
          <w:rFonts w:ascii="Times New Roman" w:eastAsia="Times New Roman" w:hAnsi="Times New Roman"/>
          <w:color w:val="auto"/>
          <w:sz w:val="24"/>
          <w:szCs w:val="24"/>
        </w:rPr>
        <w:t xml:space="preserve">ĐIỀU 2: </w:t>
      </w:r>
      <w:r w:rsidR="00B86456"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TÊN DOANH NGHIỆP</w:t>
      </w:r>
      <w:bookmarkEnd w:id="7"/>
    </w:p>
    <w:p w14:paraId="6A940E46"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p>
    <w:p w14:paraId="4CF48266" w14:textId="24CA873C" w:rsidR="000378D6" w:rsidRPr="000C5A72" w:rsidRDefault="00035C1C" w:rsidP="0070178F">
      <w:pPr>
        <w:pStyle w:val="ListParagraph"/>
        <w:widowControl w:val="0"/>
        <w:numPr>
          <w:ilvl w:val="0"/>
          <w:numId w:val="33"/>
        </w:numPr>
        <w:spacing w:after="0" w:line="264" w:lineRule="auto"/>
        <w:ind w:left="709" w:hanging="709"/>
        <w:contextualSpacing w:val="0"/>
        <w:jc w:val="both"/>
        <w:rPr>
          <w:rFonts w:ascii="Times New Roman" w:hAnsi="Times New Roman"/>
          <w:b/>
          <w:sz w:val="24"/>
          <w:szCs w:val="24"/>
        </w:rPr>
      </w:pPr>
      <w:r w:rsidRPr="000C5A72">
        <w:rPr>
          <w:rFonts w:ascii="Times New Roman" w:eastAsia="Times New Roman" w:hAnsi="Times New Roman"/>
          <w:sz w:val="24"/>
          <w:szCs w:val="24"/>
        </w:rPr>
        <w:t xml:space="preserve">Tên </w:t>
      </w:r>
      <w:r w:rsidR="006C5DC4" w:rsidRPr="000C5A72">
        <w:rPr>
          <w:rFonts w:ascii="Times New Roman" w:eastAsia="Times New Roman" w:hAnsi="Times New Roman"/>
          <w:sz w:val="24"/>
          <w:szCs w:val="24"/>
        </w:rPr>
        <w:t>C</w:t>
      </w:r>
      <w:r w:rsidRPr="000C5A72">
        <w:rPr>
          <w:rFonts w:ascii="Times New Roman" w:eastAsia="Times New Roman" w:hAnsi="Times New Roman"/>
          <w:sz w:val="24"/>
          <w:szCs w:val="24"/>
        </w:rPr>
        <w:t xml:space="preserve">ông ty viết bằng tiếng Việt: </w:t>
      </w:r>
      <w:r w:rsidR="00C375B7" w:rsidRPr="00C375B7">
        <w:rPr>
          <w:rFonts w:ascii="Times New Roman" w:eastAsia="Times New Roman" w:hAnsi="Times New Roman"/>
          <w:b/>
          <w:color w:val="FF0000"/>
          <w:sz w:val="24"/>
          <w:szCs w:val="24"/>
        </w:rPr>
        <w:t>[TENCONGTY_TV]</w:t>
      </w:r>
    </w:p>
    <w:p w14:paraId="5B3B5D44" w14:textId="77777777" w:rsidR="00806D41" w:rsidRPr="000C5A72" w:rsidRDefault="00806D41" w:rsidP="001A5648">
      <w:pPr>
        <w:pStyle w:val="ListParagraph"/>
        <w:widowControl w:val="0"/>
        <w:spacing w:after="0" w:line="264" w:lineRule="auto"/>
        <w:ind w:left="709" w:hanging="709"/>
        <w:contextualSpacing w:val="0"/>
        <w:jc w:val="both"/>
        <w:rPr>
          <w:rFonts w:ascii="Times New Roman" w:eastAsia="Times New Roman" w:hAnsi="Times New Roman"/>
          <w:sz w:val="24"/>
          <w:szCs w:val="24"/>
        </w:rPr>
      </w:pPr>
    </w:p>
    <w:p w14:paraId="0F75EE38" w14:textId="77777777" w:rsidR="0070178F" w:rsidRPr="000C5A72" w:rsidRDefault="00035C1C" w:rsidP="0070178F">
      <w:pPr>
        <w:pStyle w:val="ListParagraph"/>
        <w:widowControl w:val="0"/>
        <w:numPr>
          <w:ilvl w:val="0"/>
          <w:numId w:val="33"/>
        </w:numPr>
        <w:spacing w:after="0" w:line="264" w:lineRule="auto"/>
        <w:ind w:left="709" w:hanging="709"/>
        <w:contextualSpacing w:val="0"/>
        <w:jc w:val="both"/>
        <w:rPr>
          <w:rFonts w:ascii="Times New Roman" w:hAnsi="Times New Roman"/>
          <w:b/>
          <w:sz w:val="24"/>
          <w:szCs w:val="24"/>
        </w:rPr>
      </w:pPr>
      <w:r w:rsidRPr="000C5A72">
        <w:rPr>
          <w:rFonts w:ascii="Times New Roman" w:eastAsia="Times New Roman" w:hAnsi="Times New Roman"/>
          <w:sz w:val="24"/>
          <w:szCs w:val="24"/>
        </w:rPr>
        <w:t xml:space="preserve">Tên </w:t>
      </w:r>
      <w:r w:rsidR="006C5DC4" w:rsidRPr="000C5A72">
        <w:rPr>
          <w:rFonts w:ascii="Times New Roman" w:eastAsia="Times New Roman" w:hAnsi="Times New Roman"/>
          <w:sz w:val="24"/>
          <w:szCs w:val="24"/>
        </w:rPr>
        <w:t>C</w:t>
      </w:r>
      <w:r w:rsidRPr="000C5A72">
        <w:rPr>
          <w:rFonts w:ascii="Times New Roman" w:eastAsia="Times New Roman" w:hAnsi="Times New Roman"/>
          <w:sz w:val="24"/>
          <w:szCs w:val="24"/>
        </w:rPr>
        <w:t xml:space="preserve">ông ty viết bằng tiếng nước ngoài: </w:t>
      </w:r>
      <w:r w:rsidR="0070178F" w:rsidRPr="000C5A72">
        <w:rPr>
          <w:rFonts w:ascii="Times New Roman" w:hAnsi="Times New Roman"/>
          <w:b/>
          <w:bCs/>
          <w:color w:val="FF0000"/>
          <w:sz w:val="24"/>
          <w:szCs w:val="24"/>
        </w:rPr>
        <w:t>[TENCONGTY_TA]</w:t>
      </w:r>
    </w:p>
    <w:p w14:paraId="3A409F21" w14:textId="77777777" w:rsidR="000378D6" w:rsidRPr="000C5A72" w:rsidRDefault="000378D6" w:rsidP="0070178F">
      <w:pPr>
        <w:widowControl w:val="0"/>
        <w:spacing w:after="0" w:line="264" w:lineRule="auto"/>
        <w:jc w:val="both"/>
        <w:rPr>
          <w:rFonts w:ascii="Times New Roman" w:eastAsia="Times New Roman" w:hAnsi="Times New Roman"/>
          <w:sz w:val="24"/>
          <w:szCs w:val="24"/>
        </w:rPr>
      </w:pPr>
    </w:p>
    <w:p w14:paraId="5C258516" w14:textId="2A93547C" w:rsidR="00035C1C" w:rsidRPr="000C5A72" w:rsidRDefault="00035C1C" w:rsidP="001A5648">
      <w:pPr>
        <w:pStyle w:val="ListParagraph"/>
        <w:widowControl w:val="0"/>
        <w:numPr>
          <w:ilvl w:val="0"/>
          <w:numId w:val="33"/>
        </w:numPr>
        <w:spacing w:after="0" w:line="264" w:lineRule="auto"/>
        <w:ind w:left="709" w:hanging="709"/>
        <w:contextualSpacing w:val="0"/>
        <w:jc w:val="both"/>
        <w:rPr>
          <w:rFonts w:ascii="Times New Roman" w:eastAsia="Times New Roman" w:hAnsi="Times New Roman"/>
          <w:sz w:val="24"/>
          <w:szCs w:val="24"/>
        </w:rPr>
      </w:pPr>
      <w:bookmarkStart w:id="8" w:name="_Hlk176968744"/>
      <w:r w:rsidRPr="000C5A72">
        <w:rPr>
          <w:rFonts w:ascii="Times New Roman" w:eastAsia="Times New Roman" w:hAnsi="Times New Roman"/>
          <w:sz w:val="24"/>
          <w:szCs w:val="24"/>
        </w:rPr>
        <w:t xml:space="preserve">Tên </w:t>
      </w:r>
      <w:r w:rsidR="006C5DC4" w:rsidRPr="000C5A72">
        <w:rPr>
          <w:rFonts w:ascii="Times New Roman" w:eastAsia="Times New Roman" w:hAnsi="Times New Roman"/>
          <w:sz w:val="24"/>
          <w:szCs w:val="24"/>
        </w:rPr>
        <w:t>C</w:t>
      </w:r>
      <w:r w:rsidRPr="000C5A72">
        <w:rPr>
          <w:rFonts w:ascii="Times New Roman" w:eastAsia="Times New Roman" w:hAnsi="Times New Roman"/>
          <w:sz w:val="24"/>
          <w:szCs w:val="24"/>
        </w:rPr>
        <w:t>ông ty viết tắt:</w:t>
      </w:r>
      <w:r w:rsidR="0070178F" w:rsidRPr="000C5A72">
        <w:rPr>
          <w:rFonts w:ascii="Times New Roman" w:eastAsia="Times New Roman" w:hAnsi="Times New Roman"/>
          <w:sz w:val="24"/>
          <w:szCs w:val="24"/>
        </w:rPr>
        <w:t xml:space="preserve"> </w:t>
      </w:r>
      <w:bookmarkEnd w:id="8"/>
      <w:commentRangeStart w:id="9"/>
      <w:r w:rsidR="00320F66" w:rsidRPr="00320F66">
        <w:rPr>
          <w:rFonts w:ascii="Times New Roman" w:eastAsia="Times New Roman" w:hAnsi="Times New Roman"/>
          <w:b/>
          <w:bCs/>
          <w:color w:val="FF0000"/>
          <w:sz w:val="24"/>
          <w:szCs w:val="24"/>
        </w:rPr>
        <w:t>[TENCONGTY_T]</w:t>
      </w:r>
      <w:commentRangeEnd w:id="9"/>
      <w:r w:rsidR="004679AA">
        <w:rPr>
          <w:rStyle w:val="CommentReference"/>
        </w:rPr>
        <w:commentReference w:id="9"/>
      </w:r>
    </w:p>
    <w:p w14:paraId="266F7D80" w14:textId="77777777" w:rsidR="00105DBD" w:rsidRPr="000C5A72" w:rsidRDefault="00105DBD" w:rsidP="001A5648">
      <w:pPr>
        <w:pStyle w:val="Heading1"/>
        <w:keepNext w:val="0"/>
        <w:keepLines w:val="0"/>
        <w:widowControl w:val="0"/>
        <w:spacing w:before="0" w:line="264" w:lineRule="auto"/>
        <w:ind w:left="709" w:hanging="709"/>
        <w:rPr>
          <w:rFonts w:ascii="Times New Roman" w:eastAsia="Times New Roman" w:hAnsi="Times New Roman"/>
          <w:color w:val="auto"/>
          <w:sz w:val="24"/>
          <w:szCs w:val="24"/>
        </w:rPr>
      </w:pPr>
    </w:p>
    <w:p w14:paraId="1E2E6F8B" w14:textId="77777777" w:rsidR="00035C1C" w:rsidRPr="000C5A72" w:rsidRDefault="00035C1C" w:rsidP="001A5648">
      <w:pPr>
        <w:pStyle w:val="Heading1"/>
        <w:keepNext w:val="0"/>
        <w:keepLines w:val="0"/>
        <w:widowControl w:val="0"/>
        <w:spacing w:before="0" w:line="264" w:lineRule="auto"/>
        <w:rPr>
          <w:rFonts w:ascii="Times New Roman" w:eastAsia="Times New Roman" w:hAnsi="Times New Roman"/>
          <w:color w:val="auto"/>
          <w:sz w:val="24"/>
          <w:szCs w:val="24"/>
        </w:rPr>
      </w:pPr>
      <w:bookmarkStart w:id="10" w:name="_Toc69651793"/>
      <w:r w:rsidRPr="000C5A72">
        <w:rPr>
          <w:rFonts w:ascii="Times New Roman" w:eastAsia="Times New Roman" w:hAnsi="Times New Roman"/>
          <w:color w:val="auto"/>
          <w:sz w:val="24"/>
          <w:szCs w:val="24"/>
        </w:rPr>
        <w:t xml:space="preserve">ĐIỀU 3: </w:t>
      </w:r>
      <w:r w:rsidR="00B86456"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TRỤ SỞ</w:t>
      </w:r>
      <w:r w:rsidR="00E07174" w:rsidRPr="000C5A72">
        <w:rPr>
          <w:rFonts w:ascii="Times New Roman" w:eastAsia="Times New Roman" w:hAnsi="Times New Roman"/>
          <w:color w:val="auto"/>
          <w:sz w:val="24"/>
          <w:szCs w:val="24"/>
        </w:rPr>
        <w:t xml:space="preserve"> CHÍNH</w:t>
      </w:r>
      <w:r w:rsidRPr="000C5A72">
        <w:rPr>
          <w:rFonts w:ascii="Times New Roman" w:eastAsia="Times New Roman" w:hAnsi="Times New Roman"/>
          <w:color w:val="auto"/>
          <w:sz w:val="24"/>
          <w:szCs w:val="24"/>
        </w:rPr>
        <w:t xml:space="preserve"> CÔNG TY</w:t>
      </w:r>
      <w:bookmarkEnd w:id="10"/>
    </w:p>
    <w:p w14:paraId="7679EB61"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p>
    <w:p w14:paraId="3E47D7CF" w14:textId="19CB5F90" w:rsidR="0070178F" w:rsidRPr="000C5A72" w:rsidRDefault="00035C1C" w:rsidP="0070178F">
      <w:pPr>
        <w:tabs>
          <w:tab w:val="left" w:leader="dot" w:pos="4320"/>
          <w:tab w:val="right" w:leader="dot" w:pos="8280"/>
        </w:tabs>
        <w:spacing w:line="240" w:lineRule="auto"/>
        <w:ind w:left="720"/>
        <w:jc w:val="both"/>
        <w:rPr>
          <w:rFonts w:ascii="Times New Roman" w:hAnsi="Times New Roman"/>
          <w:b/>
          <w:bCs/>
          <w:sz w:val="24"/>
          <w:szCs w:val="24"/>
        </w:rPr>
      </w:pPr>
      <w:r w:rsidRPr="000C5A72">
        <w:rPr>
          <w:rFonts w:ascii="Times New Roman" w:eastAsia="Times New Roman" w:hAnsi="Times New Roman"/>
          <w:sz w:val="24"/>
          <w:szCs w:val="24"/>
        </w:rPr>
        <w:t xml:space="preserve">Địa chỉ trụ sở chính: </w:t>
      </w:r>
      <w:r w:rsidR="00E25FBA" w:rsidRPr="00E25FBA">
        <w:rPr>
          <w:rFonts w:ascii="Times New Roman" w:hAnsi="Times New Roman"/>
          <w:color w:val="FF0000"/>
          <w:sz w:val="24"/>
          <w:szCs w:val="24"/>
          <w:lang w:val="vi-VN"/>
        </w:rPr>
        <w:t>[DIACHICTY_TV]</w:t>
      </w:r>
    </w:p>
    <w:p w14:paraId="652EE582" w14:textId="77777777" w:rsidR="00806D41" w:rsidRPr="000C5A72" w:rsidRDefault="00806D41" w:rsidP="001A5648">
      <w:pPr>
        <w:pStyle w:val="ListParagraph"/>
        <w:widowControl w:val="0"/>
        <w:spacing w:after="0" w:line="264" w:lineRule="auto"/>
        <w:ind w:left="709" w:hanging="709"/>
        <w:contextualSpacing w:val="0"/>
        <w:jc w:val="both"/>
        <w:rPr>
          <w:rFonts w:ascii="Times New Roman" w:eastAsia="Times New Roman" w:hAnsi="Times New Roman"/>
          <w:sz w:val="24"/>
          <w:szCs w:val="24"/>
        </w:rPr>
      </w:pPr>
    </w:p>
    <w:p w14:paraId="532786BD" w14:textId="77777777" w:rsidR="00035C1C" w:rsidRPr="000C5A72" w:rsidRDefault="00035C1C" w:rsidP="001A5648">
      <w:pPr>
        <w:pStyle w:val="Heading1"/>
        <w:keepNext w:val="0"/>
        <w:keepLines w:val="0"/>
        <w:widowControl w:val="0"/>
        <w:spacing w:before="0" w:line="264" w:lineRule="auto"/>
        <w:ind w:left="1440" w:hanging="1440"/>
        <w:rPr>
          <w:rFonts w:ascii="Times New Roman" w:eastAsia="Times New Roman" w:hAnsi="Times New Roman"/>
          <w:color w:val="auto"/>
          <w:sz w:val="24"/>
          <w:szCs w:val="24"/>
        </w:rPr>
      </w:pPr>
      <w:bookmarkStart w:id="11" w:name="_Toc69651794"/>
      <w:r w:rsidRPr="000C5A72">
        <w:rPr>
          <w:rFonts w:ascii="Times New Roman" w:eastAsia="Times New Roman" w:hAnsi="Times New Roman"/>
          <w:color w:val="auto"/>
          <w:sz w:val="24"/>
          <w:szCs w:val="24"/>
        </w:rPr>
        <w:t xml:space="preserve">ĐIỀU 4: </w:t>
      </w:r>
      <w:r w:rsidR="00B86456"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NGÀNH, NGHỀ KINH DOANH:</w:t>
      </w:r>
      <w:bookmarkEnd w:id="11"/>
    </w:p>
    <w:p w14:paraId="2E68EAAF"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p>
    <w:tbl>
      <w:tblPr>
        <w:tblW w:w="0" w:type="auto"/>
        <w:jc w:val="center"/>
        <w:tblLook w:val="0000" w:firstRow="0" w:lastRow="0" w:firstColumn="0" w:lastColumn="0" w:noHBand="0" w:noVBand="0"/>
      </w:tblPr>
      <w:tblGrid>
        <w:gridCol w:w="866"/>
        <w:gridCol w:w="6644"/>
        <w:gridCol w:w="1630"/>
      </w:tblGrid>
      <w:tr w:rsidR="000C29CE" w:rsidRPr="000C5A72" w14:paraId="6E2CB14B" w14:textId="77777777" w:rsidTr="00B63746">
        <w:trPr>
          <w:jc w:val="center"/>
        </w:trPr>
        <w:tc>
          <w:tcPr>
            <w:tcW w:w="866" w:type="dxa"/>
            <w:tcBorders>
              <w:top w:val="single" w:sz="4" w:space="0" w:color="000000"/>
              <w:left w:val="single" w:sz="4" w:space="0" w:color="000000"/>
              <w:bottom w:val="single" w:sz="4" w:space="0" w:color="000000"/>
            </w:tcBorders>
            <w:shd w:val="clear" w:color="auto" w:fill="auto"/>
          </w:tcPr>
          <w:p w14:paraId="0A00163E" w14:textId="77777777" w:rsidR="000C29CE" w:rsidRPr="000C5A72" w:rsidRDefault="000C29CE" w:rsidP="001A5648">
            <w:pPr>
              <w:widowControl w:val="0"/>
              <w:tabs>
                <w:tab w:val="left" w:leader="dot" w:pos="9072"/>
              </w:tabs>
              <w:suppressAutoHyphens/>
              <w:spacing w:after="0" w:line="264" w:lineRule="auto"/>
              <w:jc w:val="center"/>
              <w:rPr>
                <w:rFonts w:ascii="Times New Roman" w:eastAsia="Times New Roman" w:hAnsi="Times New Roman"/>
                <w:b/>
                <w:sz w:val="24"/>
                <w:szCs w:val="24"/>
                <w:lang w:eastAsia="zh-CN"/>
              </w:rPr>
            </w:pPr>
            <w:r w:rsidRPr="000C5A72">
              <w:rPr>
                <w:rFonts w:ascii="Times New Roman" w:eastAsia="Times New Roman" w:hAnsi="Times New Roman"/>
                <w:b/>
                <w:sz w:val="24"/>
                <w:szCs w:val="24"/>
                <w:lang w:eastAsia="zh-CN"/>
              </w:rPr>
              <w:t>STT</w:t>
            </w:r>
          </w:p>
        </w:tc>
        <w:tc>
          <w:tcPr>
            <w:tcW w:w="6644" w:type="dxa"/>
            <w:tcBorders>
              <w:top w:val="single" w:sz="4" w:space="0" w:color="000000"/>
              <w:left w:val="single" w:sz="4" w:space="0" w:color="000000"/>
              <w:bottom w:val="single" w:sz="4" w:space="0" w:color="000000"/>
            </w:tcBorders>
            <w:shd w:val="clear" w:color="auto" w:fill="auto"/>
          </w:tcPr>
          <w:p w14:paraId="4061F3C2" w14:textId="77777777" w:rsidR="000C29CE" w:rsidRPr="000C5A72" w:rsidRDefault="000C29CE" w:rsidP="001A5648">
            <w:pPr>
              <w:widowControl w:val="0"/>
              <w:tabs>
                <w:tab w:val="left" w:leader="dot" w:pos="9072"/>
              </w:tabs>
              <w:suppressAutoHyphens/>
              <w:spacing w:after="0" w:line="264" w:lineRule="auto"/>
              <w:jc w:val="center"/>
              <w:rPr>
                <w:rFonts w:ascii="Times New Roman" w:eastAsia="Times New Roman" w:hAnsi="Times New Roman"/>
                <w:b/>
                <w:sz w:val="24"/>
                <w:szCs w:val="24"/>
                <w:lang w:eastAsia="zh-CN"/>
              </w:rPr>
            </w:pPr>
            <w:r w:rsidRPr="000C5A72">
              <w:rPr>
                <w:rFonts w:ascii="Times New Roman" w:eastAsia="Times New Roman" w:hAnsi="Times New Roman"/>
                <w:b/>
                <w:sz w:val="24"/>
                <w:szCs w:val="24"/>
                <w:lang w:eastAsia="zh-CN"/>
              </w:rPr>
              <w:t>TÊN NGÀNH</w:t>
            </w:r>
          </w:p>
          <w:p w14:paraId="08D12BE7" w14:textId="77777777" w:rsidR="000C29CE" w:rsidRPr="000C5A72" w:rsidRDefault="000C29CE" w:rsidP="001A5648">
            <w:pPr>
              <w:widowControl w:val="0"/>
              <w:tabs>
                <w:tab w:val="left" w:leader="dot" w:pos="9072"/>
              </w:tabs>
              <w:suppressAutoHyphens/>
              <w:spacing w:after="0" w:line="264" w:lineRule="auto"/>
              <w:jc w:val="center"/>
              <w:rPr>
                <w:rFonts w:ascii="Times New Roman" w:eastAsia="Times New Roman" w:hAnsi="Times New Roman"/>
                <w:b/>
                <w:sz w:val="24"/>
                <w:szCs w:val="24"/>
                <w:lang w:eastAsia="zh-CN"/>
              </w:rPr>
            </w:pP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5B8DE8E6" w14:textId="77777777" w:rsidR="000C29CE" w:rsidRPr="000C5A72" w:rsidRDefault="000C29CE" w:rsidP="001A5648">
            <w:pPr>
              <w:widowControl w:val="0"/>
              <w:tabs>
                <w:tab w:val="left" w:leader="dot" w:pos="9072"/>
              </w:tabs>
              <w:suppressAutoHyphens/>
              <w:spacing w:after="0" w:line="264" w:lineRule="auto"/>
              <w:jc w:val="center"/>
              <w:rPr>
                <w:rFonts w:ascii="Times New Roman" w:eastAsia="Times New Roman" w:hAnsi="Times New Roman"/>
                <w:b/>
                <w:sz w:val="24"/>
                <w:szCs w:val="24"/>
                <w:lang w:eastAsia="zh-CN"/>
              </w:rPr>
            </w:pPr>
            <w:r w:rsidRPr="000C5A72">
              <w:rPr>
                <w:rFonts w:ascii="Times New Roman" w:eastAsia="Times New Roman" w:hAnsi="Times New Roman"/>
                <w:b/>
                <w:sz w:val="24"/>
                <w:szCs w:val="24"/>
                <w:lang w:eastAsia="zh-CN"/>
              </w:rPr>
              <w:t>MÃ NGÀNH</w:t>
            </w:r>
          </w:p>
        </w:tc>
      </w:tr>
      <w:tr w:rsidR="00F0767B" w:rsidRPr="000C5A72" w14:paraId="3FABD2DE" w14:textId="77777777" w:rsidTr="00F0767B">
        <w:trPr>
          <w:trHeight w:val="1160"/>
          <w:jc w:val="center"/>
        </w:trPr>
        <w:tc>
          <w:tcPr>
            <w:tcW w:w="866" w:type="dxa"/>
            <w:tcBorders>
              <w:top w:val="single" w:sz="4" w:space="0" w:color="000000"/>
              <w:left w:val="single" w:sz="4" w:space="0" w:color="000000"/>
              <w:bottom w:val="single" w:sz="4" w:space="0" w:color="000000"/>
            </w:tcBorders>
            <w:shd w:val="clear" w:color="auto" w:fill="auto"/>
          </w:tcPr>
          <w:p w14:paraId="439A801C"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1B3CF321" w14:textId="038CE406" w:rsidR="00F0767B" w:rsidRPr="00273BCB" w:rsidRDefault="00F0767B" w:rsidP="00F0767B">
            <w:pPr>
              <w:widowControl w:val="0"/>
              <w:spacing w:after="0" w:line="264" w:lineRule="auto"/>
              <w:rPr>
                <w:rFonts w:ascii="Times New Roman" w:hAnsi="Times New Roman"/>
                <w:sz w:val="24"/>
                <w:szCs w:val="24"/>
                <w:lang w:val="vi-VN"/>
              </w:rPr>
            </w:pPr>
            <w:r>
              <w:rPr>
                <w:rFonts w:ascii="Times New Roman" w:hAnsi="Times New Roman"/>
                <w:color w:val="FF0000"/>
                <w:sz w:val="24"/>
                <w:szCs w:val="24"/>
              </w:rPr>
              <w:t>[NGANHNGHE1_TV]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5AC47BC5" w14:textId="77777777" w:rsidR="00F0767B" w:rsidRDefault="00F0767B" w:rsidP="00F0767B">
            <w:pPr>
              <w:widowControl w:val="0"/>
              <w:spacing w:after="0" w:line="264" w:lineRule="auto"/>
              <w:jc w:val="center"/>
              <w:rPr>
                <w:rFonts w:ascii="Times New Roman" w:hAnsi="Times New Roman"/>
                <w:color w:val="FF0000"/>
                <w:sz w:val="24"/>
                <w:szCs w:val="24"/>
              </w:rPr>
            </w:pPr>
            <w:r>
              <w:rPr>
                <w:rFonts w:ascii="Times New Roman" w:hAnsi="Times New Roman"/>
                <w:color w:val="FF0000"/>
                <w:sz w:val="24"/>
                <w:szCs w:val="24"/>
              </w:rPr>
              <w:t>[VSIC_NN1]</w:t>
            </w:r>
          </w:p>
          <w:p w14:paraId="0C47F5C2" w14:textId="25DCD86E" w:rsidR="00F0767B" w:rsidRPr="00F0767B" w:rsidRDefault="00F0767B" w:rsidP="00F0767B">
            <w:pPr>
              <w:widowControl w:val="0"/>
              <w:spacing w:after="0" w:line="264" w:lineRule="auto"/>
              <w:jc w:val="center"/>
              <w:rPr>
                <w:rFonts w:ascii="Times New Roman" w:hAnsi="Times New Roman"/>
                <w:i/>
                <w:iCs/>
                <w:sz w:val="24"/>
                <w:szCs w:val="24"/>
              </w:rPr>
            </w:pPr>
            <w:r>
              <w:rPr>
                <w:rFonts w:ascii="Times New Roman" w:hAnsi="Times New Roman"/>
                <w:i/>
                <w:iCs/>
                <w:sz w:val="24"/>
                <w:szCs w:val="24"/>
              </w:rPr>
              <w:t>(Chính)</w:t>
            </w:r>
          </w:p>
        </w:tc>
      </w:tr>
      <w:tr w:rsidR="00F0767B" w:rsidRPr="000C5A72" w14:paraId="0F03AB93" w14:textId="77777777" w:rsidTr="00EF009B">
        <w:trPr>
          <w:trHeight w:val="431"/>
          <w:jc w:val="center"/>
        </w:trPr>
        <w:tc>
          <w:tcPr>
            <w:tcW w:w="866" w:type="dxa"/>
            <w:tcBorders>
              <w:top w:val="single" w:sz="4" w:space="0" w:color="000000"/>
              <w:left w:val="single" w:sz="4" w:space="0" w:color="000000"/>
              <w:bottom w:val="single" w:sz="4" w:space="0" w:color="000000"/>
            </w:tcBorders>
            <w:shd w:val="clear" w:color="auto" w:fill="auto"/>
          </w:tcPr>
          <w:p w14:paraId="3DC55BC0"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575DAB11" w14:textId="7082A58A" w:rsidR="00F0767B" w:rsidRPr="000C5A72" w:rsidRDefault="00F0767B" w:rsidP="00F0767B">
            <w:pPr>
              <w:widowControl w:val="0"/>
              <w:spacing w:after="0" w:line="264" w:lineRule="auto"/>
              <w:rPr>
                <w:rFonts w:ascii="Times New Roman" w:hAnsi="Times New Roman"/>
                <w:sz w:val="24"/>
                <w:szCs w:val="24"/>
              </w:rPr>
            </w:pPr>
            <w:r>
              <w:rPr>
                <w:rFonts w:ascii="Times New Roman" w:hAnsi="Times New Roman"/>
                <w:color w:val="FF0000"/>
                <w:sz w:val="24"/>
                <w:szCs w:val="24"/>
              </w:rPr>
              <w:t>[NGANHNGHE2_TV]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3F788E9B" w14:textId="579D854E" w:rsidR="00F0767B" w:rsidRPr="000C5A72" w:rsidRDefault="00F0767B" w:rsidP="00F0767B">
            <w:pPr>
              <w:widowControl w:val="0"/>
              <w:spacing w:after="0" w:line="264" w:lineRule="auto"/>
              <w:jc w:val="center"/>
              <w:rPr>
                <w:rFonts w:ascii="Times New Roman" w:hAnsi="Times New Roman"/>
                <w:sz w:val="24"/>
                <w:szCs w:val="24"/>
              </w:rPr>
            </w:pPr>
            <w:r>
              <w:rPr>
                <w:rFonts w:ascii="Times New Roman" w:hAnsi="Times New Roman"/>
                <w:color w:val="FF0000"/>
                <w:sz w:val="24"/>
                <w:szCs w:val="24"/>
              </w:rPr>
              <w:t>[VSIC_NN2]</w:t>
            </w:r>
          </w:p>
        </w:tc>
      </w:tr>
      <w:tr w:rsidR="00F0767B" w:rsidRPr="000C5A72" w14:paraId="41777DBB" w14:textId="77777777" w:rsidTr="00EF009B">
        <w:trPr>
          <w:trHeight w:val="440"/>
          <w:jc w:val="center"/>
        </w:trPr>
        <w:tc>
          <w:tcPr>
            <w:tcW w:w="866" w:type="dxa"/>
            <w:tcBorders>
              <w:top w:val="single" w:sz="4" w:space="0" w:color="000000"/>
              <w:left w:val="single" w:sz="4" w:space="0" w:color="000000"/>
              <w:bottom w:val="single" w:sz="4" w:space="0" w:color="000000"/>
            </w:tcBorders>
            <w:shd w:val="clear" w:color="auto" w:fill="auto"/>
          </w:tcPr>
          <w:p w14:paraId="1AD9E306"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33E70EA2" w14:textId="6C54911B" w:rsidR="00F0767B" w:rsidRPr="000C5A72" w:rsidRDefault="00F0767B" w:rsidP="00F0767B">
            <w:pPr>
              <w:widowControl w:val="0"/>
              <w:spacing w:after="0" w:line="264" w:lineRule="auto"/>
              <w:rPr>
                <w:rFonts w:ascii="Times New Roman" w:hAnsi="Times New Roman"/>
                <w:sz w:val="24"/>
                <w:szCs w:val="24"/>
              </w:rPr>
            </w:pPr>
            <w:r>
              <w:rPr>
                <w:rFonts w:ascii="Times New Roman" w:hAnsi="Times New Roman"/>
                <w:color w:val="FF0000"/>
                <w:sz w:val="24"/>
                <w:szCs w:val="24"/>
              </w:rPr>
              <w:t>[NGANHNGHE3_TV]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42293232" w14:textId="23A1E377" w:rsidR="00F0767B" w:rsidRPr="000C5A72" w:rsidRDefault="00F0767B" w:rsidP="00F0767B">
            <w:pPr>
              <w:widowControl w:val="0"/>
              <w:spacing w:after="0" w:line="264" w:lineRule="auto"/>
              <w:jc w:val="center"/>
              <w:rPr>
                <w:rFonts w:ascii="Times New Roman" w:hAnsi="Times New Roman"/>
                <w:sz w:val="24"/>
                <w:szCs w:val="24"/>
              </w:rPr>
            </w:pPr>
            <w:r>
              <w:rPr>
                <w:rFonts w:ascii="Times New Roman" w:hAnsi="Times New Roman"/>
                <w:color w:val="FF0000"/>
                <w:sz w:val="24"/>
                <w:szCs w:val="24"/>
              </w:rPr>
              <w:t>[VSIC_NN3]</w:t>
            </w:r>
          </w:p>
        </w:tc>
      </w:tr>
      <w:tr w:rsidR="00F0767B" w:rsidRPr="000C5A72" w14:paraId="0703E48F" w14:textId="77777777" w:rsidTr="00EF009B">
        <w:trPr>
          <w:jc w:val="center"/>
        </w:trPr>
        <w:tc>
          <w:tcPr>
            <w:tcW w:w="866" w:type="dxa"/>
            <w:tcBorders>
              <w:top w:val="single" w:sz="4" w:space="0" w:color="000000"/>
              <w:left w:val="single" w:sz="4" w:space="0" w:color="000000"/>
              <w:bottom w:val="single" w:sz="4" w:space="0" w:color="000000"/>
            </w:tcBorders>
            <w:shd w:val="clear" w:color="auto" w:fill="auto"/>
          </w:tcPr>
          <w:p w14:paraId="201F5969"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6DB5C8E4" w14:textId="5963C874" w:rsidR="00F0767B" w:rsidRPr="000C5A72" w:rsidRDefault="00F0767B" w:rsidP="00F0767B">
            <w:pPr>
              <w:jc w:val="both"/>
              <w:rPr>
                <w:rFonts w:ascii="Times New Roman" w:hAnsi="Times New Roman"/>
                <w:sz w:val="24"/>
                <w:szCs w:val="24"/>
              </w:rPr>
            </w:pPr>
            <w:r>
              <w:rPr>
                <w:rFonts w:ascii="Times New Roman" w:hAnsi="Times New Roman"/>
                <w:color w:val="FF0000"/>
                <w:sz w:val="24"/>
                <w:szCs w:val="24"/>
              </w:rPr>
              <w:t>[NGANHNGHE4_TV]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71E8B20F" w14:textId="058DD33D" w:rsidR="00F0767B" w:rsidRPr="000C5A72" w:rsidRDefault="00F0767B" w:rsidP="00F0767B">
            <w:pPr>
              <w:widowControl w:val="0"/>
              <w:spacing w:after="0" w:line="264" w:lineRule="auto"/>
              <w:jc w:val="center"/>
              <w:rPr>
                <w:rFonts w:ascii="Times New Roman" w:hAnsi="Times New Roman"/>
                <w:sz w:val="24"/>
                <w:szCs w:val="24"/>
                <w:highlight w:val="yellow"/>
                <w:lang w:val="en-GB"/>
              </w:rPr>
            </w:pPr>
            <w:r>
              <w:rPr>
                <w:rFonts w:ascii="Times New Roman" w:hAnsi="Times New Roman"/>
                <w:color w:val="FF0000"/>
                <w:sz w:val="24"/>
                <w:szCs w:val="24"/>
              </w:rPr>
              <w:t>[VSIC_NN4]</w:t>
            </w:r>
          </w:p>
        </w:tc>
      </w:tr>
      <w:tr w:rsidR="00F0767B" w:rsidRPr="000C5A72" w14:paraId="5E7B5C26"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3B640636"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074F0B4E" w14:textId="2B5CE4B4" w:rsidR="00F0767B" w:rsidRPr="000C5A72" w:rsidRDefault="00F0767B" w:rsidP="00F0767B">
            <w:pPr>
              <w:pStyle w:val="NormalWeb"/>
              <w:spacing w:before="120" w:after="120"/>
              <w:jc w:val="both"/>
              <w:rPr>
                <w:color w:val="000000"/>
              </w:rPr>
            </w:pPr>
            <w:r>
              <w:rPr>
                <w:color w:val="FF0000"/>
              </w:rPr>
              <w:t>[NGANHNGHE5_TV]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7E715FF6" w14:textId="1AC3FAE8" w:rsidR="00F0767B" w:rsidRPr="000C5A72" w:rsidRDefault="00F0767B" w:rsidP="00F0767B">
            <w:pPr>
              <w:widowControl w:val="0"/>
              <w:spacing w:after="0" w:line="264" w:lineRule="auto"/>
              <w:jc w:val="center"/>
              <w:rPr>
                <w:rFonts w:ascii="Times New Roman" w:hAnsi="Times New Roman"/>
                <w:sz w:val="24"/>
                <w:szCs w:val="24"/>
                <w:highlight w:val="yellow"/>
                <w:lang w:val="en-GB"/>
              </w:rPr>
            </w:pPr>
            <w:r>
              <w:rPr>
                <w:rFonts w:ascii="Times New Roman" w:hAnsi="Times New Roman"/>
                <w:color w:val="FF0000"/>
                <w:sz w:val="24"/>
                <w:szCs w:val="24"/>
              </w:rPr>
              <w:t>[VSIC_NN5]</w:t>
            </w:r>
          </w:p>
        </w:tc>
      </w:tr>
      <w:tr w:rsidR="00F0767B" w:rsidRPr="000C5A72" w14:paraId="5421EA97"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0B2E9D97"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16605312" w14:textId="6B7D51FF" w:rsidR="00F0767B" w:rsidRPr="006025C6" w:rsidRDefault="00F0767B" w:rsidP="00F0767B">
            <w:pPr>
              <w:pStyle w:val="NormalWeb"/>
              <w:spacing w:before="120" w:after="120"/>
              <w:jc w:val="both"/>
              <w:rPr>
                <w:highlight w:val="yellow"/>
                <w:lang w:val="vi-VN"/>
              </w:rPr>
            </w:pPr>
            <w:r>
              <w:rPr>
                <w:color w:val="FF0000"/>
              </w:rPr>
              <w:t>[NGANHNGHE6_TV]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085F8946" w14:textId="41BF9AEC"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[VSIC_NN6]</w:t>
            </w:r>
          </w:p>
        </w:tc>
      </w:tr>
      <w:tr w:rsidR="00F0767B" w:rsidRPr="000C5A72" w14:paraId="30921B2D"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7F859043"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41FC5E5D" w14:textId="6EA7302A" w:rsidR="00F0767B" w:rsidRPr="006025C6" w:rsidRDefault="00F0767B" w:rsidP="00F0767B">
            <w:pPr>
              <w:pStyle w:val="NormalWeb"/>
              <w:spacing w:before="120" w:after="120"/>
              <w:jc w:val="both"/>
              <w:rPr>
                <w:highlight w:val="yellow"/>
                <w:lang w:val="vi-VN"/>
              </w:rPr>
            </w:pPr>
            <w:r>
              <w:rPr>
                <w:color w:val="FF0000"/>
              </w:rPr>
              <w:t>[NGANHNGHE7_TV]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09BCF1BA" w14:textId="1EEFB2B2"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[VSIC_NN7]</w:t>
            </w:r>
          </w:p>
        </w:tc>
      </w:tr>
      <w:tr w:rsidR="00F0767B" w:rsidRPr="000C5A72" w14:paraId="2A56F52E"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7DCE577E"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6FFF8943" w14:textId="6CA71ED1" w:rsidR="00F0767B" w:rsidRPr="006025C6" w:rsidRDefault="00F0767B" w:rsidP="00F0767B">
            <w:pPr>
              <w:pStyle w:val="NormalWeb"/>
              <w:spacing w:before="120" w:after="120"/>
              <w:jc w:val="both"/>
              <w:rPr>
                <w:highlight w:val="yellow"/>
                <w:lang w:val="vi-VN"/>
              </w:rPr>
            </w:pPr>
            <w:r>
              <w:rPr>
                <w:color w:val="FF0000"/>
              </w:rPr>
              <w:t>[NGANHNGHE8_TV]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3941BF5C" w14:textId="6256350E"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[VSIC_NN8]</w:t>
            </w:r>
          </w:p>
        </w:tc>
      </w:tr>
      <w:tr w:rsidR="00F0767B" w:rsidRPr="000C5A72" w14:paraId="3A55706E"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56F6AB84"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501ED5EC" w14:textId="203E411D" w:rsidR="00F0767B" w:rsidRPr="006025C6" w:rsidRDefault="00F0767B" w:rsidP="00F0767B">
            <w:pPr>
              <w:pStyle w:val="NormalWeb"/>
              <w:spacing w:before="120" w:after="120"/>
              <w:jc w:val="both"/>
              <w:rPr>
                <w:highlight w:val="yellow"/>
                <w:lang w:val="vi-VN"/>
              </w:rPr>
            </w:pPr>
            <w:r>
              <w:rPr>
                <w:color w:val="FF0000"/>
              </w:rPr>
              <w:t>[NGANHNGHE9_TV]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4A0198F3" w14:textId="0F54C603"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[VSIC_NN9]</w:t>
            </w:r>
          </w:p>
        </w:tc>
      </w:tr>
      <w:tr w:rsidR="00F0767B" w:rsidRPr="000C5A72" w14:paraId="11EDDE1A"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45EFAE1C"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16F73307" w14:textId="423D17B6" w:rsidR="00F0767B" w:rsidRPr="006025C6" w:rsidRDefault="00F0767B" w:rsidP="00F0767B">
            <w:pPr>
              <w:pStyle w:val="NormalWeb"/>
              <w:spacing w:before="120" w:after="120"/>
              <w:jc w:val="both"/>
              <w:rPr>
                <w:highlight w:val="yellow"/>
                <w:lang w:val="vi-VN"/>
              </w:rPr>
            </w:pPr>
            <w:r>
              <w:rPr>
                <w:color w:val="FF0000"/>
              </w:rPr>
              <w:t>[NGANHNGHE10_TV]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246D58A1" w14:textId="3CC38AEB"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[VSIC_NN10]</w:t>
            </w:r>
          </w:p>
        </w:tc>
      </w:tr>
      <w:tr w:rsidR="00F0767B" w:rsidRPr="000C5A72" w14:paraId="07A0E339"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7214A3A3"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1CD69715" w14:textId="34B51F21" w:rsidR="00F0767B" w:rsidRPr="006025C6" w:rsidRDefault="00F0767B" w:rsidP="00F0767B">
            <w:pPr>
              <w:pStyle w:val="NormalWeb"/>
              <w:spacing w:before="120" w:after="120"/>
              <w:jc w:val="both"/>
              <w:rPr>
                <w:highlight w:val="yellow"/>
                <w:lang w:val="vi-VN"/>
              </w:rPr>
            </w:pPr>
            <w:r>
              <w:rPr>
                <w:color w:val="FF0000"/>
              </w:rPr>
              <w:t>[NGANHNGHE11_TV]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6F6EC5A3" w14:textId="237812F3"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[VSIC_NN11]</w:t>
            </w:r>
          </w:p>
        </w:tc>
      </w:tr>
      <w:tr w:rsidR="00F0767B" w:rsidRPr="000C5A72" w14:paraId="68070EBC"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696131D5"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50C19BE2" w14:textId="507BC593" w:rsidR="00F0767B" w:rsidRPr="006025C6" w:rsidRDefault="00F0767B" w:rsidP="00F0767B">
            <w:pPr>
              <w:pStyle w:val="NormalWeb"/>
              <w:spacing w:before="120" w:after="120"/>
              <w:jc w:val="both"/>
              <w:rPr>
                <w:highlight w:val="yellow"/>
                <w:lang w:val="vi-VN"/>
              </w:rPr>
            </w:pPr>
            <w:r>
              <w:rPr>
                <w:color w:val="FF0000"/>
              </w:rPr>
              <w:t>[NGANHNGHE12_TV]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2E860F55" w14:textId="37577550"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[VSIC_NN12]</w:t>
            </w:r>
          </w:p>
        </w:tc>
      </w:tr>
      <w:tr w:rsidR="00F0767B" w:rsidRPr="000C5A72" w14:paraId="705A444C"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20D78033"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065DF7C7" w14:textId="313C60E5" w:rsidR="00F0767B" w:rsidRPr="006025C6" w:rsidRDefault="00F0767B" w:rsidP="00F0767B">
            <w:pPr>
              <w:pStyle w:val="NormalWeb"/>
              <w:spacing w:before="120" w:after="120"/>
              <w:jc w:val="both"/>
              <w:rPr>
                <w:highlight w:val="yellow"/>
                <w:lang w:val="vi-VN"/>
              </w:rPr>
            </w:pPr>
            <w:r>
              <w:rPr>
                <w:color w:val="FF0000"/>
              </w:rPr>
              <w:t>[NGANHNGHE13_TV]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5DF73933" w14:textId="745DFB11"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[VSIC_NN13]</w:t>
            </w:r>
          </w:p>
        </w:tc>
      </w:tr>
      <w:tr w:rsidR="00F0767B" w:rsidRPr="000C5A72" w14:paraId="4CF71A61"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613C69DB"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65B5CF6C" w14:textId="5475BF20" w:rsidR="00F0767B" w:rsidRPr="006025C6" w:rsidRDefault="00F0767B" w:rsidP="00F0767B">
            <w:pPr>
              <w:pStyle w:val="NormalWeb"/>
              <w:spacing w:before="120" w:after="120"/>
              <w:jc w:val="both"/>
              <w:rPr>
                <w:highlight w:val="yellow"/>
                <w:lang w:val="vi-VN"/>
              </w:rPr>
            </w:pPr>
            <w:r>
              <w:rPr>
                <w:color w:val="FF0000"/>
              </w:rPr>
              <w:t>[NGANHNGHE14_TV]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0AE34C69" w14:textId="44320385"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[VSIC_NN14]</w:t>
            </w:r>
          </w:p>
        </w:tc>
      </w:tr>
      <w:tr w:rsidR="00F0767B" w:rsidRPr="000C5A72" w14:paraId="3CD3F7EE"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510B95D8"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448055DC" w14:textId="4DBDD770" w:rsidR="00F0767B" w:rsidRPr="006025C6" w:rsidRDefault="00F0767B" w:rsidP="00F0767B">
            <w:pPr>
              <w:pStyle w:val="NormalWeb"/>
              <w:spacing w:before="120" w:after="120"/>
              <w:jc w:val="both"/>
              <w:rPr>
                <w:highlight w:val="yellow"/>
                <w:lang w:val="vi-VN"/>
              </w:rPr>
            </w:pPr>
            <w:r>
              <w:rPr>
                <w:color w:val="FF0000"/>
              </w:rPr>
              <w:t>[NGANHNGHE15_TV]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0A6AC353" w14:textId="06FEC087"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[VSIC_NN15]</w:t>
            </w:r>
          </w:p>
        </w:tc>
      </w:tr>
      <w:tr w:rsidR="00F0767B" w:rsidRPr="000C5A72" w14:paraId="34CCB9A0"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3743AF59"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3AAAC259" w14:textId="762CB08A" w:rsidR="00F0767B" w:rsidRPr="006025C6" w:rsidRDefault="00F0767B" w:rsidP="00F0767B">
            <w:pPr>
              <w:pStyle w:val="NormalWeb"/>
              <w:spacing w:before="120" w:after="120"/>
              <w:jc w:val="both"/>
              <w:rPr>
                <w:highlight w:val="yellow"/>
                <w:lang w:val="vi-VN"/>
              </w:rPr>
            </w:pPr>
            <w:r>
              <w:rPr>
                <w:color w:val="FF0000"/>
              </w:rPr>
              <w:t>[NGANHNGHE16_TV]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43EEA214" w14:textId="2B7D927F"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[VSIC_NN16]</w:t>
            </w:r>
          </w:p>
        </w:tc>
      </w:tr>
      <w:tr w:rsidR="00F0767B" w:rsidRPr="000C5A72" w14:paraId="28B0265E"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27415767"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10C2C397" w14:textId="0B69EF6D" w:rsidR="00F0767B" w:rsidRPr="006025C6" w:rsidRDefault="00F0767B" w:rsidP="00F0767B">
            <w:pPr>
              <w:pStyle w:val="NormalWeb"/>
              <w:spacing w:before="120" w:after="120"/>
              <w:jc w:val="both"/>
              <w:rPr>
                <w:highlight w:val="yellow"/>
                <w:lang w:val="vi-VN"/>
              </w:rPr>
            </w:pPr>
            <w:r>
              <w:rPr>
                <w:color w:val="FF0000"/>
              </w:rPr>
              <w:t>[NGANHNGHE17_TV]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1AD64209" w14:textId="7A12E18A"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[VSIC_NN17]</w:t>
            </w:r>
          </w:p>
        </w:tc>
      </w:tr>
      <w:tr w:rsidR="00F0767B" w:rsidRPr="000C5A72" w14:paraId="52BBFC7D"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4C8F7761"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36E3AD37" w14:textId="41636D22" w:rsidR="00F0767B" w:rsidRPr="006025C6" w:rsidRDefault="00F0767B" w:rsidP="00F0767B">
            <w:pPr>
              <w:pStyle w:val="NormalWeb"/>
              <w:spacing w:before="120" w:after="120"/>
              <w:jc w:val="both"/>
              <w:rPr>
                <w:highlight w:val="yellow"/>
                <w:lang w:val="vi-VN"/>
              </w:rPr>
            </w:pPr>
            <w:r>
              <w:rPr>
                <w:color w:val="FF0000"/>
              </w:rPr>
              <w:t>[NGANHNGHE18_TV]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5778DCD0" w14:textId="1E5E90E3"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[VSIC_NN18]</w:t>
            </w:r>
          </w:p>
        </w:tc>
      </w:tr>
      <w:tr w:rsidR="00F0767B" w:rsidRPr="000C5A72" w14:paraId="5D7FD92C"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3D394E19"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5A75F3B7" w14:textId="2CE91EA5" w:rsidR="00F0767B" w:rsidRPr="006025C6" w:rsidRDefault="00F0767B" w:rsidP="00F0767B">
            <w:pPr>
              <w:pStyle w:val="NormalWeb"/>
              <w:spacing w:before="120" w:after="120"/>
              <w:jc w:val="both"/>
              <w:rPr>
                <w:highlight w:val="yellow"/>
                <w:lang w:val="vi-VN"/>
              </w:rPr>
            </w:pPr>
            <w:r>
              <w:rPr>
                <w:color w:val="FF0000"/>
              </w:rPr>
              <w:t>[NGANHNGHE19_TV]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7A139D20" w14:textId="0649730A"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[VSIC_NN19]</w:t>
            </w:r>
          </w:p>
        </w:tc>
      </w:tr>
      <w:tr w:rsidR="00F0767B" w:rsidRPr="000C5A72" w14:paraId="5170B80C" w14:textId="77777777" w:rsidTr="00EF009B">
        <w:trPr>
          <w:trHeight w:val="368"/>
          <w:jc w:val="center"/>
        </w:trPr>
        <w:tc>
          <w:tcPr>
            <w:tcW w:w="866" w:type="dxa"/>
            <w:tcBorders>
              <w:top w:val="single" w:sz="4" w:space="0" w:color="000000"/>
              <w:left w:val="single" w:sz="4" w:space="0" w:color="000000"/>
              <w:bottom w:val="single" w:sz="4" w:space="0" w:color="000000"/>
            </w:tcBorders>
            <w:shd w:val="clear" w:color="auto" w:fill="auto"/>
          </w:tcPr>
          <w:p w14:paraId="6A663F9A" w14:textId="77777777" w:rsidR="00F0767B" w:rsidRPr="000C5A72" w:rsidRDefault="00F0767B" w:rsidP="00F0767B">
            <w:pPr>
              <w:pStyle w:val="ListParagraph"/>
              <w:widowControl w:val="0"/>
              <w:numPr>
                <w:ilvl w:val="0"/>
                <w:numId w:val="69"/>
              </w:numPr>
              <w:suppressAutoHyphens/>
              <w:snapToGrid w:val="0"/>
              <w:spacing w:after="0" w:line="264" w:lineRule="auto"/>
              <w:ind w:left="540"/>
              <w:contextualSpacing w:val="0"/>
              <w:jc w:val="both"/>
              <w:rPr>
                <w:rFonts w:ascii="Times New Roman" w:eastAsia="Times New Roman" w:hAnsi="Times New Roman"/>
                <w:sz w:val="24"/>
                <w:szCs w:val="24"/>
                <w:lang w:eastAsia="zh-CN"/>
              </w:rPr>
            </w:pPr>
          </w:p>
        </w:tc>
        <w:tc>
          <w:tcPr>
            <w:tcW w:w="6644" w:type="dxa"/>
            <w:tcBorders>
              <w:top w:val="single" w:sz="4" w:space="0" w:color="000000"/>
              <w:left w:val="single" w:sz="4" w:space="0" w:color="000000"/>
              <w:bottom w:val="single" w:sz="4" w:space="0" w:color="000000"/>
            </w:tcBorders>
            <w:shd w:val="clear" w:color="auto" w:fill="auto"/>
          </w:tcPr>
          <w:p w14:paraId="6FA2E935" w14:textId="4ACF0AF8" w:rsidR="00F0767B" w:rsidRPr="006025C6" w:rsidRDefault="00F0767B" w:rsidP="00F0767B">
            <w:pPr>
              <w:pStyle w:val="NormalWeb"/>
              <w:spacing w:before="120" w:after="120"/>
              <w:jc w:val="both"/>
              <w:rPr>
                <w:highlight w:val="yellow"/>
                <w:lang w:val="vi-VN"/>
              </w:rPr>
            </w:pPr>
            <w:r>
              <w:rPr>
                <w:color w:val="FF0000"/>
              </w:rPr>
              <w:t>[NGANHNGHE20_TV]</w:t>
            </w:r>
          </w:p>
        </w:tc>
        <w:tc>
          <w:tcPr>
            <w:tcW w:w="1362" w:type="dxa"/>
            <w:tcBorders>
              <w:top w:val="single" w:sz="4" w:space="0" w:color="000000"/>
              <w:left w:val="single" w:sz="4" w:space="0" w:color="000000"/>
              <w:bottom w:val="single" w:sz="4" w:space="0" w:color="000000"/>
              <w:right w:val="single" w:sz="4" w:space="0" w:color="000000"/>
            </w:tcBorders>
            <w:shd w:val="clear" w:color="auto" w:fill="auto"/>
          </w:tcPr>
          <w:p w14:paraId="57D99688" w14:textId="03E498C0" w:rsidR="00F0767B" w:rsidRPr="006025C6" w:rsidRDefault="00F0767B" w:rsidP="00F0767B">
            <w:pPr>
              <w:widowControl w:val="0"/>
              <w:spacing w:after="0" w:line="264" w:lineRule="auto"/>
              <w:jc w:val="center"/>
              <w:rPr>
                <w:rFonts w:ascii="Times New Roman" w:hAnsi="Times New Roman"/>
                <w:sz w:val="24"/>
                <w:szCs w:val="24"/>
                <w:highlight w:val="yellow"/>
                <w:lang w:val="vi-VN"/>
              </w:rPr>
            </w:pPr>
            <w:r>
              <w:rPr>
                <w:rFonts w:ascii="Times New Roman" w:hAnsi="Times New Roman"/>
                <w:color w:val="FF0000"/>
                <w:sz w:val="24"/>
                <w:szCs w:val="24"/>
              </w:rPr>
              <w:t>[VSIC_NN20]</w:t>
            </w:r>
          </w:p>
        </w:tc>
      </w:tr>
    </w:tbl>
    <w:p w14:paraId="3D8AFA57" w14:textId="77777777" w:rsidR="00035C1C" w:rsidRPr="000C5A72" w:rsidRDefault="00035C1C" w:rsidP="001A5648">
      <w:pPr>
        <w:widowControl w:val="0"/>
        <w:spacing w:after="0" w:line="264" w:lineRule="auto"/>
        <w:jc w:val="both"/>
        <w:rPr>
          <w:rFonts w:ascii="Times New Roman" w:eastAsia="Times New Roman" w:hAnsi="Times New Roman"/>
          <w:bCs/>
          <w:sz w:val="24"/>
          <w:szCs w:val="24"/>
        </w:rPr>
      </w:pPr>
    </w:p>
    <w:p w14:paraId="17B2C1F6" w14:textId="77777777" w:rsidR="00035C1C" w:rsidRPr="000C5A72" w:rsidRDefault="00035C1C" w:rsidP="001A5648">
      <w:pPr>
        <w:pStyle w:val="Heading1"/>
        <w:keepNext w:val="0"/>
        <w:keepLines w:val="0"/>
        <w:widowControl w:val="0"/>
        <w:spacing w:before="0" w:line="264" w:lineRule="auto"/>
        <w:rPr>
          <w:rFonts w:ascii="Times New Roman" w:eastAsia="Times New Roman" w:hAnsi="Times New Roman"/>
          <w:color w:val="auto"/>
          <w:sz w:val="24"/>
          <w:szCs w:val="24"/>
        </w:rPr>
      </w:pPr>
      <w:bookmarkStart w:id="12" w:name="_Toc69651795"/>
      <w:r w:rsidRPr="000C5A72">
        <w:rPr>
          <w:rFonts w:ascii="Times New Roman" w:eastAsia="Times New Roman" w:hAnsi="Times New Roman"/>
          <w:color w:val="auto"/>
          <w:sz w:val="24"/>
          <w:szCs w:val="24"/>
        </w:rPr>
        <w:t xml:space="preserve">ĐIỀU 5: </w:t>
      </w:r>
      <w:r w:rsidR="00B86456"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THỜI HẠN HOẠT ĐỘNG</w:t>
      </w:r>
      <w:bookmarkEnd w:id="12"/>
    </w:p>
    <w:p w14:paraId="3FC7B27D"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p>
    <w:p w14:paraId="6B17411F"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Thời gian hoạt động của công ty là </w:t>
      </w:r>
      <w:r w:rsidRPr="000B79A7">
        <w:rPr>
          <w:rFonts w:ascii="Times New Roman" w:eastAsia="Times New Roman" w:hAnsi="Times New Roman"/>
          <w:sz w:val="24"/>
          <w:szCs w:val="24"/>
          <w:highlight w:val="yellow"/>
        </w:rPr>
        <w:t>50 năm</w:t>
      </w:r>
      <w:r w:rsidRPr="000C5A72">
        <w:rPr>
          <w:rFonts w:ascii="Times New Roman" w:eastAsia="Times New Roman" w:hAnsi="Times New Roman"/>
          <w:sz w:val="24"/>
          <w:szCs w:val="24"/>
        </w:rPr>
        <w:t xml:space="preserve"> kể từ ngày được cơ quan đăng ký kinh doanh cấp giấy chứng nhận đăng ký </w:t>
      </w:r>
      <w:r w:rsidR="002071F3" w:rsidRPr="000C5A72">
        <w:rPr>
          <w:rFonts w:ascii="Times New Roman" w:eastAsia="Times New Roman" w:hAnsi="Times New Roman"/>
          <w:sz w:val="24"/>
          <w:szCs w:val="24"/>
        </w:rPr>
        <w:t>doanh nghiệp</w:t>
      </w:r>
      <w:r w:rsidRPr="000C5A72">
        <w:rPr>
          <w:rFonts w:ascii="Times New Roman" w:eastAsia="Times New Roman" w:hAnsi="Times New Roman"/>
          <w:sz w:val="24"/>
          <w:szCs w:val="24"/>
        </w:rPr>
        <w:t>. Công ty có thể chấm dứt hoạt động trước thời hạn hoặc kéo dài thêm thời gian hoạt động theo quyết định của Đại hội đồng cổ đông hoặc theo quy định của pháp luật.</w:t>
      </w:r>
    </w:p>
    <w:p w14:paraId="762A28B0"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color w:val="auto"/>
          <w:sz w:val="24"/>
          <w:szCs w:val="24"/>
        </w:rPr>
      </w:pPr>
    </w:p>
    <w:p w14:paraId="4A67CD77" w14:textId="77777777" w:rsidR="008203DA" w:rsidRPr="000C5A72" w:rsidRDefault="00035C1C" w:rsidP="008203DA">
      <w:pPr>
        <w:pStyle w:val="Heading1"/>
        <w:keepNext w:val="0"/>
        <w:keepLines w:val="0"/>
        <w:widowControl w:val="0"/>
        <w:spacing w:before="0" w:line="264" w:lineRule="auto"/>
        <w:rPr>
          <w:rFonts w:ascii="Times New Roman" w:eastAsia="Times New Roman" w:hAnsi="Times New Roman"/>
          <w:color w:val="auto"/>
          <w:sz w:val="24"/>
          <w:szCs w:val="24"/>
        </w:rPr>
      </w:pPr>
      <w:bookmarkStart w:id="13" w:name="_Toc69651796"/>
      <w:r w:rsidRPr="000C5A72">
        <w:rPr>
          <w:rFonts w:ascii="Times New Roman" w:eastAsia="Times New Roman" w:hAnsi="Times New Roman"/>
          <w:color w:val="auto"/>
          <w:sz w:val="24"/>
          <w:szCs w:val="24"/>
        </w:rPr>
        <w:t xml:space="preserve">ĐIỀU 6: </w:t>
      </w:r>
      <w:r w:rsidR="00B86456"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NGƯỜI ĐẠI DIỆN THEO PHÁP LUẬT</w:t>
      </w:r>
      <w:bookmarkEnd w:id="13"/>
    </w:p>
    <w:p w14:paraId="0B422CDE" w14:textId="77777777" w:rsidR="008203DA" w:rsidRPr="000C5A72" w:rsidRDefault="008203DA" w:rsidP="005A21E3">
      <w:pPr>
        <w:spacing w:after="0"/>
        <w:rPr>
          <w:rFonts w:ascii="Times New Roman" w:hAnsi="Times New Roman"/>
          <w:sz w:val="24"/>
          <w:szCs w:val="24"/>
        </w:rPr>
      </w:pPr>
    </w:p>
    <w:p w14:paraId="04C003F0" w14:textId="63BD55A0" w:rsidR="0070178F" w:rsidRPr="000C5A72" w:rsidRDefault="008203DA" w:rsidP="0070178F">
      <w:pPr>
        <w:widowControl w:val="0"/>
        <w:numPr>
          <w:ilvl w:val="0"/>
          <w:numId w:val="110"/>
        </w:numPr>
        <w:spacing w:after="0" w:line="264" w:lineRule="auto"/>
        <w:ind w:hanging="720"/>
        <w:jc w:val="both"/>
        <w:rPr>
          <w:rFonts w:ascii="Times New Roman" w:hAnsi="Times New Roman"/>
          <w:sz w:val="24"/>
          <w:szCs w:val="24"/>
        </w:rPr>
      </w:pPr>
      <w:bookmarkStart w:id="14" w:name="_Hlk85469928"/>
      <w:r w:rsidRPr="000C5A72">
        <w:rPr>
          <w:rFonts w:ascii="Times New Roman" w:eastAsia="Times New Roman" w:hAnsi="Times New Roman"/>
          <w:sz w:val="24"/>
          <w:szCs w:val="24"/>
        </w:rPr>
        <w:t xml:space="preserve">Công ty có </w:t>
      </w:r>
      <w:r w:rsidRPr="000C5A72">
        <w:rPr>
          <w:rFonts w:ascii="Times New Roman" w:eastAsia="Batang" w:hAnsi="Times New Roman"/>
          <w:sz w:val="24"/>
          <w:szCs w:val="24"/>
          <w:lang w:val="pt-BR"/>
        </w:rPr>
        <w:t>01</w:t>
      </w:r>
      <w:r w:rsidRPr="000C5A72">
        <w:rPr>
          <w:rFonts w:ascii="Times New Roman" w:eastAsia="Times New Roman" w:hAnsi="Times New Roman"/>
          <w:sz w:val="24"/>
          <w:szCs w:val="24"/>
        </w:rPr>
        <w:t xml:space="preserve"> (</w:t>
      </w:r>
      <w:r w:rsidRPr="000C5A72">
        <w:rPr>
          <w:rFonts w:ascii="Times New Roman" w:eastAsia="Batang" w:hAnsi="Times New Roman"/>
          <w:sz w:val="24"/>
          <w:szCs w:val="24"/>
          <w:lang w:val="pt-BR"/>
        </w:rPr>
        <w:t>một</w:t>
      </w:r>
      <w:r w:rsidRPr="000C5A72">
        <w:rPr>
          <w:rFonts w:ascii="Times New Roman" w:eastAsia="Times New Roman" w:hAnsi="Times New Roman"/>
          <w:sz w:val="24"/>
          <w:szCs w:val="24"/>
        </w:rPr>
        <w:t>) người đại diện theo pháp luật</w:t>
      </w:r>
      <w:r w:rsidR="0070178F" w:rsidRPr="000C5A72">
        <w:rPr>
          <w:rFonts w:ascii="Times New Roman" w:hAnsi="Times New Roman"/>
          <w:iCs/>
          <w:sz w:val="24"/>
          <w:szCs w:val="24"/>
        </w:rPr>
        <w:t xml:space="preserve">, </w:t>
      </w:r>
      <w:r w:rsidR="0070178F" w:rsidRPr="00F376BE">
        <w:rPr>
          <w:rFonts w:ascii="Times New Roman" w:hAnsi="Times New Roman"/>
          <w:iCs/>
          <w:sz w:val="24"/>
          <w:szCs w:val="24"/>
          <w:highlight w:val="yellow"/>
        </w:rPr>
        <w:t>giữ chức vụ Tổng Giám Đốc</w:t>
      </w:r>
      <w:r w:rsidR="0070178F" w:rsidRPr="000C5A72">
        <w:rPr>
          <w:rFonts w:ascii="Times New Roman" w:hAnsi="Times New Roman"/>
          <w:iCs/>
          <w:sz w:val="24"/>
          <w:szCs w:val="24"/>
        </w:rPr>
        <w:t>.</w:t>
      </w:r>
    </w:p>
    <w:p w14:paraId="5563C602" w14:textId="77777777" w:rsidR="008203DA" w:rsidRPr="000C5A72" w:rsidRDefault="008203DA" w:rsidP="008203DA">
      <w:pPr>
        <w:widowControl w:val="0"/>
        <w:tabs>
          <w:tab w:val="left" w:pos="1350"/>
        </w:tabs>
        <w:spacing w:after="0" w:line="264" w:lineRule="auto"/>
        <w:ind w:right="-32"/>
        <w:jc w:val="both"/>
        <w:rPr>
          <w:rFonts w:ascii="Times New Roman" w:eastAsia="Batang" w:hAnsi="Times New Roman"/>
          <w:sz w:val="24"/>
          <w:szCs w:val="24"/>
          <w:lang w:val="pt-BR"/>
        </w:rPr>
      </w:pPr>
    </w:p>
    <w:p w14:paraId="6FB020ED" w14:textId="77777777" w:rsidR="008203DA" w:rsidRPr="000C5A72" w:rsidRDefault="008203DA" w:rsidP="008203DA">
      <w:pPr>
        <w:widowControl w:val="0"/>
        <w:tabs>
          <w:tab w:val="left" w:pos="709"/>
        </w:tabs>
        <w:spacing w:after="0" w:line="264" w:lineRule="auto"/>
        <w:ind w:right="-32"/>
        <w:jc w:val="both"/>
        <w:rPr>
          <w:rFonts w:ascii="Times New Roman" w:eastAsia="Times New Roman" w:hAnsi="Times New Roman"/>
          <w:sz w:val="24"/>
          <w:szCs w:val="24"/>
          <w:lang w:val="sv-SE"/>
        </w:rPr>
      </w:pPr>
      <w:r w:rsidRPr="000C5A72">
        <w:rPr>
          <w:rFonts w:ascii="Times New Roman" w:eastAsia="Times New Roman" w:hAnsi="Times New Roman"/>
          <w:sz w:val="24"/>
          <w:szCs w:val="24"/>
          <w:lang w:val="sv-SE"/>
        </w:rPr>
        <w:t>2</w:t>
      </w:r>
      <w:r w:rsidRPr="000C5A72">
        <w:rPr>
          <w:rFonts w:ascii="Times New Roman" w:eastAsia="Times New Roman" w:hAnsi="Times New Roman"/>
          <w:sz w:val="24"/>
          <w:szCs w:val="24"/>
          <w:lang w:val="sv-SE"/>
        </w:rPr>
        <w:tab/>
        <w:t>Quyền và nghĩa vụ của người đại diện theo pháp luật:</w:t>
      </w:r>
    </w:p>
    <w:p w14:paraId="52EC1B02" w14:textId="77777777" w:rsidR="008203DA" w:rsidRPr="000C5A72" w:rsidRDefault="008203DA" w:rsidP="008203DA">
      <w:pPr>
        <w:widowControl w:val="0"/>
        <w:tabs>
          <w:tab w:val="left" w:pos="709"/>
        </w:tabs>
        <w:spacing w:after="0" w:line="264" w:lineRule="auto"/>
        <w:ind w:right="-32"/>
        <w:jc w:val="both"/>
        <w:rPr>
          <w:rFonts w:ascii="Times New Roman" w:eastAsia="Times New Roman" w:hAnsi="Times New Roman"/>
          <w:sz w:val="24"/>
          <w:szCs w:val="24"/>
          <w:lang w:val="sv-SE"/>
        </w:rPr>
      </w:pPr>
    </w:p>
    <w:p w14:paraId="46D4FFC1" w14:textId="77777777" w:rsidR="008203DA" w:rsidRPr="000C5A72" w:rsidRDefault="008203DA" w:rsidP="00D052F6">
      <w:pPr>
        <w:pStyle w:val="ListParagraph"/>
        <w:widowControl w:val="0"/>
        <w:numPr>
          <w:ilvl w:val="0"/>
          <w:numId w:val="104"/>
        </w:numPr>
        <w:spacing w:after="0" w:line="264" w:lineRule="auto"/>
        <w:ind w:hanging="720"/>
        <w:jc w:val="both"/>
        <w:rPr>
          <w:rFonts w:ascii="Times New Roman" w:eastAsia="Times New Roman" w:hAnsi="Times New Roman"/>
          <w:sz w:val="24"/>
          <w:szCs w:val="24"/>
          <w:lang w:val="sv-SE"/>
        </w:rPr>
      </w:pPr>
      <w:r w:rsidRPr="000C5A72">
        <w:rPr>
          <w:rFonts w:ascii="Times New Roman" w:eastAsia="Times New Roman" w:hAnsi="Times New Roman"/>
          <w:sz w:val="24"/>
          <w:szCs w:val="24"/>
          <w:lang w:val="sv-SE"/>
        </w:rPr>
        <w:t xml:space="preserve">thay mặt và đại diện Công ty, ký tất cả các tài liệu có liên quan đến các quyền và nghĩa vụ của người đại diện theo pháp luật với tư cách là </w:t>
      </w:r>
      <w:r w:rsidR="0070178F" w:rsidRPr="000C5A72">
        <w:rPr>
          <w:rFonts w:ascii="Times New Roman" w:eastAsia="Times New Roman" w:hAnsi="Times New Roman"/>
          <w:sz w:val="24"/>
          <w:szCs w:val="24"/>
          <w:lang w:val="sv-SE"/>
        </w:rPr>
        <w:t>Tổng Giám Đốc</w:t>
      </w:r>
      <w:r w:rsidRPr="000C5A72">
        <w:rPr>
          <w:rFonts w:ascii="Times New Roman" w:eastAsia="Times New Roman" w:hAnsi="Times New Roman"/>
          <w:sz w:val="24"/>
          <w:szCs w:val="24"/>
          <w:lang w:val="sv-SE"/>
        </w:rPr>
        <w:t xml:space="preserve"> được quy định tại Điều lệ này, bao gồm nhưng không giới hạn ở các hợp đồng lao động (ngoại trừ hợp đồng lao động giữa </w:t>
      </w:r>
      <w:r w:rsidR="0070178F" w:rsidRPr="000C5A72">
        <w:rPr>
          <w:rFonts w:ascii="Times New Roman" w:eastAsia="Times New Roman" w:hAnsi="Times New Roman"/>
          <w:sz w:val="24"/>
          <w:szCs w:val="24"/>
          <w:lang w:val="sv-SE"/>
        </w:rPr>
        <w:t>Tổng Giám Đốc</w:t>
      </w:r>
      <w:r w:rsidRPr="000C5A72">
        <w:rPr>
          <w:rFonts w:ascii="Times New Roman" w:eastAsia="Times New Roman" w:hAnsi="Times New Roman"/>
          <w:sz w:val="24"/>
          <w:szCs w:val="24"/>
          <w:lang w:val="sv-SE"/>
        </w:rPr>
        <w:t xml:space="preserve"> và Công ty) hoặc hợp đồng mua bán;</w:t>
      </w:r>
    </w:p>
    <w:p w14:paraId="74647BC2" w14:textId="77777777" w:rsidR="008203DA" w:rsidRPr="000C5A72" w:rsidRDefault="008203DA" w:rsidP="00D052F6">
      <w:pPr>
        <w:widowControl w:val="0"/>
        <w:spacing w:after="0" w:line="264" w:lineRule="auto"/>
        <w:ind w:left="1429" w:hanging="720"/>
        <w:jc w:val="both"/>
        <w:rPr>
          <w:rFonts w:ascii="Times New Roman" w:eastAsia="Times New Roman" w:hAnsi="Times New Roman"/>
          <w:sz w:val="24"/>
          <w:szCs w:val="24"/>
          <w:lang w:val="sv-SE"/>
        </w:rPr>
      </w:pPr>
    </w:p>
    <w:p w14:paraId="4DECA9DA" w14:textId="77777777" w:rsidR="008203DA" w:rsidRPr="000C5A72" w:rsidRDefault="008203DA" w:rsidP="00D052F6">
      <w:pPr>
        <w:pStyle w:val="ListParagraph"/>
        <w:widowControl w:val="0"/>
        <w:numPr>
          <w:ilvl w:val="0"/>
          <w:numId w:val="104"/>
        </w:numPr>
        <w:spacing w:after="0" w:line="264" w:lineRule="auto"/>
        <w:ind w:hanging="720"/>
        <w:jc w:val="both"/>
        <w:rPr>
          <w:rFonts w:ascii="Times New Roman" w:eastAsia="Times New Roman" w:hAnsi="Times New Roman"/>
          <w:sz w:val="24"/>
          <w:szCs w:val="24"/>
          <w:lang w:val="sv-SE"/>
        </w:rPr>
      </w:pPr>
      <w:r w:rsidRPr="000C5A72">
        <w:rPr>
          <w:rFonts w:ascii="Times New Roman" w:eastAsia="Times New Roman" w:hAnsi="Times New Roman"/>
          <w:sz w:val="24"/>
          <w:szCs w:val="24"/>
          <w:lang w:val="sv-SE"/>
        </w:rPr>
        <w:t xml:space="preserve">đại diện Công ty với tư cách là nguyên đơn, bị đơn hoặc người có quyền lợi và nghĩa vụ liên quan trong tố tụng trọng tài hoặc Tòa án; </w:t>
      </w:r>
    </w:p>
    <w:p w14:paraId="0B3CEB16" w14:textId="77777777" w:rsidR="008203DA" w:rsidRPr="000C5A72" w:rsidRDefault="008203DA" w:rsidP="00D052F6">
      <w:pPr>
        <w:widowControl w:val="0"/>
        <w:spacing w:after="0" w:line="264" w:lineRule="auto"/>
        <w:ind w:left="1429" w:hanging="720"/>
        <w:jc w:val="both"/>
        <w:rPr>
          <w:rFonts w:ascii="Times New Roman" w:eastAsia="Times New Roman" w:hAnsi="Times New Roman"/>
          <w:sz w:val="24"/>
          <w:szCs w:val="24"/>
          <w:lang w:val="sv-SE"/>
        </w:rPr>
      </w:pPr>
    </w:p>
    <w:p w14:paraId="3B136B22" w14:textId="77777777" w:rsidR="008203DA" w:rsidRPr="000C5A72" w:rsidRDefault="008203DA" w:rsidP="00D052F6">
      <w:pPr>
        <w:pStyle w:val="ListParagraph"/>
        <w:widowControl w:val="0"/>
        <w:numPr>
          <w:ilvl w:val="0"/>
          <w:numId w:val="104"/>
        </w:numPr>
        <w:spacing w:after="0" w:line="264" w:lineRule="auto"/>
        <w:ind w:hanging="720"/>
        <w:jc w:val="both"/>
        <w:rPr>
          <w:rFonts w:ascii="Times New Roman" w:eastAsia="Times New Roman" w:hAnsi="Times New Roman"/>
          <w:sz w:val="24"/>
          <w:szCs w:val="24"/>
          <w:lang w:val="x-none"/>
        </w:rPr>
      </w:pPr>
      <w:r w:rsidRPr="000C5A72">
        <w:rPr>
          <w:rFonts w:ascii="Times New Roman" w:eastAsia="Times New Roman" w:hAnsi="Times New Roman"/>
          <w:sz w:val="24"/>
          <w:szCs w:val="24"/>
          <w:lang w:val="vi-VN"/>
        </w:rPr>
        <w:t xml:space="preserve">đại diện cho Công </w:t>
      </w:r>
      <w:r w:rsidRPr="000C5A72">
        <w:rPr>
          <w:rFonts w:ascii="Times New Roman" w:eastAsia="Times New Roman" w:hAnsi="Times New Roman"/>
          <w:sz w:val="24"/>
          <w:szCs w:val="24"/>
          <w:lang w:val="sv-SE"/>
        </w:rPr>
        <w:t>t</w:t>
      </w:r>
      <w:r w:rsidRPr="000C5A72">
        <w:rPr>
          <w:rFonts w:ascii="Times New Roman" w:eastAsia="Times New Roman" w:hAnsi="Times New Roman"/>
          <w:sz w:val="24"/>
          <w:szCs w:val="24"/>
          <w:lang w:val="vi-VN"/>
        </w:rPr>
        <w:t xml:space="preserve">y trước </w:t>
      </w:r>
      <w:r w:rsidRPr="000C5A72">
        <w:rPr>
          <w:rFonts w:ascii="Times New Roman" w:eastAsia="Times New Roman" w:hAnsi="Times New Roman"/>
          <w:sz w:val="24"/>
          <w:szCs w:val="24"/>
          <w:lang w:val="sv-SE"/>
        </w:rPr>
        <w:t xml:space="preserve">bất kỳ bên thứ ba nào bao gồm cả </w:t>
      </w:r>
      <w:r w:rsidRPr="000C5A72">
        <w:rPr>
          <w:rFonts w:ascii="Times New Roman" w:eastAsia="Times New Roman" w:hAnsi="Times New Roman"/>
          <w:sz w:val="24"/>
          <w:szCs w:val="24"/>
          <w:lang w:val="vi-VN"/>
        </w:rPr>
        <w:t xml:space="preserve">các cơ quan </w:t>
      </w:r>
      <w:r w:rsidRPr="000C5A72">
        <w:rPr>
          <w:rFonts w:ascii="Times New Roman" w:eastAsia="Times New Roman" w:hAnsi="Times New Roman"/>
          <w:sz w:val="24"/>
          <w:szCs w:val="24"/>
          <w:lang w:val="sv-SE"/>
        </w:rPr>
        <w:t>C</w:t>
      </w:r>
      <w:r w:rsidRPr="000C5A72">
        <w:rPr>
          <w:rFonts w:ascii="Times New Roman" w:eastAsia="Times New Roman" w:hAnsi="Times New Roman"/>
          <w:sz w:val="24"/>
          <w:szCs w:val="24"/>
          <w:lang w:val="vi-VN"/>
        </w:rPr>
        <w:t>hính phủ tại Việt Nam</w:t>
      </w:r>
      <w:r w:rsidRPr="000C5A72">
        <w:rPr>
          <w:rFonts w:ascii="Times New Roman" w:eastAsia="Times New Roman" w:hAnsi="Times New Roman"/>
          <w:sz w:val="24"/>
          <w:szCs w:val="24"/>
          <w:lang w:val="sv-SE"/>
        </w:rPr>
        <w:t>;</w:t>
      </w:r>
    </w:p>
    <w:p w14:paraId="7301BD68" w14:textId="77777777" w:rsidR="008203DA" w:rsidRPr="000C5A72" w:rsidRDefault="008203DA" w:rsidP="00D052F6">
      <w:pPr>
        <w:widowControl w:val="0"/>
        <w:spacing w:after="0" w:line="264" w:lineRule="auto"/>
        <w:ind w:left="1429" w:hanging="720"/>
        <w:rPr>
          <w:rFonts w:ascii="Times New Roman" w:eastAsia="Times New Roman" w:hAnsi="Times New Roman"/>
          <w:sz w:val="24"/>
          <w:szCs w:val="24"/>
          <w:lang w:val="sv-SE"/>
        </w:rPr>
      </w:pPr>
    </w:p>
    <w:p w14:paraId="24CC389E" w14:textId="77777777" w:rsidR="008203DA" w:rsidRPr="000C5A72" w:rsidRDefault="008203DA" w:rsidP="00D052F6">
      <w:pPr>
        <w:pStyle w:val="ListParagraph"/>
        <w:widowControl w:val="0"/>
        <w:numPr>
          <w:ilvl w:val="0"/>
          <w:numId w:val="104"/>
        </w:numPr>
        <w:spacing w:after="0" w:line="264" w:lineRule="auto"/>
        <w:ind w:hanging="720"/>
        <w:jc w:val="both"/>
        <w:rPr>
          <w:rFonts w:ascii="Times New Roman" w:eastAsia="Times New Roman" w:hAnsi="Times New Roman"/>
          <w:sz w:val="24"/>
          <w:szCs w:val="24"/>
          <w:lang w:val="x-none"/>
        </w:rPr>
      </w:pPr>
      <w:r w:rsidRPr="000C5A72">
        <w:rPr>
          <w:rFonts w:ascii="Times New Roman" w:eastAsia="Times New Roman" w:hAnsi="Times New Roman"/>
          <w:sz w:val="24"/>
          <w:szCs w:val="24"/>
          <w:lang w:val="vi-VN"/>
        </w:rPr>
        <w:t xml:space="preserve">tuân thủ các nghĩa vụ theo quy định tại Điều </w:t>
      </w:r>
      <w:r w:rsidRPr="000C5A72">
        <w:rPr>
          <w:rFonts w:ascii="Times New Roman" w:eastAsia="Times New Roman" w:hAnsi="Times New Roman"/>
          <w:sz w:val="24"/>
          <w:szCs w:val="24"/>
          <w:lang w:val="sv-SE"/>
        </w:rPr>
        <w:t>30</w:t>
      </w:r>
      <w:r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sv-SE"/>
        </w:rPr>
        <w:t>của Điều lệ này</w:t>
      </w:r>
      <w:r w:rsidRPr="000C5A72">
        <w:rPr>
          <w:rFonts w:ascii="Times New Roman" w:eastAsia="Times New Roman" w:hAnsi="Times New Roman"/>
          <w:sz w:val="24"/>
          <w:szCs w:val="24"/>
          <w:lang w:val="vi-VN"/>
        </w:rPr>
        <w:t>; và</w:t>
      </w:r>
    </w:p>
    <w:p w14:paraId="49A4C65C" w14:textId="77777777" w:rsidR="008203DA" w:rsidRPr="000C5A72" w:rsidRDefault="008203DA" w:rsidP="00D052F6">
      <w:pPr>
        <w:widowControl w:val="0"/>
        <w:spacing w:after="0" w:line="264" w:lineRule="auto"/>
        <w:ind w:left="1429" w:hanging="720"/>
        <w:rPr>
          <w:rFonts w:ascii="Times New Roman" w:eastAsia="Times New Roman" w:hAnsi="Times New Roman"/>
          <w:sz w:val="24"/>
          <w:szCs w:val="24"/>
          <w:lang w:val="sv-SE"/>
        </w:rPr>
      </w:pPr>
    </w:p>
    <w:p w14:paraId="515AA3C4" w14:textId="77777777" w:rsidR="008203DA" w:rsidRPr="000C5A72" w:rsidRDefault="008203DA" w:rsidP="00D052F6">
      <w:pPr>
        <w:pStyle w:val="ListParagraph"/>
        <w:widowControl w:val="0"/>
        <w:numPr>
          <w:ilvl w:val="0"/>
          <w:numId w:val="104"/>
        </w:numPr>
        <w:spacing w:after="0" w:line="264" w:lineRule="auto"/>
        <w:ind w:hanging="720"/>
        <w:jc w:val="both"/>
        <w:rPr>
          <w:rFonts w:ascii="Times New Roman" w:eastAsia="Times New Roman" w:hAnsi="Times New Roman"/>
          <w:sz w:val="24"/>
          <w:szCs w:val="24"/>
          <w:lang w:val="x-none"/>
        </w:rPr>
      </w:pPr>
      <w:r w:rsidRPr="000C5A72">
        <w:rPr>
          <w:rFonts w:ascii="Times New Roman" w:eastAsia="Times New Roman" w:hAnsi="Times New Roman"/>
          <w:sz w:val="24"/>
          <w:szCs w:val="24"/>
          <w:lang w:val="sv-SE"/>
        </w:rPr>
        <w:t>các</w:t>
      </w:r>
      <w:r w:rsidRPr="000C5A72">
        <w:rPr>
          <w:rFonts w:ascii="Times New Roman" w:eastAsia="Times New Roman" w:hAnsi="Times New Roman"/>
          <w:sz w:val="24"/>
          <w:szCs w:val="24"/>
          <w:lang w:val="vi-VN"/>
        </w:rPr>
        <w:t xml:space="preserve"> quyền và nghĩa vụ khác theo quy định tại Điều </w:t>
      </w:r>
      <w:r w:rsidRPr="000C5A72">
        <w:rPr>
          <w:rFonts w:ascii="Times New Roman" w:eastAsia="Times New Roman" w:hAnsi="Times New Roman"/>
          <w:sz w:val="24"/>
          <w:szCs w:val="24"/>
          <w:lang w:val="sv-SE"/>
        </w:rPr>
        <w:t>l</w:t>
      </w:r>
      <w:r w:rsidRPr="000C5A72">
        <w:rPr>
          <w:rFonts w:ascii="Times New Roman" w:eastAsia="Times New Roman" w:hAnsi="Times New Roman"/>
          <w:sz w:val="24"/>
          <w:szCs w:val="24"/>
          <w:lang w:val="vi-VN"/>
        </w:rPr>
        <w:t>ệ này và pháp luật</w:t>
      </w:r>
      <w:r w:rsidRPr="000C5A72">
        <w:rPr>
          <w:rFonts w:ascii="Times New Roman" w:eastAsia="Times New Roman" w:hAnsi="Times New Roman"/>
          <w:sz w:val="24"/>
          <w:szCs w:val="24"/>
          <w:lang w:val="sv-SE"/>
        </w:rPr>
        <w:t xml:space="preserve"> áp dụng. </w:t>
      </w:r>
    </w:p>
    <w:bookmarkEnd w:id="14"/>
    <w:p w14:paraId="1D498912" w14:textId="77777777" w:rsidR="006B0046" w:rsidRPr="000C5A72" w:rsidRDefault="006B0046" w:rsidP="001A5648">
      <w:pPr>
        <w:pStyle w:val="Heading1"/>
        <w:keepNext w:val="0"/>
        <w:keepLines w:val="0"/>
        <w:widowControl w:val="0"/>
        <w:spacing w:before="0" w:line="264" w:lineRule="auto"/>
        <w:rPr>
          <w:rFonts w:ascii="Times New Roman" w:eastAsia="Calibri" w:hAnsi="Times New Roman"/>
          <w:color w:val="auto"/>
          <w:sz w:val="24"/>
          <w:szCs w:val="24"/>
        </w:rPr>
      </w:pPr>
    </w:p>
    <w:p w14:paraId="291C3C7A" w14:textId="77777777" w:rsidR="00035C1C" w:rsidRPr="000C5A72" w:rsidRDefault="00035C1C" w:rsidP="001A5648">
      <w:pPr>
        <w:widowControl w:val="0"/>
        <w:spacing w:after="0" w:line="264" w:lineRule="auto"/>
        <w:jc w:val="center"/>
        <w:rPr>
          <w:rFonts w:ascii="Times New Roman" w:eastAsia="Times New Roman" w:hAnsi="Times New Roman"/>
          <w:sz w:val="24"/>
          <w:szCs w:val="24"/>
        </w:rPr>
      </w:pPr>
      <w:r w:rsidRPr="000C5A72">
        <w:rPr>
          <w:rFonts w:ascii="Times New Roman" w:eastAsia="Times New Roman" w:hAnsi="Times New Roman"/>
          <w:sz w:val="24"/>
          <w:szCs w:val="24"/>
        </w:rPr>
        <w:t>----------------------------------------------------</w:t>
      </w:r>
    </w:p>
    <w:p w14:paraId="3B48CBFE" w14:textId="77777777" w:rsidR="00035C1C" w:rsidRPr="000C5A72" w:rsidRDefault="00035C1C" w:rsidP="001A5648">
      <w:pPr>
        <w:widowControl w:val="0"/>
        <w:spacing w:after="0" w:line="264" w:lineRule="auto"/>
        <w:jc w:val="center"/>
        <w:rPr>
          <w:rFonts w:ascii="Times New Roman" w:eastAsia="Times New Roman" w:hAnsi="Times New Roman"/>
          <w:bCs/>
          <w:sz w:val="24"/>
          <w:szCs w:val="24"/>
        </w:rPr>
      </w:pPr>
    </w:p>
    <w:p w14:paraId="72C6A789" w14:textId="77777777" w:rsidR="00035C1C" w:rsidRPr="000C5A72" w:rsidRDefault="00035C1C" w:rsidP="001A5648">
      <w:pPr>
        <w:widowControl w:val="0"/>
        <w:spacing w:after="0" w:line="264" w:lineRule="auto"/>
        <w:jc w:val="center"/>
        <w:rPr>
          <w:rFonts w:ascii="Times New Roman" w:eastAsia="Times New Roman" w:hAnsi="Times New Roman"/>
          <w:b/>
          <w:sz w:val="24"/>
          <w:szCs w:val="24"/>
        </w:rPr>
      </w:pPr>
      <w:r w:rsidRPr="000C5A72">
        <w:rPr>
          <w:rFonts w:ascii="Times New Roman" w:eastAsia="Times New Roman" w:hAnsi="Times New Roman"/>
          <w:b/>
          <w:bCs/>
          <w:sz w:val="24"/>
          <w:szCs w:val="24"/>
        </w:rPr>
        <w:t>CHƯƠNG 2</w:t>
      </w:r>
    </w:p>
    <w:p w14:paraId="4A1631EC" w14:textId="77777777" w:rsidR="00035C1C" w:rsidRPr="000C5A72" w:rsidRDefault="000378D6" w:rsidP="001A5648">
      <w:pPr>
        <w:widowControl w:val="0"/>
        <w:spacing w:after="0" w:line="264" w:lineRule="auto"/>
        <w:jc w:val="center"/>
        <w:rPr>
          <w:rFonts w:ascii="Times New Roman" w:eastAsia="Times New Roman" w:hAnsi="Times New Roman"/>
          <w:b/>
          <w:bCs/>
          <w:sz w:val="24"/>
          <w:szCs w:val="24"/>
        </w:rPr>
      </w:pPr>
      <w:r w:rsidRPr="000C5A72">
        <w:rPr>
          <w:rFonts w:ascii="Times New Roman" w:eastAsia="Times New Roman" w:hAnsi="Times New Roman"/>
          <w:b/>
          <w:bCs/>
          <w:sz w:val="24"/>
          <w:szCs w:val="24"/>
        </w:rPr>
        <w:t>VỐN ĐIỀU LỆ - CỔ ĐÔNG - CỔ PHẦN - CỔ PHIẾU</w:t>
      </w:r>
    </w:p>
    <w:p w14:paraId="50860E04" w14:textId="77777777" w:rsidR="00077B8D" w:rsidRPr="000C5A72" w:rsidRDefault="00077B8D" w:rsidP="001A5648">
      <w:pPr>
        <w:widowControl w:val="0"/>
        <w:spacing w:after="0" w:line="264" w:lineRule="auto"/>
        <w:jc w:val="center"/>
        <w:rPr>
          <w:rFonts w:ascii="Times New Roman" w:eastAsia="Times New Roman" w:hAnsi="Times New Roman"/>
          <w:b/>
          <w:bCs/>
          <w:sz w:val="24"/>
          <w:szCs w:val="24"/>
        </w:rPr>
      </w:pPr>
    </w:p>
    <w:p w14:paraId="41D47CC8" w14:textId="77777777" w:rsidR="00035C1C" w:rsidRPr="000C5A72" w:rsidRDefault="000378D6" w:rsidP="001A5648">
      <w:pPr>
        <w:pStyle w:val="Heading1"/>
        <w:keepNext w:val="0"/>
        <w:keepLines w:val="0"/>
        <w:widowControl w:val="0"/>
        <w:spacing w:before="0" w:line="264" w:lineRule="auto"/>
        <w:rPr>
          <w:rFonts w:ascii="Times New Roman" w:eastAsia="Times New Roman" w:hAnsi="Times New Roman"/>
          <w:color w:val="auto"/>
          <w:sz w:val="24"/>
          <w:szCs w:val="24"/>
        </w:rPr>
      </w:pPr>
      <w:bookmarkStart w:id="15" w:name="_Toc69651797"/>
      <w:r w:rsidRPr="000C5A72">
        <w:rPr>
          <w:rFonts w:ascii="Times New Roman" w:eastAsia="Times New Roman" w:hAnsi="Times New Roman"/>
          <w:color w:val="auto"/>
          <w:sz w:val="24"/>
          <w:szCs w:val="24"/>
        </w:rPr>
        <w:t xml:space="preserve">ĐIỀU 7: </w:t>
      </w:r>
      <w:r w:rsidR="00B86456"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VỐN ĐIỀU LỆ</w:t>
      </w:r>
      <w:r w:rsidR="00B86456" w:rsidRPr="000C5A72">
        <w:rPr>
          <w:rFonts w:ascii="Times New Roman" w:eastAsia="Times New Roman" w:hAnsi="Times New Roman"/>
          <w:color w:val="auto"/>
          <w:sz w:val="24"/>
          <w:szCs w:val="24"/>
        </w:rPr>
        <w:t xml:space="preserve"> VÀ CỔ PHẦN CỦA CỔ ĐÔNG</w:t>
      </w:r>
      <w:bookmarkEnd w:id="15"/>
    </w:p>
    <w:p w14:paraId="0FC3C985"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p>
    <w:p w14:paraId="6516A405" w14:textId="3DBE6719" w:rsidR="00035C1C" w:rsidRPr="000C5A72" w:rsidRDefault="00035C1C" w:rsidP="001A5648">
      <w:pPr>
        <w:widowControl w:val="0"/>
        <w:spacing w:after="0" w:line="264" w:lineRule="auto"/>
        <w:jc w:val="both"/>
        <w:rPr>
          <w:rFonts w:ascii="Times New Roman" w:eastAsia="Times New Roman" w:hAnsi="Times New Roman"/>
          <w:sz w:val="24"/>
          <w:szCs w:val="24"/>
        </w:rPr>
      </w:pPr>
      <w:r w:rsidRPr="000C5A72">
        <w:rPr>
          <w:rFonts w:ascii="Times New Roman" w:eastAsia="Times New Roman" w:hAnsi="Times New Roman"/>
          <w:sz w:val="24"/>
          <w:szCs w:val="24"/>
        </w:rPr>
        <w:t>Vốn</w:t>
      </w:r>
      <w:r w:rsidR="006A4D5D" w:rsidRPr="000C5A72">
        <w:rPr>
          <w:rFonts w:ascii="Times New Roman" w:eastAsia="Times New Roman" w:hAnsi="Times New Roman"/>
          <w:sz w:val="24"/>
          <w:szCs w:val="24"/>
        </w:rPr>
        <w:t xml:space="preserve"> điều lệ</w:t>
      </w:r>
      <w:r w:rsidRPr="000C5A72">
        <w:rPr>
          <w:rFonts w:ascii="Times New Roman" w:eastAsia="Times New Roman" w:hAnsi="Times New Roman"/>
          <w:sz w:val="24"/>
          <w:szCs w:val="24"/>
        </w:rPr>
        <w:t xml:space="preserve"> của công ty là </w:t>
      </w:r>
      <w:r w:rsidR="00E2382F" w:rsidRPr="000F62E3">
        <w:rPr>
          <w:rFonts w:ascii="Times New Roman" w:hAnsi="Times New Roman"/>
          <w:iCs/>
          <w:color w:val="FF0000"/>
          <w:sz w:val="24"/>
          <w:szCs w:val="24"/>
          <w:lang w:val="vi-VN"/>
        </w:rPr>
        <w:t>[VDL_SO_TV]</w:t>
      </w:r>
      <w:r w:rsidR="00FB452E">
        <w:rPr>
          <w:rFonts w:ascii="Times New Roman" w:hAnsi="Times New Roman"/>
          <w:iCs/>
          <w:color w:val="FF0000"/>
          <w:sz w:val="24"/>
          <w:szCs w:val="24"/>
        </w:rPr>
        <w:t xml:space="preserve"> VNĐ</w:t>
      </w:r>
      <w:r w:rsidR="00E2382F" w:rsidRPr="00E2382F">
        <w:rPr>
          <w:rFonts w:ascii="Times New Roman" w:hAnsi="Times New Roman"/>
          <w:i/>
          <w:color w:val="FF0000"/>
          <w:sz w:val="24"/>
          <w:szCs w:val="24"/>
          <w:lang w:val="vi-VN"/>
        </w:rPr>
        <w:t xml:space="preserve"> </w:t>
      </w:r>
      <w:r w:rsidR="00364152" w:rsidRPr="000C5A72">
        <w:rPr>
          <w:rFonts w:ascii="Times New Roman" w:eastAsia="Times New Roman" w:hAnsi="Times New Roman"/>
          <w:i/>
          <w:sz w:val="24"/>
          <w:szCs w:val="24"/>
        </w:rPr>
        <w:t>(</w:t>
      </w:r>
      <w:r w:rsidRPr="000C5A72">
        <w:rPr>
          <w:rFonts w:ascii="Times New Roman" w:eastAsia="Times New Roman" w:hAnsi="Times New Roman"/>
          <w:i/>
          <w:sz w:val="24"/>
          <w:szCs w:val="24"/>
        </w:rPr>
        <w:t xml:space="preserve">bằng </w:t>
      </w:r>
      <w:r w:rsidR="00364152" w:rsidRPr="000C5A72">
        <w:rPr>
          <w:rFonts w:ascii="Times New Roman" w:eastAsia="Times New Roman" w:hAnsi="Times New Roman"/>
          <w:i/>
          <w:sz w:val="24"/>
          <w:szCs w:val="24"/>
        </w:rPr>
        <w:t xml:space="preserve">chữ: </w:t>
      </w:r>
      <w:r w:rsidR="000F62E3" w:rsidRPr="000F62E3">
        <w:rPr>
          <w:rFonts w:ascii="Times New Roman" w:eastAsia="Times New Roman" w:hAnsi="Times New Roman"/>
          <w:i/>
          <w:color w:val="FF0000"/>
          <w:sz w:val="24"/>
          <w:szCs w:val="24"/>
        </w:rPr>
        <w:t>[VDL_CHU_TV]</w:t>
      </w:r>
      <w:r w:rsidR="00FB452E">
        <w:rPr>
          <w:rFonts w:ascii="Times New Roman" w:eastAsia="Times New Roman" w:hAnsi="Times New Roman"/>
          <w:i/>
          <w:color w:val="FF0000"/>
          <w:sz w:val="24"/>
          <w:szCs w:val="24"/>
        </w:rPr>
        <w:t xml:space="preserve"> VNĐ</w:t>
      </w:r>
      <w:r w:rsidR="00364152" w:rsidRPr="000C5A72">
        <w:rPr>
          <w:rFonts w:ascii="Times New Roman" w:eastAsia="Times New Roman" w:hAnsi="Times New Roman"/>
          <w:i/>
          <w:sz w:val="24"/>
          <w:szCs w:val="24"/>
        </w:rPr>
        <w:t>)</w:t>
      </w:r>
      <w:r w:rsidR="00FB452E">
        <w:rPr>
          <w:rFonts w:ascii="Times New Roman" w:eastAsia="Times New Roman" w:hAnsi="Times New Roman"/>
          <w:i/>
          <w:sz w:val="24"/>
          <w:szCs w:val="24"/>
        </w:rPr>
        <w:t xml:space="preserve"> </w:t>
      </w:r>
      <w:r w:rsidR="00FB452E" w:rsidRPr="001D2695">
        <w:rPr>
          <w:rFonts w:ascii="Times New Roman" w:eastAsia="Times New Roman" w:hAnsi="Times New Roman"/>
          <w:iCs/>
          <w:sz w:val="24"/>
          <w:szCs w:val="24"/>
        </w:rPr>
        <w:t xml:space="preserve">tương đương </w:t>
      </w:r>
      <w:r w:rsidR="001D2695" w:rsidRPr="001D2695">
        <w:rPr>
          <w:rFonts w:ascii="Times New Roman" w:hAnsi="Times New Roman"/>
          <w:color w:val="FF0000"/>
          <w:sz w:val="24"/>
          <w:lang w:val="vi-VN"/>
        </w:rPr>
        <w:t>[VDL_SO_NGOAITE_T</w:t>
      </w:r>
      <w:r w:rsidR="001D2695">
        <w:rPr>
          <w:rFonts w:ascii="Times New Roman" w:hAnsi="Times New Roman"/>
          <w:color w:val="FF0000"/>
          <w:sz w:val="24"/>
        </w:rPr>
        <w:t>V</w:t>
      </w:r>
      <w:r w:rsidR="001D2695" w:rsidRPr="001D2695">
        <w:rPr>
          <w:rFonts w:ascii="Times New Roman" w:hAnsi="Times New Roman"/>
          <w:color w:val="FF0000"/>
          <w:sz w:val="24"/>
          <w:lang w:val="vi-VN"/>
        </w:rPr>
        <w:t>]</w:t>
      </w:r>
      <w:r w:rsidR="001D2695">
        <w:rPr>
          <w:rFonts w:ascii="Times New Roman" w:hAnsi="Times New Roman"/>
          <w:color w:val="FF0000"/>
          <w:sz w:val="24"/>
        </w:rPr>
        <w:t xml:space="preserve"> USD</w:t>
      </w:r>
      <w:r w:rsidR="001D2695" w:rsidRPr="001D2695">
        <w:rPr>
          <w:rFonts w:ascii="Times New Roman" w:hAnsi="Times New Roman"/>
          <w:color w:val="FF0000"/>
          <w:sz w:val="24"/>
          <w:lang w:val="vi-VN"/>
        </w:rPr>
        <w:t xml:space="preserve"> (</w:t>
      </w:r>
      <w:r w:rsidR="001D2695" w:rsidRPr="001D2695">
        <w:rPr>
          <w:rFonts w:ascii="Times New Roman" w:hAnsi="Times New Roman"/>
          <w:i/>
          <w:iCs/>
          <w:color w:val="FF0000"/>
          <w:sz w:val="24"/>
          <w:lang w:val="vi-VN"/>
        </w:rPr>
        <w:t>in words:</w:t>
      </w:r>
      <w:r w:rsidR="001D2695" w:rsidRPr="001D2695">
        <w:rPr>
          <w:rFonts w:ascii="Times New Roman" w:hAnsi="Times New Roman"/>
          <w:color w:val="FF0000"/>
          <w:sz w:val="24"/>
          <w:lang w:val="vi-VN"/>
        </w:rPr>
        <w:t xml:space="preserve"> </w:t>
      </w:r>
      <w:r w:rsidR="001D2695" w:rsidRPr="00514A0F">
        <w:rPr>
          <w:rFonts w:ascii="Times New Roman" w:hAnsi="Times New Roman"/>
          <w:i/>
          <w:iCs/>
          <w:color w:val="FF0000"/>
          <w:sz w:val="24"/>
          <w:lang w:val="vi-VN"/>
        </w:rPr>
        <w:t>[VDL_CHU_NGOAITE_T</w:t>
      </w:r>
      <w:r w:rsidR="001D2695" w:rsidRPr="00514A0F">
        <w:rPr>
          <w:rFonts w:ascii="Times New Roman" w:hAnsi="Times New Roman"/>
          <w:i/>
          <w:iCs/>
          <w:color w:val="FF0000"/>
          <w:sz w:val="24"/>
        </w:rPr>
        <w:t>V</w:t>
      </w:r>
      <w:r w:rsidR="001D2695" w:rsidRPr="00514A0F">
        <w:rPr>
          <w:rFonts w:ascii="Times New Roman" w:hAnsi="Times New Roman"/>
          <w:i/>
          <w:iCs/>
          <w:color w:val="FF0000"/>
          <w:sz w:val="24"/>
          <w:lang w:val="vi-VN"/>
        </w:rPr>
        <w:t>]</w:t>
      </w:r>
      <w:r w:rsidR="001D2695" w:rsidRPr="00514A0F">
        <w:rPr>
          <w:rFonts w:ascii="Times New Roman" w:hAnsi="Times New Roman"/>
          <w:i/>
          <w:iCs/>
          <w:color w:val="FF0000"/>
          <w:sz w:val="24"/>
        </w:rPr>
        <w:t xml:space="preserve"> </w:t>
      </w:r>
      <w:r w:rsidR="001D2695" w:rsidRPr="00514A0F">
        <w:rPr>
          <w:rFonts w:ascii="Times New Roman" w:hAnsi="Times New Roman"/>
          <w:i/>
          <w:iCs/>
          <w:color w:val="FF0000"/>
          <w:sz w:val="24"/>
        </w:rPr>
        <w:t>Đô la Mỹ</w:t>
      </w:r>
      <w:r w:rsidR="001D2695" w:rsidRPr="00514A0F">
        <w:rPr>
          <w:rFonts w:ascii="Times New Roman" w:hAnsi="Times New Roman"/>
          <w:i/>
          <w:iCs/>
          <w:color w:val="FF0000"/>
          <w:sz w:val="24"/>
          <w:lang w:val="vi-VN"/>
        </w:rPr>
        <w:t>)</w:t>
      </w:r>
      <w:r w:rsidR="003E3AC8" w:rsidRPr="001D2695">
        <w:rPr>
          <w:rFonts w:ascii="Times New Roman" w:eastAsia="Times New Roman" w:hAnsi="Times New Roman"/>
          <w:sz w:val="24"/>
          <w:szCs w:val="24"/>
        </w:rPr>
        <w:t>.</w:t>
      </w:r>
      <w:r w:rsidR="003E3AC8" w:rsidRPr="000C5A72">
        <w:rPr>
          <w:rFonts w:ascii="Times New Roman" w:eastAsia="Times New Roman" w:hAnsi="Times New Roman"/>
          <w:sz w:val="24"/>
          <w:szCs w:val="24"/>
        </w:rPr>
        <w:t xml:space="preserve"> </w:t>
      </w:r>
      <w:r w:rsidRPr="000C5A72">
        <w:rPr>
          <w:rFonts w:ascii="Times New Roman" w:eastAsia="Times New Roman" w:hAnsi="Times New Roman"/>
          <w:sz w:val="24"/>
          <w:szCs w:val="24"/>
        </w:rPr>
        <w:t xml:space="preserve">Số vốn này được chia thành </w:t>
      </w:r>
      <w:r w:rsidR="00A35C23" w:rsidRPr="00A35C23">
        <w:rPr>
          <w:rFonts w:ascii="Times New Roman" w:hAnsi="Times New Roman"/>
          <w:iCs/>
          <w:color w:val="FF0000"/>
          <w:sz w:val="24"/>
          <w:szCs w:val="24"/>
        </w:rPr>
        <w:t>[CPPT_SOLUONG_TV]</w:t>
      </w:r>
      <w:r w:rsidR="00A35C23">
        <w:rPr>
          <w:rFonts w:ascii="Times New Roman" w:hAnsi="Times New Roman"/>
          <w:i/>
          <w:sz w:val="24"/>
          <w:szCs w:val="24"/>
          <w:lang w:val="vi-VN"/>
        </w:rPr>
        <w:t xml:space="preserve"> </w:t>
      </w:r>
      <w:r w:rsidR="005F4DCF" w:rsidRPr="000C5A72">
        <w:rPr>
          <w:rFonts w:ascii="Times New Roman" w:eastAsia="Times New Roman" w:hAnsi="Times New Roman"/>
          <w:sz w:val="24"/>
          <w:szCs w:val="24"/>
        </w:rPr>
        <w:t>cổ phần</w:t>
      </w:r>
      <w:r w:rsidR="006A4D5D" w:rsidRPr="000C5A72">
        <w:rPr>
          <w:rFonts w:ascii="Times New Roman" w:eastAsia="Times New Roman" w:hAnsi="Times New Roman"/>
          <w:sz w:val="24"/>
          <w:szCs w:val="24"/>
        </w:rPr>
        <w:t xml:space="preserve"> phổ thông</w:t>
      </w:r>
      <w:r w:rsidR="005F4DCF" w:rsidRPr="000C5A72">
        <w:rPr>
          <w:rFonts w:ascii="Times New Roman" w:eastAsia="Times New Roman" w:hAnsi="Times New Roman"/>
          <w:sz w:val="24"/>
          <w:szCs w:val="24"/>
        </w:rPr>
        <w:t xml:space="preserve">. </w:t>
      </w:r>
      <w:r w:rsidRPr="000C5A72">
        <w:rPr>
          <w:rFonts w:ascii="Times New Roman" w:eastAsia="Times New Roman" w:hAnsi="Times New Roman"/>
          <w:sz w:val="24"/>
          <w:szCs w:val="24"/>
        </w:rPr>
        <w:t xml:space="preserve">Mệnh giá cổ phần: </w:t>
      </w:r>
      <w:commentRangeStart w:id="16"/>
      <w:r w:rsidR="00AD6EEB" w:rsidRPr="000C5A72">
        <w:rPr>
          <w:rFonts w:ascii="Times New Roman" w:eastAsia="Times New Roman" w:hAnsi="Times New Roman"/>
          <w:sz w:val="24"/>
          <w:szCs w:val="24"/>
        </w:rPr>
        <w:t xml:space="preserve">10.000 </w:t>
      </w:r>
      <w:r w:rsidRPr="000C5A72">
        <w:rPr>
          <w:rFonts w:ascii="Times New Roman" w:eastAsia="Times New Roman" w:hAnsi="Times New Roman"/>
          <w:sz w:val="24"/>
          <w:szCs w:val="24"/>
        </w:rPr>
        <w:t>đồng</w:t>
      </w:r>
      <w:r w:rsidR="006A4D5D" w:rsidRPr="000C5A72">
        <w:rPr>
          <w:rFonts w:ascii="Times New Roman" w:eastAsia="Times New Roman" w:hAnsi="Times New Roman"/>
          <w:sz w:val="24"/>
          <w:szCs w:val="24"/>
        </w:rPr>
        <w:t>/cổ phần phổ thông</w:t>
      </w:r>
      <w:commentRangeEnd w:id="16"/>
      <w:r w:rsidR="0011752F">
        <w:rPr>
          <w:rStyle w:val="CommentReference"/>
        </w:rPr>
        <w:commentReference w:id="16"/>
      </w:r>
    </w:p>
    <w:p w14:paraId="309F3034"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r w:rsidRPr="000C5A72">
        <w:rPr>
          <w:rFonts w:ascii="Times New Roman" w:eastAsia="Times New Roman" w:hAnsi="Times New Roman"/>
          <w:sz w:val="24"/>
          <w:szCs w:val="24"/>
        </w:rPr>
        <w:br/>
        <w:t>Trong đó: </w:t>
      </w:r>
    </w:p>
    <w:p w14:paraId="6609134E" w14:textId="77777777" w:rsidR="005F4DCF" w:rsidRPr="000C5A72" w:rsidRDefault="005F4DCF" w:rsidP="001A5648">
      <w:pPr>
        <w:widowControl w:val="0"/>
        <w:spacing w:after="0" w:line="264" w:lineRule="auto"/>
        <w:jc w:val="both"/>
        <w:rPr>
          <w:rFonts w:ascii="Times New Roman" w:eastAsia="Times New Roman" w:hAnsi="Times New Roman"/>
          <w:sz w:val="24"/>
          <w:szCs w:val="24"/>
        </w:rPr>
      </w:pPr>
    </w:p>
    <w:p w14:paraId="05367E11" w14:textId="14026426" w:rsidR="00035C1C" w:rsidRPr="000C5A72" w:rsidRDefault="00035C1C" w:rsidP="001A5648">
      <w:pPr>
        <w:widowControl w:val="0"/>
        <w:numPr>
          <w:ilvl w:val="0"/>
          <w:numId w:val="74"/>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lastRenderedPageBreak/>
        <w:t>Tổng số cổ phần</w:t>
      </w:r>
      <w:r w:rsidR="00364152" w:rsidRPr="000C5A72">
        <w:rPr>
          <w:rFonts w:ascii="Times New Roman" w:eastAsia="Times New Roman" w:hAnsi="Times New Roman"/>
          <w:sz w:val="24"/>
          <w:szCs w:val="24"/>
        </w:rPr>
        <w:t>, loại cổ phần</w:t>
      </w:r>
      <w:r w:rsidRPr="000C5A72">
        <w:rPr>
          <w:rFonts w:ascii="Times New Roman" w:eastAsia="Times New Roman" w:hAnsi="Times New Roman"/>
          <w:sz w:val="24"/>
          <w:szCs w:val="24"/>
        </w:rPr>
        <w:t xml:space="preserve"> cổ đông </w:t>
      </w:r>
      <w:r w:rsidR="00364152" w:rsidRPr="000C5A72">
        <w:rPr>
          <w:rFonts w:ascii="Times New Roman" w:eastAsia="Times New Roman" w:hAnsi="Times New Roman"/>
          <w:sz w:val="24"/>
          <w:szCs w:val="24"/>
        </w:rPr>
        <w:t xml:space="preserve">sáng lập </w:t>
      </w:r>
      <w:r w:rsidRPr="000C5A72">
        <w:rPr>
          <w:rFonts w:ascii="Times New Roman" w:eastAsia="Times New Roman" w:hAnsi="Times New Roman"/>
          <w:sz w:val="24"/>
          <w:szCs w:val="24"/>
        </w:rPr>
        <w:t>đăng ký mua</w:t>
      </w:r>
      <w:r w:rsidR="009E1378" w:rsidRPr="000C5A72">
        <w:rPr>
          <w:rFonts w:ascii="Times New Roman" w:eastAsia="Times New Roman" w:hAnsi="Times New Roman"/>
          <w:sz w:val="24"/>
          <w:szCs w:val="24"/>
        </w:rPr>
        <w:t>:</w:t>
      </w:r>
      <w:r w:rsidRPr="000C5A72">
        <w:rPr>
          <w:rFonts w:ascii="Times New Roman" w:eastAsia="Times New Roman" w:hAnsi="Times New Roman"/>
          <w:sz w:val="24"/>
          <w:szCs w:val="24"/>
        </w:rPr>
        <w:t xml:space="preserve"> </w:t>
      </w:r>
      <w:r w:rsidR="00BE5D76" w:rsidRPr="00BE5D76">
        <w:rPr>
          <w:rFonts w:ascii="Times New Roman" w:hAnsi="Times New Roman"/>
          <w:iCs/>
          <w:color w:val="FF0000"/>
          <w:sz w:val="24"/>
          <w:szCs w:val="24"/>
        </w:rPr>
        <w:t>[CPPT_SOLUONG_TV]</w:t>
      </w:r>
      <w:r w:rsidR="0070178F" w:rsidRPr="00BE5D76">
        <w:rPr>
          <w:rFonts w:ascii="Times New Roman" w:hAnsi="Times New Roman"/>
          <w:i/>
          <w:color w:val="FF0000"/>
          <w:sz w:val="24"/>
          <w:szCs w:val="24"/>
        </w:rPr>
        <w:t xml:space="preserve"> </w:t>
      </w:r>
      <w:r w:rsidR="005F4DCF" w:rsidRPr="000C5A72">
        <w:rPr>
          <w:rFonts w:ascii="Times New Roman" w:eastAsia="Times New Roman" w:hAnsi="Times New Roman"/>
          <w:sz w:val="24"/>
          <w:szCs w:val="24"/>
        </w:rPr>
        <w:t>cổ phần</w:t>
      </w:r>
      <w:r w:rsidR="006A4D5D" w:rsidRPr="000C5A72">
        <w:rPr>
          <w:rFonts w:ascii="Times New Roman" w:eastAsia="Times New Roman" w:hAnsi="Times New Roman"/>
          <w:sz w:val="24"/>
          <w:szCs w:val="24"/>
        </w:rPr>
        <w:t xml:space="preserve"> phổ thông</w:t>
      </w:r>
      <w:r w:rsidR="005F4DCF" w:rsidRPr="000C5A72">
        <w:rPr>
          <w:rFonts w:ascii="Times New Roman" w:eastAsia="Times New Roman" w:hAnsi="Times New Roman"/>
          <w:sz w:val="24"/>
          <w:szCs w:val="24"/>
        </w:rPr>
        <w:t>;</w:t>
      </w:r>
    </w:p>
    <w:p w14:paraId="168F06C7" w14:textId="77777777" w:rsidR="005F4DCF" w:rsidRPr="000C5A72" w:rsidRDefault="005F4DCF" w:rsidP="001A5648">
      <w:pPr>
        <w:widowControl w:val="0"/>
        <w:spacing w:after="0" w:line="264" w:lineRule="auto"/>
        <w:ind w:left="720" w:hanging="720"/>
        <w:jc w:val="both"/>
        <w:rPr>
          <w:rFonts w:ascii="Times New Roman" w:eastAsia="Times New Roman" w:hAnsi="Times New Roman"/>
          <w:sz w:val="24"/>
          <w:szCs w:val="24"/>
        </w:rPr>
      </w:pPr>
    </w:p>
    <w:p w14:paraId="0803C767" w14:textId="77777777" w:rsidR="00035C1C" w:rsidRPr="000C5A72" w:rsidRDefault="00035C1C" w:rsidP="001A5648">
      <w:pPr>
        <w:widowControl w:val="0"/>
        <w:numPr>
          <w:ilvl w:val="0"/>
          <w:numId w:val="74"/>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Tổng số cổ phần</w:t>
      </w:r>
      <w:r w:rsidR="00364152" w:rsidRPr="000C5A72">
        <w:rPr>
          <w:rFonts w:ascii="Times New Roman" w:eastAsia="Times New Roman" w:hAnsi="Times New Roman"/>
          <w:sz w:val="24"/>
          <w:szCs w:val="24"/>
        </w:rPr>
        <w:t>, loại cổ phần</w:t>
      </w:r>
      <w:r w:rsidRPr="000C5A72">
        <w:rPr>
          <w:rFonts w:ascii="Times New Roman" w:eastAsia="Times New Roman" w:hAnsi="Times New Roman"/>
          <w:sz w:val="24"/>
          <w:szCs w:val="24"/>
        </w:rPr>
        <w:t xml:space="preserve"> dự kiến</w:t>
      </w:r>
      <w:r w:rsidR="00364152" w:rsidRPr="000C5A72">
        <w:rPr>
          <w:rFonts w:ascii="Times New Roman" w:eastAsia="Times New Roman" w:hAnsi="Times New Roman"/>
          <w:sz w:val="24"/>
          <w:szCs w:val="24"/>
        </w:rPr>
        <w:t xml:space="preserve"> chào</w:t>
      </w:r>
      <w:r w:rsidRPr="000C5A72">
        <w:rPr>
          <w:rFonts w:ascii="Times New Roman" w:eastAsia="Times New Roman" w:hAnsi="Times New Roman"/>
          <w:sz w:val="24"/>
          <w:szCs w:val="24"/>
        </w:rPr>
        <w:t xml:space="preserve"> bán:</w:t>
      </w:r>
      <w:r w:rsidR="006A4D5D" w:rsidRPr="000C5A72">
        <w:rPr>
          <w:rFonts w:ascii="Times New Roman" w:eastAsia="Times New Roman" w:hAnsi="Times New Roman"/>
          <w:sz w:val="24"/>
          <w:szCs w:val="24"/>
        </w:rPr>
        <w:t xml:space="preserve"> Không</w:t>
      </w:r>
    </w:p>
    <w:p w14:paraId="14057C5C"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p>
    <w:p w14:paraId="318082E8" w14:textId="77777777" w:rsidR="00035C1C" w:rsidRPr="000C5A72" w:rsidRDefault="00035C1C" w:rsidP="001A5648">
      <w:pPr>
        <w:widowControl w:val="0"/>
        <w:spacing w:after="0" w:line="264" w:lineRule="auto"/>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Các cổ đông </w:t>
      </w:r>
      <w:r w:rsidR="00364152" w:rsidRPr="000C5A72">
        <w:rPr>
          <w:rFonts w:ascii="Times New Roman" w:eastAsia="Times New Roman" w:hAnsi="Times New Roman"/>
          <w:sz w:val="24"/>
          <w:szCs w:val="24"/>
        </w:rPr>
        <w:t xml:space="preserve">đăng ký </w:t>
      </w:r>
      <w:r w:rsidRPr="000C5A72">
        <w:rPr>
          <w:rFonts w:ascii="Times New Roman" w:eastAsia="Times New Roman" w:hAnsi="Times New Roman"/>
          <w:sz w:val="24"/>
          <w:szCs w:val="24"/>
        </w:rPr>
        <w:t>mua cổ phần cụ thể như sau:</w:t>
      </w:r>
    </w:p>
    <w:p w14:paraId="2A2ABB93" w14:textId="77777777" w:rsidR="00364152" w:rsidRPr="000C5A72" w:rsidRDefault="00364152" w:rsidP="001A5648">
      <w:pPr>
        <w:widowControl w:val="0"/>
        <w:spacing w:after="0" w:line="264" w:lineRule="auto"/>
        <w:jc w:val="both"/>
        <w:rPr>
          <w:rFonts w:ascii="Times New Roman" w:eastAsia="Times New Roman" w:hAnsi="Times New Roman"/>
          <w:sz w:val="24"/>
          <w:szCs w:val="24"/>
        </w:rPr>
      </w:pPr>
    </w:p>
    <w:p w14:paraId="446AC035" w14:textId="77777777" w:rsidR="0034326A" w:rsidRPr="000C5A72" w:rsidRDefault="00364152" w:rsidP="001A5648">
      <w:pPr>
        <w:widowControl w:val="0"/>
        <w:spacing w:after="0" w:line="264" w:lineRule="auto"/>
        <w:jc w:val="both"/>
        <w:rPr>
          <w:rFonts w:ascii="Times New Roman" w:eastAsia="Times New Roman" w:hAnsi="Times New Roman"/>
          <w:sz w:val="24"/>
          <w:szCs w:val="24"/>
        </w:rPr>
      </w:pPr>
      <w:r w:rsidRPr="000C5A72">
        <w:rPr>
          <w:rFonts w:ascii="Times New Roman" w:eastAsia="Times New Roman" w:hAnsi="Times New Roman"/>
          <w:sz w:val="24"/>
          <w:szCs w:val="24"/>
        </w:rPr>
        <w:t>Đơn vị tính: đồng</w:t>
      </w:r>
    </w:p>
    <w:p w14:paraId="619D3A59" w14:textId="77777777" w:rsidR="00B63746" w:rsidRPr="000C5A72" w:rsidRDefault="00B63746" w:rsidP="001A5648">
      <w:pPr>
        <w:widowControl w:val="0"/>
        <w:spacing w:after="0" w:line="264" w:lineRule="auto"/>
        <w:jc w:val="both"/>
        <w:rPr>
          <w:rFonts w:ascii="Times New Roman" w:eastAsia="Times New Roman" w:hAnsi="Times New Roman"/>
          <w:sz w:val="24"/>
          <w:szCs w:val="24"/>
        </w:rPr>
      </w:pPr>
    </w:p>
    <w:p w14:paraId="67D4586C" w14:textId="77777777" w:rsidR="0070178F" w:rsidRPr="000C5A72" w:rsidRDefault="0070178F" w:rsidP="001A5648">
      <w:pPr>
        <w:widowControl w:val="0"/>
        <w:spacing w:after="0" w:line="264" w:lineRule="auto"/>
        <w:jc w:val="both"/>
        <w:rPr>
          <w:rFonts w:ascii="Times New Roman" w:eastAsia="Times New Roman" w:hAnsi="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5"/>
        <w:gridCol w:w="1549"/>
        <w:gridCol w:w="1412"/>
        <w:gridCol w:w="712"/>
        <w:gridCol w:w="1520"/>
        <w:gridCol w:w="1175"/>
        <w:gridCol w:w="1078"/>
        <w:gridCol w:w="572"/>
        <w:gridCol w:w="365"/>
        <w:gridCol w:w="505"/>
      </w:tblGrid>
      <w:tr w:rsidR="0070178F" w:rsidRPr="002E0004" w14:paraId="01402C7F" w14:textId="77777777" w:rsidTr="00CD7192">
        <w:trPr>
          <w:jc w:val="center"/>
        </w:trPr>
        <w:tc>
          <w:tcPr>
            <w:tcW w:w="233" w:type="pct"/>
            <w:vMerge w:val="restart"/>
            <w:shd w:val="clear" w:color="auto" w:fill="auto"/>
            <w:hideMark/>
          </w:tcPr>
          <w:p w14:paraId="58511D3F"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STT</w:t>
            </w:r>
          </w:p>
        </w:tc>
        <w:tc>
          <w:tcPr>
            <w:tcW w:w="831" w:type="pct"/>
            <w:vMerge w:val="restart"/>
            <w:shd w:val="clear" w:color="auto" w:fill="auto"/>
            <w:hideMark/>
          </w:tcPr>
          <w:p w14:paraId="3ADBD6F3"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Tên cổ đông</w:t>
            </w:r>
          </w:p>
        </w:tc>
        <w:tc>
          <w:tcPr>
            <w:tcW w:w="3665" w:type="pct"/>
            <w:gridSpan w:val="7"/>
            <w:shd w:val="clear" w:color="auto" w:fill="auto"/>
            <w:hideMark/>
          </w:tcPr>
          <w:p w14:paraId="1ED1F2AF" w14:textId="77777777" w:rsidR="009C15F2" w:rsidRPr="002E0004" w:rsidRDefault="009C15F2" w:rsidP="001A5648">
            <w:pPr>
              <w:widowControl w:val="0"/>
              <w:spacing w:after="0" w:line="264" w:lineRule="auto"/>
              <w:jc w:val="center"/>
              <w:rPr>
                <w:rFonts w:ascii="Times New Roman" w:eastAsia="Times New Roman" w:hAnsi="Times New Roman"/>
                <w:b/>
                <w:bCs/>
                <w:sz w:val="24"/>
                <w:szCs w:val="24"/>
              </w:rPr>
            </w:pPr>
            <w:r w:rsidRPr="002E0004">
              <w:rPr>
                <w:rFonts w:ascii="Times New Roman" w:eastAsia="Times New Roman" w:hAnsi="Times New Roman"/>
                <w:b/>
                <w:bCs/>
                <w:sz w:val="24"/>
                <w:szCs w:val="24"/>
              </w:rPr>
              <w:t>Vốn góp</w:t>
            </w:r>
          </w:p>
          <w:p w14:paraId="7757E535"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271" w:type="pct"/>
            <w:shd w:val="clear" w:color="auto" w:fill="auto"/>
            <w:hideMark/>
          </w:tcPr>
          <w:p w14:paraId="020126F5"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Thời điểm góp vốn</w:t>
            </w:r>
          </w:p>
        </w:tc>
      </w:tr>
      <w:tr w:rsidR="002A32BD" w:rsidRPr="002E0004" w14:paraId="53D8286C" w14:textId="77777777" w:rsidTr="00CD7192">
        <w:trPr>
          <w:jc w:val="center"/>
        </w:trPr>
        <w:tc>
          <w:tcPr>
            <w:tcW w:w="233" w:type="pct"/>
            <w:vMerge/>
            <w:shd w:val="clear" w:color="auto" w:fill="auto"/>
            <w:hideMark/>
          </w:tcPr>
          <w:p w14:paraId="15F7AD0E"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831" w:type="pct"/>
            <w:vMerge/>
            <w:shd w:val="clear" w:color="auto" w:fill="auto"/>
            <w:hideMark/>
          </w:tcPr>
          <w:p w14:paraId="59B69CF0"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1139" w:type="pct"/>
            <w:gridSpan w:val="2"/>
            <w:vMerge w:val="restart"/>
            <w:shd w:val="clear" w:color="auto" w:fill="auto"/>
            <w:hideMark/>
          </w:tcPr>
          <w:p w14:paraId="4DAF8C5E"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Tổng số cổ phần</w:t>
            </w:r>
          </w:p>
        </w:tc>
        <w:tc>
          <w:tcPr>
            <w:tcW w:w="815" w:type="pct"/>
            <w:vMerge w:val="restart"/>
            <w:shd w:val="clear" w:color="auto" w:fill="auto"/>
            <w:hideMark/>
          </w:tcPr>
          <w:p w14:paraId="62A8D4C1" w14:textId="77777777" w:rsidR="009C15F2" w:rsidRPr="002E0004" w:rsidRDefault="0070178F"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 xml:space="preserve">Tỷ lệ </w:t>
            </w:r>
            <w:r w:rsidR="009C15F2" w:rsidRPr="002E0004">
              <w:rPr>
                <w:rFonts w:ascii="Times New Roman" w:eastAsia="Times New Roman" w:hAnsi="Times New Roman"/>
                <w:b/>
                <w:bCs/>
                <w:sz w:val="24"/>
                <w:szCs w:val="24"/>
              </w:rPr>
              <w:t>Sở hữu vốn</w:t>
            </w:r>
          </w:p>
        </w:tc>
        <w:tc>
          <w:tcPr>
            <w:tcW w:w="1711" w:type="pct"/>
            <w:gridSpan w:val="4"/>
            <w:shd w:val="clear" w:color="auto" w:fill="auto"/>
            <w:hideMark/>
          </w:tcPr>
          <w:p w14:paraId="01F6CB74" w14:textId="77777777" w:rsidR="009C15F2" w:rsidRPr="002E0004" w:rsidRDefault="009C15F2" w:rsidP="001A5648">
            <w:pPr>
              <w:widowControl w:val="0"/>
              <w:spacing w:after="0" w:line="264" w:lineRule="auto"/>
              <w:jc w:val="center"/>
              <w:rPr>
                <w:rFonts w:ascii="Times New Roman" w:eastAsia="Times New Roman" w:hAnsi="Times New Roman"/>
                <w:b/>
                <w:bCs/>
                <w:sz w:val="24"/>
                <w:szCs w:val="24"/>
              </w:rPr>
            </w:pPr>
            <w:r w:rsidRPr="002E0004">
              <w:rPr>
                <w:rFonts w:ascii="Times New Roman" w:eastAsia="Times New Roman" w:hAnsi="Times New Roman"/>
                <w:b/>
                <w:bCs/>
                <w:sz w:val="24"/>
                <w:szCs w:val="24"/>
              </w:rPr>
              <w:t>Loại cổ phần</w:t>
            </w:r>
          </w:p>
          <w:p w14:paraId="73E7E4B9"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271" w:type="pct"/>
            <w:vMerge w:val="restart"/>
            <w:shd w:val="clear" w:color="auto" w:fill="auto"/>
            <w:hideMark/>
          </w:tcPr>
          <w:p w14:paraId="223E8745"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r>
      <w:tr w:rsidR="000B3E82" w:rsidRPr="002E0004" w14:paraId="4001A95A" w14:textId="77777777" w:rsidTr="00CD7192">
        <w:trPr>
          <w:jc w:val="center"/>
        </w:trPr>
        <w:tc>
          <w:tcPr>
            <w:tcW w:w="233" w:type="pct"/>
            <w:vMerge/>
            <w:shd w:val="clear" w:color="auto" w:fill="auto"/>
            <w:hideMark/>
          </w:tcPr>
          <w:p w14:paraId="2693A694"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831" w:type="pct"/>
            <w:vMerge/>
            <w:shd w:val="clear" w:color="auto" w:fill="auto"/>
            <w:hideMark/>
          </w:tcPr>
          <w:p w14:paraId="096A5276"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1139" w:type="pct"/>
            <w:gridSpan w:val="2"/>
            <w:vMerge/>
            <w:shd w:val="clear" w:color="auto" w:fill="auto"/>
            <w:hideMark/>
          </w:tcPr>
          <w:p w14:paraId="4EEA3269"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815" w:type="pct"/>
            <w:vMerge/>
            <w:shd w:val="clear" w:color="auto" w:fill="auto"/>
            <w:hideMark/>
          </w:tcPr>
          <w:p w14:paraId="099CD32B"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1208" w:type="pct"/>
            <w:gridSpan w:val="2"/>
            <w:shd w:val="clear" w:color="auto" w:fill="auto"/>
            <w:hideMark/>
          </w:tcPr>
          <w:p w14:paraId="605DD71C" w14:textId="77777777" w:rsidR="009C15F2" w:rsidRPr="002E0004" w:rsidRDefault="009C15F2" w:rsidP="001A5648">
            <w:pPr>
              <w:widowControl w:val="0"/>
              <w:spacing w:after="0" w:line="264" w:lineRule="auto"/>
              <w:jc w:val="center"/>
              <w:rPr>
                <w:rFonts w:ascii="Times New Roman" w:eastAsia="Times New Roman" w:hAnsi="Times New Roman"/>
                <w:b/>
                <w:bCs/>
                <w:sz w:val="24"/>
                <w:szCs w:val="24"/>
              </w:rPr>
            </w:pPr>
            <w:r w:rsidRPr="002E0004">
              <w:rPr>
                <w:rFonts w:ascii="Times New Roman" w:eastAsia="Times New Roman" w:hAnsi="Times New Roman"/>
                <w:b/>
                <w:bCs/>
                <w:sz w:val="24"/>
                <w:szCs w:val="24"/>
              </w:rPr>
              <w:t>Cổ phần phổ thông</w:t>
            </w:r>
          </w:p>
          <w:p w14:paraId="0B1239BF"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503" w:type="pct"/>
            <w:gridSpan w:val="2"/>
            <w:shd w:val="clear" w:color="auto" w:fill="auto"/>
            <w:hideMark/>
          </w:tcPr>
          <w:p w14:paraId="553E0F6E"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sz w:val="24"/>
                <w:szCs w:val="24"/>
              </w:rPr>
              <w:t>……</w:t>
            </w:r>
          </w:p>
        </w:tc>
        <w:tc>
          <w:tcPr>
            <w:tcW w:w="271" w:type="pct"/>
            <w:vMerge/>
            <w:shd w:val="clear" w:color="auto" w:fill="auto"/>
            <w:hideMark/>
          </w:tcPr>
          <w:p w14:paraId="48E2CDE5"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r>
      <w:tr w:rsidR="00E067BA" w:rsidRPr="002E0004" w14:paraId="1557727A" w14:textId="77777777" w:rsidTr="00CD7192">
        <w:trPr>
          <w:jc w:val="center"/>
        </w:trPr>
        <w:tc>
          <w:tcPr>
            <w:tcW w:w="233" w:type="pct"/>
            <w:vMerge/>
            <w:shd w:val="clear" w:color="auto" w:fill="auto"/>
            <w:hideMark/>
          </w:tcPr>
          <w:p w14:paraId="1ACAAF66" w14:textId="77777777" w:rsidR="009C15F2" w:rsidRPr="002E0004" w:rsidRDefault="009C15F2" w:rsidP="001A5648">
            <w:pPr>
              <w:widowControl w:val="0"/>
              <w:spacing w:after="0" w:line="264" w:lineRule="auto"/>
              <w:jc w:val="center"/>
              <w:rPr>
                <w:rFonts w:ascii="Times New Roman" w:eastAsia="Times New Roman" w:hAnsi="Times New Roman"/>
                <w:sz w:val="24"/>
                <w:szCs w:val="24"/>
              </w:rPr>
            </w:pPr>
          </w:p>
        </w:tc>
        <w:tc>
          <w:tcPr>
            <w:tcW w:w="831" w:type="pct"/>
            <w:vMerge/>
            <w:shd w:val="clear" w:color="auto" w:fill="auto"/>
            <w:hideMark/>
          </w:tcPr>
          <w:p w14:paraId="6CB79D64" w14:textId="77777777" w:rsidR="009C15F2" w:rsidRPr="002E0004" w:rsidRDefault="009C15F2" w:rsidP="001A5648">
            <w:pPr>
              <w:widowControl w:val="0"/>
              <w:spacing w:after="0" w:line="264" w:lineRule="auto"/>
              <w:jc w:val="center"/>
              <w:rPr>
                <w:rFonts w:ascii="Times New Roman" w:eastAsia="Times New Roman" w:hAnsi="Times New Roman"/>
                <w:sz w:val="24"/>
                <w:szCs w:val="24"/>
              </w:rPr>
            </w:pPr>
          </w:p>
        </w:tc>
        <w:tc>
          <w:tcPr>
            <w:tcW w:w="757" w:type="pct"/>
            <w:shd w:val="clear" w:color="auto" w:fill="auto"/>
            <w:hideMark/>
          </w:tcPr>
          <w:p w14:paraId="5B1DEE27"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Số lượng</w:t>
            </w:r>
          </w:p>
        </w:tc>
        <w:tc>
          <w:tcPr>
            <w:tcW w:w="382" w:type="pct"/>
            <w:shd w:val="clear" w:color="auto" w:fill="auto"/>
            <w:hideMark/>
          </w:tcPr>
          <w:p w14:paraId="26462C81"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Giá trị</w:t>
            </w:r>
          </w:p>
        </w:tc>
        <w:tc>
          <w:tcPr>
            <w:tcW w:w="815" w:type="pct"/>
            <w:shd w:val="clear" w:color="auto" w:fill="auto"/>
            <w:hideMark/>
          </w:tcPr>
          <w:p w14:paraId="6D261EA3"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p>
        </w:tc>
        <w:tc>
          <w:tcPr>
            <w:tcW w:w="630" w:type="pct"/>
            <w:shd w:val="clear" w:color="auto" w:fill="auto"/>
            <w:hideMark/>
          </w:tcPr>
          <w:p w14:paraId="6A7241E2"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Số lượng</w:t>
            </w:r>
          </w:p>
        </w:tc>
        <w:tc>
          <w:tcPr>
            <w:tcW w:w="578" w:type="pct"/>
            <w:shd w:val="clear" w:color="auto" w:fill="auto"/>
            <w:hideMark/>
          </w:tcPr>
          <w:p w14:paraId="3C565FE1"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Giá trị</w:t>
            </w:r>
          </w:p>
        </w:tc>
        <w:tc>
          <w:tcPr>
            <w:tcW w:w="307" w:type="pct"/>
            <w:shd w:val="clear" w:color="auto" w:fill="auto"/>
            <w:hideMark/>
          </w:tcPr>
          <w:p w14:paraId="58A92057"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Số lượng</w:t>
            </w:r>
          </w:p>
        </w:tc>
        <w:tc>
          <w:tcPr>
            <w:tcW w:w="196" w:type="pct"/>
            <w:shd w:val="clear" w:color="auto" w:fill="auto"/>
            <w:hideMark/>
          </w:tcPr>
          <w:p w14:paraId="6B4A8F22" w14:textId="77777777" w:rsidR="009C15F2" w:rsidRPr="002E0004" w:rsidRDefault="009C15F2" w:rsidP="001A5648">
            <w:pPr>
              <w:widowControl w:val="0"/>
              <w:spacing w:after="0" w:line="264" w:lineRule="auto"/>
              <w:jc w:val="center"/>
              <w:rPr>
                <w:rFonts w:ascii="Times New Roman" w:eastAsia="Times New Roman" w:hAnsi="Times New Roman"/>
                <w:b/>
                <w:sz w:val="24"/>
                <w:szCs w:val="24"/>
              </w:rPr>
            </w:pPr>
            <w:r w:rsidRPr="002E0004">
              <w:rPr>
                <w:rFonts w:ascii="Times New Roman" w:eastAsia="Times New Roman" w:hAnsi="Times New Roman"/>
                <w:b/>
                <w:bCs/>
                <w:sz w:val="24"/>
                <w:szCs w:val="24"/>
              </w:rPr>
              <w:t>Giá trị</w:t>
            </w:r>
          </w:p>
        </w:tc>
        <w:tc>
          <w:tcPr>
            <w:tcW w:w="271" w:type="pct"/>
            <w:vMerge/>
            <w:shd w:val="clear" w:color="auto" w:fill="auto"/>
            <w:hideMark/>
          </w:tcPr>
          <w:p w14:paraId="2661E9EA" w14:textId="77777777" w:rsidR="009C15F2" w:rsidRPr="002E0004" w:rsidRDefault="009C15F2" w:rsidP="001A5648">
            <w:pPr>
              <w:widowControl w:val="0"/>
              <w:spacing w:after="0" w:line="264" w:lineRule="auto"/>
              <w:jc w:val="center"/>
              <w:rPr>
                <w:rFonts w:ascii="Times New Roman" w:eastAsia="Times New Roman" w:hAnsi="Times New Roman"/>
                <w:sz w:val="24"/>
                <w:szCs w:val="24"/>
              </w:rPr>
            </w:pPr>
          </w:p>
        </w:tc>
      </w:tr>
      <w:tr w:rsidR="00E067BA" w:rsidRPr="002E0004" w14:paraId="6A0E7BDD" w14:textId="77777777" w:rsidTr="00CD7192">
        <w:trPr>
          <w:trHeight w:val="585"/>
          <w:jc w:val="center"/>
        </w:trPr>
        <w:tc>
          <w:tcPr>
            <w:tcW w:w="233" w:type="pct"/>
            <w:shd w:val="clear" w:color="auto" w:fill="auto"/>
            <w:hideMark/>
          </w:tcPr>
          <w:p w14:paraId="56CF7C33" w14:textId="77777777" w:rsidR="005428C9" w:rsidRPr="002E0004" w:rsidRDefault="005428C9" w:rsidP="005428C9">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1</w:t>
            </w:r>
          </w:p>
        </w:tc>
        <w:tc>
          <w:tcPr>
            <w:tcW w:w="831" w:type="pct"/>
          </w:tcPr>
          <w:p w14:paraId="70DC8E1C" w14:textId="4FEBE0B6"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hAnsi="Times New Roman"/>
                <w:iCs/>
                <w:color w:val="FF0000"/>
                <w:sz w:val="24"/>
                <w:szCs w:val="24"/>
              </w:rPr>
              <w:t>[TEN_CD1_TV]</w:t>
            </w:r>
          </w:p>
        </w:tc>
        <w:tc>
          <w:tcPr>
            <w:tcW w:w="757" w:type="pct"/>
          </w:tcPr>
          <w:p w14:paraId="5844C35A" w14:textId="32AA212F"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color w:val="FF0000"/>
                <w:spacing w:val="-20"/>
                <w:sz w:val="24"/>
                <w:szCs w:val="24"/>
              </w:rPr>
              <w:t>[TONG_CP_CD1_SOLUONG_TV]</w:t>
            </w:r>
          </w:p>
        </w:tc>
        <w:tc>
          <w:tcPr>
            <w:tcW w:w="382" w:type="pct"/>
          </w:tcPr>
          <w:p w14:paraId="61074536" w14:textId="630DC3E4"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hAnsi="Times New Roman"/>
                <w:color w:val="FF0000"/>
                <w:sz w:val="24"/>
                <w:szCs w:val="24"/>
              </w:rPr>
              <w:t>[TONG_CP_CD1_GIATRI_TV]</w:t>
            </w:r>
          </w:p>
        </w:tc>
        <w:tc>
          <w:tcPr>
            <w:tcW w:w="815" w:type="pct"/>
          </w:tcPr>
          <w:p w14:paraId="6EF70992" w14:textId="4BADCC19" w:rsidR="005428C9" w:rsidRPr="002E0004" w:rsidRDefault="005428C9" w:rsidP="005428C9">
            <w:pPr>
              <w:widowControl w:val="0"/>
              <w:spacing w:after="0" w:line="264" w:lineRule="auto"/>
              <w:jc w:val="center"/>
              <w:rPr>
                <w:rFonts w:ascii="Times New Roman" w:hAnsi="Times New Roman"/>
                <w:color w:val="000000"/>
                <w:sz w:val="24"/>
                <w:szCs w:val="24"/>
              </w:rPr>
            </w:pPr>
            <w:r w:rsidRPr="002E0004">
              <w:rPr>
                <w:rFonts w:ascii="Times New Roman" w:eastAsia="Times New Roman" w:hAnsi="Times New Roman"/>
                <w:color w:val="FF0000"/>
                <w:spacing w:val="-20"/>
                <w:sz w:val="24"/>
                <w:szCs w:val="24"/>
              </w:rPr>
              <w:t>[TYLE_CP_CD1</w:t>
            </w:r>
            <w:r w:rsidR="00E8701E">
              <w:rPr>
                <w:rFonts w:ascii="Times New Roman" w:eastAsia="Times New Roman" w:hAnsi="Times New Roman"/>
                <w:color w:val="FF0000"/>
                <w:spacing w:val="-20"/>
                <w:sz w:val="24"/>
                <w:szCs w:val="24"/>
              </w:rPr>
              <w:t>_TV</w:t>
            </w:r>
            <w:r w:rsidRPr="002E0004">
              <w:rPr>
                <w:rFonts w:ascii="Times New Roman" w:eastAsia="Times New Roman" w:hAnsi="Times New Roman"/>
                <w:color w:val="FF0000"/>
                <w:spacing w:val="-20"/>
                <w:sz w:val="24"/>
                <w:szCs w:val="24"/>
              </w:rPr>
              <w:t>]</w:t>
            </w:r>
          </w:p>
        </w:tc>
        <w:tc>
          <w:tcPr>
            <w:tcW w:w="630" w:type="pct"/>
          </w:tcPr>
          <w:p w14:paraId="163727E5" w14:textId="2E82C4D6"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color w:val="FF0000"/>
                <w:spacing w:val="-20"/>
                <w:sz w:val="24"/>
                <w:szCs w:val="24"/>
              </w:rPr>
              <w:t>[CPPT_SOLUONG_CD1_TV]</w:t>
            </w:r>
          </w:p>
        </w:tc>
        <w:tc>
          <w:tcPr>
            <w:tcW w:w="578" w:type="pct"/>
          </w:tcPr>
          <w:p w14:paraId="5D02276C" w14:textId="6DE7C921" w:rsidR="005428C9" w:rsidRPr="002E0004" w:rsidRDefault="005428C9" w:rsidP="00114E95">
            <w:pPr>
              <w:widowControl w:val="0"/>
              <w:spacing w:after="0" w:line="264" w:lineRule="auto"/>
              <w:jc w:val="right"/>
              <w:rPr>
                <w:rFonts w:ascii="Times New Roman" w:hAnsi="Times New Roman"/>
                <w:sz w:val="24"/>
                <w:szCs w:val="24"/>
              </w:rPr>
            </w:pPr>
            <w:r w:rsidRPr="002E0004">
              <w:rPr>
                <w:rFonts w:ascii="Times New Roman" w:hAnsi="Times New Roman"/>
                <w:color w:val="FF0000"/>
                <w:sz w:val="24"/>
                <w:szCs w:val="24"/>
              </w:rPr>
              <w:t>[CPPT_GIATRI_CD1_TV]</w:t>
            </w:r>
          </w:p>
        </w:tc>
        <w:tc>
          <w:tcPr>
            <w:tcW w:w="307" w:type="pct"/>
            <w:shd w:val="clear" w:color="auto" w:fill="auto"/>
          </w:tcPr>
          <w:p w14:paraId="36AF5305" w14:textId="77777777"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sz w:val="24"/>
                <w:szCs w:val="24"/>
              </w:rPr>
              <w:t>0</w:t>
            </w:r>
          </w:p>
        </w:tc>
        <w:tc>
          <w:tcPr>
            <w:tcW w:w="196" w:type="pct"/>
            <w:shd w:val="clear" w:color="auto" w:fill="auto"/>
          </w:tcPr>
          <w:p w14:paraId="7F10B929" w14:textId="77777777"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sz w:val="24"/>
                <w:szCs w:val="24"/>
              </w:rPr>
              <w:t>0</w:t>
            </w:r>
          </w:p>
        </w:tc>
        <w:tc>
          <w:tcPr>
            <w:tcW w:w="271" w:type="pct"/>
            <w:shd w:val="clear" w:color="auto" w:fill="auto"/>
          </w:tcPr>
          <w:p w14:paraId="3F9C4BA3" w14:textId="77777777"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spacing w:val="-20"/>
                <w:sz w:val="24"/>
                <w:szCs w:val="24"/>
              </w:rPr>
              <w:t>90 ngày kể từ ngày được cấp Giấy chứng nhận đăng ký doanh nghiệp</w:t>
            </w:r>
          </w:p>
        </w:tc>
      </w:tr>
      <w:tr w:rsidR="00E067BA" w:rsidRPr="002E0004" w14:paraId="79CE0197" w14:textId="77777777" w:rsidTr="00CD7192">
        <w:trPr>
          <w:trHeight w:val="630"/>
          <w:jc w:val="center"/>
        </w:trPr>
        <w:tc>
          <w:tcPr>
            <w:tcW w:w="233" w:type="pct"/>
            <w:shd w:val="clear" w:color="auto" w:fill="auto"/>
          </w:tcPr>
          <w:p w14:paraId="48B2AA59" w14:textId="77777777" w:rsidR="005428C9" w:rsidRPr="002E0004" w:rsidRDefault="005428C9" w:rsidP="005428C9">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2</w:t>
            </w:r>
          </w:p>
        </w:tc>
        <w:tc>
          <w:tcPr>
            <w:tcW w:w="831" w:type="pct"/>
          </w:tcPr>
          <w:p w14:paraId="093DE2BD" w14:textId="72C0A25D"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hAnsi="Times New Roman"/>
                <w:color w:val="FF0000"/>
                <w:sz w:val="24"/>
                <w:szCs w:val="24"/>
              </w:rPr>
              <w:t>[TEN_CD2_TV]</w:t>
            </w:r>
          </w:p>
        </w:tc>
        <w:tc>
          <w:tcPr>
            <w:tcW w:w="757" w:type="pct"/>
          </w:tcPr>
          <w:p w14:paraId="26302E4D" w14:textId="7B00EEE4"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color w:val="FF0000"/>
                <w:spacing w:val="-20"/>
                <w:sz w:val="24"/>
                <w:szCs w:val="24"/>
              </w:rPr>
              <w:t>[TONG_CP_CD2_SOLUONG_TV]</w:t>
            </w:r>
          </w:p>
        </w:tc>
        <w:tc>
          <w:tcPr>
            <w:tcW w:w="382" w:type="pct"/>
          </w:tcPr>
          <w:p w14:paraId="216CF7F2" w14:textId="4FAA912C"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hAnsi="Times New Roman"/>
                <w:color w:val="FF0000"/>
                <w:sz w:val="24"/>
                <w:szCs w:val="24"/>
              </w:rPr>
              <w:t>[TONG_CP_CD2_GIATRI_TV]</w:t>
            </w:r>
          </w:p>
        </w:tc>
        <w:tc>
          <w:tcPr>
            <w:tcW w:w="815" w:type="pct"/>
          </w:tcPr>
          <w:p w14:paraId="6C70CCB0" w14:textId="4F43A5AF" w:rsidR="005428C9" w:rsidRPr="002E0004" w:rsidRDefault="005428C9" w:rsidP="005428C9">
            <w:pPr>
              <w:widowControl w:val="0"/>
              <w:spacing w:after="0" w:line="264" w:lineRule="auto"/>
              <w:jc w:val="center"/>
              <w:rPr>
                <w:rFonts w:ascii="Times New Roman" w:hAnsi="Times New Roman"/>
                <w:color w:val="000000"/>
                <w:sz w:val="24"/>
                <w:szCs w:val="24"/>
              </w:rPr>
            </w:pPr>
            <w:r w:rsidRPr="002E0004">
              <w:rPr>
                <w:rFonts w:ascii="Times New Roman" w:eastAsia="Times New Roman" w:hAnsi="Times New Roman"/>
                <w:color w:val="FF0000"/>
                <w:spacing w:val="-20"/>
                <w:sz w:val="24"/>
                <w:szCs w:val="24"/>
              </w:rPr>
              <w:t>[TYLE_CP_CD2</w:t>
            </w:r>
            <w:r w:rsidR="006448F6">
              <w:rPr>
                <w:rFonts w:ascii="Times New Roman" w:eastAsia="Times New Roman" w:hAnsi="Times New Roman"/>
                <w:color w:val="FF0000"/>
                <w:spacing w:val="-20"/>
                <w:sz w:val="24"/>
                <w:szCs w:val="24"/>
              </w:rPr>
              <w:t>_TV</w:t>
            </w:r>
            <w:r w:rsidRPr="002E0004">
              <w:rPr>
                <w:rFonts w:ascii="Times New Roman" w:eastAsia="Times New Roman" w:hAnsi="Times New Roman"/>
                <w:color w:val="FF0000"/>
                <w:spacing w:val="-20"/>
                <w:sz w:val="24"/>
                <w:szCs w:val="24"/>
              </w:rPr>
              <w:t>]</w:t>
            </w:r>
          </w:p>
        </w:tc>
        <w:tc>
          <w:tcPr>
            <w:tcW w:w="630" w:type="pct"/>
          </w:tcPr>
          <w:p w14:paraId="3E696A9B" w14:textId="7785B448"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color w:val="FF0000"/>
                <w:spacing w:val="-20"/>
                <w:sz w:val="24"/>
                <w:szCs w:val="24"/>
              </w:rPr>
              <w:t>[CPPT_SOLUONG_CD2_TV]</w:t>
            </w:r>
          </w:p>
        </w:tc>
        <w:tc>
          <w:tcPr>
            <w:tcW w:w="578" w:type="pct"/>
          </w:tcPr>
          <w:p w14:paraId="6D2BA116" w14:textId="53E4393E"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hAnsi="Times New Roman"/>
                <w:color w:val="FF0000"/>
                <w:sz w:val="24"/>
                <w:szCs w:val="24"/>
              </w:rPr>
              <w:t>[CPPT_GIATRI_CD2_TV]</w:t>
            </w:r>
          </w:p>
        </w:tc>
        <w:tc>
          <w:tcPr>
            <w:tcW w:w="307" w:type="pct"/>
            <w:shd w:val="clear" w:color="auto" w:fill="auto"/>
          </w:tcPr>
          <w:p w14:paraId="3DCFAE98" w14:textId="77777777"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sz w:val="24"/>
                <w:szCs w:val="24"/>
              </w:rPr>
              <w:t>0</w:t>
            </w:r>
          </w:p>
        </w:tc>
        <w:tc>
          <w:tcPr>
            <w:tcW w:w="196" w:type="pct"/>
            <w:shd w:val="clear" w:color="auto" w:fill="auto"/>
          </w:tcPr>
          <w:p w14:paraId="6369E2BF" w14:textId="77777777"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sz w:val="24"/>
                <w:szCs w:val="24"/>
              </w:rPr>
              <w:t>0</w:t>
            </w:r>
          </w:p>
        </w:tc>
        <w:tc>
          <w:tcPr>
            <w:tcW w:w="271" w:type="pct"/>
            <w:shd w:val="clear" w:color="auto" w:fill="auto"/>
          </w:tcPr>
          <w:p w14:paraId="702C97F2" w14:textId="77777777" w:rsidR="005428C9" w:rsidRPr="002E0004" w:rsidRDefault="005428C9" w:rsidP="005428C9">
            <w:pPr>
              <w:widowControl w:val="0"/>
              <w:spacing w:after="0" w:line="264" w:lineRule="auto"/>
              <w:jc w:val="center"/>
              <w:rPr>
                <w:rFonts w:ascii="Times New Roman" w:hAnsi="Times New Roman"/>
                <w:sz w:val="24"/>
                <w:szCs w:val="24"/>
              </w:rPr>
            </w:pPr>
            <w:r w:rsidRPr="002E0004">
              <w:rPr>
                <w:rFonts w:ascii="Times New Roman" w:eastAsia="Times New Roman" w:hAnsi="Times New Roman"/>
                <w:spacing w:val="-20"/>
                <w:sz w:val="24"/>
                <w:szCs w:val="24"/>
              </w:rPr>
              <w:t xml:space="preserve">90 ngày kể từ ngày được cấp Giấy chứng nhận đăng </w:t>
            </w:r>
            <w:r w:rsidRPr="002E0004">
              <w:rPr>
                <w:rFonts w:ascii="Times New Roman" w:eastAsia="Times New Roman" w:hAnsi="Times New Roman"/>
                <w:spacing w:val="-20"/>
                <w:sz w:val="24"/>
                <w:szCs w:val="24"/>
              </w:rPr>
              <w:lastRenderedPageBreak/>
              <w:t>ký doanh nghiệp</w:t>
            </w:r>
          </w:p>
        </w:tc>
      </w:tr>
      <w:tr w:rsidR="00E067BA" w:rsidRPr="002E0004" w14:paraId="6BC2BCCB" w14:textId="77777777" w:rsidTr="00CD7192">
        <w:trPr>
          <w:trHeight w:val="630"/>
          <w:jc w:val="center"/>
        </w:trPr>
        <w:tc>
          <w:tcPr>
            <w:tcW w:w="233" w:type="pct"/>
            <w:shd w:val="clear" w:color="auto" w:fill="auto"/>
          </w:tcPr>
          <w:p w14:paraId="6F200699" w14:textId="77777777" w:rsidR="005428C9" w:rsidRPr="002E0004" w:rsidRDefault="005428C9" w:rsidP="005428C9">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lastRenderedPageBreak/>
              <w:t>3</w:t>
            </w:r>
          </w:p>
        </w:tc>
        <w:tc>
          <w:tcPr>
            <w:tcW w:w="831" w:type="pct"/>
          </w:tcPr>
          <w:p w14:paraId="6321AD5D" w14:textId="77777777" w:rsidR="005428C9" w:rsidRPr="002E0004" w:rsidRDefault="005428C9" w:rsidP="005428C9">
            <w:pPr>
              <w:spacing w:line="264" w:lineRule="auto"/>
              <w:jc w:val="center"/>
              <w:rPr>
                <w:rFonts w:ascii="Times New Roman" w:hAnsi="Times New Roman"/>
                <w:sz w:val="24"/>
                <w:szCs w:val="24"/>
              </w:rPr>
            </w:pPr>
            <w:r w:rsidRPr="002E0004">
              <w:rPr>
                <w:rFonts w:ascii="Times New Roman" w:hAnsi="Times New Roman"/>
                <w:color w:val="FF0000"/>
                <w:sz w:val="24"/>
                <w:szCs w:val="24"/>
              </w:rPr>
              <w:t>[TEN_CD3_TV]</w:t>
            </w:r>
          </w:p>
          <w:p w14:paraId="28132122" w14:textId="77777777" w:rsidR="005428C9" w:rsidRPr="002E0004" w:rsidRDefault="005428C9" w:rsidP="005428C9">
            <w:pPr>
              <w:widowControl w:val="0"/>
              <w:spacing w:after="0" w:line="264" w:lineRule="auto"/>
              <w:jc w:val="center"/>
              <w:rPr>
                <w:rFonts w:ascii="Times New Roman" w:eastAsia="Times New Roman" w:hAnsi="Times New Roman"/>
                <w:sz w:val="24"/>
                <w:szCs w:val="24"/>
                <w:highlight w:val="yellow"/>
              </w:rPr>
            </w:pPr>
          </w:p>
        </w:tc>
        <w:tc>
          <w:tcPr>
            <w:tcW w:w="757" w:type="pct"/>
          </w:tcPr>
          <w:p w14:paraId="00EAEAC6" w14:textId="1D5C46A0" w:rsidR="005428C9" w:rsidRPr="002E0004" w:rsidRDefault="005428C9" w:rsidP="005428C9">
            <w:pPr>
              <w:widowControl w:val="0"/>
              <w:spacing w:after="0" w:line="264" w:lineRule="auto"/>
              <w:jc w:val="center"/>
              <w:rPr>
                <w:rFonts w:ascii="Times New Roman" w:eastAsia="Times New Roman" w:hAnsi="Times New Roman"/>
                <w:sz w:val="24"/>
                <w:szCs w:val="24"/>
                <w:highlight w:val="yellow"/>
              </w:rPr>
            </w:pPr>
            <w:r w:rsidRPr="002E0004">
              <w:rPr>
                <w:rFonts w:ascii="Times New Roman" w:eastAsia="Times New Roman" w:hAnsi="Times New Roman"/>
                <w:color w:val="FF0000"/>
                <w:spacing w:val="-20"/>
                <w:sz w:val="24"/>
                <w:szCs w:val="24"/>
              </w:rPr>
              <w:t>[TONG_CP_CD3_SOLUONG_TV]</w:t>
            </w:r>
          </w:p>
        </w:tc>
        <w:tc>
          <w:tcPr>
            <w:tcW w:w="382" w:type="pct"/>
          </w:tcPr>
          <w:p w14:paraId="4F3D641A" w14:textId="52ACD8F1" w:rsidR="005428C9" w:rsidRPr="002E0004" w:rsidRDefault="005428C9" w:rsidP="005428C9">
            <w:pPr>
              <w:widowControl w:val="0"/>
              <w:spacing w:after="0" w:line="264" w:lineRule="auto"/>
              <w:jc w:val="center"/>
              <w:rPr>
                <w:rFonts w:ascii="Times New Roman" w:eastAsia="Times New Roman" w:hAnsi="Times New Roman"/>
                <w:sz w:val="24"/>
                <w:szCs w:val="24"/>
              </w:rPr>
            </w:pPr>
            <w:r w:rsidRPr="002E0004">
              <w:rPr>
                <w:rFonts w:ascii="Times New Roman" w:hAnsi="Times New Roman"/>
                <w:color w:val="FF0000"/>
                <w:sz w:val="24"/>
                <w:szCs w:val="24"/>
              </w:rPr>
              <w:t>[TONG_CP_CD3_GIATRI_TV]</w:t>
            </w:r>
          </w:p>
        </w:tc>
        <w:tc>
          <w:tcPr>
            <w:tcW w:w="815" w:type="pct"/>
          </w:tcPr>
          <w:p w14:paraId="01361FCD" w14:textId="735C76A5" w:rsidR="005428C9" w:rsidRPr="002E0004" w:rsidRDefault="005428C9" w:rsidP="005428C9">
            <w:pPr>
              <w:widowControl w:val="0"/>
              <w:spacing w:after="0" w:line="264" w:lineRule="auto"/>
              <w:jc w:val="center"/>
              <w:rPr>
                <w:rFonts w:ascii="Times New Roman" w:eastAsia="Times New Roman" w:hAnsi="Times New Roman"/>
                <w:color w:val="000000"/>
                <w:sz w:val="24"/>
                <w:szCs w:val="24"/>
              </w:rPr>
            </w:pPr>
            <w:r w:rsidRPr="002E0004">
              <w:rPr>
                <w:rFonts w:ascii="Times New Roman" w:eastAsia="Times New Roman" w:hAnsi="Times New Roman"/>
                <w:color w:val="FF0000"/>
                <w:spacing w:val="-20"/>
                <w:sz w:val="24"/>
                <w:szCs w:val="24"/>
              </w:rPr>
              <w:t>[TYLE_CP_CD3</w:t>
            </w:r>
            <w:r w:rsidR="008B25AA" w:rsidRPr="008B25AA">
              <w:rPr>
                <w:rFonts w:ascii="Times New Roman" w:eastAsia="Times New Roman" w:hAnsi="Times New Roman"/>
                <w:color w:val="FF0000"/>
                <w:spacing w:val="-20"/>
                <w:sz w:val="24"/>
                <w:szCs w:val="24"/>
              </w:rPr>
              <w:t>_TV</w:t>
            </w:r>
            <w:r w:rsidRPr="002E0004">
              <w:rPr>
                <w:rFonts w:ascii="Times New Roman" w:eastAsia="Times New Roman" w:hAnsi="Times New Roman"/>
                <w:color w:val="FF0000"/>
                <w:spacing w:val="-20"/>
                <w:sz w:val="24"/>
                <w:szCs w:val="24"/>
              </w:rPr>
              <w:t>]</w:t>
            </w:r>
          </w:p>
        </w:tc>
        <w:tc>
          <w:tcPr>
            <w:tcW w:w="630" w:type="pct"/>
          </w:tcPr>
          <w:p w14:paraId="146EBF10" w14:textId="40D888A1" w:rsidR="005428C9" w:rsidRPr="002E0004" w:rsidRDefault="005428C9" w:rsidP="005428C9">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color w:val="FF0000"/>
                <w:spacing w:val="-20"/>
                <w:sz w:val="24"/>
                <w:szCs w:val="24"/>
              </w:rPr>
              <w:t>[CPPT_SOLUONG_CD3_TV]</w:t>
            </w:r>
          </w:p>
        </w:tc>
        <w:tc>
          <w:tcPr>
            <w:tcW w:w="578" w:type="pct"/>
          </w:tcPr>
          <w:p w14:paraId="77A47624" w14:textId="31FDEE79" w:rsidR="005428C9" w:rsidRPr="002E0004" w:rsidRDefault="005428C9" w:rsidP="005428C9">
            <w:pPr>
              <w:widowControl w:val="0"/>
              <w:spacing w:after="0" w:line="264" w:lineRule="auto"/>
              <w:jc w:val="center"/>
              <w:rPr>
                <w:rFonts w:ascii="Times New Roman" w:eastAsia="Times New Roman" w:hAnsi="Times New Roman"/>
                <w:sz w:val="24"/>
                <w:szCs w:val="24"/>
              </w:rPr>
            </w:pPr>
            <w:r w:rsidRPr="002E0004">
              <w:rPr>
                <w:rFonts w:ascii="Times New Roman" w:hAnsi="Times New Roman"/>
                <w:color w:val="FF0000"/>
                <w:sz w:val="24"/>
                <w:szCs w:val="24"/>
              </w:rPr>
              <w:t>[CPPT_GIATRI_CD3_TV]</w:t>
            </w:r>
          </w:p>
        </w:tc>
        <w:tc>
          <w:tcPr>
            <w:tcW w:w="307" w:type="pct"/>
            <w:shd w:val="clear" w:color="auto" w:fill="auto"/>
          </w:tcPr>
          <w:p w14:paraId="7B554AA8" w14:textId="77777777" w:rsidR="005428C9" w:rsidRPr="002E0004" w:rsidRDefault="005428C9" w:rsidP="005428C9">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0</w:t>
            </w:r>
          </w:p>
        </w:tc>
        <w:tc>
          <w:tcPr>
            <w:tcW w:w="196" w:type="pct"/>
            <w:shd w:val="clear" w:color="auto" w:fill="auto"/>
          </w:tcPr>
          <w:p w14:paraId="121E1621" w14:textId="77777777" w:rsidR="005428C9" w:rsidRPr="002E0004" w:rsidRDefault="005428C9" w:rsidP="005428C9">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0</w:t>
            </w:r>
          </w:p>
        </w:tc>
        <w:tc>
          <w:tcPr>
            <w:tcW w:w="271" w:type="pct"/>
            <w:shd w:val="clear" w:color="auto" w:fill="auto"/>
          </w:tcPr>
          <w:p w14:paraId="2743B6A6" w14:textId="77777777" w:rsidR="005428C9" w:rsidRPr="002E0004" w:rsidRDefault="005428C9" w:rsidP="005428C9">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pacing w:val="-20"/>
                <w:sz w:val="24"/>
                <w:szCs w:val="24"/>
              </w:rPr>
              <w:t>90 ngày kể từ ngày được cấp Giấy chứng nhận đăng ký doanh nghiệp</w:t>
            </w:r>
          </w:p>
        </w:tc>
      </w:tr>
      <w:tr w:rsidR="00DA0688" w:rsidRPr="002E0004" w14:paraId="32C598C6" w14:textId="77777777" w:rsidTr="00CD7192">
        <w:trPr>
          <w:trHeight w:val="630"/>
          <w:jc w:val="center"/>
        </w:trPr>
        <w:tc>
          <w:tcPr>
            <w:tcW w:w="233" w:type="pct"/>
            <w:shd w:val="clear" w:color="auto" w:fill="auto"/>
          </w:tcPr>
          <w:p w14:paraId="25FFCCC2" w14:textId="77777777" w:rsidR="00DA0688" w:rsidRPr="002E0004" w:rsidRDefault="00DA0688" w:rsidP="00DA0688">
            <w:pPr>
              <w:widowControl w:val="0"/>
              <w:spacing w:after="0" w:line="264" w:lineRule="auto"/>
              <w:jc w:val="center"/>
              <w:rPr>
                <w:rFonts w:ascii="Times New Roman" w:eastAsia="Times New Roman" w:hAnsi="Times New Roman"/>
                <w:sz w:val="24"/>
                <w:szCs w:val="24"/>
                <w:lang w:val="vi-VN"/>
              </w:rPr>
            </w:pPr>
            <w:r w:rsidRPr="002E0004">
              <w:rPr>
                <w:rFonts w:ascii="Times New Roman" w:eastAsia="Times New Roman" w:hAnsi="Times New Roman"/>
                <w:sz w:val="24"/>
                <w:szCs w:val="24"/>
                <w:lang w:val="vi-VN"/>
              </w:rPr>
              <w:t>4</w:t>
            </w:r>
          </w:p>
          <w:p w14:paraId="01311E24" w14:textId="3EA2DFB2" w:rsidR="00DA0688" w:rsidRPr="002E0004" w:rsidRDefault="00DA0688" w:rsidP="00DA0688">
            <w:pPr>
              <w:widowControl w:val="0"/>
              <w:spacing w:after="0" w:line="264" w:lineRule="auto"/>
              <w:jc w:val="center"/>
              <w:rPr>
                <w:rFonts w:ascii="Times New Roman" w:eastAsia="Times New Roman" w:hAnsi="Times New Roman"/>
                <w:sz w:val="24"/>
                <w:szCs w:val="24"/>
                <w:lang w:val="vi-VN"/>
              </w:rPr>
            </w:pPr>
          </w:p>
        </w:tc>
        <w:tc>
          <w:tcPr>
            <w:tcW w:w="831" w:type="pct"/>
          </w:tcPr>
          <w:p w14:paraId="1E04B210" w14:textId="77777777" w:rsidR="00DA0688" w:rsidRPr="002E0004" w:rsidRDefault="00DA0688" w:rsidP="00DA0688">
            <w:pPr>
              <w:spacing w:line="264" w:lineRule="auto"/>
              <w:jc w:val="center"/>
              <w:rPr>
                <w:rFonts w:ascii="Times New Roman" w:hAnsi="Times New Roman"/>
                <w:sz w:val="24"/>
                <w:szCs w:val="24"/>
              </w:rPr>
            </w:pPr>
            <w:r w:rsidRPr="002E0004">
              <w:rPr>
                <w:rFonts w:ascii="Times New Roman" w:hAnsi="Times New Roman"/>
                <w:color w:val="FF0000"/>
                <w:sz w:val="24"/>
                <w:szCs w:val="24"/>
              </w:rPr>
              <w:t>[TEN_CD4_TV]</w:t>
            </w:r>
          </w:p>
          <w:p w14:paraId="545DEC32" w14:textId="77777777" w:rsidR="00DA0688" w:rsidRPr="002E0004" w:rsidRDefault="00DA0688" w:rsidP="00DA0688">
            <w:pPr>
              <w:spacing w:line="264" w:lineRule="auto"/>
              <w:jc w:val="center"/>
              <w:rPr>
                <w:rFonts w:ascii="Times New Roman" w:hAnsi="Times New Roman"/>
                <w:color w:val="FF0000"/>
                <w:sz w:val="24"/>
                <w:szCs w:val="24"/>
              </w:rPr>
            </w:pPr>
          </w:p>
        </w:tc>
        <w:tc>
          <w:tcPr>
            <w:tcW w:w="757" w:type="pct"/>
          </w:tcPr>
          <w:p w14:paraId="323B1EF2" w14:textId="75B27936" w:rsidR="00DA0688" w:rsidRPr="002E0004" w:rsidRDefault="00DA0688" w:rsidP="00DA0688">
            <w:pPr>
              <w:widowControl w:val="0"/>
              <w:spacing w:after="0" w:line="264" w:lineRule="auto"/>
              <w:jc w:val="center"/>
              <w:rPr>
                <w:rFonts w:ascii="Times New Roman" w:eastAsia="Times New Roman" w:hAnsi="Times New Roman"/>
                <w:spacing w:val="-20"/>
                <w:sz w:val="24"/>
                <w:szCs w:val="24"/>
              </w:rPr>
            </w:pPr>
            <w:r w:rsidRPr="002E0004">
              <w:rPr>
                <w:rFonts w:ascii="Times New Roman" w:eastAsia="Times New Roman" w:hAnsi="Times New Roman"/>
                <w:color w:val="FF0000"/>
                <w:spacing w:val="-20"/>
                <w:sz w:val="24"/>
                <w:szCs w:val="24"/>
              </w:rPr>
              <w:t>[TONG_CP_CD4_SOLUONG_TV]</w:t>
            </w:r>
          </w:p>
        </w:tc>
        <w:tc>
          <w:tcPr>
            <w:tcW w:w="382" w:type="pct"/>
          </w:tcPr>
          <w:p w14:paraId="211EF49F" w14:textId="5AE103FA" w:rsidR="00DA0688" w:rsidRPr="002E0004" w:rsidRDefault="00DA0688" w:rsidP="00DA0688">
            <w:pPr>
              <w:widowControl w:val="0"/>
              <w:spacing w:after="0" w:line="264" w:lineRule="auto"/>
              <w:jc w:val="center"/>
              <w:rPr>
                <w:rFonts w:ascii="Times New Roman" w:eastAsia="Times New Roman" w:hAnsi="Times New Roman"/>
                <w:sz w:val="24"/>
                <w:szCs w:val="24"/>
              </w:rPr>
            </w:pPr>
            <w:r w:rsidRPr="002E0004">
              <w:rPr>
                <w:rFonts w:ascii="Times New Roman" w:hAnsi="Times New Roman"/>
                <w:color w:val="FF0000"/>
                <w:sz w:val="24"/>
                <w:szCs w:val="24"/>
              </w:rPr>
              <w:t>[TONG_CP_CD4_GIATRI_TV]</w:t>
            </w:r>
          </w:p>
        </w:tc>
        <w:tc>
          <w:tcPr>
            <w:tcW w:w="815" w:type="pct"/>
          </w:tcPr>
          <w:p w14:paraId="3B9B2EE9" w14:textId="56957739" w:rsidR="00DA0688" w:rsidRPr="002E0004" w:rsidRDefault="00DA0688" w:rsidP="00DA0688">
            <w:pPr>
              <w:widowControl w:val="0"/>
              <w:spacing w:after="0" w:line="264" w:lineRule="auto"/>
              <w:jc w:val="center"/>
              <w:rPr>
                <w:rFonts w:ascii="Times New Roman" w:eastAsia="Times New Roman" w:hAnsi="Times New Roman"/>
                <w:color w:val="000000"/>
                <w:sz w:val="24"/>
                <w:szCs w:val="24"/>
              </w:rPr>
            </w:pPr>
            <w:r w:rsidRPr="002E0004">
              <w:rPr>
                <w:rFonts w:ascii="Times New Roman" w:eastAsia="Times New Roman" w:hAnsi="Times New Roman"/>
                <w:color w:val="FF0000"/>
                <w:spacing w:val="-20"/>
                <w:sz w:val="24"/>
                <w:szCs w:val="24"/>
              </w:rPr>
              <w:t>[TYLE_CP_CD4</w:t>
            </w:r>
            <w:r w:rsidR="00EE2835" w:rsidRPr="00EE2835">
              <w:rPr>
                <w:rFonts w:ascii="Times New Roman" w:eastAsia="Times New Roman" w:hAnsi="Times New Roman"/>
                <w:color w:val="FF0000"/>
                <w:spacing w:val="-20"/>
                <w:sz w:val="24"/>
                <w:szCs w:val="24"/>
              </w:rPr>
              <w:t>_TV</w:t>
            </w:r>
            <w:r w:rsidRPr="002E0004">
              <w:rPr>
                <w:rFonts w:ascii="Times New Roman" w:eastAsia="Times New Roman" w:hAnsi="Times New Roman"/>
                <w:color w:val="FF0000"/>
                <w:spacing w:val="-20"/>
                <w:sz w:val="24"/>
                <w:szCs w:val="24"/>
              </w:rPr>
              <w:t>]</w:t>
            </w:r>
          </w:p>
        </w:tc>
        <w:tc>
          <w:tcPr>
            <w:tcW w:w="630" w:type="pct"/>
          </w:tcPr>
          <w:p w14:paraId="4B636E7F" w14:textId="2D3AB888" w:rsidR="00DA0688" w:rsidRPr="002E0004" w:rsidRDefault="00DA0688" w:rsidP="00DA0688">
            <w:pPr>
              <w:widowControl w:val="0"/>
              <w:spacing w:after="0" w:line="264" w:lineRule="auto"/>
              <w:jc w:val="center"/>
              <w:rPr>
                <w:rFonts w:ascii="Times New Roman" w:eastAsia="Times New Roman" w:hAnsi="Times New Roman"/>
                <w:spacing w:val="-20"/>
                <w:sz w:val="24"/>
                <w:szCs w:val="24"/>
              </w:rPr>
            </w:pPr>
            <w:r w:rsidRPr="002E0004">
              <w:rPr>
                <w:rFonts w:ascii="Times New Roman" w:eastAsia="Times New Roman" w:hAnsi="Times New Roman"/>
                <w:color w:val="FF0000"/>
                <w:spacing w:val="-20"/>
                <w:sz w:val="24"/>
                <w:szCs w:val="24"/>
              </w:rPr>
              <w:t>[CPPT_SOLUONG_CD4_TV]</w:t>
            </w:r>
          </w:p>
        </w:tc>
        <w:tc>
          <w:tcPr>
            <w:tcW w:w="578" w:type="pct"/>
          </w:tcPr>
          <w:p w14:paraId="4092CD69" w14:textId="40C5FDAB" w:rsidR="00DA0688" w:rsidRPr="002E0004" w:rsidRDefault="00DA0688" w:rsidP="00DA0688">
            <w:pPr>
              <w:widowControl w:val="0"/>
              <w:spacing w:after="0" w:line="264" w:lineRule="auto"/>
              <w:jc w:val="center"/>
              <w:rPr>
                <w:rFonts w:ascii="Times New Roman" w:eastAsia="Times New Roman" w:hAnsi="Times New Roman"/>
                <w:sz w:val="24"/>
                <w:szCs w:val="24"/>
              </w:rPr>
            </w:pPr>
            <w:r w:rsidRPr="002E0004">
              <w:rPr>
                <w:rFonts w:ascii="Times New Roman" w:hAnsi="Times New Roman"/>
                <w:color w:val="FF0000"/>
                <w:sz w:val="24"/>
                <w:szCs w:val="24"/>
              </w:rPr>
              <w:t>[CPPT_GIATRI_CD4_TV]</w:t>
            </w:r>
          </w:p>
        </w:tc>
        <w:tc>
          <w:tcPr>
            <w:tcW w:w="307" w:type="pct"/>
            <w:shd w:val="clear" w:color="auto" w:fill="auto"/>
          </w:tcPr>
          <w:p w14:paraId="5ADF15BA" w14:textId="52D41ABA" w:rsidR="00DA0688" w:rsidRPr="002E0004" w:rsidRDefault="00DA0688" w:rsidP="00DA0688">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0</w:t>
            </w:r>
          </w:p>
        </w:tc>
        <w:tc>
          <w:tcPr>
            <w:tcW w:w="196" w:type="pct"/>
            <w:shd w:val="clear" w:color="auto" w:fill="auto"/>
          </w:tcPr>
          <w:p w14:paraId="3B515F94" w14:textId="2E124629" w:rsidR="00DA0688" w:rsidRPr="002E0004" w:rsidRDefault="00DA0688" w:rsidP="00DA0688">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0</w:t>
            </w:r>
          </w:p>
        </w:tc>
        <w:tc>
          <w:tcPr>
            <w:tcW w:w="271" w:type="pct"/>
            <w:shd w:val="clear" w:color="auto" w:fill="auto"/>
          </w:tcPr>
          <w:p w14:paraId="3BCC96E5" w14:textId="0E1A5EA7" w:rsidR="00DA0688" w:rsidRPr="002E0004" w:rsidRDefault="00DA0688" w:rsidP="00DA0688">
            <w:pPr>
              <w:widowControl w:val="0"/>
              <w:spacing w:after="0" w:line="264" w:lineRule="auto"/>
              <w:jc w:val="center"/>
              <w:rPr>
                <w:rFonts w:ascii="Times New Roman" w:eastAsia="Times New Roman" w:hAnsi="Times New Roman"/>
                <w:spacing w:val="-20"/>
                <w:sz w:val="24"/>
                <w:szCs w:val="24"/>
              </w:rPr>
            </w:pPr>
            <w:r w:rsidRPr="002E0004">
              <w:rPr>
                <w:rFonts w:ascii="Times New Roman" w:eastAsia="Times New Roman" w:hAnsi="Times New Roman"/>
                <w:spacing w:val="-20"/>
                <w:sz w:val="24"/>
                <w:szCs w:val="24"/>
              </w:rPr>
              <w:t>90 ngày kể từ ngày được cấp Giấy chứng nhận đăng ký doanh nghiệp</w:t>
            </w:r>
          </w:p>
        </w:tc>
      </w:tr>
      <w:tr w:rsidR="00333BC7" w:rsidRPr="002E0004" w14:paraId="576FA03C" w14:textId="77777777" w:rsidTr="00CD7192">
        <w:trPr>
          <w:trHeight w:val="630"/>
          <w:jc w:val="center"/>
        </w:trPr>
        <w:tc>
          <w:tcPr>
            <w:tcW w:w="233" w:type="pct"/>
            <w:shd w:val="clear" w:color="auto" w:fill="auto"/>
          </w:tcPr>
          <w:p w14:paraId="29A877B5" w14:textId="096C8D54" w:rsidR="00333BC7" w:rsidRPr="002E0004" w:rsidRDefault="00333BC7" w:rsidP="00333BC7">
            <w:pPr>
              <w:widowControl w:val="0"/>
              <w:spacing w:after="0" w:line="264" w:lineRule="auto"/>
              <w:jc w:val="center"/>
              <w:rPr>
                <w:rFonts w:ascii="Times New Roman" w:eastAsia="Times New Roman" w:hAnsi="Times New Roman"/>
                <w:sz w:val="24"/>
                <w:szCs w:val="24"/>
                <w:lang w:val="vi-VN"/>
              </w:rPr>
            </w:pPr>
            <w:r w:rsidRPr="002E0004">
              <w:rPr>
                <w:rFonts w:ascii="Times New Roman" w:eastAsia="Times New Roman" w:hAnsi="Times New Roman"/>
                <w:sz w:val="24"/>
                <w:szCs w:val="24"/>
                <w:lang w:val="vi-VN"/>
              </w:rPr>
              <w:t>5</w:t>
            </w:r>
          </w:p>
        </w:tc>
        <w:tc>
          <w:tcPr>
            <w:tcW w:w="831" w:type="pct"/>
          </w:tcPr>
          <w:p w14:paraId="352FCB28" w14:textId="77777777" w:rsidR="00333BC7" w:rsidRPr="002E0004" w:rsidRDefault="00333BC7" w:rsidP="00333BC7">
            <w:pPr>
              <w:spacing w:line="264" w:lineRule="auto"/>
              <w:jc w:val="center"/>
              <w:rPr>
                <w:rFonts w:ascii="Times New Roman" w:hAnsi="Times New Roman"/>
                <w:sz w:val="24"/>
                <w:szCs w:val="24"/>
              </w:rPr>
            </w:pPr>
            <w:r w:rsidRPr="002E0004">
              <w:rPr>
                <w:rFonts w:ascii="Times New Roman" w:hAnsi="Times New Roman"/>
                <w:color w:val="FF0000"/>
                <w:sz w:val="24"/>
                <w:szCs w:val="24"/>
              </w:rPr>
              <w:t>[TEN_CD5_TV]</w:t>
            </w:r>
          </w:p>
          <w:p w14:paraId="3F052695" w14:textId="77777777" w:rsidR="00333BC7" w:rsidRPr="002E0004" w:rsidRDefault="00333BC7" w:rsidP="00333BC7">
            <w:pPr>
              <w:spacing w:line="264" w:lineRule="auto"/>
              <w:jc w:val="center"/>
              <w:rPr>
                <w:rFonts w:ascii="Times New Roman" w:hAnsi="Times New Roman"/>
                <w:color w:val="FF0000"/>
                <w:sz w:val="24"/>
                <w:szCs w:val="24"/>
              </w:rPr>
            </w:pPr>
          </w:p>
        </w:tc>
        <w:tc>
          <w:tcPr>
            <w:tcW w:w="757" w:type="pct"/>
          </w:tcPr>
          <w:p w14:paraId="43A5F513" w14:textId="06A14ECF" w:rsidR="00333BC7" w:rsidRPr="002E0004" w:rsidRDefault="00333BC7" w:rsidP="00333BC7">
            <w:pPr>
              <w:widowControl w:val="0"/>
              <w:spacing w:after="0" w:line="264" w:lineRule="auto"/>
              <w:jc w:val="center"/>
              <w:rPr>
                <w:rFonts w:ascii="Times New Roman" w:eastAsia="Times New Roman" w:hAnsi="Times New Roman"/>
                <w:spacing w:val="-20"/>
                <w:sz w:val="24"/>
                <w:szCs w:val="24"/>
              </w:rPr>
            </w:pPr>
            <w:r w:rsidRPr="002E0004">
              <w:rPr>
                <w:rFonts w:ascii="Times New Roman" w:eastAsia="Times New Roman" w:hAnsi="Times New Roman"/>
                <w:color w:val="FF0000"/>
                <w:spacing w:val="-20"/>
                <w:sz w:val="24"/>
                <w:szCs w:val="24"/>
              </w:rPr>
              <w:t>[TONG_CP_CD5_SOLUONG_TV]</w:t>
            </w:r>
          </w:p>
        </w:tc>
        <w:tc>
          <w:tcPr>
            <w:tcW w:w="382" w:type="pct"/>
          </w:tcPr>
          <w:p w14:paraId="50B7B6AA" w14:textId="75590BD3" w:rsidR="00333BC7" w:rsidRPr="002E0004" w:rsidRDefault="00333BC7" w:rsidP="00333BC7">
            <w:pPr>
              <w:widowControl w:val="0"/>
              <w:spacing w:after="0" w:line="264" w:lineRule="auto"/>
              <w:jc w:val="center"/>
              <w:rPr>
                <w:rFonts w:ascii="Times New Roman" w:eastAsia="Times New Roman" w:hAnsi="Times New Roman"/>
                <w:sz w:val="24"/>
                <w:szCs w:val="24"/>
              </w:rPr>
            </w:pPr>
            <w:r w:rsidRPr="002E0004">
              <w:rPr>
                <w:rFonts w:ascii="Times New Roman" w:hAnsi="Times New Roman"/>
                <w:color w:val="FF0000"/>
                <w:sz w:val="24"/>
                <w:szCs w:val="24"/>
              </w:rPr>
              <w:t>[TONG_CP_CD5_GIATRI_TV]</w:t>
            </w:r>
          </w:p>
        </w:tc>
        <w:tc>
          <w:tcPr>
            <w:tcW w:w="815" w:type="pct"/>
          </w:tcPr>
          <w:p w14:paraId="32E76CA7" w14:textId="4BB98E93" w:rsidR="00333BC7" w:rsidRPr="002E0004" w:rsidRDefault="00333BC7" w:rsidP="00333BC7">
            <w:pPr>
              <w:widowControl w:val="0"/>
              <w:spacing w:after="0" w:line="264" w:lineRule="auto"/>
              <w:jc w:val="center"/>
              <w:rPr>
                <w:rFonts w:ascii="Times New Roman" w:eastAsia="Times New Roman" w:hAnsi="Times New Roman"/>
                <w:color w:val="000000"/>
                <w:sz w:val="24"/>
                <w:szCs w:val="24"/>
              </w:rPr>
            </w:pPr>
            <w:r w:rsidRPr="002E0004">
              <w:rPr>
                <w:rFonts w:ascii="Times New Roman" w:eastAsia="Times New Roman" w:hAnsi="Times New Roman"/>
                <w:color w:val="FF0000"/>
                <w:spacing w:val="-20"/>
                <w:sz w:val="24"/>
                <w:szCs w:val="24"/>
              </w:rPr>
              <w:t>[TYLE_CP_CD5</w:t>
            </w:r>
            <w:r w:rsidR="00EE2835" w:rsidRPr="00EE2835">
              <w:rPr>
                <w:rFonts w:ascii="Times New Roman" w:eastAsia="Times New Roman" w:hAnsi="Times New Roman"/>
                <w:color w:val="FF0000"/>
                <w:spacing w:val="-20"/>
                <w:sz w:val="24"/>
                <w:szCs w:val="24"/>
              </w:rPr>
              <w:t>_TV</w:t>
            </w:r>
            <w:r w:rsidRPr="002E0004">
              <w:rPr>
                <w:rFonts w:ascii="Times New Roman" w:eastAsia="Times New Roman" w:hAnsi="Times New Roman"/>
                <w:color w:val="FF0000"/>
                <w:spacing w:val="-20"/>
                <w:sz w:val="24"/>
                <w:szCs w:val="24"/>
              </w:rPr>
              <w:t>]</w:t>
            </w:r>
          </w:p>
        </w:tc>
        <w:tc>
          <w:tcPr>
            <w:tcW w:w="630" w:type="pct"/>
          </w:tcPr>
          <w:p w14:paraId="734014C9" w14:textId="2E3613DD" w:rsidR="00333BC7" w:rsidRPr="002E0004" w:rsidRDefault="00333BC7" w:rsidP="00333BC7">
            <w:pPr>
              <w:widowControl w:val="0"/>
              <w:spacing w:after="0" w:line="264" w:lineRule="auto"/>
              <w:jc w:val="center"/>
              <w:rPr>
                <w:rFonts w:ascii="Times New Roman" w:eastAsia="Times New Roman" w:hAnsi="Times New Roman"/>
                <w:spacing w:val="-20"/>
                <w:sz w:val="24"/>
                <w:szCs w:val="24"/>
              </w:rPr>
            </w:pPr>
            <w:r w:rsidRPr="002E0004">
              <w:rPr>
                <w:rFonts w:ascii="Times New Roman" w:eastAsia="Times New Roman" w:hAnsi="Times New Roman"/>
                <w:color w:val="FF0000"/>
                <w:spacing w:val="-20"/>
                <w:sz w:val="24"/>
                <w:szCs w:val="24"/>
              </w:rPr>
              <w:t>[CPPT_SOLUONG_CD5_TV]</w:t>
            </w:r>
          </w:p>
        </w:tc>
        <w:tc>
          <w:tcPr>
            <w:tcW w:w="578" w:type="pct"/>
          </w:tcPr>
          <w:p w14:paraId="7C6A6637" w14:textId="6BA4C559" w:rsidR="00333BC7" w:rsidRPr="002E0004" w:rsidRDefault="00333BC7" w:rsidP="00333BC7">
            <w:pPr>
              <w:widowControl w:val="0"/>
              <w:spacing w:after="0" w:line="264" w:lineRule="auto"/>
              <w:jc w:val="center"/>
              <w:rPr>
                <w:rFonts w:ascii="Times New Roman" w:eastAsia="Times New Roman" w:hAnsi="Times New Roman"/>
                <w:sz w:val="24"/>
                <w:szCs w:val="24"/>
              </w:rPr>
            </w:pPr>
            <w:r w:rsidRPr="002E0004">
              <w:rPr>
                <w:rFonts w:ascii="Times New Roman" w:hAnsi="Times New Roman"/>
                <w:color w:val="FF0000"/>
                <w:sz w:val="24"/>
                <w:szCs w:val="24"/>
              </w:rPr>
              <w:t>[CPPT_GIATRI_CD5_TV]</w:t>
            </w:r>
          </w:p>
        </w:tc>
        <w:tc>
          <w:tcPr>
            <w:tcW w:w="307" w:type="pct"/>
            <w:shd w:val="clear" w:color="auto" w:fill="auto"/>
          </w:tcPr>
          <w:p w14:paraId="18E04E49" w14:textId="5456810A" w:rsidR="00333BC7" w:rsidRPr="002E0004" w:rsidRDefault="00333BC7" w:rsidP="00333BC7">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0</w:t>
            </w:r>
          </w:p>
        </w:tc>
        <w:tc>
          <w:tcPr>
            <w:tcW w:w="196" w:type="pct"/>
            <w:shd w:val="clear" w:color="auto" w:fill="auto"/>
          </w:tcPr>
          <w:p w14:paraId="7027F532" w14:textId="15A14A1B" w:rsidR="00333BC7" w:rsidRPr="002E0004" w:rsidRDefault="00333BC7" w:rsidP="00333BC7">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0</w:t>
            </w:r>
          </w:p>
        </w:tc>
        <w:tc>
          <w:tcPr>
            <w:tcW w:w="271" w:type="pct"/>
            <w:shd w:val="clear" w:color="auto" w:fill="auto"/>
          </w:tcPr>
          <w:p w14:paraId="47F68596" w14:textId="67A4AFBE" w:rsidR="00333BC7" w:rsidRPr="002E0004" w:rsidRDefault="00333BC7" w:rsidP="00333BC7">
            <w:pPr>
              <w:widowControl w:val="0"/>
              <w:spacing w:after="0" w:line="264" w:lineRule="auto"/>
              <w:jc w:val="center"/>
              <w:rPr>
                <w:rFonts w:ascii="Times New Roman" w:eastAsia="Times New Roman" w:hAnsi="Times New Roman"/>
                <w:spacing w:val="-20"/>
                <w:sz w:val="24"/>
                <w:szCs w:val="24"/>
              </w:rPr>
            </w:pPr>
            <w:r w:rsidRPr="002E0004">
              <w:rPr>
                <w:rFonts w:ascii="Times New Roman" w:eastAsia="Times New Roman" w:hAnsi="Times New Roman"/>
                <w:spacing w:val="-20"/>
                <w:sz w:val="24"/>
                <w:szCs w:val="24"/>
              </w:rPr>
              <w:t xml:space="preserve">90 ngày kể từ ngày được cấp Giấy chứng nhận đăng ký doanh </w:t>
            </w:r>
            <w:r w:rsidRPr="002E0004">
              <w:rPr>
                <w:rFonts w:ascii="Times New Roman" w:eastAsia="Times New Roman" w:hAnsi="Times New Roman"/>
                <w:spacing w:val="-20"/>
                <w:sz w:val="24"/>
                <w:szCs w:val="24"/>
              </w:rPr>
              <w:lastRenderedPageBreak/>
              <w:t>nghiệp</w:t>
            </w:r>
          </w:p>
        </w:tc>
      </w:tr>
      <w:tr w:rsidR="00CD7192" w:rsidRPr="002E0004" w14:paraId="5EA79650" w14:textId="77777777" w:rsidTr="00CD7192">
        <w:trPr>
          <w:trHeight w:val="630"/>
          <w:jc w:val="center"/>
        </w:trPr>
        <w:tc>
          <w:tcPr>
            <w:tcW w:w="233" w:type="pct"/>
            <w:shd w:val="clear" w:color="auto" w:fill="auto"/>
          </w:tcPr>
          <w:p w14:paraId="0B2C9C62" w14:textId="247684F1" w:rsidR="00CD7192" w:rsidRPr="002E0004" w:rsidRDefault="00CD7192" w:rsidP="00CD7192">
            <w:pPr>
              <w:widowControl w:val="0"/>
              <w:spacing w:after="0" w:line="264" w:lineRule="auto"/>
              <w:jc w:val="center"/>
              <w:rPr>
                <w:rFonts w:ascii="Times New Roman" w:eastAsia="Times New Roman" w:hAnsi="Times New Roman"/>
                <w:sz w:val="24"/>
                <w:szCs w:val="24"/>
                <w:lang w:val="vi-VN"/>
              </w:rPr>
            </w:pPr>
            <w:r w:rsidRPr="002E0004">
              <w:rPr>
                <w:rFonts w:ascii="Times New Roman" w:eastAsia="Times New Roman" w:hAnsi="Times New Roman"/>
                <w:sz w:val="24"/>
                <w:szCs w:val="24"/>
                <w:lang w:val="vi-VN"/>
              </w:rPr>
              <w:lastRenderedPageBreak/>
              <w:t>6</w:t>
            </w:r>
          </w:p>
        </w:tc>
        <w:tc>
          <w:tcPr>
            <w:tcW w:w="831" w:type="pct"/>
          </w:tcPr>
          <w:p w14:paraId="059191FB" w14:textId="77777777" w:rsidR="00CD7192" w:rsidRPr="002E0004" w:rsidRDefault="00CD7192" w:rsidP="00CD7192">
            <w:pPr>
              <w:spacing w:line="264" w:lineRule="auto"/>
              <w:jc w:val="center"/>
              <w:rPr>
                <w:rFonts w:ascii="Times New Roman" w:hAnsi="Times New Roman"/>
                <w:sz w:val="24"/>
                <w:szCs w:val="24"/>
              </w:rPr>
            </w:pPr>
            <w:r w:rsidRPr="002E0004">
              <w:rPr>
                <w:rFonts w:ascii="Times New Roman" w:hAnsi="Times New Roman"/>
                <w:color w:val="FF0000"/>
                <w:sz w:val="24"/>
                <w:szCs w:val="24"/>
              </w:rPr>
              <w:t>[TEN_CD6_TV]</w:t>
            </w:r>
          </w:p>
          <w:p w14:paraId="497800FE" w14:textId="77777777" w:rsidR="00CD7192" w:rsidRPr="002E0004" w:rsidRDefault="00CD7192" w:rsidP="00CD7192">
            <w:pPr>
              <w:spacing w:line="264" w:lineRule="auto"/>
              <w:jc w:val="center"/>
              <w:rPr>
                <w:rFonts w:ascii="Times New Roman" w:hAnsi="Times New Roman"/>
                <w:color w:val="FF0000"/>
                <w:sz w:val="24"/>
                <w:szCs w:val="24"/>
              </w:rPr>
            </w:pPr>
          </w:p>
        </w:tc>
        <w:tc>
          <w:tcPr>
            <w:tcW w:w="757" w:type="pct"/>
          </w:tcPr>
          <w:p w14:paraId="1BCADC41" w14:textId="2B33CCC9" w:rsidR="00CD7192" w:rsidRPr="002E0004" w:rsidRDefault="00CD7192" w:rsidP="00CD7192">
            <w:pPr>
              <w:widowControl w:val="0"/>
              <w:spacing w:after="0" w:line="264" w:lineRule="auto"/>
              <w:jc w:val="center"/>
              <w:rPr>
                <w:rFonts w:ascii="Times New Roman" w:eastAsia="Times New Roman" w:hAnsi="Times New Roman"/>
                <w:spacing w:val="-20"/>
                <w:sz w:val="24"/>
                <w:szCs w:val="24"/>
              </w:rPr>
            </w:pPr>
            <w:r w:rsidRPr="002E0004">
              <w:rPr>
                <w:rFonts w:ascii="Times New Roman" w:eastAsia="Times New Roman" w:hAnsi="Times New Roman"/>
                <w:color w:val="FF0000"/>
                <w:spacing w:val="-20"/>
                <w:sz w:val="24"/>
                <w:szCs w:val="24"/>
              </w:rPr>
              <w:t>[TONG_CP_CD6_SOLUONG_TV]</w:t>
            </w:r>
          </w:p>
        </w:tc>
        <w:tc>
          <w:tcPr>
            <w:tcW w:w="382" w:type="pct"/>
          </w:tcPr>
          <w:p w14:paraId="50706422" w14:textId="7D4412C2" w:rsidR="00CD7192" w:rsidRPr="002E0004" w:rsidRDefault="00CD7192" w:rsidP="00CD7192">
            <w:pPr>
              <w:widowControl w:val="0"/>
              <w:spacing w:after="0" w:line="264" w:lineRule="auto"/>
              <w:jc w:val="center"/>
              <w:rPr>
                <w:rFonts w:ascii="Times New Roman" w:eastAsia="Times New Roman" w:hAnsi="Times New Roman"/>
                <w:sz w:val="24"/>
                <w:szCs w:val="24"/>
              </w:rPr>
            </w:pPr>
            <w:r w:rsidRPr="002E0004">
              <w:rPr>
                <w:rFonts w:ascii="Times New Roman" w:hAnsi="Times New Roman"/>
                <w:color w:val="FF0000"/>
                <w:sz w:val="24"/>
                <w:szCs w:val="24"/>
              </w:rPr>
              <w:t>[TONG_CP_CD6_GIATRI_TV]</w:t>
            </w:r>
          </w:p>
        </w:tc>
        <w:tc>
          <w:tcPr>
            <w:tcW w:w="815" w:type="pct"/>
          </w:tcPr>
          <w:p w14:paraId="02BE40E0" w14:textId="1F1CF03B" w:rsidR="00CD7192" w:rsidRPr="002E0004" w:rsidRDefault="00CD7192" w:rsidP="00CD7192">
            <w:pPr>
              <w:widowControl w:val="0"/>
              <w:spacing w:after="0" w:line="264" w:lineRule="auto"/>
              <w:jc w:val="center"/>
              <w:rPr>
                <w:rFonts w:ascii="Times New Roman" w:eastAsia="Times New Roman" w:hAnsi="Times New Roman"/>
                <w:color w:val="000000"/>
                <w:sz w:val="24"/>
                <w:szCs w:val="24"/>
              </w:rPr>
            </w:pPr>
            <w:r w:rsidRPr="002E0004">
              <w:rPr>
                <w:rFonts w:ascii="Times New Roman" w:eastAsia="Times New Roman" w:hAnsi="Times New Roman"/>
                <w:color w:val="FF0000"/>
                <w:spacing w:val="-20"/>
                <w:sz w:val="24"/>
                <w:szCs w:val="24"/>
              </w:rPr>
              <w:t>[TYLE_CP_CD6</w:t>
            </w:r>
            <w:r w:rsidR="00EE2835" w:rsidRPr="00EE2835">
              <w:rPr>
                <w:rFonts w:ascii="Times New Roman" w:eastAsia="Times New Roman" w:hAnsi="Times New Roman"/>
                <w:color w:val="FF0000"/>
                <w:spacing w:val="-20"/>
                <w:sz w:val="24"/>
                <w:szCs w:val="24"/>
              </w:rPr>
              <w:t>_TV</w:t>
            </w:r>
            <w:r w:rsidRPr="002E0004">
              <w:rPr>
                <w:rFonts w:ascii="Times New Roman" w:eastAsia="Times New Roman" w:hAnsi="Times New Roman"/>
                <w:color w:val="FF0000"/>
                <w:spacing w:val="-20"/>
                <w:sz w:val="24"/>
                <w:szCs w:val="24"/>
              </w:rPr>
              <w:t>]</w:t>
            </w:r>
          </w:p>
        </w:tc>
        <w:tc>
          <w:tcPr>
            <w:tcW w:w="630" w:type="pct"/>
          </w:tcPr>
          <w:p w14:paraId="57CB80A7" w14:textId="401FC4D2" w:rsidR="00CD7192" w:rsidRPr="002E0004" w:rsidRDefault="00CD7192" w:rsidP="00CD7192">
            <w:pPr>
              <w:widowControl w:val="0"/>
              <w:spacing w:after="0" w:line="264" w:lineRule="auto"/>
              <w:jc w:val="center"/>
              <w:rPr>
                <w:rFonts w:ascii="Times New Roman" w:eastAsia="Times New Roman" w:hAnsi="Times New Roman"/>
                <w:spacing w:val="-20"/>
                <w:sz w:val="24"/>
                <w:szCs w:val="24"/>
              </w:rPr>
            </w:pPr>
            <w:r w:rsidRPr="002E0004">
              <w:rPr>
                <w:rFonts w:ascii="Times New Roman" w:eastAsia="Times New Roman" w:hAnsi="Times New Roman"/>
                <w:color w:val="FF0000"/>
                <w:spacing w:val="-20"/>
                <w:sz w:val="24"/>
                <w:szCs w:val="24"/>
              </w:rPr>
              <w:t>[CPPT_SOLUONG_CD6_TV]</w:t>
            </w:r>
          </w:p>
        </w:tc>
        <w:tc>
          <w:tcPr>
            <w:tcW w:w="578" w:type="pct"/>
          </w:tcPr>
          <w:p w14:paraId="3513781D" w14:textId="1DCE7DF7" w:rsidR="00CD7192" w:rsidRPr="002E0004" w:rsidRDefault="00CD7192" w:rsidP="00CD7192">
            <w:pPr>
              <w:widowControl w:val="0"/>
              <w:spacing w:after="0" w:line="264" w:lineRule="auto"/>
              <w:jc w:val="center"/>
              <w:rPr>
                <w:rFonts w:ascii="Times New Roman" w:eastAsia="Times New Roman" w:hAnsi="Times New Roman"/>
                <w:sz w:val="24"/>
                <w:szCs w:val="24"/>
              </w:rPr>
            </w:pPr>
            <w:r w:rsidRPr="002E0004">
              <w:rPr>
                <w:rFonts w:ascii="Times New Roman" w:hAnsi="Times New Roman"/>
                <w:color w:val="FF0000"/>
                <w:sz w:val="24"/>
                <w:szCs w:val="24"/>
              </w:rPr>
              <w:t>[CPPT_GIATRI_CD6_TV]</w:t>
            </w:r>
          </w:p>
        </w:tc>
        <w:tc>
          <w:tcPr>
            <w:tcW w:w="307" w:type="pct"/>
            <w:shd w:val="clear" w:color="auto" w:fill="auto"/>
          </w:tcPr>
          <w:p w14:paraId="46F3BB2A" w14:textId="0A85191D" w:rsidR="00CD7192" w:rsidRPr="002E0004" w:rsidRDefault="00CD7192" w:rsidP="00CD7192">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0</w:t>
            </w:r>
          </w:p>
        </w:tc>
        <w:tc>
          <w:tcPr>
            <w:tcW w:w="196" w:type="pct"/>
            <w:shd w:val="clear" w:color="auto" w:fill="auto"/>
          </w:tcPr>
          <w:p w14:paraId="0F6010CE" w14:textId="2F212F8C" w:rsidR="00CD7192" w:rsidRPr="002E0004" w:rsidRDefault="00CD7192" w:rsidP="00CD7192">
            <w:pPr>
              <w:widowControl w:val="0"/>
              <w:spacing w:after="0" w:line="264" w:lineRule="auto"/>
              <w:jc w:val="center"/>
              <w:rPr>
                <w:rFonts w:ascii="Times New Roman" w:eastAsia="Times New Roman" w:hAnsi="Times New Roman"/>
                <w:sz w:val="24"/>
                <w:szCs w:val="24"/>
              </w:rPr>
            </w:pPr>
            <w:r w:rsidRPr="002E0004">
              <w:rPr>
                <w:rFonts w:ascii="Times New Roman" w:eastAsia="Times New Roman" w:hAnsi="Times New Roman"/>
                <w:sz w:val="24"/>
                <w:szCs w:val="24"/>
              </w:rPr>
              <w:t>0</w:t>
            </w:r>
          </w:p>
        </w:tc>
        <w:tc>
          <w:tcPr>
            <w:tcW w:w="271" w:type="pct"/>
            <w:shd w:val="clear" w:color="auto" w:fill="auto"/>
          </w:tcPr>
          <w:p w14:paraId="73715A71" w14:textId="2729E8AD" w:rsidR="00CD7192" w:rsidRPr="002E0004" w:rsidRDefault="00CD7192" w:rsidP="00CD7192">
            <w:pPr>
              <w:widowControl w:val="0"/>
              <w:spacing w:after="0" w:line="264" w:lineRule="auto"/>
              <w:jc w:val="center"/>
              <w:rPr>
                <w:rFonts w:ascii="Times New Roman" w:eastAsia="Times New Roman" w:hAnsi="Times New Roman"/>
                <w:spacing w:val="-20"/>
                <w:sz w:val="24"/>
                <w:szCs w:val="24"/>
              </w:rPr>
            </w:pPr>
            <w:r w:rsidRPr="002E0004">
              <w:rPr>
                <w:rFonts w:ascii="Times New Roman" w:eastAsia="Times New Roman" w:hAnsi="Times New Roman"/>
                <w:spacing w:val="-20"/>
                <w:sz w:val="24"/>
                <w:szCs w:val="24"/>
              </w:rPr>
              <w:t>90 ngày kể từ ngày được cấp Giấy chứng nhận đăng ký doanh nghiệp</w:t>
            </w:r>
          </w:p>
        </w:tc>
      </w:tr>
    </w:tbl>
    <w:p w14:paraId="28D1A452" w14:textId="77777777" w:rsidR="006A4D5D" w:rsidRPr="000C5A72" w:rsidRDefault="006A4D5D" w:rsidP="001A5648">
      <w:pPr>
        <w:widowControl w:val="0"/>
        <w:spacing w:after="0" w:line="264" w:lineRule="auto"/>
        <w:jc w:val="both"/>
        <w:rPr>
          <w:rFonts w:ascii="Times New Roman" w:eastAsia="Times New Roman" w:hAnsi="Times New Roman"/>
          <w:sz w:val="24"/>
          <w:szCs w:val="24"/>
        </w:rPr>
      </w:pPr>
    </w:p>
    <w:p w14:paraId="0D9998E9"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r w:rsidRPr="000C5A72">
        <w:rPr>
          <w:rFonts w:ascii="Times New Roman" w:eastAsia="Times New Roman" w:hAnsi="Times New Roman"/>
          <w:sz w:val="24"/>
          <w:szCs w:val="24"/>
        </w:rPr>
        <w:t>Vốn điều lệ có thể tăng hoặc giảm do yêu cầu tình hình hoạt động của Công t</w:t>
      </w:r>
      <w:r w:rsidR="00AD6EEB" w:rsidRPr="000C5A72">
        <w:rPr>
          <w:rFonts w:ascii="Times New Roman" w:eastAsia="Times New Roman" w:hAnsi="Times New Roman"/>
          <w:sz w:val="24"/>
          <w:szCs w:val="24"/>
        </w:rPr>
        <w:t>y và do quyết định của Đại hội đồng cổ đông</w:t>
      </w:r>
      <w:r w:rsidR="009E1378" w:rsidRPr="000C5A72">
        <w:rPr>
          <w:rFonts w:ascii="Times New Roman" w:eastAsia="Times New Roman" w:hAnsi="Times New Roman"/>
          <w:sz w:val="24"/>
          <w:szCs w:val="24"/>
        </w:rPr>
        <w:t>.</w:t>
      </w:r>
    </w:p>
    <w:p w14:paraId="588BE22F"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color w:val="auto"/>
          <w:sz w:val="24"/>
          <w:szCs w:val="24"/>
        </w:rPr>
      </w:pPr>
    </w:p>
    <w:p w14:paraId="0971001E" w14:textId="77777777" w:rsidR="00CB027E" w:rsidRPr="000C5A72" w:rsidRDefault="003F7091" w:rsidP="001A5648">
      <w:pPr>
        <w:pStyle w:val="Heading1"/>
        <w:keepNext w:val="0"/>
        <w:keepLines w:val="0"/>
        <w:widowControl w:val="0"/>
        <w:spacing w:before="0" w:line="264" w:lineRule="auto"/>
        <w:rPr>
          <w:rFonts w:ascii="Times New Roman" w:eastAsia="Times New Roman" w:hAnsi="Times New Roman"/>
          <w:color w:val="auto"/>
          <w:sz w:val="24"/>
          <w:szCs w:val="24"/>
        </w:rPr>
      </w:pPr>
      <w:bookmarkStart w:id="17" w:name="_Toc69651798"/>
      <w:r w:rsidRPr="000C5A72">
        <w:rPr>
          <w:rFonts w:ascii="Times New Roman" w:eastAsia="Times New Roman" w:hAnsi="Times New Roman"/>
          <w:color w:val="auto"/>
          <w:sz w:val="24"/>
          <w:szCs w:val="24"/>
        </w:rPr>
        <w:t xml:space="preserve">ĐIỀU 8: </w:t>
      </w:r>
      <w:r w:rsidR="00B86456" w:rsidRPr="000C5A72">
        <w:rPr>
          <w:rFonts w:ascii="Times New Roman" w:eastAsia="Times New Roman" w:hAnsi="Times New Roman"/>
          <w:color w:val="auto"/>
          <w:sz w:val="24"/>
          <w:szCs w:val="24"/>
        </w:rPr>
        <w:tab/>
      </w:r>
      <w:r w:rsidR="006208AC" w:rsidRPr="000C5A72">
        <w:rPr>
          <w:rFonts w:ascii="Times New Roman" w:eastAsia="Times New Roman" w:hAnsi="Times New Roman"/>
          <w:color w:val="auto"/>
          <w:sz w:val="24"/>
          <w:szCs w:val="24"/>
        </w:rPr>
        <w:t>CỔ PHẦN</w:t>
      </w:r>
      <w:bookmarkEnd w:id="17"/>
    </w:p>
    <w:p w14:paraId="4F1E269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52BC12DA" w14:textId="77777777" w:rsidR="00CB027E" w:rsidRPr="000C5A72" w:rsidRDefault="00CB027E" w:rsidP="001A5648">
      <w:pPr>
        <w:pStyle w:val="ListParagraph"/>
        <w:widowControl w:val="0"/>
        <w:numPr>
          <w:ilvl w:val="0"/>
          <w:numId w:val="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cổ phần phải có cổ phần phổ thông. Người sở hữu cổ phần phổ thông là cổ đông phổ thông.</w:t>
      </w:r>
    </w:p>
    <w:p w14:paraId="142C096B"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787207A3" w14:textId="77777777" w:rsidR="00CB027E" w:rsidRPr="000C5A72" w:rsidRDefault="00CB027E" w:rsidP="001A5648">
      <w:pPr>
        <w:pStyle w:val="ListParagraph"/>
        <w:widowControl w:val="0"/>
        <w:numPr>
          <w:ilvl w:val="0"/>
          <w:numId w:val="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cổ phần có thể có cổ phần ưu đãi. Người sở hữu cổ phần ưu đãi gọi là cổ đông ưu đãi.</w:t>
      </w:r>
      <w:r w:rsidR="003F7091" w:rsidRPr="000C5A72">
        <w:rPr>
          <w:rFonts w:ascii="Times New Roman" w:eastAsia="Times New Roman" w:hAnsi="Times New Roman"/>
          <w:sz w:val="24"/>
          <w:szCs w:val="24"/>
        </w:rPr>
        <w:t xml:space="preserve"> </w:t>
      </w:r>
      <w:r w:rsidRPr="000C5A72">
        <w:rPr>
          <w:rFonts w:ascii="Times New Roman" w:eastAsia="Times New Roman" w:hAnsi="Times New Roman"/>
          <w:sz w:val="24"/>
          <w:szCs w:val="24"/>
        </w:rPr>
        <w:t>Cổ phần ưu đãi gồm các loại sau đây:</w:t>
      </w:r>
    </w:p>
    <w:p w14:paraId="499BFA24"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7FD80FB7" w14:textId="77777777" w:rsidR="00CB027E" w:rsidRPr="000C5A72" w:rsidRDefault="00CB027E" w:rsidP="001A5648">
      <w:pPr>
        <w:pStyle w:val="ListParagraph"/>
        <w:widowControl w:val="0"/>
        <w:numPr>
          <w:ilvl w:val="0"/>
          <w:numId w:val="3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phần ưu đãi biểu quyết;</w:t>
      </w:r>
    </w:p>
    <w:p w14:paraId="1EDFDB1D"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0CE5B64A" w14:textId="77777777" w:rsidR="00CB027E" w:rsidRPr="000C5A72" w:rsidRDefault="00CB027E" w:rsidP="001A5648">
      <w:pPr>
        <w:pStyle w:val="ListParagraph"/>
        <w:widowControl w:val="0"/>
        <w:numPr>
          <w:ilvl w:val="0"/>
          <w:numId w:val="3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phần ưu đãi cổ tức;</w:t>
      </w:r>
    </w:p>
    <w:p w14:paraId="638EE4AF"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7BE8096D" w14:textId="77777777" w:rsidR="00CB027E" w:rsidRPr="000C5A72" w:rsidRDefault="00CB027E" w:rsidP="001A5648">
      <w:pPr>
        <w:pStyle w:val="ListParagraph"/>
        <w:widowControl w:val="0"/>
        <w:numPr>
          <w:ilvl w:val="0"/>
          <w:numId w:val="3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phần ưu đãi hoàn lại;</w:t>
      </w:r>
    </w:p>
    <w:p w14:paraId="0FBEA47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1FB84B77" w14:textId="77777777" w:rsidR="00CB027E" w:rsidRPr="000C5A72" w:rsidRDefault="00CB027E" w:rsidP="001A5648">
      <w:pPr>
        <w:pStyle w:val="ListParagraph"/>
        <w:widowControl w:val="0"/>
        <w:numPr>
          <w:ilvl w:val="0"/>
          <w:numId w:val="3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phần ưu đãi khác;</w:t>
      </w:r>
    </w:p>
    <w:p w14:paraId="7C33CCB9"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6A41D3C2" w14:textId="77777777" w:rsidR="00CB027E" w:rsidRPr="000C5A72" w:rsidRDefault="00CB027E" w:rsidP="001A5648">
      <w:pPr>
        <w:pStyle w:val="ListParagraph"/>
        <w:widowControl w:val="0"/>
        <w:numPr>
          <w:ilvl w:val="0"/>
          <w:numId w:val="1"/>
        </w:numPr>
        <w:spacing w:after="0" w:line="264" w:lineRule="auto"/>
        <w:ind w:left="0" w:firstLine="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Số lượng cổ phần các cổ đông sáng lập đăng ký mua:</w:t>
      </w:r>
    </w:p>
    <w:p w14:paraId="7A65B1BC" w14:textId="77777777" w:rsidR="00CB027E" w:rsidRPr="000C5A72" w:rsidRDefault="00CB027E" w:rsidP="001A5648">
      <w:pPr>
        <w:pStyle w:val="ListParagraph"/>
        <w:widowControl w:val="0"/>
        <w:spacing w:after="0" w:line="264" w:lineRule="auto"/>
        <w:contextualSpacing w:val="0"/>
        <w:jc w:val="both"/>
        <w:rPr>
          <w:rFonts w:ascii="Times New Roman" w:eastAsia="Times New Roman" w:hAnsi="Times New Roman"/>
          <w:sz w:val="24"/>
          <w:szCs w:val="24"/>
        </w:rPr>
      </w:pPr>
    </w:p>
    <w:p w14:paraId="1E0D3932" w14:textId="57FD9C49" w:rsidR="00F31831" w:rsidRDefault="00364152" w:rsidP="00F31831">
      <w:pPr>
        <w:widowControl w:val="0"/>
        <w:spacing w:after="0" w:line="264" w:lineRule="auto"/>
        <w:ind w:left="720"/>
        <w:jc w:val="both"/>
        <w:rPr>
          <w:rFonts w:ascii="Times New Roman" w:eastAsia="Times New Roman" w:hAnsi="Times New Roman"/>
          <w:sz w:val="24"/>
          <w:szCs w:val="24"/>
        </w:rPr>
      </w:pPr>
      <w:r w:rsidRPr="000C5A72">
        <w:rPr>
          <w:rFonts w:ascii="Times New Roman" w:eastAsia="Times New Roman" w:hAnsi="Times New Roman"/>
          <w:sz w:val="24"/>
          <w:szCs w:val="24"/>
        </w:rPr>
        <w:t>Đơn vị tính: đồng</w:t>
      </w:r>
    </w:p>
    <w:p w14:paraId="3761833F" w14:textId="32F4E2DA" w:rsidR="00F31831" w:rsidRDefault="00F31831" w:rsidP="00F31831">
      <w:pPr>
        <w:widowControl w:val="0"/>
        <w:spacing w:after="0" w:line="264" w:lineRule="auto"/>
        <w:ind w:left="720"/>
        <w:jc w:val="both"/>
        <w:rPr>
          <w:rFonts w:ascii="Times New Roman" w:eastAsia="Times New Roman" w:hAnsi="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5"/>
        <w:gridCol w:w="1549"/>
        <w:gridCol w:w="1412"/>
        <w:gridCol w:w="712"/>
        <w:gridCol w:w="1520"/>
        <w:gridCol w:w="1175"/>
        <w:gridCol w:w="1078"/>
        <w:gridCol w:w="572"/>
        <w:gridCol w:w="365"/>
        <w:gridCol w:w="505"/>
      </w:tblGrid>
      <w:tr w:rsidR="00F31831" w:rsidRPr="00F31831" w14:paraId="269A3983" w14:textId="77777777" w:rsidTr="00A477D5">
        <w:trPr>
          <w:jc w:val="center"/>
        </w:trPr>
        <w:tc>
          <w:tcPr>
            <w:tcW w:w="233" w:type="pct"/>
            <w:vMerge w:val="restart"/>
            <w:shd w:val="clear" w:color="auto" w:fill="auto"/>
            <w:hideMark/>
          </w:tcPr>
          <w:p w14:paraId="24A64E46"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STT</w:t>
            </w:r>
          </w:p>
        </w:tc>
        <w:tc>
          <w:tcPr>
            <w:tcW w:w="831" w:type="pct"/>
            <w:vMerge w:val="restart"/>
            <w:shd w:val="clear" w:color="auto" w:fill="auto"/>
            <w:hideMark/>
          </w:tcPr>
          <w:p w14:paraId="1B15A747"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Tên cổ đông</w:t>
            </w:r>
          </w:p>
        </w:tc>
        <w:tc>
          <w:tcPr>
            <w:tcW w:w="3665" w:type="pct"/>
            <w:gridSpan w:val="7"/>
            <w:shd w:val="clear" w:color="auto" w:fill="auto"/>
            <w:hideMark/>
          </w:tcPr>
          <w:p w14:paraId="28BF0C16" w14:textId="77777777" w:rsidR="00F31831" w:rsidRPr="00F31831" w:rsidRDefault="00F31831" w:rsidP="00F31831">
            <w:pPr>
              <w:widowControl w:val="0"/>
              <w:spacing w:after="0" w:line="264" w:lineRule="auto"/>
              <w:jc w:val="center"/>
              <w:rPr>
                <w:rFonts w:ascii="Times New Roman" w:eastAsia="Times New Roman" w:hAnsi="Times New Roman"/>
                <w:b/>
                <w:bCs/>
                <w:sz w:val="24"/>
                <w:szCs w:val="24"/>
              </w:rPr>
            </w:pPr>
            <w:r w:rsidRPr="00F31831">
              <w:rPr>
                <w:rFonts w:ascii="Times New Roman" w:eastAsia="Times New Roman" w:hAnsi="Times New Roman"/>
                <w:b/>
                <w:bCs/>
                <w:sz w:val="24"/>
                <w:szCs w:val="24"/>
              </w:rPr>
              <w:t>Vốn góp</w:t>
            </w:r>
          </w:p>
          <w:p w14:paraId="443F71CC"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271" w:type="pct"/>
            <w:shd w:val="clear" w:color="auto" w:fill="auto"/>
            <w:hideMark/>
          </w:tcPr>
          <w:p w14:paraId="50FD75BA"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Thời điểm góp vốn</w:t>
            </w:r>
          </w:p>
        </w:tc>
      </w:tr>
      <w:tr w:rsidR="00F31831" w:rsidRPr="00F31831" w14:paraId="3AC4A32A" w14:textId="77777777" w:rsidTr="00A477D5">
        <w:trPr>
          <w:jc w:val="center"/>
        </w:trPr>
        <w:tc>
          <w:tcPr>
            <w:tcW w:w="233" w:type="pct"/>
            <w:vMerge/>
            <w:shd w:val="clear" w:color="auto" w:fill="auto"/>
            <w:hideMark/>
          </w:tcPr>
          <w:p w14:paraId="059D215F"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831" w:type="pct"/>
            <w:vMerge/>
            <w:shd w:val="clear" w:color="auto" w:fill="auto"/>
            <w:hideMark/>
          </w:tcPr>
          <w:p w14:paraId="7815F7A0"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1139" w:type="pct"/>
            <w:gridSpan w:val="2"/>
            <w:vMerge w:val="restart"/>
            <w:shd w:val="clear" w:color="auto" w:fill="auto"/>
            <w:hideMark/>
          </w:tcPr>
          <w:p w14:paraId="7DC9A537"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Tổng số cổ phần</w:t>
            </w:r>
          </w:p>
        </w:tc>
        <w:tc>
          <w:tcPr>
            <w:tcW w:w="815" w:type="pct"/>
            <w:vMerge w:val="restart"/>
            <w:shd w:val="clear" w:color="auto" w:fill="auto"/>
            <w:hideMark/>
          </w:tcPr>
          <w:p w14:paraId="3BD424FE"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Tỷ lệ Sở hữu vốn</w:t>
            </w:r>
          </w:p>
        </w:tc>
        <w:tc>
          <w:tcPr>
            <w:tcW w:w="1711" w:type="pct"/>
            <w:gridSpan w:val="4"/>
            <w:shd w:val="clear" w:color="auto" w:fill="auto"/>
            <w:hideMark/>
          </w:tcPr>
          <w:p w14:paraId="549C0169" w14:textId="77777777" w:rsidR="00F31831" w:rsidRPr="00F31831" w:rsidRDefault="00F31831" w:rsidP="00F31831">
            <w:pPr>
              <w:widowControl w:val="0"/>
              <w:spacing w:after="0" w:line="264" w:lineRule="auto"/>
              <w:jc w:val="center"/>
              <w:rPr>
                <w:rFonts w:ascii="Times New Roman" w:eastAsia="Times New Roman" w:hAnsi="Times New Roman"/>
                <w:b/>
                <w:bCs/>
                <w:sz w:val="24"/>
                <w:szCs w:val="24"/>
              </w:rPr>
            </w:pPr>
            <w:r w:rsidRPr="00F31831">
              <w:rPr>
                <w:rFonts w:ascii="Times New Roman" w:eastAsia="Times New Roman" w:hAnsi="Times New Roman"/>
                <w:b/>
                <w:bCs/>
                <w:sz w:val="24"/>
                <w:szCs w:val="24"/>
              </w:rPr>
              <w:t>Loại cổ phần</w:t>
            </w:r>
          </w:p>
          <w:p w14:paraId="7FEEEA83"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271" w:type="pct"/>
            <w:vMerge w:val="restart"/>
            <w:shd w:val="clear" w:color="auto" w:fill="auto"/>
            <w:hideMark/>
          </w:tcPr>
          <w:p w14:paraId="0BA7ADD6"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r>
      <w:tr w:rsidR="00F31831" w:rsidRPr="00F31831" w14:paraId="51C464C4" w14:textId="77777777" w:rsidTr="00A477D5">
        <w:trPr>
          <w:jc w:val="center"/>
        </w:trPr>
        <w:tc>
          <w:tcPr>
            <w:tcW w:w="233" w:type="pct"/>
            <w:vMerge/>
            <w:shd w:val="clear" w:color="auto" w:fill="auto"/>
            <w:hideMark/>
          </w:tcPr>
          <w:p w14:paraId="24B4537B"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831" w:type="pct"/>
            <w:vMerge/>
            <w:shd w:val="clear" w:color="auto" w:fill="auto"/>
            <w:hideMark/>
          </w:tcPr>
          <w:p w14:paraId="34F36BA1"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1139" w:type="pct"/>
            <w:gridSpan w:val="2"/>
            <w:vMerge/>
            <w:shd w:val="clear" w:color="auto" w:fill="auto"/>
            <w:hideMark/>
          </w:tcPr>
          <w:p w14:paraId="7974C013"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815" w:type="pct"/>
            <w:vMerge/>
            <w:shd w:val="clear" w:color="auto" w:fill="auto"/>
            <w:hideMark/>
          </w:tcPr>
          <w:p w14:paraId="0EF988C6"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1208" w:type="pct"/>
            <w:gridSpan w:val="2"/>
            <w:shd w:val="clear" w:color="auto" w:fill="auto"/>
            <w:hideMark/>
          </w:tcPr>
          <w:p w14:paraId="1600CEC0" w14:textId="77777777" w:rsidR="00F31831" w:rsidRPr="00F31831" w:rsidRDefault="00F31831" w:rsidP="00F31831">
            <w:pPr>
              <w:widowControl w:val="0"/>
              <w:spacing w:after="0" w:line="264" w:lineRule="auto"/>
              <w:jc w:val="center"/>
              <w:rPr>
                <w:rFonts w:ascii="Times New Roman" w:eastAsia="Times New Roman" w:hAnsi="Times New Roman"/>
                <w:b/>
                <w:bCs/>
                <w:sz w:val="24"/>
                <w:szCs w:val="24"/>
              </w:rPr>
            </w:pPr>
            <w:r w:rsidRPr="00F31831">
              <w:rPr>
                <w:rFonts w:ascii="Times New Roman" w:eastAsia="Times New Roman" w:hAnsi="Times New Roman"/>
                <w:b/>
                <w:bCs/>
                <w:sz w:val="24"/>
                <w:szCs w:val="24"/>
              </w:rPr>
              <w:t>Cổ phần phổ thông</w:t>
            </w:r>
          </w:p>
          <w:p w14:paraId="380865C8"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503" w:type="pct"/>
            <w:gridSpan w:val="2"/>
            <w:shd w:val="clear" w:color="auto" w:fill="auto"/>
            <w:hideMark/>
          </w:tcPr>
          <w:p w14:paraId="35356ED1"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sz w:val="24"/>
                <w:szCs w:val="24"/>
              </w:rPr>
              <w:t>……</w:t>
            </w:r>
          </w:p>
        </w:tc>
        <w:tc>
          <w:tcPr>
            <w:tcW w:w="271" w:type="pct"/>
            <w:vMerge/>
            <w:shd w:val="clear" w:color="auto" w:fill="auto"/>
            <w:hideMark/>
          </w:tcPr>
          <w:p w14:paraId="5DE91480"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r>
      <w:tr w:rsidR="00F31831" w:rsidRPr="00F31831" w14:paraId="2CEA5476" w14:textId="77777777" w:rsidTr="00A477D5">
        <w:trPr>
          <w:jc w:val="center"/>
        </w:trPr>
        <w:tc>
          <w:tcPr>
            <w:tcW w:w="233" w:type="pct"/>
            <w:vMerge/>
            <w:shd w:val="clear" w:color="auto" w:fill="auto"/>
            <w:hideMark/>
          </w:tcPr>
          <w:p w14:paraId="765A8D1D"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p>
        </w:tc>
        <w:tc>
          <w:tcPr>
            <w:tcW w:w="831" w:type="pct"/>
            <w:vMerge/>
            <w:shd w:val="clear" w:color="auto" w:fill="auto"/>
            <w:hideMark/>
          </w:tcPr>
          <w:p w14:paraId="0AE4908B"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p>
        </w:tc>
        <w:tc>
          <w:tcPr>
            <w:tcW w:w="757" w:type="pct"/>
            <w:shd w:val="clear" w:color="auto" w:fill="auto"/>
            <w:hideMark/>
          </w:tcPr>
          <w:p w14:paraId="7D89D379"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Số lượng</w:t>
            </w:r>
          </w:p>
        </w:tc>
        <w:tc>
          <w:tcPr>
            <w:tcW w:w="382" w:type="pct"/>
            <w:shd w:val="clear" w:color="auto" w:fill="auto"/>
            <w:hideMark/>
          </w:tcPr>
          <w:p w14:paraId="2B82C4E4"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Giá trị</w:t>
            </w:r>
          </w:p>
        </w:tc>
        <w:tc>
          <w:tcPr>
            <w:tcW w:w="815" w:type="pct"/>
            <w:shd w:val="clear" w:color="auto" w:fill="auto"/>
            <w:hideMark/>
          </w:tcPr>
          <w:p w14:paraId="52C82316"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p>
        </w:tc>
        <w:tc>
          <w:tcPr>
            <w:tcW w:w="630" w:type="pct"/>
            <w:shd w:val="clear" w:color="auto" w:fill="auto"/>
            <w:hideMark/>
          </w:tcPr>
          <w:p w14:paraId="62F6EF09"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Số lượng</w:t>
            </w:r>
          </w:p>
        </w:tc>
        <w:tc>
          <w:tcPr>
            <w:tcW w:w="578" w:type="pct"/>
            <w:shd w:val="clear" w:color="auto" w:fill="auto"/>
            <w:hideMark/>
          </w:tcPr>
          <w:p w14:paraId="363D29A0"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Giá trị</w:t>
            </w:r>
          </w:p>
        </w:tc>
        <w:tc>
          <w:tcPr>
            <w:tcW w:w="307" w:type="pct"/>
            <w:shd w:val="clear" w:color="auto" w:fill="auto"/>
            <w:hideMark/>
          </w:tcPr>
          <w:p w14:paraId="6372B48B"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Số lượng</w:t>
            </w:r>
          </w:p>
        </w:tc>
        <w:tc>
          <w:tcPr>
            <w:tcW w:w="196" w:type="pct"/>
            <w:shd w:val="clear" w:color="auto" w:fill="auto"/>
            <w:hideMark/>
          </w:tcPr>
          <w:p w14:paraId="42851508" w14:textId="77777777" w:rsidR="00F31831" w:rsidRPr="00F31831" w:rsidRDefault="00F31831" w:rsidP="00F31831">
            <w:pPr>
              <w:widowControl w:val="0"/>
              <w:spacing w:after="0" w:line="264" w:lineRule="auto"/>
              <w:jc w:val="center"/>
              <w:rPr>
                <w:rFonts w:ascii="Times New Roman" w:eastAsia="Times New Roman" w:hAnsi="Times New Roman"/>
                <w:b/>
                <w:sz w:val="24"/>
                <w:szCs w:val="24"/>
              </w:rPr>
            </w:pPr>
            <w:r w:rsidRPr="00F31831">
              <w:rPr>
                <w:rFonts w:ascii="Times New Roman" w:eastAsia="Times New Roman" w:hAnsi="Times New Roman"/>
                <w:b/>
                <w:bCs/>
                <w:sz w:val="24"/>
                <w:szCs w:val="24"/>
              </w:rPr>
              <w:t>Giá trị</w:t>
            </w:r>
          </w:p>
        </w:tc>
        <w:tc>
          <w:tcPr>
            <w:tcW w:w="271" w:type="pct"/>
            <w:vMerge/>
            <w:shd w:val="clear" w:color="auto" w:fill="auto"/>
            <w:hideMark/>
          </w:tcPr>
          <w:p w14:paraId="0684BA43"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p>
        </w:tc>
      </w:tr>
      <w:tr w:rsidR="00F31831" w:rsidRPr="00F31831" w14:paraId="03A8C4F8" w14:textId="77777777" w:rsidTr="00A477D5">
        <w:trPr>
          <w:trHeight w:val="585"/>
          <w:jc w:val="center"/>
        </w:trPr>
        <w:tc>
          <w:tcPr>
            <w:tcW w:w="233" w:type="pct"/>
            <w:shd w:val="clear" w:color="auto" w:fill="auto"/>
            <w:hideMark/>
          </w:tcPr>
          <w:p w14:paraId="34B70E95"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1</w:t>
            </w:r>
          </w:p>
        </w:tc>
        <w:tc>
          <w:tcPr>
            <w:tcW w:w="831" w:type="pct"/>
          </w:tcPr>
          <w:p w14:paraId="6DB72A31"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hAnsi="Times New Roman"/>
                <w:iCs/>
                <w:color w:val="FF0000"/>
                <w:sz w:val="24"/>
                <w:szCs w:val="24"/>
              </w:rPr>
              <w:t>[TEN_CD1_TV]</w:t>
            </w:r>
          </w:p>
        </w:tc>
        <w:tc>
          <w:tcPr>
            <w:tcW w:w="757" w:type="pct"/>
          </w:tcPr>
          <w:p w14:paraId="26DA7F41"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color w:val="FF0000"/>
                <w:spacing w:val="-20"/>
                <w:sz w:val="24"/>
                <w:szCs w:val="24"/>
              </w:rPr>
              <w:t>[TONG_CP_CD1_SOLUONG_TV]</w:t>
            </w:r>
          </w:p>
        </w:tc>
        <w:tc>
          <w:tcPr>
            <w:tcW w:w="382" w:type="pct"/>
          </w:tcPr>
          <w:p w14:paraId="2750B85B"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hAnsi="Times New Roman"/>
                <w:color w:val="FF0000"/>
                <w:sz w:val="24"/>
                <w:szCs w:val="24"/>
              </w:rPr>
              <w:t>[TONG_CP_CD1_GIATRI_TV]</w:t>
            </w:r>
          </w:p>
        </w:tc>
        <w:tc>
          <w:tcPr>
            <w:tcW w:w="815" w:type="pct"/>
          </w:tcPr>
          <w:p w14:paraId="5EBD496F" w14:textId="3682E61B" w:rsidR="00F31831" w:rsidRPr="00F31831" w:rsidRDefault="00F31831" w:rsidP="00F31831">
            <w:pPr>
              <w:widowControl w:val="0"/>
              <w:spacing w:after="0" w:line="264" w:lineRule="auto"/>
              <w:jc w:val="center"/>
              <w:rPr>
                <w:rFonts w:ascii="Times New Roman" w:hAnsi="Times New Roman"/>
                <w:color w:val="000000"/>
                <w:sz w:val="24"/>
                <w:szCs w:val="24"/>
              </w:rPr>
            </w:pPr>
            <w:r w:rsidRPr="00F31831">
              <w:rPr>
                <w:rFonts w:ascii="Times New Roman" w:eastAsia="Times New Roman" w:hAnsi="Times New Roman"/>
                <w:color w:val="FF0000"/>
                <w:spacing w:val="-20"/>
                <w:sz w:val="24"/>
                <w:szCs w:val="24"/>
              </w:rPr>
              <w:t>[TYLE_CP_CD1</w:t>
            </w:r>
            <w:r w:rsidR="0006633D" w:rsidRPr="0006633D">
              <w:rPr>
                <w:rFonts w:ascii="Times New Roman" w:eastAsia="Times New Roman" w:hAnsi="Times New Roman"/>
                <w:color w:val="FF0000"/>
                <w:spacing w:val="-20"/>
                <w:sz w:val="24"/>
                <w:szCs w:val="24"/>
              </w:rPr>
              <w:t>_TV</w:t>
            </w:r>
            <w:r w:rsidRPr="00F31831">
              <w:rPr>
                <w:rFonts w:ascii="Times New Roman" w:eastAsia="Times New Roman" w:hAnsi="Times New Roman"/>
                <w:color w:val="FF0000"/>
                <w:spacing w:val="-20"/>
                <w:sz w:val="24"/>
                <w:szCs w:val="24"/>
              </w:rPr>
              <w:t>]</w:t>
            </w:r>
          </w:p>
        </w:tc>
        <w:tc>
          <w:tcPr>
            <w:tcW w:w="630" w:type="pct"/>
          </w:tcPr>
          <w:p w14:paraId="1EB70104"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color w:val="FF0000"/>
                <w:spacing w:val="-20"/>
                <w:sz w:val="24"/>
                <w:szCs w:val="24"/>
              </w:rPr>
              <w:t>[CPPT_SOLUONG_CD1_TV]</w:t>
            </w:r>
          </w:p>
        </w:tc>
        <w:tc>
          <w:tcPr>
            <w:tcW w:w="578" w:type="pct"/>
          </w:tcPr>
          <w:p w14:paraId="6DAEBA30" w14:textId="77777777" w:rsidR="00F31831" w:rsidRPr="00F31831" w:rsidRDefault="00F31831" w:rsidP="00F31831">
            <w:pPr>
              <w:widowControl w:val="0"/>
              <w:spacing w:after="0" w:line="264" w:lineRule="auto"/>
              <w:jc w:val="right"/>
              <w:rPr>
                <w:rFonts w:ascii="Times New Roman" w:hAnsi="Times New Roman"/>
                <w:sz w:val="24"/>
                <w:szCs w:val="24"/>
              </w:rPr>
            </w:pPr>
            <w:r w:rsidRPr="00F31831">
              <w:rPr>
                <w:rFonts w:ascii="Times New Roman" w:hAnsi="Times New Roman"/>
                <w:color w:val="FF0000"/>
                <w:sz w:val="24"/>
                <w:szCs w:val="24"/>
              </w:rPr>
              <w:t>[CPPT_GIATRI_CD1_TV]</w:t>
            </w:r>
          </w:p>
        </w:tc>
        <w:tc>
          <w:tcPr>
            <w:tcW w:w="307" w:type="pct"/>
            <w:shd w:val="clear" w:color="auto" w:fill="auto"/>
          </w:tcPr>
          <w:p w14:paraId="6329A511"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sz w:val="24"/>
                <w:szCs w:val="24"/>
              </w:rPr>
              <w:t>0</w:t>
            </w:r>
          </w:p>
        </w:tc>
        <w:tc>
          <w:tcPr>
            <w:tcW w:w="196" w:type="pct"/>
            <w:shd w:val="clear" w:color="auto" w:fill="auto"/>
          </w:tcPr>
          <w:p w14:paraId="4FAE7117"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sz w:val="24"/>
                <w:szCs w:val="24"/>
              </w:rPr>
              <w:t>0</w:t>
            </w:r>
          </w:p>
        </w:tc>
        <w:tc>
          <w:tcPr>
            <w:tcW w:w="271" w:type="pct"/>
            <w:shd w:val="clear" w:color="auto" w:fill="auto"/>
          </w:tcPr>
          <w:p w14:paraId="7235591E"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spacing w:val="-20"/>
                <w:sz w:val="24"/>
                <w:szCs w:val="24"/>
              </w:rPr>
              <w:t>90 ngày kể từ ngày được cấp Giấy chứng nhận đăng ký doanh nghiệp</w:t>
            </w:r>
          </w:p>
        </w:tc>
      </w:tr>
      <w:tr w:rsidR="00F31831" w:rsidRPr="00F31831" w14:paraId="37D07807" w14:textId="77777777" w:rsidTr="00A477D5">
        <w:trPr>
          <w:trHeight w:val="630"/>
          <w:jc w:val="center"/>
        </w:trPr>
        <w:tc>
          <w:tcPr>
            <w:tcW w:w="233" w:type="pct"/>
            <w:shd w:val="clear" w:color="auto" w:fill="auto"/>
          </w:tcPr>
          <w:p w14:paraId="7C991550"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2</w:t>
            </w:r>
          </w:p>
        </w:tc>
        <w:tc>
          <w:tcPr>
            <w:tcW w:w="831" w:type="pct"/>
          </w:tcPr>
          <w:p w14:paraId="17D3993F"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hAnsi="Times New Roman"/>
                <w:color w:val="FF0000"/>
                <w:sz w:val="24"/>
                <w:szCs w:val="24"/>
              </w:rPr>
              <w:t>[TEN_CD2_TV]</w:t>
            </w:r>
          </w:p>
        </w:tc>
        <w:tc>
          <w:tcPr>
            <w:tcW w:w="757" w:type="pct"/>
          </w:tcPr>
          <w:p w14:paraId="2BAAD10B"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color w:val="FF0000"/>
                <w:spacing w:val="-20"/>
                <w:sz w:val="24"/>
                <w:szCs w:val="24"/>
              </w:rPr>
              <w:t>[TONG_CP_CD2_SOLUONG_TV]</w:t>
            </w:r>
          </w:p>
        </w:tc>
        <w:tc>
          <w:tcPr>
            <w:tcW w:w="382" w:type="pct"/>
          </w:tcPr>
          <w:p w14:paraId="53224D97"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hAnsi="Times New Roman"/>
                <w:color w:val="FF0000"/>
                <w:sz w:val="24"/>
                <w:szCs w:val="24"/>
              </w:rPr>
              <w:t>[TONG_CP_CD2_GIATRI_TV]</w:t>
            </w:r>
          </w:p>
        </w:tc>
        <w:tc>
          <w:tcPr>
            <w:tcW w:w="815" w:type="pct"/>
          </w:tcPr>
          <w:p w14:paraId="66077557" w14:textId="5CDD38B9" w:rsidR="00F31831" w:rsidRPr="00F31831" w:rsidRDefault="00F31831" w:rsidP="00F31831">
            <w:pPr>
              <w:widowControl w:val="0"/>
              <w:spacing w:after="0" w:line="264" w:lineRule="auto"/>
              <w:jc w:val="center"/>
              <w:rPr>
                <w:rFonts w:ascii="Times New Roman" w:hAnsi="Times New Roman"/>
                <w:color w:val="000000"/>
                <w:sz w:val="24"/>
                <w:szCs w:val="24"/>
              </w:rPr>
            </w:pPr>
            <w:r w:rsidRPr="00F31831">
              <w:rPr>
                <w:rFonts w:ascii="Times New Roman" w:eastAsia="Times New Roman" w:hAnsi="Times New Roman"/>
                <w:color w:val="FF0000"/>
                <w:spacing w:val="-20"/>
                <w:sz w:val="24"/>
                <w:szCs w:val="24"/>
              </w:rPr>
              <w:t>[TYLE_CP_CD2</w:t>
            </w:r>
            <w:r w:rsidR="0006633D" w:rsidRPr="0006633D">
              <w:rPr>
                <w:rFonts w:ascii="Times New Roman" w:eastAsia="Times New Roman" w:hAnsi="Times New Roman"/>
                <w:color w:val="FF0000"/>
                <w:spacing w:val="-20"/>
                <w:sz w:val="24"/>
                <w:szCs w:val="24"/>
              </w:rPr>
              <w:t>_TV</w:t>
            </w:r>
            <w:r w:rsidRPr="00F31831">
              <w:rPr>
                <w:rFonts w:ascii="Times New Roman" w:eastAsia="Times New Roman" w:hAnsi="Times New Roman"/>
                <w:color w:val="FF0000"/>
                <w:spacing w:val="-20"/>
                <w:sz w:val="24"/>
                <w:szCs w:val="24"/>
              </w:rPr>
              <w:t>]</w:t>
            </w:r>
          </w:p>
        </w:tc>
        <w:tc>
          <w:tcPr>
            <w:tcW w:w="630" w:type="pct"/>
          </w:tcPr>
          <w:p w14:paraId="472D827E"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color w:val="FF0000"/>
                <w:spacing w:val="-20"/>
                <w:sz w:val="24"/>
                <w:szCs w:val="24"/>
              </w:rPr>
              <w:t>[CPPT_SOLUONG_CD2_TV]</w:t>
            </w:r>
          </w:p>
        </w:tc>
        <w:tc>
          <w:tcPr>
            <w:tcW w:w="578" w:type="pct"/>
          </w:tcPr>
          <w:p w14:paraId="37F3E73A"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hAnsi="Times New Roman"/>
                <w:color w:val="FF0000"/>
                <w:sz w:val="24"/>
                <w:szCs w:val="24"/>
              </w:rPr>
              <w:t>[CPPT_GIATRI_CD2_TV]</w:t>
            </w:r>
          </w:p>
        </w:tc>
        <w:tc>
          <w:tcPr>
            <w:tcW w:w="307" w:type="pct"/>
            <w:shd w:val="clear" w:color="auto" w:fill="auto"/>
          </w:tcPr>
          <w:p w14:paraId="22FA728A"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sz w:val="24"/>
                <w:szCs w:val="24"/>
              </w:rPr>
              <w:t>0</w:t>
            </w:r>
          </w:p>
        </w:tc>
        <w:tc>
          <w:tcPr>
            <w:tcW w:w="196" w:type="pct"/>
            <w:shd w:val="clear" w:color="auto" w:fill="auto"/>
          </w:tcPr>
          <w:p w14:paraId="7D08E322"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sz w:val="24"/>
                <w:szCs w:val="24"/>
              </w:rPr>
              <w:t>0</w:t>
            </w:r>
          </w:p>
        </w:tc>
        <w:tc>
          <w:tcPr>
            <w:tcW w:w="271" w:type="pct"/>
            <w:shd w:val="clear" w:color="auto" w:fill="auto"/>
          </w:tcPr>
          <w:p w14:paraId="58FE88BC" w14:textId="77777777" w:rsidR="00F31831" w:rsidRPr="00F31831" w:rsidRDefault="00F31831" w:rsidP="00F31831">
            <w:pPr>
              <w:widowControl w:val="0"/>
              <w:spacing w:after="0" w:line="264" w:lineRule="auto"/>
              <w:jc w:val="center"/>
              <w:rPr>
                <w:rFonts w:ascii="Times New Roman" w:hAnsi="Times New Roman"/>
                <w:sz w:val="24"/>
                <w:szCs w:val="24"/>
              </w:rPr>
            </w:pPr>
            <w:r w:rsidRPr="00F31831">
              <w:rPr>
                <w:rFonts w:ascii="Times New Roman" w:eastAsia="Times New Roman" w:hAnsi="Times New Roman"/>
                <w:spacing w:val="-20"/>
                <w:sz w:val="24"/>
                <w:szCs w:val="24"/>
              </w:rPr>
              <w:t>90 ngày kể từ ngày được cấp Giấy chứng nhận đăng ký doanh nghiệp</w:t>
            </w:r>
          </w:p>
        </w:tc>
      </w:tr>
      <w:tr w:rsidR="00F31831" w:rsidRPr="00F31831" w14:paraId="451C61E8" w14:textId="77777777" w:rsidTr="00A477D5">
        <w:trPr>
          <w:trHeight w:val="630"/>
          <w:jc w:val="center"/>
        </w:trPr>
        <w:tc>
          <w:tcPr>
            <w:tcW w:w="233" w:type="pct"/>
            <w:shd w:val="clear" w:color="auto" w:fill="auto"/>
          </w:tcPr>
          <w:p w14:paraId="53997551"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3</w:t>
            </w:r>
          </w:p>
        </w:tc>
        <w:tc>
          <w:tcPr>
            <w:tcW w:w="831" w:type="pct"/>
          </w:tcPr>
          <w:p w14:paraId="413676EC" w14:textId="77777777" w:rsidR="00F31831" w:rsidRPr="00F31831" w:rsidRDefault="00F31831" w:rsidP="00F31831">
            <w:pPr>
              <w:spacing w:line="264" w:lineRule="auto"/>
              <w:jc w:val="center"/>
              <w:rPr>
                <w:rFonts w:ascii="Times New Roman" w:hAnsi="Times New Roman"/>
                <w:sz w:val="24"/>
                <w:szCs w:val="24"/>
              </w:rPr>
            </w:pPr>
            <w:r w:rsidRPr="00F31831">
              <w:rPr>
                <w:rFonts w:ascii="Times New Roman" w:hAnsi="Times New Roman"/>
                <w:color w:val="FF0000"/>
                <w:sz w:val="24"/>
                <w:szCs w:val="24"/>
              </w:rPr>
              <w:t>[TEN_CD3_TV]</w:t>
            </w:r>
          </w:p>
          <w:p w14:paraId="617D150C" w14:textId="77777777" w:rsidR="00F31831" w:rsidRPr="00F31831" w:rsidRDefault="00F31831" w:rsidP="00F31831">
            <w:pPr>
              <w:widowControl w:val="0"/>
              <w:spacing w:after="0" w:line="264" w:lineRule="auto"/>
              <w:jc w:val="center"/>
              <w:rPr>
                <w:rFonts w:ascii="Times New Roman" w:eastAsia="Times New Roman" w:hAnsi="Times New Roman"/>
                <w:sz w:val="24"/>
                <w:szCs w:val="24"/>
                <w:highlight w:val="yellow"/>
              </w:rPr>
            </w:pPr>
          </w:p>
        </w:tc>
        <w:tc>
          <w:tcPr>
            <w:tcW w:w="757" w:type="pct"/>
          </w:tcPr>
          <w:p w14:paraId="169D5AFB" w14:textId="77777777" w:rsidR="00F31831" w:rsidRPr="00F31831" w:rsidRDefault="00F31831" w:rsidP="00F31831">
            <w:pPr>
              <w:widowControl w:val="0"/>
              <w:spacing w:after="0" w:line="264" w:lineRule="auto"/>
              <w:jc w:val="center"/>
              <w:rPr>
                <w:rFonts w:ascii="Times New Roman" w:eastAsia="Times New Roman" w:hAnsi="Times New Roman"/>
                <w:sz w:val="24"/>
                <w:szCs w:val="24"/>
                <w:highlight w:val="yellow"/>
              </w:rPr>
            </w:pPr>
            <w:r w:rsidRPr="00F31831">
              <w:rPr>
                <w:rFonts w:ascii="Times New Roman" w:eastAsia="Times New Roman" w:hAnsi="Times New Roman"/>
                <w:color w:val="FF0000"/>
                <w:spacing w:val="-20"/>
                <w:sz w:val="24"/>
                <w:szCs w:val="24"/>
              </w:rPr>
              <w:t>[TONG_CP_CD3_SOLUONG_TV]</w:t>
            </w:r>
          </w:p>
        </w:tc>
        <w:tc>
          <w:tcPr>
            <w:tcW w:w="382" w:type="pct"/>
          </w:tcPr>
          <w:p w14:paraId="2DB81F0F"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hAnsi="Times New Roman"/>
                <w:color w:val="FF0000"/>
                <w:sz w:val="24"/>
                <w:szCs w:val="24"/>
              </w:rPr>
              <w:t>[TONG_CP_CD3_GIATRI_TV]</w:t>
            </w:r>
          </w:p>
        </w:tc>
        <w:tc>
          <w:tcPr>
            <w:tcW w:w="815" w:type="pct"/>
          </w:tcPr>
          <w:p w14:paraId="0B8C4E0E" w14:textId="1B8BB5F9" w:rsidR="00F31831" w:rsidRPr="00F31831" w:rsidRDefault="00F31831" w:rsidP="00F31831">
            <w:pPr>
              <w:widowControl w:val="0"/>
              <w:spacing w:after="0" w:line="264" w:lineRule="auto"/>
              <w:jc w:val="center"/>
              <w:rPr>
                <w:rFonts w:ascii="Times New Roman" w:eastAsia="Times New Roman" w:hAnsi="Times New Roman"/>
                <w:color w:val="000000"/>
                <w:sz w:val="24"/>
                <w:szCs w:val="24"/>
              </w:rPr>
            </w:pPr>
            <w:r w:rsidRPr="00F31831">
              <w:rPr>
                <w:rFonts w:ascii="Times New Roman" w:eastAsia="Times New Roman" w:hAnsi="Times New Roman"/>
                <w:color w:val="FF0000"/>
                <w:spacing w:val="-20"/>
                <w:sz w:val="24"/>
                <w:szCs w:val="24"/>
              </w:rPr>
              <w:t>[TYLE_CP_CD3</w:t>
            </w:r>
            <w:r w:rsidR="0006633D" w:rsidRPr="0006633D">
              <w:rPr>
                <w:rFonts w:ascii="Times New Roman" w:eastAsia="Times New Roman" w:hAnsi="Times New Roman"/>
                <w:color w:val="FF0000"/>
                <w:spacing w:val="-20"/>
                <w:sz w:val="24"/>
                <w:szCs w:val="24"/>
              </w:rPr>
              <w:t>_TV</w:t>
            </w:r>
            <w:r w:rsidRPr="00F31831">
              <w:rPr>
                <w:rFonts w:ascii="Times New Roman" w:eastAsia="Times New Roman" w:hAnsi="Times New Roman"/>
                <w:color w:val="FF0000"/>
                <w:spacing w:val="-20"/>
                <w:sz w:val="24"/>
                <w:szCs w:val="24"/>
              </w:rPr>
              <w:t>]</w:t>
            </w:r>
          </w:p>
        </w:tc>
        <w:tc>
          <w:tcPr>
            <w:tcW w:w="630" w:type="pct"/>
          </w:tcPr>
          <w:p w14:paraId="209B2D21"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color w:val="FF0000"/>
                <w:spacing w:val="-20"/>
                <w:sz w:val="24"/>
                <w:szCs w:val="24"/>
              </w:rPr>
              <w:t>[CPPT_SOLUONG_CD3_TV]</w:t>
            </w:r>
          </w:p>
        </w:tc>
        <w:tc>
          <w:tcPr>
            <w:tcW w:w="578" w:type="pct"/>
          </w:tcPr>
          <w:p w14:paraId="7C1F0DBF"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hAnsi="Times New Roman"/>
                <w:color w:val="FF0000"/>
                <w:sz w:val="24"/>
                <w:szCs w:val="24"/>
              </w:rPr>
              <w:t>[CPPT_GIATRI_CD3_TV]</w:t>
            </w:r>
          </w:p>
        </w:tc>
        <w:tc>
          <w:tcPr>
            <w:tcW w:w="307" w:type="pct"/>
            <w:shd w:val="clear" w:color="auto" w:fill="auto"/>
          </w:tcPr>
          <w:p w14:paraId="4E5F5285"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0</w:t>
            </w:r>
          </w:p>
        </w:tc>
        <w:tc>
          <w:tcPr>
            <w:tcW w:w="196" w:type="pct"/>
            <w:shd w:val="clear" w:color="auto" w:fill="auto"/>
          </w:tcPr>
          <w:p w14:paraId="39ED9527"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0</w:t>
            </w:r>
          </w:p>
        </w:tc>
        <w:tc>
          <w:tcPr>
            <w:tcW w:w="271" w:type="pct"/>
            <w:shd w:val="clear" w:color="auto" w:fill="auto"/>
          </w:tcPr>
          <w:p w14:paraId="6A7FD507"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pacing w:val="-20"/>
                <w:sz w:val="24"/>
                <w:szCs w:val="24"/>
              </w:rPr>
              <w:t xml:space="preserve">90 ngày kể từ ngày được cấp Giấy chứng nhận đăng </w:t>
            </w:r>
            <w:r w:rsidRPr="00F31831">
              <w:rPr>
                <w:rFonts w:ascii="Times New Roman" w:eastAsia="Times New Roman" w:hAnsi="Times New Roman"/>
                <w:spacing w:val="-20"/>
                <w:sz w:val="24"/>
                <w:szCs w:val="24"/>
              </w:rPr>
              <w:lastRenderedPageBreak/>
              <w:t>ký doanh nghiệp</w:t>
            </w:r>
          </w:p>
        </w:tc>
      </w:tr>
      <w:tr w:rsidR="00F31831" w:rsidRPr="00F31831" w14:paraId="20185350" w14:textId="77777777" w:rsidTr="00A477D5">
        <w:trPr>
          <w:trHeight w:val="630"/>
          <w:jc w:val="center"/>
        </w:trPr>
        <w:tc>
          <w:tcPr>
            <w:tcW w:w="233" w:type="pct"/>
            <w:shd w:val="clear" w:color="auto" w:fill="auto"/>
          </w:tcPr>
          <w:p w14:paraId="6CE4DE7D" w14:textId="77777777" w:rsidR="00F31831" w:rsidRPr="00F31831" w:rsidRDefault="00F31831" w:rsidP="00F31831">
            <w:pPr>
              <w:widowControl w:val="0"/>
              <w:spacing w:after="0" w:line="264" w:lineRule="auto"/>
              <w:jc w:val="center"/>
              <w:rPr>
                <w:rFonts w:ascii="Times New Roman" w:eastAsia="Times New Roman" w:hAnsi="Times New Roman"/>
                <w:sz w:val="24"/>
                <w:szCs w:val="24"/>
                <w:lang w:val="vi-VN"/>
              </w:rPr>
            </w:pPr>
            <w:r w:rsidRPr="00F31831">
              <w:rPr>
                <w:rFonts w:ascii="Times New Roman" w:eastAsia="Times New Roman" w:hAnsi="Times New Roman"/>
                <w:sz w:val="24"/>
                <w:szCs w:val="24"/>
                <w:lang w:val="vi-VN"/>
              </w:rPr>
              <w:lastRenderedPageBreak/>
              <w:t>4</w:t>
            </w:r>
          </w:p>
          <w:p w14:paraId="2338601E" w14:textId="77777777" w:rsidR="00F31831" w:rsidRPr="00F31831" w:rsidRDefault="00F31831" w:rsidP="00F31831">
            <w:pPr>
              <w:widowControl w:val="0"/>
              <w:spacing w:after="0" w:line="264" w:lineRule="auto"/>
              <w:jc w:val="center"/>
              <w:rPr>
                <w:rFonts w:ascii="Times New Roman" w:eastAsia="Times New Roman" w:hAnsi="Times New Roman"/>
                <w:sz w:val="24"/>
                <w:szCs w:val="24"/>
                <w:lang w:val="vi-VN"/>
              </w:rPr>
            </w:pPr>
          </w:p>
        </w:tc>
        <w:tc>
          <w:tcPr>
            <w:tcW w:w="831" w:type="pct"/>
          </w:tcPr>
          <w:p w14:paraId="44CC185E" w14:textId="77777777" w:rsidR="00F31831" w:rsidRPr="00F31831" w:rsidRDefault="00F31831" w:rsidP="00F31831">
            <w:pPr>
              <w:spacing w:line="264" w:lineRule="auto"/>
              <w:jc w:val="center"/>
              <w:rPr>
                <w:rFonts w:ascii="Times New Roman" w:hAnsi="Times New Roman"/>
                <w:sz w:val="24"/>
                <w:szCs w:val="24"/>
              </w:rPr>
            </w:pPr>
            <w:r w:rsidRPr="00F31831">
              <w:rPr>
                <w:rFonts w:ascii="Times New Roman" w:hAnsi="Times New Roman"/>
                <w:color w:val="FF0000"/>
                <w:sz w:val="24"/>
                <w:szCs w:val="24"/>
              </w:rPr>
              <w:t>[TEN_CD4_TV]</w:t>
            </w:r>
          </w:p>
          <w:p w14:paraId="64CFB433" w14:textId="77777777" w:rsidR="00F31831" w:rsidRPr="00F31831" w:rsidRDefault="00F31831" w:rsidP="00F31831">
            <w:pPr>
              <w:spacing w:line="264" w:lineRule="auto"/>
              <w:jc w:val="center"/>
              <w:rPr>
                <w:rFonts w:ascii="Times New Roman" w:hAnsi="Times New Roman"/>
                <w:color w:val="FF0000"/>
                <w:sz w:val="24"/>
                <w:szCs w:val="24"/>
              </w:rPr>
            </w:pPr>
          </w:p>
        </w:tc>
        <w:tc>
          <w:tcPr>
            <w:tcW w:w="757" w:type="pct"/>
          </w:tcPr>
          <w:p w14:paraId="0F40F181" w14:textId="77777777" w:rsidR="00F31831" w:rsidRPr="00F31831" w:rsidRDefault="00F31831" w:rsidP="00F31831">
            <w:pPr>
              <w:widowControl w:val="0"/>
              <w:spacing w:after="0" w:line="264" w:lineRule="auto"/>
              <w:jc w:val="center"/>
              <w:rPr>
                <w:rFonts w:ascii="Times New Roman" w:eastAsia="Times New Roman" w:hAnsi="Times New Roman"/>
                <w:spacing w:val="-20"/>
                <w:sz w:val="24"/>
                <w:szCs w:val="24"/>
              </w:rPr>
            </w:pPr>
            <w:r w:rsidRPr="00F31831">
              <w:rPr>
                <w:rFonts w:ascii="Times New Roman" w:eastAsia="Times New Roman" w:hAnsi="Times New Roman"/>
                <w:color w:val="FF0000"/>
                <w:spacing w:val="-20"/>
                <w:sz w:val="24"/>
                <w:szCs w:val="24"/>
              </w:rPr>
              <w:t>[TONG_CP_CD4_SOLUONG_TV]</w:t>
            </w:r>
          </w:p>
        </w:tc>
        <w:tc>
          <w:tcPr>
            <w:tcW w:w="382" w:type="pct"/>
          </w:tcPr>
          <w:p w14:paraId="497DA7B2"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hAnsi="Times New Roman"/>
                <w:color w:val="FF0000"/>
                <w:sz w:val="24"/>
                <w:szCs w:val="24"/>
              </w:rPr>
              <w:t>[TONG_CP_CD4_GIATRI_TV]</w:t>
            </w:r>
          </w:p>
        </w:tc>
        <w:tc>
          <w:tcPr>
            <w:tcW w:w="815" w:type="pct"/>
          </w:tcPr>
          <w:p w14:paraId="74973C97" w14:textId="5537CA3C" w:rsidR="00F31831" w:rsidRPr="00F31831" w:rsidRDefault="00F31831" w:rsidP="00F31831">
            <w:pPr>
              <w:widowControl w:val="0"/>
              <w:spacing w:after="0" w:line="264" w:lineRule="auto"/>
              <w:jc w:val="center"/>
              <w:rPr>
                <w:rFonts w:ascii="Times New Roman" w:eastAsia="Times New Roman" w:hAnsi="Times New Roman"/>
                <w:color w:val="000000"/>
                <w:sz w:val="24"/>
                <w:szCs w:val="24"/>
              </w:rPr>
            </w:pPr>
            <w:r w:rsidRPr="00F31831">
              <w:rPr>
                <w:rFonts w:ascii="Times New Roman" w:eastAsia="Times New Roman" w:hAnsi="Times New Roman"/>
                <w:color w:val="FF0000"/>
                <w:spacing w:val="-20"/>
                <w:sz w:val="24"/>
                <w:szCs w:val="24"/>
              </w:rPr>
              <w:t>[TYLE_CP_CD4</w:t>
            </w:r>
            <w:r w:rsidR="0006633D" w:rsidRPr="0006633D">
              <w:rPr>
                <w:rFonts w:ascii="Times New Roman" w:eastAsia="Times New Roman" w:hAnsi="Times New Roman"/>
                <w:color w:val="FF0000"/>
                <w:spacing w:val="-20"/>
                <w:sz w:val="24"/>
                <w:szCs w:val="24"/>
              </w:rPr>
              <w:t>_TV</w:t>
            </w:r>
            <w:r w:rsidRPr="00F31831">
              <w:rPr>
                <w:rFonts w:ascii="Times New Roman" w:eastAsia="Times New Roman" w:hAnsi="Times New Roman"/>
                <w:color w:val="FF0000"/>
                <w:spacing w:val="-20"/>
                <w:sz w:val="24"/>
                <w:szCs w:val="24"/>
              </w:rPr>
              <w:t>]</w:t>
            </w:r>
          </w:p>
        </w:tc>
        <w:tc>
          <w:tcPr>
            <w:tcW w:w="630" w:type="pct"/>
          </w:tcPr>
          <w:p w14:paraId="68FC6065" w14:textId="77777777" w:rsidR="00F31831" w:rsidRPr="00F31831" w:rsidRDefault="00F31831" w:rsidP="00F31831">
            <w:pPr>
              <w:widowControl w:val="0"/>
              <w:spacing w:after="0" w:line="264" w:lineRule="auto"/>
              <w:jc w:val="center"/>
              <w:rPr>
                <w:rFonts w:ascii="Times New Roman" w:eastAsia="Times New Roman" w:hAnsi="Times New Roman"/>
                <w:spacing w:val="-20"/>
                <w:sz w:val="24"/>
                <w:szCs w:val="24"/>
              </w:rPr>
            </w:pPr>
            <w:r w:rsidRPr="00F31831">
              <w:rPr>
                <w:rFonts w:ascii="Times New Roman" w:eastAsia="Times New Roman" w:hAnsi="Times New Roman"/>
                <w:color w:val="FF0000"/>
                <w:spacing w:val="-20"/>
                <w:sz w:val="24"/>
                <w:szCs w:val="24"/>
              </w:rPr>
              <w:t>[CPPT_SOLUONG_CD4_TV]</w:t>
            </w:r>
          </w:p>
        </w:tc>
        <w:tc>
          <w:tcPr>
            <w:tcW w:w="578" w:type="pct"/>
          </w:tcPr>
          <w:p w14:paraId="350AE021"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hAnsi="Times New Roman"/>
                <w:color w:val="FF0000"/>
                <w:sz w:val="24"/>
                <w:szCs w:val="24"/>
              </w:rPr>
              <w:t>[CPPT_GIATRI_CD4_TV]</w:t>
            </w:r>
          </w:p>
        </w:tc>
        <w:tc>
          <w:tcPr>
            <w:tcW w:w="307" w:type="pct"/>
            <w:shd w:val="clear" w:color="auto" w:fill="auto"/>
          </w:tcPr>
          <w:p w14:paraId="7D4518DE"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0</w:t>
            </w:r>
          </w:p>
        </w:tc>
        <w:tc>
          <w:tcPr>
            <w:tcW w:w="196" w:type="pct"/>
            <w:shd w:val="clear" w:color="auto" w:fill="auto"/>
          </w:tcPr>
          <w:p w14:paraId="5ED7F668"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0</w:t>
            </w:r>
          </w:p>
        </w:tc>
        <w:tc>
          <w:tcPr>
            <w:tcW w:w="271" w:type="pct"/>
            <w:shd w:val="clear" w:color="auto" w:fill="auto"/>
          </w:tcPr>
          <w:p w14:paraId="1E14D411" w14:textId="77777777" w:rsidR="00F31831" w:rsidRPr="00F31831" w:rsidRDefault="00F31831" w:rsidP="00F31831">
            <w:pPr>
              <w:widowControl w:val="0"/>
              <w:spacing w:after="0" w:line="264" w:lineRule="auto"/>
              <w:jc w:val="center"/>
              <w:rPr>
                <w:rFonts w:ascii="Times New Roman" w:eastAsia="Times New Roman" w:hAnsi="Times New Roman"/>
                <w:spacing w:val="-20"/>
                <w:sz w:val="24"/>
                <w:szCs w:val="24"/>
              </w:rPr>
            </w:pPr>
            <w:r w:rsidRPr="00F31831">
              <w:rPr>
                <w:rFonts w:ascii="Times New Roman" w:eastAsia="Times New Roman" w:hAnsi="Times New Roman"/>
                <w:spacing w:val="-20"/>
                <w:sz w:val="24"/>
                <w:szCs w:val="24"/>
              </w:rPr>
              <w:t>90 ngày kể từ ngày được cấp Giấy chứng nhận đăng ký doanh nghiệp</w:t>
            </w:r>
          </w:p>
        </w:tc>
      </w:tr>
      <w:tr w:rsidR="00F31831" w:rsidRPr="00F31831" w14:paraId="4CC35248" w14:textId="77777777" w:rsidTr="00A477D5">
        <w:trPr>
          <w:trHeight w:val="630"/>
          <w:jc w:val="center"/>
        </w:trPr>
        <w:tc>
          <w:tcPr>
            <w:tcW w:w="233" w:type="pct"/>
            <w:shd w:val="clear" w:color="auto" w:fill="auto"/>
          </w:tcPr>
          <w:p w14:paraId="6040F44F" w14:textId="77777777" w:rsidR="00F31831" w:rsidRPr="00F31831" w:rsidRDefault="00F31831" w:rsidP="00F31831">
            <w:pPr>
              <w:widowControl w:val="0"/>
              <w:spacing w:after="0" w:line="264" w:lineRule="auto"/>
              <w:jc w:val="center"/>
              <w:rPr>
                <w:rFonts w:ascii="Times New Roman" w:eastAsia="Times New Roman" w:hAnsi="Times New Roman"/>
                <w:sz w:val="24"/>
                <w:szCs w:val="24"/>
                <w:lang w:val="vi-VN"/>
              </w:rPr>
            </w:pPr>
            <w:r w:rsidRPr="00F31831">
              <w:rPr>
                <w:rFonts w:ascii="Times New Roman" w:eastAsia="Times New Roman" w:hAnsi="Times New Roman"/>
                <w:sz w:val="24"/>
                <w:szCs w:val="24"/>
                <w:lang w:val="vi-VN"/>
              </w:rPr>
              <w:t>5</w:t>
            </w:r>
          </w:p>
        </w:tc>
        <w:tc>
          <w:tcPr>
            <w:tcW w:w="831" w:type="pct"/>
          </w:tcPr>
          <w:p w14:paraId="36E96925" w14:textId="77777777" w:rsidR="00F31831" w:rsidRPr="00F31831" w:rsidRDefault="00F31831" w:rsidP="00F31831">
            <w:pPr>
              <w:spacing w:line="264" w:lineRule="auto"/>
              <w:jc w:val="center"/>
              <w:rPr>
                <w:rFonts w:ascii="Times New Roman" w:hAnsi="Times New Roman"/>
                <w:sz w:val="24"/>
                <w:szCs w:val="24"/>
              </w:rPr>
            </w:pPr>
            <w:r w:rsidRPr="00F31831">
              <w:rPr>
                <w:rFonts w:ascii="Times New Roman" w:hAnsi="Times New Roman"/>
                <w:color w:val="FF0000"/>
                <w:sz w:val="24"/>
                <w:szCs w:val="24"/>
              </w:rPr>
              <w:t>[TEN_CD5_TV]</w:t>
            </w:r>
          </w:p>
          <w:p w14:paraId="3373803E" w14:textId="77777777" w:rsidR="00F31831" w:rsidRPr="00F31831" w:rsidRDefault="00F31831" w:rsidP="00F31831">
            <w:pPr>
              <w:spacing w:line="264" w:lineRule="auto"/>
              <w:jc w:val="center"/>
              <w:rPr>
                <w:rFonts w:ascii="Times New Roman" w:hAnsi="Times New Roman"/>
                <w:color w:val="FF0000"/>
                <w:sz w:val="24"/>
                <w:szCs w:val="24"/>
              </w:rPr>
            </w:pPr>
          </w:p>
        </w:tc>
        <w:tc>
          <w:tcPr>
            <w:tcW w:w="757" w:type="pct"/>
          </w:tcPr>
          <w:p w14:paraId="710B8F28" w14:textId="77777777" w:rsidR="00F31831" w:rsidRPr="00F31831" w:rsidRDefault="00F31831" w:rsidP="00F31831">
            <w:pPr>
              <w:widowControl w:val="0"/>
              <w:spacing w:after="0" w:line="264" w:lineRule="auto"/>
              <w:jc w:val="center"/>
              <w:rPr>
                <w:rFonts w:ascii="Times New Roman" w:eastAsia="Times New Roman" w:hAnsi="Times New Roman"/>
                <w:spacing w:val="-20"/>
                <w:sz w:val="24"/>
                <w:szCs w:val="24"/>
              </w:rPr>
            </w:pPr>
            <w:r w:rsidRPr="00F31831">
              <w:rPr>
                <w:rFonts w:ascii="Times New Roman" w:eastAsia="Times New Roman" w:hAnsi="Times New Roman"/>
                <w:color w:val="FF0000"/>
                <w:spacing w:val="-20"/>
                <w:sz w:val="24"/>
                <w:szCs w:val="24"/>
              </w:rPr>
              <w:t>[TONG_CP_CD5_SOLUONG_TV]</w:t>
            </w:r>
          </w:p>
        </w:tc>
        <w:tc>
          <w:tcPr>
            <w:tcW w:w="382" w:type="pct"/>
          </w:tcPr>
          <w:p w14:paraId="637FDA0E"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hAnsi="Times New Roman"/>
                <w:color w:val="FF0000"/>
                <w:sz w:val="24"/>
                <w:szCs w:val="24"/>
              </w:rPr>
              <w:t>[TONG_CP_CD5_GIATRI_TV]</w:t>
            </w:r>
          </w:p>
        </w:tc>
        <w:tc>
          <w:tcPr>
            <w:tcW w:w="815" w:type="pct"/>
          </w:tcPr>
          <w:p w14:paraId="3ADD33E9" w14:textId="419CD376" w:rsidR="00F31831" w:rsidRPr="00F31831" w:rsidRDefault="00F31831" w:rsidP="00F31831">
            <w:pPr>
              <w:widowControl w:val="0"/>
              <w:spacing w:after="0" w:line="264" w:lineRule="auto"/>
              <w:jc w:val="center"/>
              <w:rPr>
                <w:rFonts w:ascii="Times New Roman" w:eastAsia="Times New Roman" w:hAnsi="Times New Roman"/>
                <w:color w:val="000000"/>
                <w:sz w:val="24"/>
                <w:szCs w:val="24"/>
              </w:rPr>
            </w:pPr>
            <w:r w:rsidRPr="00F31831">
              <w:rPr>
                <w:rFonts w:ascii="Times New Roman" w:eastAsia="Times New Roman" w:hAnsi="Times New Roman"/>
                <w:color w:val="FF0000"/>
                <w:spacing w:val="-20"/>
                <w:sz w:val="24"/>
                <w:szCs w:val="24"/>
              </w:rPr>
              <w:t>[TYLE_CP_CD5</w:t>
            </w:r>
            <w:r w:rsidR="0006633D" w:rsidRPr="0006633D">
              <w:rPr>
                <w:rFonts w:ascii="Times New Roman" w:eastAsia="Times New Roman" w:hAnsi="Times New Roman"/>
                <w:color w:val="FF0000"/>
                <w:spacing w:val="-20"/>
                <w:sz w:val="24"/>
                <w:szCs w:val="24"/>
              </w:rPr>
              <w:t>_TV</w:t>
            </w:r>
            <w:r w:rsidRPr="00F31831">
              <w:rPr>
                <w:rFonts w:ascii="Times New Roman" w:eastAsia="Times New Roman" w:hAnsi="Times New Roman"/>
                <w:color w:val="FF0000"/>
                <w:spacing w:val="-20"/>
                <w:sz w:val="24"/>
                <w:szCs w:val="24"/>
              </w:rPr>
              <w:t>]</w:t>
            </w:r>
          </w:p>
        </w:tc>
        <w:tc>
          <w:tcPr>
            <w:tcW w:w="630" w:type="pct"/>
          </w:tcPr>
          <w:p w14:paraId="531D4FE7" w14:textId="77777777" w:rsidR="00F31831" w:rsidRPr="00F31831" w:rsidRDefault="00F31831" w:rsidP="00F31831">
            <w:pPr>
              <w:widowControl w:val="0"/>
              <w:spacing w:after="0" w:line="264" w:lineRule="auto"/>
              <w:jc w:val="center"/>
              <w:rPr>
                <w:rFonts w:ascii="Times New Roman" w:eastAsia="Times New Roman" w:hAnsi="Times New Roman"/>
                <w:spacing w:val="-20"/>
                <w:sz w:val="24"/>
                <w:szCs w:val="24"/>
              </w:rPr>
            </w:pPr>
            <w:r w:rsidRPr="00F31831">
              <w:rPr>
                <w:rFonts w:ascii="Times New Roman" w:eastAsia="Times New Roman" w:hAnsi="Times New Roman"/>
                <w:color w:val="FF0000"/>
                <w:spacing w:val="-20"/>
                <w:sz w:val="24"/>
                <w:szCs w:val="24"/>
              </w:rPr>
              <w:t>[CPPT_SOLUONG_CD5_TV]</w:t>
            </w:r>
          </w:p>
        </w:tc>
        <w:tc>
          <w:tcPr>
            <w:tcW w:w="578" w:type="pct"/>
          </w:tcPr>
          <w:p w14:paraId="268F3E17"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hAnsi="Times New Roman"/>
                <w:color w:val="FF0000"/>
                <w:sz w:val="24"/>
                <w:szCs w:val="24"/>
              </w:rPr>
              <w:t>[CPPT_GIATRI_CD5_TV]</w:t>
            </w:r>
          </w:p>
        </w:tc>
        <w:tc>
          <w:tcPr>
            <w:tcW w:w="307" w:type="pct"/>
            <w:shd w:val="clear" w:color="auto" w:fill="auto"/>
          </w:tcPr>
          <w:p w14:paraId="604DC4C8"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0</w:t>
            </w:r>
          </w:p>
        </w:tc>
        <w:tc>
          <w:tcPr>
            <w:tcW w:w="196" w:type="pct"/>
            <w:shd w:val="clear" w:color="auto" w:fill="auto"/>
          </w:tcPr>
          <w:p w14:paraId="228310FD"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0</w:t>
            </w:r>
          </w:p>
        </w:tc>
        <w:tc>
          <w:tcPr>
            <w:tcW w:w="271" w:type="pct"/>
            <w:shd w:val="clear" w:color="auto" w:fill="auto"/>
          </w:tcPr>
          <w:p w14:paraId="192F75B5" w14:textId="77777777" w:rsidR="00F31831" w:rsidRPr="00F31831" w:rsidRDefault="00F31831" w:rsidP="00F31831">
            <w:pPr>
              <w:widowControl w:val="0"/>
              <w:spacing w:after="0" w:line="264" w:lineRule="auto"/>
              <w:jc w:val="center"/>
              <w:rPr>
                <w:rFonts w:ascii="Times New Roman" w:eastAsia="Times New Roman" w:hAnsi="Times New Roman"/>
                <w:spacing w:val="-20"/>
                <w:sz w:val="24"/>
                <w:szCs w:val="24"/>
              </w:rPr>
            </w:pPr>
            <w:r w:rsidRPr="00F31831">
              <w:rPr>
                <w:rFonts w:ascii="Times New Roman" w:eastAsia="Times New Roman" w:hAnsi="Times New Roman"/>
                <w:spacing w:val="-20"/>
                <w:sz w:val="24"/>
                <w:szCs w:val="24"/>
              </w:rPr>
              <w:t>90 ngày kể từ ngày được cấp Giấy chứng nhận đăng ký doanh nghiệp</w:t>
            </w:r>
          </w:p>
        </w:tc>
      </w:tr>
      <w:tr w:rsidR="00F31831" w:rsidRPr="00F31831" w14:paraId="4EA63E27" w14:textId="77777777" w:rsidTr="00A477D5">
        <w:trPr>
          <w:trHeight w:val="630"/>
          <w:jc w:val="center"/>
        </w:trPr>
        <w:tc>
          <w:tcPr>
            <w:tcW w:w="233" w:type="pct"/>
            <w:shd w:val="clear" w:color="auto" w:fill="auto"/>
          </w:tcPr>
          <w:p w14:paraId="7C387077" w14:textId="77777777" w:rsidR="00F31831" w:rsidRPr="00F31831" w:rsidRDefault="00F31831" w:rsidP="00F31831">
            <w:pPr>
              <w:widowControl w:val="0"/>
              <w:spacing w:after="0" w:line="264" w:lineRule="auto"/>
              <w:jc w:val="center"/>
              <w:rPr>
                <w:rFonts w:ascii="Times New Roman" w:eastAsia="Times New Roman" w:hAnsi="Times New Roman"/>
                <w:sz w:val="24"/>
                <w:szCs w:val="24"/>
                <w:lang w:val="vi-VN"/>
              </w:rPr>
            </w:pPr>
            <w:r w:rsidRPr="00F31831">
              <w:rPr>
                <w:rFonts w:ascii="Times New Roman" w:eastAsia="Times New Roman" w:hAnsi="Times New Roman"/>
                <w:sz w:val="24"/>
                <w:szCs w:val="24"/>
                <w:lang w:val="vi-VN"/>
              </w:rPr>
              <w:t>6</w:t>
            </w:r>
          </w:p>
        </w:tc>
        <w:tc>
          <w:tcPr>
            <w:tcW w:w="831" w:type="pct"/>
          </w:tcPr>
          <w:p w14:paraId="1C3F7D0B" w14:textId="77777777" w:rsidR="00F31831" w:rsidRPr="00F31831" w:rsidRDefault="00F31831" w:rsidP="00F31831">
            <w:pPr>
              <w:spacing w:line="264" w:lineRule="auto"/>
              <w:jc w:val="center"/>
              <w:rPr>
                <w:rFonts w:ascii="Times New Roman" w:hAnsi="Times New Roman"/>
                <w:sz w:val="24"/>
                <w:szCs w:val="24"/>
              </w:rPr>
            </w:pPr>
            <w:r w:rsidRPr="00F31831">
              <w:rPr>
                <w:rFonts w:ascii="Times New Roman" w:hAnsi="Times New Roman"/>
                <w:color w:val="FF0000"/>
                <w:sz w:val="24"/>
                <w:szCs w:val="24"/>
              </w:rPr>
              <w:t>[TEN_CD6_TV]</w:t>
            </w:r>
          </w:p>
          <w:p w14:paraId="4AACD38E" w14:textId="77777777" w:rsidR="00F31831" w:rsidRPr="00F31831" w:rsidRDefault="00F31831" w:rsidP="00F31831">
            <w:pPr>
              <w:spacing w:line="264" w:lineRule="auto"/>
              <w:jc w:val="center"/>
              <w:rPr>
                <w:rFonts w:ascii="Times New Roman" w:hAnsi="Times New Roman"/>
                <w:color w:val="FF0000"/>
                <w:sz w:val="24"/>
                <w:szCs w:val="24"/>
              </w:rPr>
            </w:pPr>
          </w:p>
        </w:tc>
        <w:tc>
          <w:tcPr>
            <w:tcW w:w="757" w:type="pct"/>
          </w:tcPr>
          <w:p w14:paraId="633CD024" w14:textId="77777777" w:rsidR="00F31831" w:rsidRPr="00F31831" w:rsidRDefault="00F31831" w:rsidP="00F31831">
            <w:pPr>
              <w:widowControl w:val="0"/>
              <w:spacing w:after="0" w:line="264" w:lineRule="auto"/>
              <w:jc w:val="center"/>
              <w:rPr>
                <w:rFonts w:ascii="Times New Roman" w:eastAsia="Times New Roman" w:hAnsi="Times New Roman"/>
                <w:spacing w:val="-20"/>
                <w:sz w:val="24"/>
                <w:szCs w:val="24"/>
              </w:rPr>
            </w:pPr>
            <w:r w:rsidRPr="00F31831">
              <w:rPr>
                <w:rFonts w:ascii="Times New Roman" w:eastAsia="Times New Roman" w:hAnsi="Times New Roman"/>
                <w:color w:val="FF0000"/>
                <w:spacing w:val="-20"/>
                <w:sz w:val="24"/>
                <w:szCs w:val="24"/>
              </w:rPr>
              <w:t>[TONG_CP_CD6_SOLUONG_TV]</w:t>
            </w:r>
          </w:p>
        </w:tc>
        <w:tc>
          <w:tcPr>
            <w:tcW w:w="382" w:type="pct"/>
          </w:tcPr>
          <w:p w14:paraId="2F09E1F3"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hAnsi="Times New Roman"/>
                <w:color w:val="FF0000"/>
                <w:sz w:val="24"/>
                <w:szCs w:val="24"/>
              </w:rPr>
              <w:t>[TONG_CP_CD6_GIATRI_TV]</w:t>
            </w:r>
          </w:p>
        </w:tc>
        <w:tc>
          <w:tcPr>
            <w:tcW w:w="815" w:type="pct"/>
          </w:tcPr>
          <w:p w14:paraId="292DFE32" w14:textId="646013EC" w:rsidR="00F31831" w:rsidRPr="00F31831" w:rsidRDefault="00F31831" w:rsidP="00F31831">
            <w:pPr>
              <w:widowControl w:val="0"/>
              <w:spacing w:after="0" w:line="264" w:lineRule="auto"/>
              <w:jc w:val="center"/>
              <w:rPr>
                <w:rFonts w:ascii="Times New Roman" w:eastAsia="Times New Roman" w:hAnsi="Times New Roman"/>
                <w:color w:val="000000"/>
                <w:sz w:val="24"/>
                <w:szCs w:val="24"/>
              </w:rPr>
            </w:pPr>
            <w:r w:rsidRPr="00F31831">
              <w:rPr>
                <w:rFonts w:ascii="Times New Roman" w:eastAsia="Times New Roman" w:hAnsi="Times New Roman"/>
                <w:color w:val="FF0000"/>
                <w:spacing w:val="-20"/>
                <w:sz w:val="24"/>
                <w:szCs w:val="24"/>
              </w:rPr>
              <w:t>[TYLE_CP_CD6</w:t>
            </w:r>
            <w:r w:rsidR="0006633D" w:rsidRPr="0006633D">
              <w:rPr>
                <w:rFonts w:ascii="Times New Roman" w:eastAsia="Times New Roman" w:hAnsi="Times New Roman"/>
                <w:color w:val="FF0000"/>
                <w:spacing w:val="-20"/>
                <w:sz w:val="24"/>
                <w:szCs w:val="24"/>
              </w:rPr>
              <w:t>_TV</w:t>
            </w:r>
            <w:r w:rsidRPr="00F31831">
              <w:rPr>
                <w:rFonts w:ascii="Times New Roman" w:eastAsia="Times New Roman" w:hAnsi="Times New Roman"/>
                <w:color w:val="FF0000"/>
                <w:spacing w:val="-20"/>
                <w:sz w:val="24"/>
                <w:szCs w:val="24"/>
              </w:rPr>
              <w:t>]</w:t>
            </w:r>
          </w:p>
        </w:tc>
        <w:tc>
          <w:tcPr>
            <w:tcW w:w="630" w:type="pct"/>
          </w:tcPr>
          <w:p w14:paraId="647D929D" w14:textId="77777777" w:rsidR="00F31831" w:rsidRPr="00F31831" w:rsidRDefault="00F31831" w:rsidP="00F31831">
            <w:pPr>
              <w:widowControl w:val="0"/>
              <w:spacing w:after="0" w:line="264" w:lineRule="auto"/>
              <w:jc w:val="center"/>
              <w:rPr>
                <w:rFonts w:ascii="Times New Roman" w:eastAsia="Times New Roman" w:hAnsi="Times New Roman"/>
                <w:spacing w:val="-20"/>
                <w:sz w:val="24"/>
                <w:szCs w:val="24"/>
              </w:rPr>
            </w:pPr>
            <w:r w:rsidRPr="00F31831">
              <w:rPr>
                <w:rFonts w:ascii="Times New Roman" w:eastAsia="Times New Roman" w:hAnsi="Times New Roman"/>
                <w:color w:val="FF0000"/>
                <w:spacing w:val="-20"/>
                <w:sz w:val="24"/>
                <w:szCs w:val="24"/>
              </w:rPr>
              <w:t>[CPPT_SOLUONG_CD6_TV]</w:t>
            </w:r>
          </w:p>
        </w:tc>
        <w:tc>
          <w:tcPr>
            <w:tcW w:w="578" w:type="pct"/>
          </w:tcPr>
          <w:p w14:paraId="406E71B1"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hAnsi="Times New Roman"/>
                <w:color w:val="FF0000"/>
                <w:sz w:val="24"/>
                <w:szCs w:val="24"/>
              </w:rPr>
              <w:t>[CPPT_GIATRI_CD6_TV]</w:t>
            </w:r>
          </w:p>
        </w:tc>
        <w:tc>
          <w:tcPr>
            <w:tcW w:w="307" w:type="pct"/>
            <w:shd w:val="clear" w:color="auto" w:fill="auto"/>
          </w:tcPr>
          <w:p w14:paraId="680C7947"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0</w:t>
            </w:r>
          </w:p>
        </w:tc>
        <w:tc>
          <w:tcPr>
            <w:tcW w:w="196" w:type="pct"/>
            <w:shd w:val="clear" w:color="auto" w:fill="auto"/>
          </w:tcPr>
          <w:p w14:paraId="41957ACD" w14:textId="77777777" w:rsidR="00F31831" w:rsidRPr="00F31831" w:rsidRDefault="00F31831" w:rsidP="00F31831">
            <w:pPr>
              <w:widowControl w:val="0"/>
              <w:spacing w:after="0" w:line="264" w:lineRule="auto"/>
              <w:jc w:val="center"/>
              <w:rPr>
                <w:rFonts w:ascii="Times New Roman" w:eastAsia="Times New Roman" w:hAnsi="Times New Roman"/>
                <w:sz w:val="24"/>
                <w:szCs w:val="24"/>
              </w:rPr>
            </w:pPr>
            <w:r w:rsidRPr="00F31831">
              <w:rPr>
                <w:rFonts w:ascii="Times New Roman" w:eastAsia="Times New Roman" w:hAnsi="Times New Roman"/>
                <w:sz w:val="24"/>
                <w:szCs w:val="24"/>
              </w:rPr>
              <w:t>0</w:t>
            </w:r>
          </w:p>
        </w:tc>
        <w:tc>
          <w:tcPr>
            <w:tcW w:w="271" w:type="pct"/>
            <w:shd w:val="clear" w:color="auto" w:fill="auto"/>
          </w:tcPr>
          <w:p w14:paraId="1E94D46E" w14:textId="77777777" w:rsidR="00F31831" w:rsidRPr="00F31831" w:rsidRDefault="00F31831" w:rsidP="00F31831">
            <w:pPr>
              <w:widowControl w:val="0"/>
              <w:spacing w:after="0" w:line="264" w:lineRule="auto"/>
              <w:jc w:val="center"/>
              <w:rPr>
                <w:rFonts w:ascii="Times New Roman" w:eastAsia="Times New Roman" w:hAnsi="Times New Roman"/>
                <w:spacing w:val="-20"/>
                <w:sz w:val="24"/>
                <w:szCs w:val="24"/>
              </w:rPr>
            </w:pPr>
            <w:r w:rsidRPr="00F31831">
              <w:rPr>
                <w:rFonts w:ascii="Times New Roman" w:eastAsia="Times New Roman" w:hAnsi="Times New Roman"/>
                <w:spacing w:val="-20"/>
                <w:sz w:val="24"/>
                <w:szCs w:val="24"/>
              </w:rPr>
              <w:t xml:space="preserve">90 ngày kể từ ngày được cấp Giấy chứng nhận đăng ký doanh </w:t>
            </w:r>
            <w:r w:rsidRPr="00F31831">
              <w:rPr>
                <w:rFonts w:ascii="Times New Roman" w:eastAsia="Times New Roman" w:hAnsi="Times New Roman"/>
                <w:spacing w:val="-20"/>
                <w:sz w:val="24"/>
                <w:szCs w:val="24"/>
              </w:rPr>
              <w:lastRenderedPageBreak/>
              <w:t>nghiệp</w:t>
            </w:r>
          </w:p>
        </w:tc>
      </w:tr>
    </w:tbl>
    <w:p w14:paraId="787BEE82" w14:textId="655F995E" w:rsidR="00CB027E" w:rsidRPr="008657BE" w:rsidRDefault="008657BE" w:rsidP="001A5648">
      <w:pPr>
        <w:widowControl w:val="0"/>
        <w:spacing w:after="0" w:line="264" w:lineRule="auto"/>
        <w:jc w:val="both"/>
        <w:rPr>
          <w:rFonts w:ascii="Times New Roman" w:eastAsia="Times New Roman" w:hAnsi="Times New Roman"/>
          <w:sz w:val="24"/>
          <w:szCs w:val="24"/>
          <w:lang w:val="vi-VN"/>
        </w:rPr>
      </w:pPr>
      <w:r>
        <w:rPr>
          <w:rFonts w:ascii="Times New Roman" w:eastAsia="Times New Roman" w:hAnsi="Times New Roman"/>
          <w:sz w:val="24"/>
          <w:szCs w:val="24"/>
          <w:lang w:val="vi-VN"/>
        </w:rPr>
        <w:lastRenderedPageBreak/>
        <w:t>s</w:t>
      </w:r>
    </w:p>
    <w:p w14:paraId="4579D6C1" w14:textId="77777777" w:rsidR="00CB027E" w:rsidRPr="000C5A72" w:rsidRDefault="00CB027E" w:rsidP="001A5648">
      <w:pPr>
        <w:pStyle w:val="ListParagraph"/>
        <w:widowControl w:val="0"/>
        <w:numPr>
          <w:ilvl w:val="0"/>
          <w:numId w:val="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Người được quyền mua cổ phần ưu đãi cổ tức, cổ phần ưu đãi hoàn lại và cổ phần ưu đãi khác do Đại hội đồng cổ đông quyết định.</w:t>
      </w:r>
    </w:p>
    <w:p w14:paraId="6E3088BF"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56FAF109" w14:textId="77777777" w:rsidR="00CB027E" w:rsidRPr="000C5A72" w:rsidRDefault="00CB027E" w:rsidP="001A5648">
      <w:pPr>
        <w:pStyle w:val="ListParagraph"/>
        <w:widowControl w:val="0"/>
        <w:numPr>
          <w:ilvl w:val="0"/>
          <w:numId w:val="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Mỗi cổ phần của cùng một loại đều tạo cho người sở hữu nó các quyền, nghĩa vụ và lợi ích ngang nhau.</w:t>
      </w:r>
    </w:p>
    <w:p w14:paraId="73FDC49A"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696C3C15" w14:textId="77777777" w:rsidR="00CB027E" w:rsidRPr="000C5A72" w:rsidRDefault="00CB027E" w:rsidP="001A5648">
      <w:pPr>
        <w:pStyle w:val="ListParagraph"/>
        <w:widowControl w:val="0"/>
        <w:numPr>
          <w:ilvl w:val="0"/>
          <w:numId w:val="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phần phổ thông không thể chuyển đổi thành cổ phần ưu đãi. Cổ phần ưu đãi có thể chuyển đổi thành cổ phần phổ thông theo quyết định của Đại hội đồng cổ đông.</w:t>
      </w:r>
    </w:p>
    <w:p w14:paraId="7849E072" w14:textId="77777777" w:rsidR="001A79EE" w:rsidRPr="000C5A72" w:rsidRDefault="001A79EE" w:rsidP="001A5648">
      <w:pPr>
        <w:pStyle w:val="ListParagraph"/>
        <w:spacing w:after="0"/>
        <w:rPr>
          <w:rFonts w:ascii="Times New Roman" w:eastAsia="Times New Roman" w:hAnsi="Times New Roman"/>
          <w:sz w:val="24"/>
          <w:szCs w:val="24"/>
        </w:rPr>
      </w:pPr>
    </w:p>
    <w:p w14:paraId="4534680E" w14:textId="77777777" w:rsidR="001A79EE" w:rsidRPr="000C5A72" w:rsidRDefault="001A79EE" w:rsidP="001A5648">
      <w:pPr>
        <w:pStyle w:val="ListParagraph"/>
        <w:widowControl w:val="0"/>
        <w:numPr>
          <w:ilvl w:val="0"/>
          <w:numId w:val="1"/>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Cổ phần phổ thông được dùng làm tài sản cơ sở để phát hành chứng chỉ lưu ký không có quyền biểu quyết được gọi là cổ phần phổ thông cơ sở. Chứng chỉ lưu ký không có quyền biểu quyết có lợi ích kinh tế và nghĩa vụ tương ứng với cổ phần phổ thông cơ sở, trừ quyền biểu quyết.</w:t>
      </w:r>
    </w:p>
    <w:p w14:paraId="0688B7A2"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color w:val="auto"/>
          <w:sz w:val="24"/>
          <w:szCs w:val="24"/>
          <w:lang w:val="vi-VN"/>
        </w:rPr>
      </w:pPr>
    </w:p>
    <w:p w14:paraId="45F96D76" w14:textId="77777777" w:rsidR="00CB027E" w:rsidRPr="000C5A72" w:rsidRDefault="00105DBD" w:rsidP="001A5648">
      <w:pPr>
        <w:pStyle w:val="Heading1"/>
        <w:keepNext w:val="0"/>
        <w:keepLines w:val="0"/>
        <w:widowControl w:val="0"/>
        <w:spacing w:before="0" w:line="264" w:lineRule="auto"/>
        <w:rPr>
          <w:rFonts w:ascii="Times New Roman" w:eastAsia="Times New Roman" w:hAnsi="Times New Roman"/>
          <w:color w:val="auto"/>
          <w:sz w:val="24"/>
          <w:szCs w:val="24"/>
          <w:lang w:val="vi-VN"/>
        </w:rPr>
      </w:pPr>
      <w:bookmarkStart w:id="18" w:name="_Toc69651799"/>
      <w:r w:rsidRPr="000C5A72">
        <w:rPr>
          <w:rFonts w:ascii="Times New Roman" w:eastAsia="Times New Roman" w:hAnsi="Times New Roman"/>
          <w:color w:val="auto"/>
          <w:sz w:val="24"/>
          <w:szCs w:val="24"/>
          <w:lang w:val="vi-VN"/>
        </w:rPr>
        <w:t xml:space="preserve">ĐIỀU 9: </w:t>
      </w:r>
      <w:r w:rsidR="00551E50" w:rsidRPr="000C5A72">
        <w:rPr>
          <w:rFonts w:ascii="Times New Roman" w:eastAsia="Times New Roman" w:hAnsi="Times New Roman"/>
          <w:color w:val="auto"/>
          <w:sz w:val="24"/>
          <w:szCs w:val="24"/>
          <w:lang w:val="vi-VN"/>
        </w:rPr>
        <w:tab/>
      </w:r>
      <w:r w:rsidRPr="000C5A72">
        <w:rPr>
          <w:rFonts w:ascii="Times New Roman" w:eastAsia="Times New Roman" w:hAnsi="Times New Roman"/>
          <w:color w:val="auto"/>
          <w:sz w:val="24"/>
          <w:szCs w:val="24"/>
          <w:lang w:val="vi-VN"/>
        </w:rPr>
        <w:t>QUYỀN CỦA CỔ ĐÔNG PHỔ THÔNG</w:t>
      </w:r>
      <w:bookmarkEnd w:id="18"/>
    </w:p>
    <w:p w14:paraId="0CE916C5"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651B414E" w14:textId="77777777" w:rsidR="00CB027E" w:rsidRPr="000C5A72" w:rsidRDefault="00CB027E" w:rsidP="001A5648">
      <w:pPr>
        <w:pStyle w:val="ListParagraph"/>
        <w:widowControl w:val="0"/>
        <w:numPr>
          <w:ilvl w:val="0"/>
          <w:numId w:val="2"/>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Cổ đông phổ thông có các quyền sau đây:</w:t>
      </w:r>
    </w:p>
    <w:p w14:paraId="61A540F3"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lang w:val="vi-VN"/>
        </w:rPr>
      </w:pPr>
    </w:p>
    <w:p w14:paraId="1BB98E89" w14:textId="77777777" w:rsidR="00CB027E" w:rsidRPr="000C5A72" w:rsidRDefault="00CB027E" w:rsidP="001A5648">
      <w:pPr>
        <w:pStyle w:val="ListParagraph"/>
        <w:widowControl w:val="0"/>
        <w:numPr>
          <w:ilvl w:val="0"/>
          <w:numId w:val="3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Tham dự và phát biểu trong các Đại hội cổ đông và thực hiện quyền biểu quyết trực tiếp hoặc thông qua đại diện được uỷ quyền; m</w:t>
      </w:r>
      <w:r w:rsidR="00982367" w:rsidRPr="000C5A72">
        <w:rPr>
          <w:rFonts w:ascii="Times New Roman" w:eastAsia="Times New Roman" w:hAnsi="Times New Roman"/>
          <w:sz w:val="24"/>
          <w:szCs w:val="24"/>
          <w:lang w:val="vi-VN"/>
        </w:rPr>
        <w:t>ỗi</w:t>
      </w:r>
      <w:r w:rsidRPr="000C5A72">
        <w:rPr>
          <w:rFonts w:ascii="Times New Roman" w:eastAsia="Times New Roman" w:hAnsi="Times New Roman"/>
          <w:sz w:val="24"/>
          <w:szCs w:val="24"/>
          <w:lang w:val="vi-VN"/>
        </w:rPr>
        <w:t xml:space="preserve"> cổ phần phổ thông có một phiếu biểu quyết;</w:t>
      </w:r>
    </w:p>
    <w:p w14:paraId="389DD29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19A4ED3C" w14:textId="77777777" w:rsidR="00CB027E" w:rsidRPr="000C5A72" w:rsidRDefault="00CB027E" w:rsidP="001A5648">
      <w:pPr>
        <w:pStyle w:val="ListParagraph"/>
        <w:widowControl w:val="0"/>
        <w:numPr>
          <w:ilvl w:val="0"/>
          <w:numId w:val="3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Được nhận cổ tức với mức theo quyết định của Đại hội đồng cổ đông;</w:t>
      </w:r>
    </w:p>
    <w:p w14:paraId="672DCC5E"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63062D7B" w14:textId="77777777" w:rsidR="00CB027E" w:rsidRPr="000C5A72" w:rsidRDefault="00CB027E" w:rsidP="001A5648">
      <w:pPr>
        <w:pStyle w:val="ListParagraph"/>
        <w:widowControl w:val="0"/>
        <w:numPr>
          <w:ilvl w:val="0"/>
          <w:numId w:val="3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Được ưu tiên mua cổ phần mới tương ứng với tỷ lệ cổ phần phổ thông của từng cổ đông trong công ty;</w:t>
      </w:r>
    </w:p>
    <w:p w14:paraId="7F0BA0C5"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7C23A4A4" w14:textId="77777777" w:rsidR="00CB027E" w:rsidRPr="000C5A72" w:rsidRDefault="00CB027E" w:rsidP="001A5648">
      <w:pPr>
        <w:pStyle w:val="ListParagraph"/>
        <w:widowControl w:val="0"/>
        <w:numPr>
          <w:ilvl w:val="0"/>
          <w:numId w:val="3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Được tự do chuyển nhượng cổ phần của mình cho cổ đông khác và cho người không phải là cổ đông, trừ trường hợp quy định tại </w:t>
      </w:r>
      <w:r w:rsidR="006E3977" w:rsidRPr="000C5A72">
        <w:rPr>
          <w:rFonts w:ascii="Times New Roman" w:eastAsia="Times New Roman" w:hAnsi="Times New Roman"/>
          <w:sz w:val="24"/>
          <w:szCs w:val="24"/>
          <w:lang w:val="vi-VN"/>
        </w:rPr>
        <w:t>khoản 3 Điều 1</w:t>
      </w:r>
      <w:r w:rsidR="0066467F" w:rsidRPr="000C5A72">
        <w:rPr>
          <w:rFonts w:ascii="Times New Roman" w:eastAsia="Times New Roman" w:hAnsi="Times New Roman"/>
          <w:sz w:val="24"/>
          <w:szCs w:val="24"/>
          <w:lang w:val="vi-VN"/>
        </w:rPr>
        <w:t>20</w:t>
      </w:r>
      <w:r w:rsidR="006E3977" w:rsidRPr="000C5A72">
        <w:rPr>
          <w:rFonts w:ascii="Times New Roman" w:eastAsia="Times New Roman" w:hAnsi="Times New Roman"/>
          <w:sz w:val="24"/>
          <w:szCs w:val="24"/>
          <w:lang w:val="vi-VN"/>
        </w:rPr>
        <w:t xml:space="preserve"> và khoản 1 Điều 12</w:t>
      </w:r>
      <w:r w:rsidR="0066467F" w:rsidRPr="000C5A72">
        <w:rPr>
          <w:rFonts w:ascii="Times New Roman" w:eastAsia="Times New Roman" w:hAnsi="Times New Roman"/>
          <w:sz w:val="24"/>
          <w:szCs w:val="24"/>
          <w:lang w:val="vi-VN"/>
        </w:rPr>
        <w:t>7</w:t>
      </w:r>
      <w:r w:rsidR="006E3977"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của Luật Doanh nghiệp</w:t>
      </w:r>
      <w:r w:rsidR="0066467F" w:rsidRPr="000C5A72">
        <w:rPr>
          <w:rFonts w:ascii="Times New Roman" w:eastAsia="Times New Roman" w:hAnsi="Times New Roman"/>
          <w:sz w:val="24"/>
          <w:szCs w:val="24"/>
          <w:lang w:val="vi-VN"/>
        </w:rPr>
        <w:t xml:space="preserve"> và quy định khác của pháp luật có liên quan</w:t>
      </w:r>
      <w:r w:rsidRPr="000C5A72">
        <w:rPr>
          <w:rFonts w:ascii="Times New Roman" w:eastAsia="Times New Roman" w:hAnsi="Times New Roman"/>
          <w:sz w:val="24"/>
          <w:szCs w:val="24"/>
          <w:lang w:val="vi-VN"/>
        </w:rPr>
        <w:t>;</w:t>
      </w:r>
    </w:p>
    <w:p w14:paraId="7E702A2D"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300EF144" w14:textId="77777777" w:rsidR="00CB027E" w:rsidRPr="000C5A72" w:rsidRDefault="00CB027E" w:rsidP="001A5648">
      <w:pPr>
        <w:pStyle w:val="ListParagraph"/>
        <w:widowControl w:val="0"/>
        <w:numPr>
          <w:ilvl w:val="0"/>
          <w:numId w:val="3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Xem xét, tra cứu và trích lục các thông tin</w:t>
      </w:r>
      <w:r w:rsidR="001E5DB6" w:rsidRPr="000C5A72">
        <w:rPr>
          <w:rFonts w:ascii="Times New Roman" w:eastAsia="Times New Roman" w:hAnsi="Times New Roman"/>
          <w:sz w:val="24"/>
          <w:szCs w:val="24"/>
          <w:lang w:val="vi-VN"/>
        </w:rPr>
        <w:t xml:space="preserve"> về tên và địa chỉ liên lạc</w:t>
      </w:r>
      <w:r w:rsidRPr="000C5A72">
        <w:rPr>
          <w:rFonts w:ascii="Times New Roman" w:eastAsia="Times New Roman" w:hAnsi="Times New Roman"/>
          <w:sz w:val="24"/>
          <w:szCs w:val="24"/>
          <w:lang w:val="vi-VN"/>
        </w:rPr>
        <w:t xml:space="preserve"> trong Danh sách cổ đông có quyền biểu quyết và yêu cầu sửa đổi các thông tin không chính xác;</w:t>
      </w:r>
    </w:p>
    <w:p w14:paraId="484A8D5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6F1D92C1" w14:textId="77777777" w:rsidR="00CB027E" w:rsidRPr="000C5A72" w:rsidRDefault="00CB027E" w:rsidP="001A5648">
      <w:pPr>
        <w:pStyle w:val="ListParagraph"/>
        <w:widowControl w:val="0"/>
        <w:numPr>
          <w:ilvl w:val="0"/>
          <w:numId w:val="3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Xem xét, tra cứu, trích lục hoặc sao chụp Điều lệ công ty, sổ biên bản họp Đại hội đồng cổ đông và các nghị quyết của Đại hội đồng cổ đông;</w:t>
      </w:r>
    </w:p>
    <w:p w14:paraId="5C93E6E1"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310D2DD1" w14:textId="77777777" w:rsidR="00CB027E" w:rsidRPr="000C5A72" w:rsidRDefault="00CB027E" w:rsidP="001A5648">
      <w:pPr>
        <w:pStyle w:val="ListParagraph"/>
        <w:widowControl w:val="0"/>
        <w:numPr>
          <w:ilvl w:val="0"/>
          <w:numId w:val="3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Khi công ty giải thể hoặc phá sản, được nhận một phần tài sản còn lại tương ứng với số cổ phần góp vốn vào công ty;</w:t>
      </w:r>
    </w:p>
    <w:p w14:paraId="61A369DD"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5521334D" w14:textId="77777777" w:rsidR="00CB027E" w:rsidRPr="000C5A72" w:rsidRDefault="00CB027E" w:rsidP="001A5648">
      <w:pPr>
        <w:pStyle w:val="ListParagraph"/>
        <w:widowControl w:val="0"/>
        <w:numPr>
          <w:ilvl w:val="0"/>
          <w:numId w:val="3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Các quyền khác theo quy định của Luật Doanh nghiệp và Điều lệ công ty.</w:t>
      </w:r>
    </w:p>
    <w:p w14:paraId="75BA0003"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lang w:val="vi-VN"/>
        </w:rPr>
      </w:pPr>
    </w:p>
    <w:p w14:paraId="7B9F7AA2" w14:textId="77777777" w:rsidR="00CB027E" w:rsidRPr="000C5A72" w:rsidRDefault="00CB027E" w:rsidP="001A5648">
      <w:pPr>
        <w:pStyle w:val="ListParagraph"/>
        <w:widowControl w:val="0"/>
        <w:numPr>
          <w:ilvl w:val="0"/>
          <w:numId w:val="2"/>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Cổ đông hoặc nhóm cổ đông sở hữu t</w:t>
      </w:r>
      <w:r w:rsidR="001E5DB6" w:rsidRPr="000C5A72">
        <w:rPr>
          <w:rFonts w:ascii="Times New Roman" w:eastAsia="Times New Roman" w:hAnsi="Times New Roman"/>
          <w:sz w:val="24"/>
          <w:szCs w:val="24"/>
          <w:lang w:val="vi-VN"/>
        </w:rPr>
        <w:t>ừ</w:t>
      </w:r>
      <w:r w:rsidRPr="000C5A72">
        <w:rPr>
          <w:rFonts w:ascii="Times New Roman" w:eastAsia="Times New Roman" w:hAnsi="Times New Roman"/>
          <w:sz w:val="24"/>
          <w:szCs w:val="24"/>
          <w:lang w:val="vi-VN"/>
        </w:rPr>
        <w:t xml:space="preserve"> </w:t>
      </w:r>
      <w:r w:rsidR="001E5DB6" w:rsidRPr="000C5A72">
        <w:rPr>
          <w:rFonts w:ascii="Times New Roman" w:eastAsia="Times New Roman" w:hAnsi="Times New Roman"/>
          <w:sz w:val="24"/>
          <w:szCs w:val="24"/>
          <w:lang w:val="vi-VN"/>
        </w:rPr>
        <w:t>05</w:t>
      </w:r>
      <w:r w:rsidRPr="000C5A72">
        <w:rPr>
          <w:rFonts w:ascii="Times New Roman" w:eastAsia="Times New Roman" w:hAnsi="Times New Roman"/>
          <w:sz w:val="24"/>
          <w:szCs w:val="24"/>
          <w:lang w:val="vi-VN"/>
        </w:rPr>
        <w:t xml:space="preserve">% tổng số cổ phần phổ thông </w:t>
      </w:r>
      <w:r w:rsidR="001E5DB6" w:rsidRPr="000C5A72">
        <w:rPr>
          <w:rFonts w:ascii="Times New Roman" w:eastAsia="Times New Roman" w:hAnsi="Times New Roman"/>
          <w:sz w:val="24"/>
          <w:szCs w:val="24"/>
          <w:lang w:val="vi-VN"/>
        </w:rPr>
        <w:t xml:space="preserve">trở lên </w:t>
      </w:r>
      <w:r w:rsidRPr="000C5A72">
        <w:rPr>
          <w:rFonts w:ascii="Times New Roman" w:eastAsia="Times New Roman" w:hAnsi="Times New Roman"/>
          <w:sz w:val="24"/>
          <w:szCs w:val="24"/>
          <w:lang w:val="vi-VN"/>
        </w:rPr>
        <w:t>c</w:t>
      </w:r>
      <w:r w:rsidR="00E25F9F" w:rsidRPr="000C5A72">
        <w:rPr>
          <w:rFonts w:ascii="Times New Roman" w:eastAsia="Times New Roman" w:hAnsi="Times New Roman"/>
          <w:sz w:val="24"/>
          <w:szCs w:val="24"/>
          <w:lang w:val="vi-VN"/>
        </w:rPr>
        <w:t>ó</w:t>
      </w:r>
      <w:r w:rsidRPr="000C5A72">
        <w:rPr>
          <w:rFonts w:ascii="Times New Roman" w:eastAsia="Times New Roman" w:hAnsi="Times New Roman"/>
          <w:sz w:val="24"/>
          <w:szCs w:val="24"/>
          <w:lang w:val="vi-VN"/>
        </w:rPr>
        <w:t xml:space="preserve"> quyền </w:t>
      </w:r>
      <w:r w:rsidRPr="000C5A72">
        <w:rPr>
          <w:rFonts w:ascii="Times New Roman" w:eastAsia="Times New Roman" w:hAnsi="Times New Roman"/>
          <w:sz w:val="24"/>
          <w:szCs w:val="24"/>
          <w:lang w:val="vi-VN"/>
        </w:rPr>
        <w:lastRenderedPageBreak/>
        <w:t>sau đây:</w:t>
      </w:r>
    </w:p>
    <w:p w14:paraId="30308952"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5110DAFE" w14:textId="77777777" w:rsidR="00CB027E" w:rsidRPr="000C5A72" w:rsidRDefault="00CB027E" w:rsidP="001A5648">
      <w:pPr>
        <w:pStyle w:val="ListParagraph"/>
        <w:widowControl w:val="0"/>
        <w:numPr>
          <w:ilvl w:val="0"/>
          <w:numId w:val="37"/>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Xem xét</w:t>
      </w:r>
      <w:r w:rsidR="00E25F9F" w:rsidRPr="000C5A72">
        <w:rPr>
          <w:rFonts w:ascii="Times New Roman" w:eastAsia="Times New Roman" w:hAnsi="Times New Roman"/>
          <w:sz w:val="24"/>
          <w:szCs w:val="24"/>
          <w:lang w:val="vi-VN"/>
        </w:rPr>
        <w:t>, tra cứu,</w:t>
      </w:r>
      <w:r w:rsidRPr="000C5A72">
        <w:rPr>
          <w:rFonts w:ascii="Times New Roman" w:eastAsia="Times New Roman" w:hAnsi="Times New Roman"/>
          <w:sz w:val="24"/>
          <w:szCs w:val="24"/>
          <w:lang w:val="vi-VN"/>
        </w:rPr>
        <w:t xml:space="preserve"> trích lục s</w:t>
      </w:r>
      <w:r w:rsidR="00982367" w:rsidRPr="000C5A72">
        <w:rPr>
          <w:rFonts w:ascii="Times New Roman" w:eastAsia="Times New Roman" w:hAnsi="Times New Roman"/>
          <w:sz w:val="24"/>
          <w:szCs w:val="24"/>
          <w:lang w:val="vi-VN"/>
        </w:rPr>
        <w:t>ổ</w:t>
      </w:r>
      <w:r w:rsidRPr="000C5A72">
        <w:rPr>
          <w:rFonts w:ascii="Times New Roman" w:eastAsia="Times New Roman" w:hAnsi="Times New Roman"/>
          <w:sz w:val="24"/>
          <w:szCs w:val="24"/>
          <w:lang w:val="vi-VN"/>
        </w:rPr>
        <w:t xml:space="preserve"> biên bản và nghị quyết</w:t>
      </w:r>
      <w:r w:rsidR="00E25F9F" w:rsidRPr="000C5A72">
        <w:rPr>
          <w:rFonts w:ascii="Times New Roman" w:eastAsia="Times New Roman" w:hAnsi="Times New Roman"/>
          <w:sz w:val="24"/>
          <w:szCs w:val="24"/>
          <w:lang w:val="vi-VN"/>
        </w:rPr>
        <w:t>, quyết định</w:t>
      </w:r>
      <w:r w:rsidRPr="000C5A72">
        <w:rPr>
          <w:rFonts w:ascii="Times New Roman" w:eastAsia="Times New Roman" w:hAnsi="Times New Roman"/>
          <w:sz w:val="24"/>
          <w:szCs w:val="24"/>
          <w:lang w:val="vi-VN"/>
        </w:rPr>
        <w:t xml:space="preserve"> của Hội đồng quản trị, báo cáo tài chính giữa năm và hằng năm</w:t>
      </w:r>
      <w:r w:rsidR="00E25F9F"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báo cáo của Ban kiểm soát</w:t>
      </w:r>
      <w:r w:rsidR="00A03C7D" w:rsidRPr="000C5A72">
        <w:rPr>
          <w:rFonts w:ascii="Times New Roman" w:eastAsia="Times New Roman" w:hAnsi="Times New Roman"/>
          <w:sz w:val="24"/>
          <w:szCs w:val="24"/>
          <w:lang w:val="vi-VN"/>
        </w:rPr>
        <w:t>, hợp đồng, giao dịch phải thông qua Hội đồng quản trị và tài liệu khác, trừ tài liệu liên quan đến bí mật thương mại, bí mật kinh doanh của công ty;</w:t>
      </w:r>
    </w:p>
    <w:p w14:paraId="0EAE11B3"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46E9C82F" w14:textId="77777777" w:rsidR="00CB027E" w:rsidRPr="000C5A72" w:rsidRDefault="00CB027E" w:rsidP="001A5648">
      <w:pPr>
        <w:pStyle w:val="ListParagraph"/>
        <w:widowControl w:val="0"/>
        <w:numPr>
          <w:ilvl w:val="0"/>
          <w:numId w:val="37"/>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Yêu cầu triệu tập họp Đại hội đồng cổ đông trong trường hợp quy định tại khoản 3 Điều này;</w:t>
      </w:r>
    </w:p>
    <w:p w14:paraId="11B189D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6301E3FB" w14:textId="77777777" w:rsidR="00CB027E" w:rsidRPr="000C5A72" w:rsidRDefault="00CB027E" w:rsidP="001A5648">
      <w:pPr>
        <w:pStyle w:val="ListParagraph"/>
        <w:widowControl w:val="0"/>
        <w:numPr>
          <w:ilvl w:val="0"/>
          <w:numId w:val="3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lang w:val="vi-VN"/>
        </w:rPr>
        <w:t xml:space="preserve">Yêu cầu Ban kiểm soát kiểm tra từng vấn đề cụ thể liên quan đến quản lý, điều hành hoạt động của công ty khi xét thấy cần thiết. </w:t>
      </w:r>
      <w:r w:rsidRPr="000C5A72">
        <w:rPr>
          <w:rFonts w:ascii="Times New Roman" w:eastAsia="Times New Roman" w:hAnsi="Times New Roman"/>
          <w:sz w:val="24"/>
          <w:szCs w:val="24"/>
        </w:rPr>
        <w:t>Yêu cầu phải bằng văn bản.</w:t>
      </w:r>
    </w:p>
    <w:p w14:paraId="5A93FD15"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7A60F3DB" w14:textId="77777777" w:rsidR="00CB027E" w:rsidRPr="000C5A72" w:rsidRDefault="00CB027E" w:rsidP="001A5648">
      <w:pPr>
        <w:pStyle w:val="ListParagraph"/>
        <w:widowControl w:val="0"/>
        <w:numPr>
          <w:ilvl w:val="0"/>
          <w:numId w:val="2"/>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đông hoặc nhóm cổ đông quy định tại khoản 2 Điều này có quyền yêu cầu triệu tập họp Đại hội đồng cổ đông trong các trường hợp sau đây:</w:t>
      </w:r>
    </w:p>
    <w:p w14:paraId="7478019B"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3AE28AA0" w14:textId="77777777" w:rsidR="00CB027E" w:rsidRPr="000C5A72" w:rsidRDefault="00CB027E" w:rsidP="001A5648">
      <w:pPr>
        <w:pStyle w:val="ListParagraph"/>
        <w:widowControl w:val="0"/>
        <w:numPr>
          <w:ilvl w:val="0"/>
          <w:numId w:val="3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Hội đồng quản trị vi phạm nghiêm trọng quyền của cổ đông, nghĩa vụ của người quản lý hoặc ra quyết định vượt quá thẩm quyền được giao;</w:t>
      </w:r>
    </w:p>
    <w:p w14:paraId="1FECE495"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5E09F468" w14:textId="77777777" w:rsidR="00CB027E" w:rsidRPr="000C5A72" w:rsidRDefault="00CB027E" w:rsidP="001A5648">
      <w:pPr>
        <w:pStyle w:val="ListParagraph"/>
        <w:widowControl w:val="0"/>
        <w:numPr>
          <w:ilvl w:val="0"/>
          <w:numId w:val="3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Yêu cầu triệu tập họp Hội đồng cổ đông phải được lập bằng văn bản. Kèm theo yêu cầu phải có các tài liệu, chứng cứ về các vi phạm của Hội đồng quản trị, mức độ vi phạm hoặc về quyết định vượt quá thẩm quyền.</w:t>
      </w:r>
    </w:p>
    <w:p w14:paraId="3EF2102D"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67635261" w14:textId="77777777" w:rsidR="00CB027E" w:rsidRPr="000C5A72" w:rsidRDefault="00A03C7D" w:rsidP="001A5648">
      <w:pPr>
        <w:pStyle w:val="ListParagraph"/>
        <w:widowControl w:val="0"/>
        <w:numPr>
          <w:ilvl w:val="0"/>
          <w:numId w:val="2"/>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lang w:val="vi-VN"/>
        </w:rPr>
        <w:t>Cổ đông hoặc nhóm cổ đông sở hữu từ 10% tổng số cổ phần phổ thông trở lên có quyền đề cử người vào Hội đồng quản trị, Ban kiểm soát</w:t>
      </w:r>
      <w:r w:rsidRPr="000C5A72">
        <w:rPr>
          <w:rFonts w:ascii="Times New Roman" w:eastAsia="Times New Roman" w:hAnsi="Times New Roman"/>
          <w:sz w:val="24"/>
          <w:szCs w:val="24"/>
        </w:rPr>
        <w:t xml:space="preserve">. </w:t>
      </w:r>
      <w:r w:rsidR="00CB027E" w:rsidRPr="000C5A72">
        <w:rPr>
          <w:rFonts w:ascii="Times New Roman" w:eastAsia="Times New Roman" w:hAnsi="Times New Roman"/>
          <w:sz w:val="24"/>
          <w:szCs w:val="24"/>
        </w:rPr>
        <w:t>Việc đề cử người vào Hội đồng quản trị và Ban kiểm soát thực hiện như sau:</w:t>
      </w:r>
    </w:p>
    <w:p w14:paraId="685C50BE"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38926C61" w14:textId="77777777" w:rsidR="00CB027E" w:rsidRPr="000C5A72" w:rsidRDefault="00CB027E" w:rsidP="001A5648">
      <w:pPr>
        <w:pStyle w:val="ListParagraph"/>
        <w:widowControl w:val="0"/>
        <w:numPr>
          <w:ilvl w:val="0"/>
          <w:numId w:val="39"/>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Các cổ đông phổ thông tự nguyện tập hợp thành nhóm thoả mãn các điều kiện quy định để đề cử người vào Hội đồng quản trị và Ban kiểm soát phải thông báo về việc họp nhóm cho các cổ đông dự họp biết chậm nhất ngay khi khai mạc Đại hội đồng cổ đông;</w:t>
      </w:r>
    </w:p>
    <w:p w14:paraId="6454998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1C92DD83" w14:textId="77777777" w:rsidR="00CB027E" w:rsidRPr="000C5A72" w:rsidRDefault="00CB027E" w:rsidP="001A5648">
      <w:pPr>
        <w:pStyle w:val="ListParagraph"/>
        <w:widowControl w:val="0"/>
        <w:numPr>
          <w:ilvl w:val="0"/>
          <w:numId w:val="39"/>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Căn cứ số lượng thành viên Hội đồng quản trị và Ban kiểm soát, cổ đông hoặc nhóm cổ đông quy định tại khoản 2 Điều này được quyền đề cử một hoặc 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số ứng cử viên còn lại do Hội đồng quản trị, Ban kiểm soát và các cổ đông khác đề cử.</w:t>
      </w:r>
    </w:p>
    <w:p w14:paraId="49489BAB" w14:textId="77777777" w:rsidR="00BF7619" w:rsidRPr="000C5A72" w:rsidRDefault="00BF7619" w:rsidP="001A5648">
      <w:pPr>
        <w:pStyle w:val="ListParagraph"/>
        <w:spacing w:after="0"/>
        <w:rPr>
          <w:rFonts w:ascii="Times New Roman" w:eastAsia="Times New Roman" w:hAnsi="Times New Roman"/>
          <w:sz w:val="24"/>
          <w:szCs w:val="24"/>
        </w:rPr>
      </w:pPr>
    </w:p>
    <w:p w14:paraId="0188C7FD" w14:textId="77777777" w:rsidR="00BF7619" w:rsidRPr="000C5A72" w:rsidRDefault="00BF7619" w:rsidP="001A5648">
      <w:pPr>
        <w:numPr>
          <w:ilvl w:val="0"/>
          <w:numId w:val="2"/>
        </w:numPr>
        <w:spacing w:after="0"/>
        <w:ind w:hanging="720"/>
        <w:jc w:val="both"/>
        <w:rPr>
          <w:rFonts w:ascii="Times New Roman" w:hAnsi="Times New Roman"/>
          <w:bCs/>
          <w:sz w:val="24"/>
          <w:szCs w:val="24"/>
          <w:lang w:val="vi-VN"/>
        </w:rPr>
      </w:pPr>
      <w:r w:rsidRPr="000C5A72">
        <w:rPr>
          <w:rFonts w:ascii="Times New Roman" w:eastAsia="Times New Roman" w:hAnsi="Times New Roman"/>
          <w:sz w:val="24"/>
          <w:szCs w:val="24"/>
        </w:rPr>
        <w:t xml:space="preserve">Quyền khác theo </w:t>
      </w:r>
      <w:r w:rsidRPr="000C5A72">
        <w:rPr>
          <w:rFonts w:ascii="Times New Roman" w:hAnsi="Times New Roman"/>
          <w:bCs/>
          <w:sz w:val="24"/>
          <w:szCs w:val="24"/>
          <w:lang w:val="vi-VN"/>
        </w:rPr>
        <w:t>quy định của Luật Doanh nghiệp và Điều lệ công ty.</w:t>
      </w:r>
    </w:p>
    <w:p w14:paraId="776CF8B8"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color w:val="auto"/>
          <w:sz w:val="24"/>
          <w:szCs w:val="24"/>
        </w:rPr>
      </w:pPr>
    </w:p>
    <w:p w14:paraId="2A8E9372" w14:textId="77777777" w:rsidR="00CB027E" w:rsidRPr="000C5A72" w:rsidRDefault="00113E00"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19" w:name="_Toc69651800"/>
      <w:r w:rsidRPr="000C5A72">
        <w:rPr>
          <w:rFonts w:ascii="Times New Roman" w:eastAsia="Times New Roman" w:hAnsi="Times New Roman"/>
          <w:color w:val="auto"/>
          <w:sz w:val="24"/>
          <w:szCs w:val="24"/>
        </w:rPr>
        <w:t xml:space="preserve">ĐIỀU 10: </w:t>
      </w:r>
      <w:r w:rsidR="00551E50"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NGHĨA VỤ CỦA CỔ ĐÔNG</w:t>
      </w:r>
      <w:bookmarkEnd w:id="19"/>
      <w:r w:rsidRPr="000C5A72">
        <w:rPr>
          <w:rFonts w:ascii="Times New Roman" w:eastAsia="Times New Roman" w:hAnsi="Times New Roman"/>
          <w:color w:val="auto"/>
          <w:sz w:val="24"/>
          <w:szCs w:val="24"/>
        </w:rPr>
        <w:t xml:space="preserve"> </w:t>
      </w:r>
    </w:p>
    <w:p w14:paraId="3ABB514F"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3F2B15D2" w14:textId="77777777" w:rsidR="00CB027E" w:rsidRPr="000C5A72" w:rsidRDefault="00CB027E" w:rsidP="001A5648">
      <w:pPr>
        <w:pStyle w:val="ListParagraph"/>
        <w:widowControl w:val="0"/>
        <w:numPr>
          <w:ilvl w:val="0"/>
          <w:numId w:val="3"/>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Thanh toán đủ số cổ phần cam kết mua trong thời hạn </w:t>
      </w:r>
      <w:r w:rsidR="003C5AA2" w:rsidRPr="000C5A72">
        <w:rPr>
          <w:rFonts w:ascii="Times New Roman" w:eastAsia="Times New Roman" w:hAnsi="Times New Roman"/>
          <w:sz w:val="24"/>
          <w:szCs w:val="24"/>
        </w:rPr>
        <w:t xml:space="preserve">90 </w:t>
      </w:r>
      <w:r w:rsidR="003C5AA2" w:rsidRPr="000C5A72">
        <w:rPr>
          <w:rFonts w:ascii="Times New Roman" w:eastAsia="Times New Roman" w:hAnsi="Times New Roman"/>
          <w:i/>
          <w:sz w:val="24"/>
          <w:szCs w:val="24"/>
        </w:rPr>
        <w:t>(</w:t>
      </w:r>
      <w:r w:rsidRPr="000C5A72">
        <w:rPr>
          <w:rFonts w:ascii="Times New Roman" w:eastAsia="Times New Roman" w:hAnsi="Times New Roman"/>
          <w:i/>
          <w:sz w:val="24"/>
          <w:szCs w:val="24"/>
        </w:rPr>
        <w:t>chín mươi</w:t>
      </w:r>
      <w:r w:rsidR="003C5AA2" w:rsidRPr="000C5A72">
        <w:rPr>
          <w:rFonts w:ascii="Times New Roman" w:eastAsia="Times New Roman" w:hAnsi="Times New Roman"/>
          <w:i/>
          <w:sz w:val="24"/>
          <w:szCs w:val="24"/>
        </w:rPr>
        <w:t>)</w:t>
      </w:r>
      <w:r w:rsidRPr="000C5A72">
        <w:rPr>
          <w:rFonts w:ascii="Times New Roman" w:eastAsia="Times New Roman" w:hAnsi="Times New Roman"/>
          <w:sz w:val="24"/>
          <w:szCs w:val="24"/>
        </w:rPr>
        <w:t xml:space="preserve"> ngày, kể từ ngày công ty được cấp Giấy chứng nhận đăng ký </w:t>
      </w:r>
      <w:r w:rsidR="002071F3" w:rsidRPr="000C5A72">
        <w:rPr>
          <w:rFonts w:ascii="Times New Roman" w:eastAsia="Times New Roman" w:hAnsi="Times New Roman"/>
          <w:sz w:val="24"/>
          <w:szCs w:val="24"/>
        </w:rPr>
        <w:t>doanh nghiệp</w:t>
      </w:r>
      <w:r w:rsidRPr="000C5A72">
        <w:rPr>
          <w:rFonts w:ascii="Times New Roman" w:eastAsia="Times New Roman" w:hAnsi="Times New Roman"/>
          <w:sz w:val="24"/>
          <w:szCs w:val="24"/>
        </w:rPr>
        <w:t xml:space="preserve">; chịu trách nhiệm về các khoản nợ và nghĩa vụ tài sản khác của công ty trong phạm vi số vốn đã góp vào công ty. Không </w:t>
      </w:r>
      <w:r w:rsidRPr="000C5A72">
        <w:rPr>
          <w:rFonts w:ascii="Times New Roman" w:eastAsia="Times New Roman" w:hAnsi="Times New Roman"/>
          <w:sz w:val="24"/>
          <w:szCs w:val="24"/>
        </w:rPr>
        <w:lastRenderedPageBreak/>
        <w:t xml:space="preserve">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w:t>
      </w:r>
      <w:r w:rsidR="00FA5DE0" w:rsidRPr="000C5A72">
        <w:rPr>
          <w:rFonts w:ascii="Times New Roman" w:eastAsia="Times New Roman" w:hAnsi="Times New Roman"/>
          <w:sz w:val="24"/>
          <w:szCs w:val="24"/>
        </w:rPr>
        <w:t>cổ đông đó và người có lợi ích liên quan trong</w:t>
      </w:r>
      <w:r w:rsidRPr="000C5A72">
        <w:rPr>
          <w:rFonts w:ascii="Times New Roman" w:eastAsia="Times New Roman" w:hAnsi="Times New Roman"/>
          <w:sz w:val="24"/>
          <w:szCs w:val="24"/>
        </w:rPr>
        <w:t xml:space="preserve"> công ty phải cùng liên đới chịu trách nhiệm về các khoản nợ và nghĩa vụ tài sản khác của công ty trong phạm vi giá trị cổ phần đã bị rút</w:t>
      </w:r>
      <w:r w:rsidR="00A03C7D" w:rsidRPr="000C5A72">
        <w:rPr>
          <w:rFonts w:ascii="Times New Roman" w:eastAsia="Times New Roman" w:hAnsi="Times New Roman"/>
          <w:sz w:val="24"/>
          <w:szCs w:val="24"/>
        </w:rPr>
        <w:t xml:space="preserve"> và các thiệt hại xảy ra</w:t>
      </w:r>
      <w:r w:rsidRPr="000C5A72">
        <w:rPr>
          <w:rFonts w:ascii="Times New Roman" w:eastAsia="Times New Roman" w:hAnsi="Times New Roman"/>
          <w:sz w:val="24"/>
          <w:szCs w:val="24"/>
        </w:rPr>
        <w:t>.</w:t>
      </w:r>
    </w:p>
    <w:p w14:paraId="72F0F61F"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211F057D" w14:textId="77777777" w:rsidR="00CB027E" w:rsidRPr="000C5A72" w:rsidRDefault="00CB027E" w:rsidP="001A5648">
      <w:pPr>
        <w:pStyle w:val="ListParagraph"/>
        <w:widowControl w:val="0"/>
        <w:numPr>
          <w:ilvl w:val="0"/>
          <w:numId w:val="3"/>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Tuân thủ Điều lệ và Quy chế quản lý nội bộ công ty.</w:t>
      </w:r>
    </w:p>
    <w:p w14:paraId="3E225A90"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46F90B19" w14:textId="77777777" w:rsidR="00CB027E" w:rsidRPr="000C5A72" w:rsidRDefault="00CB027E" w:rsidP="001A5648">
      <w:pPr>
        <w:pStyle w:val="ListParagraph"/>
        <w:widowControl w:val="0"/>
        <w:numPr>
          <w:ilvl w:val="0"/>
          <w:numId w:val="3"/>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Chấp hành </w:t>
      </w:r>
      <w:r w:rsidR="006E3977" w:rsidRPr="000C5A72">
        <w:rPr>
          <w:rFonts w:ascii="Times New Roman" w:eastAsia="Times New Roman" w:hAnsi="Times New Roman"/>
          <w:sz w:val="24"/>
          <w:szCs w:val="24"/>
        </w:rPr>
        <w:t xml:space="preserve">nghị </w:t>
      </w:r>
      <w:r w:rsidRPr="000C5A72">
        <w:rPr>
          <w:rFonts w:ascii="Times New Roman" w:eastAsia="Times New Roman" w:hAnsi="Times New Roman"/>
          <w:sz w:val="24"/>
          <w:szCs w:val="24"/>
        </w:rPr>
        <w:t>quyết</w:t>
      </w:r>
      <w:r w:rsidR="00B2258D" w:rsidRPr="000C5A72">
        <w:rPr>
          <w:rFonts w:ascii="Times New Roman" w:eastAsia="Times New Roman" w:hAnsi="Times New Roman"/>
          <w:sz w:val="24"/>
          <w:szCs w:val="24"/>
        </w:rPr>
        <w:t>, quyết định</w:t>
      </w:r>
      <w:r w:rsidRPr="000C5A72">
        <w:rPr>
          <w:rFonts w:ascii="Times New Roman" w:eastAsia="Times New Roman" w:hAnsi="Times New Roman"/>
          <w:sz w:val="24"/>
          <w:szCs w:val="24"/>
        </w:rPr>
        <w:t xml:space="preserve"> của Đại hội đồng cổ đông, Hội đồng quản trị.</w:t>
      </w:r>
    </w:p>
    <w:p w14:paraId="5B2B8E2E"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30FA5B38" w14:textId="77777777" w:rsidR="007E0B31" w:rsidRPr="000C5A72" w:rsidRDefault="007E0B31" w:rsidP="001A5648">
      <w:pPr>
        <w:pStyle w:val="ListParagraph"/>
        <w:widowControl w:val="0"/>
        <w:numPr>
          <w:ilvl w:val="0"/>
          <w:numId w:val="3"/>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14:paraId="0F8A4B63" w14:textId="77777777" w:rsidR="007E0B31" w:rsidRPr="000C5A72" w:rsidRDefault="007E0B31" w:rsidP="001A5648">
      <w:pPr>
        <w:pStyle w:val="ListParagraph"/>
        <w:spacing w:after="0"/>
        <w:rPr>
          <w:rFonts w:ascii="Times New Roman" w:eastAsia="Times New Roman" w:hAnsi="Times New Roman"/>
          <w:sz w:val="24"/>
          <w:szCs w:val="24"/>
        </w:rPr>
      </w:pPr>
    </w:p>
    <w:p w14:paraId="477AD8DA" w14:textId="77777777" w:rsidR="00CB027E" w:rsidRPr="000C5A72" w:rsidRDefault="00CB027E" w:rsidP="001A5648">
      <w:pPr>
        <w:pStyle w:val="ListParagraph"/>
        <w:widowControl w:val="0"/>
        <w:numPr>
          <w:ilvl w:val="0"/>
          <w:numId w:val="3"/>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Thực hiện các nghĩa vụ khác theo quy định của Luật Doanh nghiệp và </w:t>
      </w:r>
      <w:r w:rsidR="003C5AA2" w:rsidRPr="000C5A72">
        <w:rPr>
          <w:rFonts w:ascii="Times New Roman" w:eastAsia="Times New Roman" w:hAnsi="Times New Roman"/>
          <w:sz w:val="24"/>
          <w:szCs w:val="24"/>
        </w:rPr>
        <w:t>Đ</w:t>
      </w:r>
      <w:r w:rsidRPr="000C5A72">
        <w:rPr>
          <w:rFonts w:ascii="Times New Roman" w:eastAsia="Times New Roman" w:hAnsi="Times New Roman"/>
          <w:sz w:val="24"/>
          <w:szCs w:val="24"/>
        </w:rPr>
        <w:t>iều lệ công ty.</w:t>
      </w:r>
    </w:p>
    <w:p w14:paraId="4EDDEC66"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32C2F0A7" w14:textId="77777777" w:rsidR="00CB027E" w:rsidRPr="000C5A72" w:rsidRDefault="00CB027E" w:rsidP="001A5648">
      <w:pPr>
        <w:pStyle w:val="ListParagraph"/>
        <w:widowControl w:val="0"/>
        <w:numPr>
          <w:ilvl w:val="0"/>
          <w:numId w:val="3"/>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đông phổ thông phải chịu trách nhiệm cá nhân khi nhân danh công ty dưới mọi hình thức để thực hiện một trong các hành vi sau đây:</w:t>
      </w:r>
    </w:p>
    <w:p w14:paraId="7B970A36"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6C6FA7C2" w14:textId="77777777" w:rsidR="00CB027E" w:rsidRPr="000C5A72" w:rsidRDefault="00CB027E" w:rsidP="001A5648">
      <w:pPr>
        <w:pStyle w:val="ListParagraph"/>
        <w:widowControl w:val="0"/>
        <w:numPr>
          <w:ilvl w:val="0"/>
          <w:numId w:val="40"/>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Vi phạm pháp luật;</w:t>
      </w:r>
    </w:p>
    <w:p w14:paraId="1283BE4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63278CEC" w14:textId="77777777" w:rsidR="00CB027E" w:rsidRPr="000C5A72" w:rsidRDefault="00CB027E" w:rsidP="001A5648">
      <w:pPr>
        <w:pStyle w:val="ListParagraph"/>
        <w:widowControl w:val="0"/>
        <w:numPr>
          <w:ilvl w:val="0"/>
          <w:numId w:val="40"/>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Tiến hành kinh doanh và các giao dịch khác để tư lợi hoặc phục vụ lợi ích của tổ chức, cá nhân khác;</w:t>
      </w:r>
    </w:p>
    <w:p w14:paraId="7F561F7C"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2602CB83" w14:textId="77777777" w:rsidR="00CB027E" w:rsidRPr="000C5A72" w:rsidRDefault="00CB027E" w:rsidP="001A5648">
      <w:pPr>
        <w:pStyle w:val="ListParagraph"/>
        <w:widowControl w:val="0"/>
        <w:numPr>
          <w:ilvl w:val="0"/>
          <w:numId w:val="40"/>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Thanh toán các khoản nợ chưa đến hạn trước nguy cơ tài chính có thể xảy ra đối với công ty.</w:t>
      </w:r>
    </w:p>
    <w:p w14:paraId="544636FB" w14:textId="77777777" w:rsidR="00AC7D93" w:rsidRPr="000C5A72" w:rsidRDefault="00AC7D93" w:rsidP="001A5648">
      <w:pPr>
        <w:pStyle w:val="Heading1"/>
        <w:keepNext w:val="0"/>
        <w:keepLines w:val="0"/>
        <w:widowControl w:val="0"/>
        <w:spacing w:before="0" w:line="264" w:lineRule="auto"/>
        <w:rPr>
          <w:rFonts w:ascii="Times New Roman" w:eastAsia="Times New Roman" w:hAnsi="Times New Roman"/>
          <w:color w:val="auto"/>
          <w:sz w:val="24"/>
          <w:szCs w:val="24"/>
        </w:rPr>
      </w:pPr>
    </w:p>
    <w:p w14:paraId="24B82595" w14:textId="77777777" w:rsidR="00CB027E" w:rsidRPr="000C5A72" w:rsidRDefault="00113E00"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20" w:name="_Toc69651801"/>
      <w:r w:rsidRPr="000C5A72">
        <w:rPr>
          <w:rFonts w:ascii="Times New Roman" w:eastAsia="Times New Roman" w:hAnsi="Times New Roman"/>
          <w:color w:val="auto"/>
          <w:sz w:val="24"/>
          <w:szCs w:val="24"/>
        </w:rPr>
        <w:t xml:space="preserve">ĐIỀU 11: </w:t>
      </w:r>
      <w:r w:rsidR="00551E50"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CỔ PHẦN PHỔ THÔNG CỦA CỔ ĐÔNG SÁNG LẬP</w:t>
      </w:r>
      <w:bookmarkEnd w:id="20"/>
      <w:r w:rsidR="007C22E4" w:rsidRPr="000C5A72">
        <w:rPr>
          <w:rFonts w:ascii="Times New Roman" w:eastAsia="Times New Roman" w:hAnsi="Times New Roman"/>
          <w:color w:val="auto"/>
          <w:sz w:val="24"/>
          <w:szCs w:val="24"/>
        </w:rPr>
        <w:t xml:space="preserve"> </w:t>
      </w:r>
    </w:p>
    <w:p w14:paraId="47869C45"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1225E66D" w14:textId="77777777" w:rsidR="0053453D" w:rsidRPr="000C5A72" w:rsidRDefault="0053453D" w:rsidP="001A5648">
      <w:pPr>
        <w:pStyle w:val="ListParagraph"/>
        <w:widowControl w:val="0"/>
        <w:numPr>
          <w:ilvl w:val="0"/>
          <w:numId w:val="4"/>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phần khác không nhất thiết phải có cổ đông sáng lập.</w:t>
      </w:r>
    </w:p>
    <w:p w14:paraId="53059187" w14:textId="77777777" w:rsidR="00C521C4" w:rsidRPr="000C5A72" w:rsidRDefault="00C521C4" w:rsidP="001A5648">
      <w:pPr>
        <w:pStyle w:val="ListParagraph"/>
        <w:widowControl w:val="0"/>
        <w:spacing w:after="0" w:line="264" w:lineRule="auto"/>
        <w:contextualSpacing w:val="0"/>
        <w:jc w:val="both"/>
        <w:rPr>
          <w:rFonts w:ascii="Times New Roman" w:eastAsia="Times New Roman" w:hAnsi="Times New Roman"/>
          <w:sz w:val="24"/>
          <w:szCs w:val="24"/>
        </w:rPr>
      </w:pPr>
    </w:p>
    <w:p w14:paraId="17ACCF26" w14:textId="77777777" w:rsidR="0053453D" w:rsidRPr="000C5A72" w:rsidRDefault="0053453D" w:rsidP="001A5648">
      <w:pPr>
        <w:pStyle w:val="ListParagraph"/>
        <w:widowControl w:val="0"/>
        <w:numPr>
          <w:ilvl w:val="0"/>
          <w:numId w:val="4"/>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Các cổ đông sáng lập phải cùng nhau đăng ký mua ít nhất 20% tổng số cổ phần phổ thông được quyền chào bán </w:t>
      </w:r>
      <w:r w:rsidR="00A13100" w:rsidRPr="000C5A72">
        <w:rPr>
          <w:rFonts w:ascii="Times New Roman" w:eastAsia="Times New Roman" w:hAnsi="Times New Roman"/>
          <w:sz w:val="24"/>
          <w:szCs w:val="24"/>
          <w:lang w:val="vi-VN"/>
        </w:rPr>
        <w:t>khi đăng ký thành lập doanh nghiệp</w:t>
      </w:r>
      <w:r w:rsidRPr="000C5A72">
        <w:rPr>
          <w:rFonts w:ascii="Times New Roman" w:eastAsia="Times New Roman" w:hAnsi="Times New Roman"/>
          <w:sz w:val="24"/>
          <w:szCs w:val="24"/>
        </w:rPr>
        <w:t>.</w:t>
      </w:r>
    </w:p>
    <w:p w14:paraId="5B9395E2" w14:textId="77777777" w:rsidR="00C521C4" w:rsidRPr="000C5A72" w:rsidRDefault="00C521C4" w:rsidP="001A5648">
      <w:pPr>
        <w:widowControl w:val="0"/>
        <w:spacing w:after="0" w:line="264" w:lineRule="auto"/>
        <w:jc w:val="both"/>
        <w:rPr>
          <w:rFonts w:ascii="Times New Roman" w:eastAsia="Times New Roman" w:hAnsi="Times New Roman"/>
          <w:sz w:val="24"/>
          <w:szCs w:val="24"/>
        </w:rPr>
      </w:pPr>
    </w:p>
    <w:p w14:paraId="47E9D7F7" w14:textId="77777777" w:rsidR="0053453D" w:rsidRPr="000C5A72" w:rsidRDefault="0053453D" w:rsidP="001A5648">
      <w:pPr>
        <w:pStyle w:val="ListParagraph"/>
        <w:widowControl w:val="0"/>
        <w:numPr>
          <w:ilvl w:val="0"/>
          <w:numId w:val="4"/>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Trong thời hạn 03 năm, kể từ ngày công ty được cấp Giấy chứng nhận đăng ký doanh nghiệp, </w:t>
      </w:r>
      <w:r w:rsidR="00A13100" w:rsidRPr="000C5A72">
        <w:rPr>
          <w:rFonts w:ascii="Times New Roman" w:eastAsia="Times New Roman" w:hAnsi="Times New Roman"/>
          <w:sz w:val="24"/>
          <w:szCs w:val="24"/>
          <w:lang w:val="vi-VN"/>
        </w:rPr>
        <w:t xml:space="preserve">cổ phần phổ thông của </w:t>
      </w:r>
      <w:r w:rsidRPr="000C5A72">
        <w:rPr>
          <w:rFonts w:ascii="Times New Roman" w:eastAsia="Times New Roman" w:hAnsi="Times New Roman"/>
          <w:sz w:val="24"/>
          <w:szCs w:val="24"/>
        </w:rPr>
        <w:t>cổ đông sáng lập có quyền tự do chuyển nhượng cổ phần của mình cho cổ đông sáng lập khác và chỉ được chuyển nhượng cổ phần phổ thông của mình cho người không phải là cổ đông sáng lập nếu được sự chấp thuận của Đại hội đồng cổ đông. Trường hợp này, cổ đông</w:t>
      </w:r>
      <w:r w:rsidR="00A13100" w:rsidRPr="000C5A72">
        <w:rPr>
          <w:rFonts w:ascii="Times New Roman" w:eastAsia="Times New Roman" w:hAnsi="Times New Roman"/>
          <w:sz w:val="24"/>
          <w:szCs w:val="24"/>
        </w:rPr>
        <w:t xml:space="preserve"> sáng lập</w:t>
      </w:r>
      <w:r w:rsidRPr="000C5A72">
        <w:rPr>
          <w:rFonts w:ascii="Times New Roman" w:eastAsia="Times New Roman" w:hAnsi="Times New Roman"/>
          <w:sz w:val="24"/>
          <w:szCs w:val="24"/>
        </w:rPr>
        <w:t xml:space="preserve"> dự định chuyển nhượng cổ phần</w:t>
      </w:r>
      <w:r w:rsidR="00A13100" w:rsidRPr="000C5A72">
        <w:rPr>
          <w:rFonts w:ascii="Times New Roman" w:eastAsia="Times New Roman" w:hAnsi="Times New Roman"/>
          <w:sz w:val="24"/>
          <w:szCs w:val="24"/>
        </w:rPr>
        <w:t xml:space="preserve"> phổ thông</w:t>
      </w:r>
      <w:r w:rsidR="00DF18B9" w:rsidRPr="000C5A72">
        <w:rPr>
          <w:rFonts w:ascii="Times New Roman" w:eastAsia="Times New Roman" w:hAnsi="Times New Roman"/>
          <w:sz w:val="24"/>
          <w:szCs w:val="24"/>
        </w:rPr>
        <w:t xml:space="preserve"> thì</w:t>
      </w:r>
      <w:r w:rsidRPr="000C5A72">
        <w:rPr>
          <w:rFonts w:ascii="Times New Roman" w:eastAsia="Times New Roman" w:hAnsi="Times New Roman"/>
          <w:sz w:val="24"/>
          <w:szCs w:val="24"/>
        </w:rPr>
        <w:t xml:space="preserve"> không có quyền biểu quyết về việc chuyển nhượng các cổ phần đó.</w:t>
      </w:r>
    </w:p>
    <w:p w14:paraId="710F08E7" w14:textId="77777777" w:rsidR="00C521C4" w:rsidRPr="000C5A72" w:rsidRDefault="00C521C4" w:rsidP="001A5648">
      <w:pPr>
        <w:pStyle w:val="ListParagraph"/>
        <w:widowControl w:val="0"/>
        <w:spacing w:after="0" w:line="264" w:lineRule="auto"/>
        <w:contextualSpacing w:val="0"/>
        <w:jc w:val="both"/>
        <w:rPr>
          <w:rFonts w:ascii="Times New Roman" w:eastAsia="Times New Roman" w:hAnsi="Times New Roman"/>
          <w:sz w:val="24"/>
          <w:szCs w:val="24"/>
        </w:rPr>
      </w:pPr>
    </w:p>
    <w:p w14:paraId="68D56E84" w14:textId="77777777" w:rsidR="00DF18B9" w:rsidRPr="000C5A72" w:rsidRDefault="0053453D" w:rsidP="001A5648">
      <w:pPr>
        <w:pStyle w:val="ListParagraph"/>
        <w:widowControl w:val="0"/>
        <w:numPr>
          <w:ilvl w:val="0"/>
          <w:numId w:val="4"/>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Các hạn chế </w:t>
      </w:r>
      <w:r w:rsidR="00DF18B9" w:rsidRPr="000C5A72">
        <w:rPr>
          <w:rFonts w:ascii="Times New Roman" w:eastAsia="Times New Roman" w:hAnsi="Times New Roman"/>
          <w:sz w:val="24"/>
          <w:szCs w:val="24"/>
        </w:rPr>
        <w:t>quy định tại Khoản 3 Điều này</w:t>
      </w:r>
      <w:r w:rsidRPr="000C5A72">
        <w:rPr>
          <w:rFonts w:ascii="Times New Roman" w:eastAsia="Times New Roman" w:hAnsi="Times New Roman"/>
          <w:sz w:val="24"/>
          <w:szCs w:val="24"/>
        </w:rPr>
        <w:t xml:space="preserve"> không áp dụng đối với cổ phần </w:t>
      </w:r>
      <w:r w:rsidR="00DF18B9" w:rsidRPr="000C5A72">
        <w:rPr>
          <w:rFonts w:ascii="Times New Roman" w:eastAsia="Times New Roman" w:hAnsi="Times New Roman"/>
          <w:sz w:val="24"/>
          <w:szCs w:val="24"/>
        </w:rPr>
        <w:t xml:space="preserve">phổ thông sau </w:t>
      </w:r>
      <w:r w:rsidR="00DF18B9" w:rsidRPr="000C5A72">
        <w:rPr>
          <w:rFonts w:ascii="Times New Roman" w:eastAsia="Times New Roman" w:hAnsi="Times New Roman"/>
          <w:sz w:val="24"/>
          <w:szCs w:val="24"/>
        </w:rPr>
        <w:lastRenderedPageBreak/>
        <w:t>đây:</w:t>
      </w:r>
    </w:p>
    <w:p w14:paraId="5EFDADAB" w14:textId="77777777" w:rsidR="00DF18B9" w:rsidRPr="000C5A72" w:rsidRDefault="00DF18B9" w:rsidP="001A5648">
      <w:pPr>
        <w:pStyle w:val="ListParagraph"/>
        <w:spacing w:after="0"/>
        <w:rPr>
          <w:rFonts w:ascii="Times New Roman" w:eastAsia="Times New Roman" w:hAnsi="Times New Roman"/>
          <w:sz w:val="24"/>
          <w:szCs w:val="24"/>
        </w:rPr>
      </w:pPr>
    </w:p>
    <w:p w14:paraId="44FC72A8" w14:textId="77777777" w:rsidR="00DF18B9" w:rsidRPr="000C5A72" w:rsidRDefault="00DF18B9" w:rsidP="001A5648">
      <w:pPr>
        <w:pStyle w:val="ListParagraph"/>
        <w:widowControl w:val="0"/>
        <w:numPr>
          <w:ilvl w:val="0"/>
          <w:numId w:val="86"/>
        </w:numPr>
        <w:spacing w:after="0" w:line="264" w:lineRule="auto"/>
        <w:ind w:left="1418" w:hanging="698"/>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Cổ phần </w:t>
      </w:r>
      <w:r w:rsidR="0053453D" w:rsidRPr="000C5A72">
        <w:rPr>
          <w:rFonts w:ascii="Times New Roman" w:eastAsia="Times New Roman" w:hAnsi="Times New Roman"/>
          <w:sz w:val="24"/>
          <w:szCs w:val="24"/>
        </w:rPr>
        <w:t>mà cổ đông sáng lập có thêm sau khi đăng ký thành lập doanh nghiệp</w:t>
      </w:r>
      <w:r w:rsidRPr="000C5A72">
        <w:rPr>
          <w:rFonts w:ascii="Times New Roman" w:eastAsia="Times New Roman" w:hAnsi="Times New Roman"/>
          <w:sz w:val="24"/>
          <w:szCs w:val="24"/>
        </w:rPr>
        <w:t>;</w:t>
      </w:r>
    </w:p>
    <w:p w14:paraId="23C76256" w14:textId="77777777" w:rsidR="00DF18B9" w:rsidRPr="000C5A72" w:rsidRDefault="00DF18B9" w:rsidP="001A5648">
      <w:pPr>
        <w:pStyle w:val="ListParagraph"/>
        <w:widowControl w:val="0"/>
        <w:spacing w:after="0" w:line="264" w:lineRule="auto"/>
        <w:ind w:left="1418" w:hanging="698"/>
        <w:contextualSpacing w:val="0"/>
        <w:jc w:val="both"/>
        <w:rPr>
          <w:rFonts w:ascii="Times New Roman" w:eastAsia="Times New Roman" w:hAnsi="Times New Roman"/>
          <w:sz w:val="24"/>
          <w:szCs w:val="24"/>
        </w:rPr>
      </w:pPr>
    </w:p>
    <w:p w14:paraId="331445C6" w14:textId="77777777" w:rsidR="0053453D" w:rsidRPr="000C5A72" w:rsidRDefault="00DF18B9" w:rsidP="001A5648">
      <w:pPr>
        <w:pStyle w:val="ListParagraph"/>
        <w:widowControl w:val="0"/>
        <w:numPr>
          <w:ilvl w:val="0"/>
          <w:numId w:val="86"/>
        </w:numPr>
        <w:spacing w:after="0" w:line="264" w:lineRule="auto"/>
        <w:ind w:left="1418" w:hanging="698"/>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w:t>
      </w:r>
      <w:r w:rsidR="0053453D" w:rsidRPr="000C5A72">
        <w:rPr>
          <w:rFonts w:ascii="Times New Roman" w:eastAsia="Times New Roman" w:hAnsi="Times New Roman"/>
          <w:sz w:val="24"/>
          <w:szCs w:val="24"/>
        </w:rPr>
        <w:t xml:space="preserve">ổ phần </w:t>
      </w:r>
      <w:r w:rsidRPr="000C5A72">
        <w:rPr>
          <w:rFonts w:ascii="Times New Roman" w:eastAsia="Times New Roman" w:hAnsi="Times New Roman"/>
          <w:sz w:val="24"/>
          <w:szCs w:val="24"/>
        </w:rPr>
        <w:t>đã được</w:t>
      </w:r>
      <w:r w:rsidR="0053453D" w:rsidRPr="000C5A72">
        <w:rPr>
          <w:rFonts w:ascii="Times New Roman" w:eastAsia="Times New Roman" w:hAnsi="Times New Roman"/>
          <w:sz w:val="24"/>
          <w:szCs w:val="24"/>
        </w:rPr>
        <w:t xml:space="preserve"> chuyển nhượng cho người khác không phải là cổ đông sáng lập.</w:t>
      </w:r>
    </w:p>
    <w:p w14:paraId="2BC5902D"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color w:val="auto"/>
          <w:sz w:val="24"/>
          <w:szCs w:val="24"/>
        </w:rPr>
      </w:pPr>
    </w:p>
    <w:p w14:paraId="5538E09E" w14:textId="77777777" w:rsidR="00CB027E" w:rsidRPr="000C5A72" w:rsidRDefault="00113E00" w:rsidP="00C44AA9">
      <w:pPr>
        <w:pStyle w:val="Heading1"/>
        <w:keepNext w:val="0"/>
        <w:keepLines w:val="0"/>
        <w:widowControl w:val="0"/>
        <w:spacing w:before="0" w:line="264" w:lineRule="auto"/>
        <w:ind w:left="1440" w:hanging="1440"/>
        <w:jc w:val="both"/>
        <w:rPr>
          <w:rFonts w:ascii="Times New Roman" w:eastAsia="Times New Roman" w:hAnsi="Times New Roman"/>
          <w:bCs w:val="0"/>
          <w:color w:val="auto"/>
          <w:sz w:val="24"/>
          <w:szCs w:val="24"/>
        </w:rPr>
      </w:pPr>
      <w:bookmarkStart w:id="21" w:name="_Toc69651802"/>
      <w:r w:rsidRPr="000C5A72">
        <w:rPr>
          <w:rFonts w:ascii="Times New Roman" w:eastAsia="Times New Roman" w:hAnsi="Times New Roman"/>
          <w:color w:val="auto"/>
          <w:sz w:val="24"/>
          <w:szCs w:val="24"/>
        </w:rPr>
        <w:t xml:space="preserve">ĐIỀU 12: </w:t>
      </w:r>
      <w:r w:rsidR="00551E50"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 xml:space="preserve">CỔ PHẦN ƯU ĐÃI BIỂU QUYẾT VÀ QUYỀN CỦA CỔ ĐÔNG </w:t>
      </w:r>
      <w:r w:rsidR="004F7380" w:rsidRPr="000C5A72">
        <w:rPr>
          <w:rFonts w:ascii="Times New Roman" w:eastAsia="Times New Roman" w:hAnsi="Times New Roman"/>
          <w:color w:val="auto"/>
          <w:sz w:val="24"/>
          <w:szCs w:val="24"/>
        </w:rPr>
        <w:t xml:space="preserve">SỞ HỮU CỔ PHẦN </w:t>
      </w:r>
      <w:r w:rsidRPr="000C5A72">
        <w:rPr>
          <w:rFonts w:ascii="Times New Roman" w:eastAsia="Times New Roman" w:hAnsi="Times New Roman"/>
          <w:color w:val="auto"/>
          <w:sz w:val="24"/>
          <w:szCs w:val="24"/>
        </w:rPr>
        <w:t>ƯU ĐÃI BIỂU QUYẾT</w:t>
      </w:r>
      <w:bookmarkEnd w:id="21"/>
    </w:p>
    <w:p w14:paraId="020DF82D"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6CF6839A" w14:textId="77777777" w:rsidR="00CB027E" w:rsidRPr="000C5A72" w:rsidRDefault="00CB027E" w:rsidP="001A5648">
      <w:pPr>
        <w:pStyle w:val="ListParagraph"/>
        <w:widowControl w:val="0"/>
        <w:numPr>
          <w:ilvl w:val="0"/>
          <w:numId w:val="4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Cổ phần ưu đãi biểu quyết là cổ phần </w:t>
      </w:r>
      <w:r w:rsidR="002071F3" w:rsidRPr="000C5A72">
        <w:rPr>
          <w:rFonts w:ascii="Times New Roman" w:eastAsia="Times New Roman" w:hAnsi="Times New Roman"/>
          <w:sz w:val="24"/>
          <w:szCs w:val="24"/>
        </w:rPr>
        <w:t xml:space="preserve">phổ thông </w:t>
      </w:r>
      <w:r w:rsidRPr="000C5A72">
        <w:rPr>
          <w:rFonts w:ascii="Times New Roman" w:eastAsia="Times New Roman" w:hAnsi="Times New Roman"/>
          <w:sz w:val="24"/>
          <w:szCs w:val="24"/>
        </w:rPr>
        <w:t>có</w:t>
      </w:r>
      <w:r w:rsidR="002071F3" w:rsidRPr="000C5A72">
        <w:rPr>
          <w:rFonts w:ascii="Times New Roman" w:eastAsia="Times New Roman" w:hAnsi="Times New Roman"/>
          <w:sz w:val="24"/>
          <w:szCs w:val="24"/>
        </w:rPr>
        <w:t xml:space="preserve"> nhiều hơn</w:t>
      </w:r>
      <w:r w:rsidRPr="000C5A72">
        <w:rPr>
          <w:rFonts w:ascii="Times New Roman" w:eastAsia="Times New Roman" w:hAnsi="Times New Roman"/>
          <w:sz w:val="24"/>
          <w:szCs w:val="24"/>
        </w:rPr>
        <w:t xml:space="preserve"> phiếu biểu quyết so với cổ phần phổ thông</w:t>
      </w:r>
      <w:r w:rsidR="002071F3" w:rsidRPr="000C5A72">
        <w:rPr>
          <w:rFonts w:ascii="Times New Roman" w:eastAsia="Times New Roman" w:hAnsi="Times New Roman"/>
          <w:sz w:val="24"/>
          <w:szCs w:val="24"/>
        </w:rPr>
        <w:t xml:space="preserve"> khác</w:t>
      </w:r>
      <w:r w:rsidRPr="000C5A72">
        <w:rPr>
          <w:rFonts w:ascii="Times New Roman" w:eastAsia="Times New Roman" w:hAnsi="Times New Roman"/>
          <w:sz w:val="24"/>
          <w:szCs w:val="24"/>
        </w:rPr>
        <w:t>. Số phiếu biểu quyết của một cổ phần ưu đãi biểu quyết là: 2/1;</w:t>
      </w:r>
    </w:p>
    <w:p w14:paraId="4823A00F"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19C04C9F" w14:textId="77777777" w:rsidR="00CB027E" w:rsidRPr="000C5A72" w:rsidRDefault="00CB027E" w:rsidP="001A5648">
      <w:pPr>
        <w:pStyle w:val="ListParagraph"/>
        <w:widowControl w:val="0"/>
        <w:numPr>
          <w:ilvl w:val="0"/>
          <w:numId w:val="4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Chỉ có</w:t>
      </w:r>
      <w:r w:rsidR="00806D41" w:rsidRPr="000C5A72">
        <w:rPr>
          <w:rFonts w:ascii="Times New Roman" w:eastAsia="Times New Roman" w:hAnsi="Times New Roman"/>
          <w:sz w:val="24"/>
          <w:szCs w:val="24"/>
        </w:rPr>
        <w:t xml:space="preserve"> t</w:t>
      </w:r>
      <w:r w:rsidR="00637C4D" w:rsidRPr="000C5A72">
        <w:rPr>
          <w:rFonts w:ascii="Times New Roman" w:eastAsia="Times New Roman" w:hAnsi="Times New Roman"/>
          <w:sz w:val="24"/>
          <w:szCs w:val="24"/>
        </w:rPr>
        <w:t xml:space="preserve">ổ chức được Chính phủ ủy quyền </w:t>
      </w:r>
      <w:r w:rsidR="00806D41" w:rsidRPr="000C5A72">
        <w:rPr>
          <w:rFonts w:ascii="Times New Roman" w:eastAsia="Times New Roman" w:hAnsi="Times New Roman"/>
          <w:sz w:val="24"/>
          <w:szCs w:val="24"/>
        </w:rPr>
        <w:t xml:space="preserve">và </w:t>
      </w:r>
      <w:r w:rsidRPr="000C5A72">
        <w:rPr>
          <w:rFonts w:ascii="Times New Roman" w:eastAsia="Times New Roman" w:hAnsi="Times New Roman"/>
          <w:sz w:val="24"/>
          <w:szCs w:val="24"/>
        </w:rPr>
        <w:t xml:space="preserve">cổ đông sáng lập được quyền nắm giữ cổ phần ưu đãi biểu quyết. Ưu đãi biểu quyết của cổ đông sáng lập chỉ có hiệu lực trong ba năm, kể từ ngày công ty được cấp giấy chứng nhận đăng ký </w:t>
      </w:r>
      <w:r w:rsidR="002071F3" w:rsidRPr="000C5A72">
        <w:rPr>
          <w:rFonts w:ascii="Times New Roman" w:eastAsia="Times New Roman" w:hAnsi="Times New Roman"/>
          <w:sz w:val="24"/>
          <w:szCs w:val="24"/>
        </w:rPr>
        <w:t>doanh nghiệp</w:t>
      </w:r>
      <w:r w:rsidRPr="000C5A72">
        <w:rPr>
          <w:rFonts w:ascii="Times New Roman" w:eastAsia="Times New Roman" w:hAnsi="Times New Roman"/>
          <w:sz w:val="24"/>
          <w:szCs w:val="24"/>
        </w:rPr>
        <w:t>. Sau thời hạn đó, cổ phần ưu đãi biểu quyết của cổ đông sáng lập chuyển đổi thành cổ phần phổ thông.</w:t>
      </w:r>
    </w:p>
    <w:p w14:paraId="01483C31"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4B39E1C4" w14:textId="77777777" w:rsidR="00DC6BAE" w:rsidRPr="000C5A72" w:rsidRDefault="00CB027E" w:rsidP="001A5648">
      <w:pPr>
        <w:pStyle w:val="ListParagraph"/>
        <w:widowControl w:val="0"/>
        <w:numPr>
          <w:ilvl w:val="0"/>
          <w:numId w:val="4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Quyền của cổ đông sở hữu cổ phần biểu quyết: </w:t>
      </w:r>
    </w:p>
    <w:p w14:paraId="0696FE5D" w14:textId="77777777" w:rsidR="00DC6BAE" w:rsidRPr="000C5A72" w:rsidRDefault="00DC6BAE" w:rsidP="001A5648">
      <w:pPr>
        <w:pStyle w:val="ListParagraph"/>
        <w:spacing w:after="0"/>
        <w:rPr>
          <w:rFonts w:ascii="Times New Roman" w:eastAsia="Times New Roman" w:hAnsi="Times New Roman"/>
          <w:sz w:val="24"/>
          <w:szCs w:val="24"/>
        </w:rPr>
      </w:pPr>
    </w:p>
    <w:p w14:paraId="69A8F2C6" w14:textId="77777777" w:rsidR="00DC6BAE" w:rsidRPr="000C5A72" w:rsidRDefault="00CB027E" w:rsidP="001A5648">
      <w:pPr>
        <w:pStyle w:val="ListParagraph"/>
        <w:widowControl w:val="0"/>
        <w:numPr>
          <w:ilvl w:val="0"/>
          <w:numId w:val="75"/>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Biểu quyết các vấn đề thuộc thẩm quyền của Đại hội đồng cổ đôn</w:t>
      </w:r>
      <w:r w:rsidR="00DC6BAE" w:rsidRPr="000C5A72">
        <w:rPr>
          <w:rFonts w:ascii="Times New Roman" w:eastAsia="Times New Roman" w:hAnsi="Times New Roman"/>
          <w:sz w:val="24"/>
          <w:szCs w:val="24"/>
        </w:rPr>
        <w:t xml:space="preserve">g với số phiếu theo quy định; </w:t>
      </w:r>
    </w:p>
    <w:p w14:paraId="11769097" w14:textId="77777777" w:rsidR="00DC6BAE" w:rsidRPr="000C5A72" w:rsidRDefault="00DC6BAE" w:rsidP="001A5648">
      <w:pPr>
        <w:pStyle w:val="ListParagraph"/>
        <w:widowControl w:val="0"/>
        <w:spacing w:after="0" w:line="264" w:lineRule="auto"/>
        <w:ind w:left="1440"/>
        <w:contextualSpacing w:val="0"/>
        <w:jc w:val="both"/>
        <w:rPr>
          <w:rFonts w:ascii="Times New Roman" w:eastAsia="Times New Roman" w:hAnsi="Times New Roman"/>
          <w:sz w:val="24"/>
          <w:szCs w:val="24"/>
        </w:rPr>
      </w:pPr>
    </w:p>
    <w:p w14:paraId="0C95B199" w14:textId="77777777" w:rsidR="00CB027E" w:rsidRPr="000C5A72" w:rsidRDefault="00CB027E" w:rsidP="001A5648">
      <w:pPr>
        <w:pStyle w:val="ListParagraph"/>
        <w:widowControl w:val="0"/>
        <w:numPr>
          <w:ilvl w:val="0"/>
          <w:numId w:val="75"/>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Có các quyền khác như cổ đông phổ thông ngoại trừ việc chuyển nhượng cổ phần đó cho người khác.</w:t>
      </w:r>
    </w:p>
    <w:p w14:paraId="65CAEBA8" w14:textId="77777777" w:rsidR="00C7727F" w:rsidRPr="000C5A72" w:rsidRDefault="00C7727F" w:rsidP="001A5648">
      <w:pPr>
        <w:pStyle w:val="ListParagraph"/>
        <w:spacing w:after="0"/>
        <w:rPr>
          <w:rFonts w:ascii="Times New Roman" w:eastAsia="Times New Roman" w:hAnsi="Times New Roman"/>
          <w:sz w:val="24"/>
          <w:szCs w:val="24"/>
        </w:rPr>
      </w:pPr>
    </w:p>
    <w:p w14:paraId="34BF8B43" w14:textId="77777777" w:rsidR="00C7727F" w:rsidRPr="000C5A72" w:rsidRDefault="00C7727F" w:rsidP="001A5648">
      <w:pPr>
        <w:pStyle w:val="ListParagraph"/>
        <w:widowControl w:val="0"/>
        <w:numPr>
          <w:ilvl w:val="0"/>
          <w:numId w:val="4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14:paraId="334E4D27"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color w:val="auto"/>
          <w:sz w:val="24"/>
          <w:szCs w:val="24"/>
        </w:rPr>
      </w:pPr>
    </w:p>
    <w:p w14:paraId="5DF29367" w14:textId="77777777" w:rsidR="00CB027E" w:rsidRPr="000C5A72" w:rsidRDefault="00113E00" w:rsidP="001A5648">
      <w:pPr>
        <w:pStyle w:val="Heading1"/>
        <w:keepNext w:val="0"/>
        <w:keepLines w:val="0"/>
        <w:widowControl w:val="0"/>
        <w:spacing w:before="0" w:line="264" w:lineRule="auto"/>
        <w:ind w:left="1440" w:hanging="1440"/>
        <w:rPr>
          <w:rFonts w:ascii="Times New Roman" w:eastAsia="Times New Roman" w:hAnsi="Times New Roman"/>
          <w:bCs w:val="0"/>
          <w:color w:val="auto"/>
          <w:sz w:val="24"/>
          <w:szCs w:val="24"/>
        </w:rPr>
      </w:pPr>
      <w:bookmarkStart w:id="22" w:name="_Toc69651803"/>
      <w:r w:rsidRPr="000C5A72">
        <w:rPr>
          <w:rFonts w:ascii="Times New Roman" w:eastAsia="Times New Roman" w:hAnsi="Times New Roman"/>
          <w:color w:val="auto"/>
          <w:sz w:val="24"/>
          <w:szCs w:val="24"/>
        </w:rPr>
        <w:t xml:space="preserve">ĐIỀU 13: </w:t>
      </w:r>
      <w:r w:rsidR="00551E50"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CỔ PHẦN ƯU ĐÃI CỔ TỨC VÀ QUYỀN CỦA CỔ ĐÔNG ƯU ĐÃI CỔ TỨC</w:t>
      </w:r>
      <w:bookmarkEnd w:id="22"/>
    </w:p>
    <w:p w14:paraId="3E0DC623"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3176FFE3" w14:textId="77777777" w:rsidR="00CB027E" w:rsidRPr="000C5A72" w:rsidRDefault="00CB027E" w:rsidP="001A5648">
      <w:pPr>
        <w:pStyle w:val="ListParagraph"/>
        <w:widowControl w:val="0"/>
        <w:numPr>
          <w:ilvl w:val="0"/>
          <w:numId w:val="5"/>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phần ưu đãi cổ tức là cổ phần được trả cổ tức với mức cao hơn so với mức cổ tức của cổ phần phổ thông hoặc mức ổn định hàng năm. Cổ tức được chia hàng năm gồm cổ tức cố định và cổ tức thưởng.</w:t>
      </w:r>
      <w:r w:rsidR="00DC6BAE" w:rsidRPr="000C5A72">
        <w:rPr>
          <w:rFonts w:ascii="Times New Roman" w:eastAsia="Times New Roman" w:hAnsi="Times New Roman"/>
          <w:sz w:val="24"/>
          <w:szCs w:val="24"/>
        </w:rPr>
        <w:t xml:space="preserve"> </w:t>
      </w:r>
      <w:r w:rsidRPr="000C5A72">
        <w:rPr>
          <w:rFonts w:ascii="Times New Roman" w:eastAsia="Times New Roman" w:hAnsi="Times New Roman"/>
          <w:sz w:val="24"/>
          <w:szCs w:val="24"/>
        </w:rPr>
        <w:t>Cổ tức cố định không phụ thuộc vào kết quả kinh doanh của công ty.</w:t>
      </w:r>
      <w:r w:rsidR="00DC6BAE" w:rsidRPr="000C5A72">
        <w:rPr>
          <w:rFonts w:ascii="Times New Roman" w:eastAsia="Times New Roman" w:hAnsi="Times New Roman"/>
          <w:sz w:val="24"/>
          <w:szCs w:val="24"/>
        </w:rPr>
        <w:t xml:space="preserve"> </w:t>
      </w:r>
      <w:r w:rsidRPr="000C5A72">
        <w:rPr>
          <w:rFonts w:ascii="Times New Roman" w:eastAsia="Times New Roman" w:hAnsi="Times New Roman"/>
          <w:sz w:val="24"/>
          <w:szCs w:val="24"/>
        </w:rPr>
        <w:t>Mức cổ tức cố định cụ thể và phương thức xác định cổ tức thưởng được ghi trên cổ phiếu của cổ phần ưu đãi cổ tức.</w:t>
      </w:r>
    </w:p>
    <w:p w14:paraId="3D4372C5"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5F96B818" w14:textId="77777777" w:rsidR="00CB027E" w:rsidRPr="000C5A72" w:rsidRDefault="00CB027E" w:rsidP="001A5648">
      <w:pPr>
        <w:pStyle w:val="ListParagraph"/>
        <w:widowControl w:val="0"/>
        <w:numPr>
          <w:ilvl w:val="0"/>
          <w:numId w:val="5"/>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Quyền của cổ đông có cổ phần ưu đãi cổ tức:</w:t>
      </w:r>
    </w:p>
    <w:p w14:paraId="34216A54"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00F8EACB" w14:textId="77777777" w:rsidR="00CB027E" w:rsidRPr="000C5A72" w:rsidRDefault="00CB027E" w:rsidP="001A5648">
      <w:pPr>
        <w:pStyle w:val="ListParagraph"/>
        <w:widowControl w:val="0"/>
        <w:numPr>
          <w:ilvl w:val="0"/>
          <w:numId w:val="4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Nhận cổ tức với mức theo quy định;</w:t>
      </w:r>
    </w:p>
    <w:p w14:paraId="68540BC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7B553E5D" w14:textId="77777777" w:rsidR="00CB027E" w:rsidRPr="000C5A72" w:rsidRDefault="00CB027E" w:rsidP="001A5648">
      <w:pPr>
        <w:pStyle w:val="ListParagraph"/>
        <w:widowControl w:val="0"/>
        <w:numPr>
          <w:ilvl w:val="0"/>
          <w:numId w:val="4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Được nhận lại một phần tài sản còn lại tương ứng với số cổ phần góp vốn vào Công ty, sau khi Công ty đã thanh toán hết các khoản nợ, cổ phần ưu đãi hoàn lại khi công ty giải thể hoặc phá sản</w:t>
      </w:r>
      <w:r w:rsidR="00DC6BAE" w:rsidRPr="000C5A72">
        <w:rPr>
          <w:rFonts w:ascii="Times New Roman" w:eastAsia="Times New Roman" w:hAnsi="Times New Roman"/>
          <w:sz w:val="24"/>
          <w:szCs w:val="24"/>
        </w:rPr>
        <w:t>;</w:t>
      </w:r>
    </w:p>
    <w:p w14:paraId="1046765E"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7A379BEF" w14:textId="77777777" w:rsidR="00CB027E" w:rsidRPr="000C5A72" w:rsidRDefault="00CB027E" w:rsidP="001A5648">
      <w:pPr>
        <w:pStyle w:val="ListParagraph"/>
        <w:widowControl w:val="0"/>
        <w:numPr>
          <w:ilvl w:val="0"/>
          <w:numId w:val="4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Các quyền khác như cổ đông phổ thông, trừ quyền biểu quyết, dự họp Đại hội đồng </w:t>
      </w:r>
      <w:r w:rsidRPr="000C5A72">
        <w:rPr>
          <w:rFonts w:ascii="Times New Roman" w:eastAsia="Times New Roman" w:hAnsi="Times New Roman"/>
          <w:sz w:val="24"/>
          <w:szCs w:val="24"/>
        </w:rPr>
        <w:lastRenderedPageBreak/>
        <w:t>cổ đông và đề cử người vào Hội đồng quản trị và Ban Kiểm soát.</w:t>
      </w:r>
    </w:p>
    <w:p w14:paraId="42660AF9" w14:textId="77777777" w:rsidR="00CB027E" w:rsidRPr="000C5A72" w:rsidRDefault="00CB027E" w:rsidP="001A5648">
      <w:pPr>
        <w:pStyle w:val="ListParagraph"/>
        <w:widowControl w:val="0"/>
        <w:spacing w:after="0" w:line="264" w:lineRule="auto"/>
        <w:ind w:left="0"/>
        <w:contextualSpacing w:val="0"/>
        <w:jc w:val="both"/>
        <w:outlineLvl w:val="0"/>
        <w:rPr>
          <w:rFonts w:ascii="Times New Roman" w:eastAsia="Times New Roman" w:hAnsi="Times New Roman"/>
          <w:sz w:val="24"/>
          <w:szCs w:val="24"/>
        </w:rPr>
      </w:pPr>
    </w:p>
    <w:p w14:paraId="5FBFC2B4" w14:textId="77777777" w:rsidR="00CB027E" w:rsidRPr="000C5A72" w:rsidRDefault="00113E00" w:rsidP="001A5648">
      <w:pPr>
        <w:widowControl w:val="0"/>
        <w:spacing w:after="0" w:line="264" w:lineRule="auto"/>
        <w:ind w:left="1440" w:hanging="1440"/>
        <w:jc w:val="both"/>
        <w:outlineLvl w:val="0"/>
        <w:rPr>
          <w:rFonts w:ascii="Times New Roman" w:eastAsia="Times New Roman" w:hAnsi="Times New Roman"/>
          <w:b/>
          <w:bCs/>
          <w:sz w:val="24"/>
          <w:szCs w:val="24"/>
        </w:rPr>
      </w:pPr>
      <w:bookmarkStart w:id="23" w:name="_Toc69651804"/>
      <w:r w:rsidRPr="000C5A72">
        <w:rPr>
          <w:rFonts w:ascii="Times New Roman" w:eastAsia="Times New Roman" w:hAnsi="Times New Roman"/>
          <w:b/>
          <w:bCs/>
          <w:sz w:val="24"/>
          <w:szCs w:val="24"/>
        </w:rPr>
        <w:t xml:space="preserve">ĐIỀU 14: </w:t>
      </w:r>
      <w:r w:rsidR="00551E50" w:rsidRPr="000C5A72">
        <w:rPr>
          <w:rFonts w:ascii="Times New Roman" w:eastAsia="Times New Roman" w:hAnsi="Times New Roman"/>
          <w:b/>
          <w:bCs/>
          <w:sz w:val="24"/>
          <w:szCs w:val="24"/>
        </w:rPr>
        <w:tab/>
      </w:r>
      <w:r w:rsidRPr="000C5A72">
        <w:rPr>
          <w:rFonts w:ascii="Times New Roman" w:eastAsia="Times New Roman" w:hAnsi="Times New Roman"/>
          <w:b/>
          <w:bCs/>
          <w:sz w:val="24"/>
          <w:szCs w:val="24"/>
        </w:rPr>
        <w:t>CỔ PHẦN ƯU ĐÃI HOÀN LẠI VÀ QUYỀN CỦA CỔ ĐÔNG ƯU ĐÃI HOÀN LẠI</w:t>
      </w:r>
      <w:bookmarkEnd w:id="23"/>
    </w:p>
    <w:p w14:paraId="5A9D61D5" w14:textId="77777777" w:rsidR="00CB027E" w:rsidRPr="000C5A72" w:rsidRDefault="00CB027E" w:rsidP="001A5648">
      <w:pPr>
        <w:widowControl w:val="0"/>
        <w:spacing w:after="0" w:line="264" w:lineRule="auto"/>
        <w:ind w:left="720" w:hanging="720"/>
        <w:jc w:val="both"/>
        <w:rPr>
          <w:rFonts w:ascii="Times New Roman" w:eastAsia="Times New Roman" w:hAnsi="Times New Roman"/>
          <w:sz w:val="24"/>
          <w:szCs w:val="24"/>
        </w:rPr>
      </w:pPr>
    </w:p>
    <w:p w14:paraId="62BF1E8A" w14:textId="77777777" w:rsidR="00CB027E" w:rsidRPr="000C5A72" w:rsidRDefault="00CB027E" w:rsidP="001A5648">
      <w:pPr>
        <w:pStyle w:val="ListParagraph"/>
        <w:widowControl w:val="0"/>
        <w:numPr>
          <w:ilvl w:val="0"/>
          <w:numId w:val="6"/>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phần ưu đãi hoàn lại là cổ phần sẽ được công ty hoàn lại vốn góp bất cứ khi nào theo yêu cầu của người sở hữu hoặc theo các điều kiện được ghi tại cổ phiếu của cổ phần ưu đãi hoàn lại.</w:t>
      </w:r>
    </w:p>
    <w:p w14:paraId="59037F21"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p>
    <w:p w14:paraId="7630FD83" w14:textId="77777777" w:rsidR="00CB027E" w:rsidRPr="000C5A72" w:rsidRDefault="00CB027E" w:rsidP="001A5648">
      <w:pPr>
        <w:pStyle w:val="ListParagraph"/>
        <w:widowControl w:val="0"/>
        <w:numPr>
          <w:ilvl w:val="0"/>
          <w:numId w:val="6"/>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đông sở hữu cổ phần ưu đãi hoàn lại có các quyền khác như cổ đông phổ thông, trừ quyền biểu quyết, dự họp Đại hội đồng cổ đông và đề cử người vào Hội đồng quản trị và Ban Kiểm soát.</w:t>
      </w:r>
    </w:p>
    <w:p w14:paraId="507A7357"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color w:val="auto"/>
          <w:sz w:val="24"/>
          <w:szCs w:val="24"/>
        </w:rPr>
      </w:pPr>
    </w:p>
    <w:p w14:paraId="04A7A80D" w14:textId="77777777" w:rsidR="004148CA" w:rsidRPr="000C5A72" w:rsidRDefault="00113E00" w:rsidP="001A5648">
      <w:pPr>
        <w:pStyle w:val="Heading1"/>
        <w:keepNext w:val="0"/>
        <w:keepLines w:val="0"/>
        <w:widowControl w:val="0"/>
        <w:spacing w:before="0" w:line="264" w:lineRule="auto"/>
        <w:rPr>
          <w:rFonts w:ascii="Times New Roman" w:eastAsia="Times New Roman" w:hAnsi="Times New Roman"/>
          <w:color w:val="auto"/>
          <w:sz w:val="24"/>
          <w:szCs w:val="24"/>
        </w:rPr>
      </w:pPr>
      <w:bookmarkStart w:id="24" w:name="_Toc69651805"/>
      <w:r w:rsidRPr="000C5A72">
        <w:rPr>
          <w:rFonts w:ascii="Times New Roman" w:eastAsia="Times New Roman" w:hAnsi="Times New Roman"/>
          <w:color w:val="auto"/>
          <w:sz w:val="24"/>
          <w:szCs w:val="24"/>
        </w:rPr>
        <w:t xml:space="preserve">ĐIỀU 15: </w:t>
      </w:r>
      <w:r w:rsidR="00551E50"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CỔ PHIẾU</w:t>
      </w:r>
      <w:bookmarkEnd w:id="24"/>
    </w:p>
    <w:p w14:paraId="2EE6AD3A" w14:textId="77777777" w:rsidR="004148CA" w:rsidRPr="000C5A72" w:rsidRDefault="004148CA"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62904DE1" w14:textId="77777777" w:rsidR="00CB027E" w:rsidRPr="000C5A72" w:rsidRDefault="00CB027E" w:rsidP="001A5648">
      <w:pPr>
        <w:pStyle w:val="ListParagraph"/>
        <w:widowControl w:val="0"/>
        <w:numPr>
          <w:ilvl w:val="0"/>
          <w:numId w:val="43"/>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Chứng chỉ do Công ty phát hành hoặc bút toán ghi sổ xác nhận quyền sở hữu một hoặc một số cổ phần của công ty gọi là cổ phiếu. </w:t>
      </w:r>
    </w:p>
    <w:p w14:paraId="55089956"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45EF67F6" w14:textId="77777777" w:rsidR="00CB027E" w:rsidRPr="000C5A72" w:rsidRDefault="00CB027E" w:rsidP="001A5648">
      <w:pPr>
        <w:pStyle w:val="ListParagraph"/>
        <w:widowControl w:val="0"/>
        <w:numPr>
          <w:ilvl w:val="0"/>
          <w:numId w:val="43"/>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Trường hợp có sai sót trong nội dung và hình thức cổ phiếu do công ty phát hành thì quyền và lợi ích của người sở hữu nó không bị ảnh hưởng. </w:t>
      </w:r>
      <w:r w:rsidR="007C22E4" w:rsidRPr="000C5A72">
        <w:rPr>
          <w:rFonts w:ascii="Times New Roman" w:eastAsia="Times New Roman" w:hAnsi="Times New Roman"/>
          <w:sz w:val="24"/>
          <w:szCs w:val="24"/>
        </w:rPr>
        <w:t xml:space="preserve">Người đại diện theo pháp luật công ty chịu trách nhiệm về thiệt </w:t>
      </w:r>
      <w:r w:rsidR="00DC6BAE" w:rsidRPr="000C5A72">
        <w:rPr>
          <w:rFonts w:ascii="Times New Roman" w:eastAsia="Times New Roman" w:hAnsi="Times New Roman"/>
          <w:sz w:val="24"/>
          <w:szCs w:val="24"/>
        </w:rPr>
        <w:t>hại do những sai sót đó gây ra.</w:t>
      </w:r>
    </w:p>
    <w:p w14:paraId="0C741B8B"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5D51486F" w14:textId="77777777" w:rsidR="00C7727F" w:rsidRPr="000C5A72" w:rsidRDefault="00CB027E" w:rsidP="001A5648">
      <w:pPr>
        <w:pStyle w:val="ListParagraph"/>
        <w:widowControl w:val="0"/>
        <w:numPr>
          <w:ilvl w:val="0"/>
          <w:numId w:val="43"/>
        </w:numPr>
        <w:spacing w:after="0" w:line="264" w:lineRule="auto"/>
        <w:ind w:left="709" w:hanging="709"/>
        <w:jc w:val="both"/>
        <w:rPr>
          <w:rFonts w:ascii="Times New Roman" w:eastAsia="Times New Roman" w:hAnsi="Times New Roman"/>
          <w:sz w:val="24"/>
          <w:szCs w:val="24"/>
        </w:rPr>
      </w:pPr>
      <w:r w:rsidRPr="000C5A72">
        <w:rPr>
          <w:rFonts w:ascii="Times New Roman" w:eastAsia="Times New Roman" w:hAnsi="Times New Roman"/>
          <w:sz w:val="24"/>
          <w:szCs w:val="24"/>
        </w:rPr>
        <w:t>Trường hợp cổ phiếu bị mất, bị rách, bị cháy hoặc bị tiêu huỷ dưới hình thức khác thì cổ đông được công ty cấp lại cổ phiếu theo đề nghị của cổ đông đó.</w:t>
      </w:r>
      <w:r w:rsidR="00C7727F" w:rsidRPr="000C5A72">
        <w:rPr>
          <w:rFonts w:ascii="Times New Roman" w:eastAsia="Times New Roman" w:hAnsi="Times New Roman"/>
          <w:sz w:val="24"/>
          <w:szCs w:val="24"/>
        </w:rPr>
        <w:t xml:space="preserve"> </w:t>
      </w:r>
      <w:r w:rsidR="00C7727F" w:rsidRPr="000C5A72">
        <w:rPr>
          <w:rFonts w:ascii="Times New Roman" w:eastAsia="Times New Roman" w:hAnsi="Times New Roman"/>
          <w:sz w:val="24"/>
          <w:szCs w:val="24"/>
          <w:lang w:val="vi-VN"/>
        </w:rPr>
        <w:t>Đề nghị của cổ đông phải bao gồm các nội dung sau đây:</w:t>
      </w:r>
    </w:p>
    <w:p w14:paraId="1254B939" w14:textId="77777777" w:rsidR="00C7727F" w:rsidRPr="000C5A72" w:rsidRDefault="00C7727F" w:rsidP="001A5648">
      <w:pPr>
        <w:pStyle w:val="ListParagraph"/>
        <w:spacing w:after="0"/>
        <w:rPr>
          <w:rFonts w:ascii="Times New Roman" w:eastAsia="Times New Roman" w:hAnsi="Times New Roman"/>
          <w:sz w:val="24"/>
          <w:szCs w:val="24"/>
          <w:lang w:val="vi-VN"/>
        </w:rPr>
      </w:pPr>
    </w:p>
    <w:p w14:paraId="57526C97" w14:textId="77777777" w:rsidR="00C7727F" w:rsidRPr="000C5A72" w:rsidRDefault="00C7727F" w:rsidP="001A5648">
      <w:pPr>
        <w:pStyle w:val="ListParagraph"/>
        <w:widowControl w:val="0"/>
        <w:numPr>
          <w:ilvl w:val="0"/>
          <w:numId w:val="87"/>
        </w:numPr>
        <w:spacing w:after="0" w:line="264" w:lineRule="auto"/>
        <w:ind w:left="1418" w:hanging="709"/>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Thông tin về cổ phiếu đã bị mất, bị hư hỏng hoặc bị hủy hoại dưới hình thức khác;</w:t>
      </w:r>
    </w:p>
    <w:p w14:paraId="101CAF21" w14:textId="77777777" w:rsidR="00C7727F" w:rsidRPr="000C5A72" w:rsidRDefault="00C7727F" w:rsidP="001A5648">
      <w:pPr>
        <w:pStyle w:val="ListParagraph"/>
        <w:widowControl w:val="0"/>
        <w:spacing w:after="0" w:line="264" w:lineRule="auto"/>
        <w:ind w:left="1418"/>
        <w:jc w:val="both"/>
        <w:rPr>
          <w:rFonts w:ascii="Times New Roman" w:eastAsia="Times New Roman" w:hAnsi="Times New Roman"/>
          <w:sz w:val="24"/>
          <w:szCs w:val="24"/>
          <w:lang w:val="vi-VN"/>
        </w:rPr>
      </w:pPr>
    </w:p>
    <w:p w14:paraId="37774966" w14:textId="77777777" w:rsidR="00C7727F" w:rsidRPr="000C5A72" w:rsidRDefault="00C7727F" w:rsidP="001A5648">
      <w:pPr>
        <w:pStyle w:val="ListParagraph"/>
        <w:widowControl w:val="0"/>
        <w:numPr>
          <w:ilvl w:val="0"/>
          <w:numId w:val="87"/>
        </w:numPr>
        <w:spacing w:after="0" w:line="264" w:lineRule="auto"/>
        <w:ind w:left="1418" w:hanging="709"/>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Cam kết chịu trách nhiệm về những tranh chấp phát sinh từ việc cấp lại cổ phiếu mới.</w:t>
      </w:r>
    </w:p>
    <w:p w14:paraId="7647A1AC" w14:textId="77777777" w:rsidR="00CB027E" w:rsidRPr="000C5A72" w:rsidRDefault="00CB027E" w:rsidP="001A5648">
      <w:pPr>
        <w:pStyle w:val="ListParagraph"/>
        <w:widowControl w:val="0"/>
        <w:spacing w:after="0" w:line="264" w:lineRule="auto"/>
        <w:ind w:left="709"/>
        <w:contextualSpacing w:val="0"/>
        <w:jc w:val="both"/>
        <w:rPr>
          <w:rFonts w:ascii="Times New Roman" w:eastAsia="Times New Roman" w:hAnsi="Times New Roman"/>
          <w:sz w:val="24"/>
          <w:szCs w:val="24"/>
          <w:lang w:val="vi-VN"/>
        </w:rPr>
      </w:pPr>
    </w:p>
    <w:p w14:paraId="35123899" w14:textId="77777777" w:rsidR="00CB027E" w:rsidRPr="000C5A72" w:rsidRDefault="00E21F87"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25" w:name="_Toc69651806"/>
      <w:r w:rsidRPr="000C5A72">
        <w:rPr>
          <w:rFonts w:ascii="Times New Roman" w:eastAsia="Times New Roman" w:hAnsi="Times New Roman"/>
          <w:bCs w:val="0"/>
          <w:color w:val="auto"/>
          <w:sz w:val="24"/>
          <w:szCs w:val="24"/>
          <w:lang w:val="vi-VN"/>
        </w:rPr>
        <w:t>ĐIỀU</w:t>
      </w:r>
      <w:r w:rsidR="00CB027E" w:rsidRPr="000C5A72">
        <w:rPr>
          <w:rFonts w:ascii="Times New Roman" w:eastAsia="Times New Roman" w:hAnsi="Times New Roman"/>
          <w:color w:val="auto"/>
          <w:sz w:val="24"/>
          <w:szCs w:val="24"/>
          <w:lang w:val="vi-VN"/>
        </w:rPr>
        <w:t xml:space="preserve"> 16: </w:t>
      </w:r>
      <w:r w:rsidR="00551E50" w:rsidRPr="000C5A72">
        <w:rPr>
          <w:rFonts w:ascii="Times New Roman" w:eastAsia="Times New Roman" w:hAnsi="Times New Roman"/>
          <w:color w:val="auto"/>
          <w:sz w:val="24"/>
          <w:szCs w:val="24"/>
          <w:lang w:val="vi-VN"/>
        </w:rPr>
        <w:tab/>
      </w:r>
      <w:r w:rsidR="000A0824" w:rsidRPr="000C5A72">
        <w:rPr>
          <w:rFonts w:ascii="Times New Roman" w:eastAsia="Times New Roman" w:hAnsi="Times New Roman"/>
          <w:bCs w:val="0"/>
          <w:color w:val="auto"/>
          <w:sz w:val="24"/>
          <w:szCs w:val="24"/>
          <w:lang w:val="vi-VN"/>
        </w:rPr>
        <w:t>SỔ ĐĂNG KÝ CỔ ĐÔNG</w:t>
      </w:r>
      <w:bookmarkEnd w:id="25"/>
    </w:p>
    <w:p w14:paraId="17121BD4"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2CC24A1E" w14:textId="4A4B039C" w:rsidR="00CB027E" w:rsidRPr="000C5A72" w:rsidRDefault="00CB027E" w:rsidP="001A5648">
      <w:pPr>
        <w:pStyle w:val="ListParagraph"/>
        <w:widowControl w:val="0"/>
        <w:numPr>
          <w:ilvl w:val="0"/>
          <w:numId w:val="7"/>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Công ty cổ phần phải lập và lưu giữ sổ đăng ký cổ đông từ khi được cấp Giấy chứng</w:t>
      </w:r>
      <w:r w:rsidR="004148CA"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nhận đăng ký kinh doanh. Sổ đăng ký cổ đông có thể là văn bản</w:t>
      </w:r>
      <w:r w:rsidR="001A38A7" w:rsidRPr="000C5A72">
        <w:rPr>
          <w:rFonts w:ascii="Times New Roman" w:eastAsia="Times New Roman" w:hAnsi="Times New Roman"/>
          <w:sz w:val="24"/>
          <w:szCs w:val="24"/>
          <w:lang w:val="vi-VN"/>
        </w:rPr>
        <w:t xml:space="preserve"> giấy</w:t>
      </w:r>
      <w:r w:rsidRPr="000C5A72">
        <w:rPr>
          <w:rFonts w:ascii="Times New Roman" w:eastAsia="Times New Roman" w:hAnsi="Times New Roman"/>
          <w:sz w:val="24"/>
          <w:szCs w:val="24"/>
          <w:lang w:val="vi-VN"/>
        </w:rPr>
        <w:t xml:space="preserve">, tập dữ liệu điện tử </w:t>
      </w:r>
      <w:r w:rsidR="001A38A7" w:rsidRPr="000C5A72">
        <w:rPr>
          <w:rFonts w:ascii="Times New Roman" w:eastAsia="Times New Roman" w:hAnsi="Times New Roman"/>
          <w:sz w:val="24"/>
          <w:szCs w:val="24"/>
          <w:lang w:val="vi-VN"/>
        </w:rPr>
        <w:t>ghi nhận thông tin về sở hữu cổ phần của các cổ đông công ty</w:t>
      </w:r>
      <w:r w:rsidR="003139AE" w:rsidRPr="000C5A72">
        <w:rPr>
          <w:rFonts w:ascii="Times New Roman" w:eastAsia="Times New Roman" w:hAnsi="Times New Roman"/>
          <w:sz w:val="24"/>
          <w:szCs w:val="24"/>
          <w:lang w:val="vi-VN"/>
        </w:rPr>
        <w:t>.</w:t>
      </w:r>
    </w:p>
    <w:p w14:paraId="34A219EB" w14:textId="77777777" w:rsidR="00C02A59" w:rsidRPr="000C5A72" w:rsidRDefault="00C02A59" w:rsidP="001A5648">
      <w:pPr>
        <w:pStyle w:val="ListParagraph"/>
        <w:widowControl w:val="0"/>
        <w:spacing w:after="0" w:line="264" w:lineRule="auto"/>
        <w:ind w:left="709"/>
        <w:contextualSpacing w:val="0"/>
        <w:jc w:val="both"/>
        <w:rPr>
          <w:rFonts w:ascii="Times New Roman" w:eastAsia="Times New Roman" w:hAnsi="Times New Roman"/>
          <w:sz w:val="24"/>
          <w:szCs w:val="24"/>
          <w:lang w:val="vi-VN"/>
        </w:rPr>
      </w:pPr>
    </w:p>
    <w:p w14:paraId="49C92EFA" w14:textId="77777777" w:rsidR="00806D41" w:rsidRPr="000C5A72" w:rsidRDefault="00806D41" w:rsidP="001A5648">
      <w:pPr>
        <w:pStyle w:val="ListParagraph"/>
        <w:widowControl w:val="0"/>
        <w:numPr>
          <w:ilvl w:val="0"/>
          <w:numId w:val="7"/>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Sổ đăng ký cổ đông được lưu giữ tại trụ sở chính của công ty hoặc </w:t>
      </w:r>
      <w:r w:rsidR="001A38A7" w:rsidRPr="000C5A72">
        <w:rPr>
          <w:rFonts w:ascii="Times New Roman" w:eastAsia="Times New Roman" w:hAnsi="Times New Roman"/>
          <w:sz w:val="24"/>
          <w:szCs w:val="24"/>
          <w:lang w:val="vi-VN"/>
        </w:rPr>
        <w:t>các tổ chức khác có chức năng lưu giữ sổ đăng ký cổ đông</w:t>
      </w:r>
      <w:r w:rsidRPr="000C5A72">
        <w:rPr>
          <w:rFonts w:ascii="Times New Roman" w:eastAsia="Times New Roman" w:hAnsi="Times New Roman"/>
          <w:sz w:val="24"/>
          <w:szCs w:val="24"/>
          <w:lang w:val="vi-VN"/>
        </w:rPr>
        <w:t>. Cổ đông có quyền kiểm tra, tra cứu</w:t>
      </w:r>
      <w:r w:rsidR="001A38A7" w:rsidRPr="000C5A72">
        <w:rPr>
          <w:rFonts w:ascii="Times New Roman" w:eastAsia="Times New Roman" w:hAnsi="Times New Roman"/>
          <w:sz w:val="24"/>
          <w:szCs w:val="24"/>
          <w:lang w:val="vi-VN"/>
        </w:rPr>
        <w:t>, tr</w:t>
      </w:r>
      <w:r w:rsidRPr="000C5A72">
        <w:rPr>
          <w:rFonts w:ascii="Times New Roman" w:eastAsia="Times New Roman" w:hAnsi="Times New Roman"/>
          <w:sz w:val="24"/>
          <w:szCs w:val="24"/>
          <w:lang w:val="vi-VN"/>
        </w:rPr>
        <w:t xml:space="preserve">ích lục, sao chép </w:t>
      </w:r>
      <w:r w:rsidR="001A38A7" w:rsidRPr="000C5A72">
        <w:rPr>
          <w:rFonts w:ascii="Times New Roman" w:eastAsia="Times New Roman" w:hAnsi="Times New Roman"/>
          <w:sz w:val="24"/>
          <w:szCs w:val="24"/>
          <w:lang w:val="vi-VN"/>
        </w:rPr>
        <w:t>tên và địa chỉ liên lạc của cổ đông công ty trong sổ đăng ký cổ đông.</w:t>
      </w:r>
    </w:p>
    <w:p w14:paraId="461C0828"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3C71D07B" w14:textId="77777777" w:rsidR="00CB027E" w:rsidRPr="000C5A72" w:rsidRDefault="00E21F87"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26" w:name="_Toc69651807"/>
      <w:r w:rsidRPr="000C5A72">
        <w:rPr>
          <w:rFonts w:ascii="Times New Roman" w:eastAsia="Times New Roman" w:hAnsi="Times New Roman"/>
          <w:bCs w:val="0"/>
          <w:color w:val="auto"/>
          <w:sz w:val="24"/>
          <w:szCs w:val="24"/>
        </w:rPr>
        <w:t xml:space="preserve">ĐIỀU 17: </w:t>
      </w:r>
      <w:r w:rsidR="00551E50"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CHÀO BÁN CỔ PHẦN</w:t>
      </w:r>
      <w:bookmarkEnd w:id="26"/>
    </w:p>
    <w:p w14:paraId="7557D260"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452EA8F5" w14:textId="77777777" w:rsidR="00CB027E" w:rsidRPr="000C5A72" w:rsidRDefault="00CB027E" w:rsidP="001A5648">
      <w:pPr>
        <w:pStyle w:val="ListParagraph"/>
        <w:widowControl w:val="0"/>
        <w:numPr>
          <w:ilvl w:val="0"/>
          <w:numId w:val="8"/>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Chào bán cổ phần là việc công ty tăng thêm số lượng cổ phần</w:t>
      </w:r>
      <w:r w:rsidR="001A38A7" w:rsidRPr="000C5A72">
        <w:rPr>
          <w:rFonts w:ascii="Times New Roman" w:eastAsia="Times New Roman" w:hAnsi="Times New Roman"/>
          <w:sz w:val="24"/>
          <w:szCs w:val="24"/>
        </w:rPr>
        <w:t xml:space="preserve">, </w:t>
      </w:r>
      <w:r w:rsidR="001A38A7" w:rsidRPr="000C5A72">
        <w:rPr>
          <w:rFonts w:ascii="Times New Roman" w:eastAsia="Times New Roman" w:hAnsi="Times New Roman"/>
          <w:sz w:val="24"/>
          <w:szCs w:val="24"/>
          <w:lang w:val="vi-VN"/>
        </w:rPr>
        <w:t>loại cổ phần được quyền chào bán để tăng vốn điều lệ</w:t>
      </w:r>
      <w:r w:rsidRPr="000C5A72">
        <w:rPr>
          <w:rFonts w:ascii="Times New Roman" w:eastAsia="Times New Roman" w:hAnsi="Times New Roman"/>
          <w:sz w:val="24"/>
          <w:szCs w:val="24"/>
        </w:rPr>
        <w:t>.</w:t>
      </w:r>
    </w:p>
    <w:p w14:paraId="2A14910D"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720D7596" w14:textId="77777777" w:rsidR="00CB027E" w:rsidRPr="000C5A72" w:rsidRDefault="00CB027E" w:rsidP="001A5648">
      <w:pPr>
        <w:pStyle w:val="ListParagraph"/>
        <w:widowControl w:val="0"/>
        <w:numPr>
          <w:ilvl w:val="0"/>
          <w:numId w:val="8"/>
        </w:numPr>
        <w:spacing w:after="0" w:line="264" w:lineRule="auto"/>
        <w:ind w:left="0" w:firstLine="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Chào bán cổ phần có thể thực hiện theo một trong các hình thức sau đây:</w:t>
      </w:r>
    </w:p>
    <w:p w14:paraId="096501D8"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030462CF" w14:textId="77777777" w:rsidR="00CB027E" w:rsidRPr="000C5A72" w:rsidRDefault="00CB027E" w:rsidP="001A5648">
      <w:pPr>
        <w:pStyle w:val="ListParagraph"/>
        <w:widowControl w:val="0"/>
        <w:numPr>
          <w:ilvl w:val="0"/>
          <w:numId w:val="44"/>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Chào bán cho các cổ đông hiện hữu;</w:t>
      </w:r>
    </w:p>
    <w:p w14:paraId="5A4F6089"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32375099" w14:textId="77777777" w:rsidR="00CB027E" w:rsidRPr="000C5A72" w:rsidRDefault="00CB027E" w:rsidP="001A5648">
      <w:pPr>
        <w:pStyle w:val="ListParagraph"/>
        <w:widowControl w:val="0"/>
        <w:numPr>
          <w:ilvl w:val="0"/>
          <w:numId w:val="44"/>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Chào bán ra công chúng;</w:t>
      </w:r>
    </w:p>
    <w:p w14:paraId="0F1BCC7C"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38806ECA" w14:textId="77777777" w:rsidR="00CB027E" w:rsidRPr="000C5A72" w:rsidRDefault="00CB027E" w:rsidP="001A5648">
      <w:pPr>
        <w:pStyle w:val="ListParagraph"/>
        <w:widowControl w:val="0"/>
        <w:numPr>
          <w:ilvl w:val="0"/>
          <w:numId w:val="44"/>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Chào bán cổ phần riêng lẻ.</w:t>
      </w:r>
    </w:p>
    <w:p w14:paraId="322708A3"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1E83131C" w14:textId="77777777" w:rsidR="00CB027E" w:rsidRPr="000C5A72" w:rsidRDefault="00CB027E" w:rsidP="001A5648">
      <w:pPr>
        <w:pStyle w:val="ListParagraph"/>
        <w:widowControl w:val="0"/>
        <w:numPr>
          <w:ilvl w:val="0"/>
          <w:numId w:val="8"/>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Chào bán cổ phần ra công chúng, chào bán cổ phần của công ty cổ phần niêm yết và đại chúng thực hiện theo các quy định của pháp luật về chứng khoán.</w:t>
      </w:r>
    </w:p>
    <w:p w14:paraId="2580CE00"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596B8BA6" w14:textId="77777777" w:rsidR="00CB027E" w:rsidRPr="000C5A72" w:rsidRDefault="00CB027E" w:rsidP="001A5648">
      <w:pPr>
        <w:pStyle w:val="ListParagraph"/>
        <w:widowControl w:val="0"/>
        <w:numPr>
          <w:ilvl w:val="0"/>
          <w:numId w:val="8"/>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thực hiện đăng ký thay đổi vốn điều lệ trong thời hạn 10 ngày, kể từ ngày hoàn thành đợt bán cổ phần.</w:t>
      </w:r>
    </w:p>
    <w:p w14:paraId="0DD93B3F"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61C28E7E" w14:textId="77777777" w:rsidR="00CB027E" w:rsidRPr="000C5A72" w:rsidRDefault="008001EA"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27" w:name="_Toc69651808"/>
      <w:r w:rsidRPr="000C5A72">
        <w:rPr>
          <w:rFonts w:ascii="Times New Roman" w:eastAsia="Times New Roman" w:hAnsi="Times New Roman"/>
          <w:bCs w:val="0"/>
          <w:color w:val="auto"/>
          <w:sz w:val="24"/>
          <w:szCs w:val="24"/>
        </w:rPr>
        <w:t xml:space="preserve">ĐIỀU 18: </w:t>
      </w:r>
      <w:r w:rsidR="00551E50"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CHUYỂN NHƯỢNG CỔ PHẦN</w:t>
      </w:r>
      <w:bookmarkEnd w:id="27"/>
    </w:p>
    <w:p w14:paraId="7FE150DC"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01E80701" w14:textId="77777777" w:rsidR="00CB027E" w:rsidRPr="000C5A72" w:rsidRDefault="00CB027E" w:rsidP="001A5648">
      <w:pPr>
        <w:pStyle w:val="ListParagraph"/>
        <w:widowControl w:val="0"/>
        <w:numPr>
          <w:ilvl w:val="0"/>
          <w:numId w:val="9"/>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phần được tự do chuyển nhượng, trừ trường hợp quy định tại khoản 3 Điều 1</w:t>
      </w:r>
      <w:r w:rsidR="001A38A7" w:rsidRPr="000C5A72">
        <w:rPr>
          <w:rFonts w:ascii="Times New Roman" w:eastAsia="Times New Roman" w:hAnsi="Times New Roman"/>
          <w:sz w:val="24"/>
          <w:szCs w:val="24"/>
        </w:rPr>
        <w:t>20</w:t>
      </w:r>
      <w:r w:rsidRPr="000C5A72">
        <w:rPr>
          <w:rFonts w:ascii="Times New Roman" w:eastAsia="Times New Roman" w:hAnsi="Times New Roman"/>
          <w:sz w:val="24"/>
          <w:szCs w:val="24"/>
        </w:rPr>
        <w:t xml:space="preserve"> của Luật </w:t>
      </w:r>
      <w:r w:rsidR="00DC6BAE" w:rsidRPr="000C5A72">
        <w:rPr>
          <w:rFonts w:ascii="Times New Roman" w:eastAsia="Times New Roman" w:hAnsi="Times New Roman"/>
          <w:sz w:val="24"/>
          <w:szCs w:val="24"/>
        </w:rPr>
        <w:t>Doanh nghiệp</w:t>
      </w:r>
      <w:r w:rsidRPr="000C5A72">
        <w:rPr>
          <w:rFonts w:ascii="Times New Roman" w:eastAsia="Times New Roman" w:hAnsi="Times New Roman"/>
          <w:sz w:val="24"/>
          <w:szCs w:val="24"/>
        </w:rPr>
        <w:t xml:space="preserve"> và Điều lệ công ty có quy định hạn chế chuyển nhượng cổ phần. Trường hợp Điều lệ công ty có quy định hạn chế về chuyển nhượng cổ phần thì các quy định này chỉ có hiệu lực khi được nêu rõ trong cổ phiếu của cổ phần tương ứng.</w:t>
      </w:r>
    </w:p>
    <w:p w14:paraId="3D61673D"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5CC259A4" w14:textId="77777777" w:rsidR="00CB027E" w:rsidRPr="000C5A72" w:rsidRDefault="00CB027E" w:rsidP="001A5648">
      <w:pPr>
        <w:pStyle w:val="ListParagraph"/>
        <w:widowControl w:val="0"/>
        <w:numPr>
          <w:ilvl w:val="0"/>
          <w:numId w:val="9"/>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Việc chuyển nhượng được thực hiện bằng hợp đồng hoặc giao dịch trên thị trường chứng khoán. Trường hợp chuyển nhượng bằng hợp đồng thì giấy tờ chuyển nhượng phải được bên chuyển nhượng và bên nhận chuyển nhượng hoặc đại diện ủy quyền của họ ký. Trường hợp chuyển nhượng thông qua giao dịch trên thị trường chứng khoán, trình tự, thủ tục và việc ghi nhận sở hữu thực hiện theo quy định của pháp luật về chứng khoán.</w:t>
      </w:r>
    </w:p>
    <w:p w14:paraId="26F5C830"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3E0DAA96" w14:textId="77777777" w:rsidR="00CB027E" w:rsidRPr="000C5A72" w:rsidRDefault="00CB027E" w:rsidP="001A5648">
      <w:pPr>
        <w:pStyle w:val="ListParagraph"/>
        <w:widowControl w:val="0"/>
        <w:numPr>
          <w:ilvl w:val="0"/>
          <w:numId w:val="9"/>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Trường hợp cổ đông là cá nhân chết thì người thừa kế theo di chúc hoặc theo pháp luật của cổ đông đó là cổ đông của công ty.</w:t>
      </w:r>
    </w:p>
    <w:p w14:paraId="2D560B78"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5902BF4D" w14:textId="77777777" w:rsidR="00CB027E" w:rsidRPr="000C5A72" w:rsidRDefault="00CB027E" w:rsidP="001A5648">
      <w:pPr>
        <w:pStyle w:val="ListParagraph"/>
        <w:widowControl w:val="0"/>
        <w:numPr>
          <w:ilvl w:val="0"/>
          <w:numId w:val="9"/>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Trường hợp cổ phần của cổ đông là cá nhân chết mà không có người thừa kế, người thừa kế từ chối nhận thừa kế hoặc bị truất quyền thừa kế thì số cổ phần đó được giải quyết theo quy định của pháp luật về dân sự.</w:t>
      </w:r>
    </w:p>
    <w:p w14:paraId="5971DC77"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0023A5DD" w14:textId="77777777" w:rsidR="00CB027E" w:rsidRPr="000C5A72" w:rsidRDefault="00CB027E" w:rsidP="001A5648">
      <w:pPr>
        <w:pStyle w:val="ListParagraph"/>
        <w:widowControl w:val="0"/>
        <w:numPr>
          <w:ilvl w:val="0"/>
          <w:numId w:val="9"/>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Cổ đông có quyền tặng cho một phần hoặc toàn bộ cổ phần của mình tại công ty cho </w:t>
      </w:r>
      <w:r w:rsidR="006A238E" w:rsidRPr="000C5A72">
        <w:rPr>
          <w:rFonts w:ascii="Times New Roman" w:eastAsia="Times New Roman" w:hAnsi="Times New Roman"/>
          <w:sz w:val="24"/>
          <w:szCs w:val="24"/>
        </w:rPr>
        <w:t xml:space="preserve">cá nhân, tổ chức </w:t>
      </w:r>
      <w:r w:rsidRPr="000C5A72">
        <w:rPr>
          <w:rFonts w:ascii="Times New Roman" w:eastAsia="Times New Roman" w:hAnsi="Times New Roman"/>
          <w:sz w:val="24"/>
          <w:szCs w:val="24"/>
        </w:rPr>
        <w:t xml:space="preserve">khác; sử dụng cổ phần để trả nợ. </w:t>
      </w:r>
      <w:r w:rsidR="006A238E" w:rsidRPr="000C5A72">
        <w:rPr>
          <w:rFonts w:ascii="Times New Roman" w:eastAsia="Times New Roman" w:hAnsi="Times New Roman"/>
          <w:sz w:val="24"/>
          <w:szCs w:val="24"/>
        </w:rPr>
        <w:t>Cá nhân, tổ chức</w:t>
      </w:r>
      <w:r w:rsidRPr="000C5A72">
        <w:rPr>
          <w:rFonts w:ascii="Times New Roman" w:eastAsia="Times New Roman" w:hAnsi="Times New Roman"/>
          <w:sz w:val="24"/>
          <w:szCs w:val="24"/>
        </w:rPr>
        <w:t xml:space="preserve"> được tặng cho hoặc nhận trả nợ bằng cổ phần sẽ </w:t>
      </w:r>
      <w:r w:rsidR="006A238E" w:rsidRPr="000C5A72">
        <w:rPr>
          <w:rFonts w:ascii="Times New Roman" w:eastAsia="Times New Roman" w:hAnsi="Times New Roman"/>
          <w:sz w:val="24"/>
          <w:szCs w:val="24"/>
        </w:rPr>
        <w:t>trở thành</w:t>
      </w:r>
      <w:r w:rsidRPr="000C5A72">
        <w:rPr>
          <w:rFonts w:ascii="Times New Roman" w:eastAsia="Times New Roman" w:hAnsi="Times New Roman"/>
          <w:sz w:val="24"/>
          <w:szCs w:val="24"/>
        </w:rPr>
        <w:t xml:space="preserve"> cổ đông của công ty.</w:t>
      </w:r>
    </w:p>
    <w:p w14:paraId="729EC096"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4F4F2843" w14:textId="77777777" w:rsidR="00CB027E" w:rsidRPr="000C5A72" w:rsidRDefault="006A238E" w:rsidP="001A5648">
      <w:pPr>
        <w:pStyle w:val="ListParagraph"/>
        <w:widowControl w:val="0"/>
        <w:numPr>
          <w:ilvl w:val="0"/>
          <w:numId w:val="9"/>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Cá nhân, tổ chức </w:t>
      </w:r>
      <w:r w:rsidR="00CB027E" w:rsidRPr="000C5A72">
        <w:rPr>
          <w:rFonts w:ascii="Times New Roman" w:eastAsia="Times New Roman" w:hAnsi="Times New Roman"/>
          <w:sz w:val="24"/>
          <w:szCs w:val="24"/>
        </w:rPr>
        <w:t>nhận cổ phần trong các trường hợp quy định tại Điều này chỉ trở thành cổ đông công ty từ thời điểm các thông tin của họ quy định tại khoản 2 Điều 12</w:t>
      </w:r>
      <w:r w:rsidRPr="000C5A72">
        <w:rPr>
          <w:rFonts w:ascii="Times New Roman" w:eastAsia="Times New Roman" w:hAnsi="Times New Roman"/>
          <w:sz w:val="24"/>
          <w:szCs w:val="24"/>
        </w:rPr>
        <w:t>2</w:t>
      </w:r>
      <w:r w:rsidR="00CB027E" w:rsidRPr="000C5A72">
        <w:rPr>
          <w:rFonts w:ascii="Times New Roman" w:eastAsia="Times New Roman" w:hAnsi="Times New Roman"/>
          <w:sz w:val="24"/>
          <w:szCs w:val="24"/>
        </w:rPr>
        <w:t xml:space="preserve"> của Luật </w:t>
      </w:r>
      <w:r w:rsidR="007C22E4" w:rsidRPr="000C5A72">
        <w:rPr>
          <w:rFonts w:ascii="Times New Roman" w:eastAsia="Times New Roman" w:hAnsi="Times New Roman"/>
          <w:sz w:val="24"/>
          <w:szCs w:val="24"/>
        </w:rPr>
        <w:t>Doanh nghiệp</w:t>
      </w:r>
      <w:r w:rsidR="00CB027E" w:rsidRPr="000C5A72">
        <w:rPr>
          <w:rFonts w:ascii="Times New Roman" w:eastAsia="Times New Roman" w:hAnsi="Times New Roman"/>
          <w:sz w:val="24"/>
          <w:szCs w:val="24"/>
        </w:rPr>
        <w:t xml:space="preserve"> được ghi đầy đủ vào sổ đăng ký cổ đông.</w:t>
      </w:r>
    </w:p>
    <w:p w14:paraId="2AC87E9D" w14:textId="77777777" w:rsidR="006A238E" w:rsidRPr="000C5A72" w:rsidRDefault="006A238E" w:rsidP="001A5648">
      <w:pPr>
        <w:pStyle w:val="ListParagraph"/>
        <w:widowControl w:val="0"/>
        <w:spacing w:after="0" w:line="264" w:lineRule="auto"/>
        <w:ind w:left="709"/>
        <w:contextualSpacing w:val="0"/>
        <w:jc w:val="both"/>
        <w:rPr>
          <w:rFonts w:ascii="Times New Roman" w:eastAsia="Times New Roman" w:hAnsi="Times New Roman"/>
          <w:sz w:val="24"/>
          <w:szCs w:val="24"/>
        </w:rPr>
      </w:pPr>
    </w:p>
    <w:p w14:paraId="68AE1291" w14:textId="77777777" w:rsidR="006A238E" w:rsidRPr="000C5A72" w:rsidRDefault="006A238E" w:rsidP="001A5648">
      <w:pPr>
        <w:pStyle w:val="ListParagraph"/>
        <w:widowControl w:val="0"/>
        <w:numPr>
          <w:ilvl w:val="0"/>
          <w:numId w:val="9"/>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phải đăng ký thay đổi cổ đông trong số đăng ký cổ đông theo yêu cầu của cổ đông có liên quan trong thời hạn 24 giờ kể từ khi nhận được yêu cầu theo quy định tại Điều lệ công ty.</w:t>
      </w:r>
    </w:p>
    <w:p w14:paraId="790B3417"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3DDA5A61" w14:textId="77777777" w:rsidR="00CB027E" w:rsidRPr="000C5A72" w:rsidRDefault="00AC758D"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28" w:name="_Toc69651809"/>
      <w:r w:rsidRPr="000C5A72">
        <w:rPr>
          <w:rFonts w:ascii="Times New Roman" w:eastAsia="Times New Roman" w:hAnsi="Times New Roman"/>
          <w:bCs w:val="0"/>
          <w:color w:val="auto"/>
          <w:sz w:val="24"/>
          <w:szCs w:val="24"/>
        </w:rPr>
        <w:t xml:space="preserve">ĐIỀU 19: </w:t>
      </w:r>
      <w:r w:rsidR="00551E50" w:rsidRPr="000C5A72">
        <w:rPr>
          <w:rFonts w:ascii="Times New Roman" w:eastAsia="Times New Roman" w:hAnsi="Times New Roman"/>
          <w:bCs w:val="0"/>
          <w:color w:val="auto"/>
          <w:sz w:val="24"/>
          <w:szCs w:val="24"/>
        </w:rPr>
        <w:tab/>
      </w:r>
      <w:r w:rsidR="006A238E" w:rsidRPr="000C5A72">
        <w:rPr>
          <w:rFonts w:ascii="Times New Roman" w:eastAsia="Times New Roman" w:hAnsi="Times New Roman"/>
          <w:bCs w:val="0"/>
          <w:color w:val="auto"/>
          <w:sz w:val="24"/>
          <w:szCs w:val="24"/>
        </w:rPr>
        <w:t>CHÀO BÁN</w:t>
      </w:r>
      <w:r w:rsidRPr="000C5A72">
        <w:rPr>
          <w:rFonts w:ascii="Times New Roman" w:eastAsia="Times New Roman" w:hAnsi="Times New Roman"/>
          <w:bCs w:val="0"/>
          <w:color w:val="auto"/>
          <w:sz w:val="24"/>
          <w:szCs w:val="24"/>
        </w:rPr>
        <w:t xml:space="preserve"> TRÁI PHIẾU</w:t>
      </w:r>
      <w:r w:rsidR="006A238E" w:rsidRPr="000C5A72">
        <w:rPr>
          <w:rFonts w:ascii="Times New Roman" w:eastAsia="Times New Roman" w:hAnsi="Times New Roman"/>
          <w:bCs w:val="0"/>
          <w:color w:val="auto"/>
          <w:sz w:val="24"/>
          <w:szCs w:val="24"/>
        </w:rPr>
        <w:t xml:space="preserve"> RIÊNG LẺ</w:t>
      </w:r>
      <w:bookmarkEnd w:id="28"/>
    </w:p>
    <w:p w14:paraId="7CCA172C"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6FE7EE50" w14:textId="77777777" w:rsidR="0053453D" w:rsidRPr="000C5A72" w:rsidRDefault="00C91C8F" w:rsidP="001A5648">
      <w:pPr>
        <w:pStyle w:val="ListParagraph"/>
        <w:widowControl w:val="0"/>
        <w:numPr>
          <w:ilvl w:val="0"/>
          <w:numId w:val="10"/>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lastRenderedPageBreak/>
        <w:t>Chào bán trái phiếu riêng lẻ của công ty cổ phần không phải là công ty đại chúng là chào bán không thông qua phương tiện thông tin đại chúng cho dưới 100 nhà đầu tư, không kể nhà đầu tư chứng khoán chuyên nghiệp và đáp ứng điều kiện về đối tượng mua trái phiếu riêng lẻ như sau:</w:t>
      </w:r>
    </w:p>
    <w:p w14:paraId="2FAE72AB" w14:textId="77777777" w:rsidR="00C91C8F" w:rsidRPr="000C5A72" w:rsidRDefault="00C91C8F" w:rsidP="001A5648">
      <w:pPr>
        <w:pStyle w:val="ListParagraph"/>
        <w:widowControl w:val="0"/>
        <w:spacing w:after="0" w:line="264" w:lineRule="auto"/>
        <w:ind w:left="709"/>
        <w:contextualSpacing w:val="0"/>
        <w:jc w:val="both"/>
        <w:rPr>
          <w:rFonts w:ascii="Times New Roman" w:eastAsia="Times New Roman" w:hAnsi="Times New Roman"/>
          <w:sz w:val="24"/>
          <w:szCs w:val="24"/>
        </w:rPr>
      </w:pPr>
    </w:p>
    <w:p w14:paraId="5271CA7C" w14:textId="77777777" w:rsidR="00C91C8F" w:rsidRPr="000C5A72" w:rsidRDefault="00C91C8F" w:rsidP="001A5648">
      <w:pPr>
        <w:pStyle w:val="ListParagraph"/>
        <w:widowControl w:val="0"/>
        <w:numPr>
          <w:ilvl w:val="0"/>
          <w:numId w:val="88"/>
        </w:numPr>
        <w:spacing w:after="0" w:line="264" w:lineRule="auto"/>
        <w:ind w:left="1418" w:hanging="709"/>
        <w:jc w:val="both"/>
        <w:rPr>
          <w:rFonts w:ascii="Times New Roman" w:eastAsia="Times New Roman" w:hAnsi="Times New Roman"/>
          <w:sz w:val="24"/>
          <w:szCs w:val="24"/>
        </w:rPr>
      </w:pPr>
      <w:r w:rsidRPr="000C5A72">
        <w:rPr>
          <w:rFonts w:ascii="Times New Roman" w:eastAsia="Times New Roman" w:hAnsi="Times New Roman"/>
          <w:sz w:val="24"/>
          <w:szCs w:val="24"/>
        </w:rPr>
        <w:t>Nhà đầu tư chiến lược đối với trái phiếu chuyển đổi riêng lẻ và trái phiếu kèm theo chứng quyền riêng lẻ;</w:t>
      </w:r>
    </w:p>
    <w:p w14:paraId="7271D202" w14:textId="77777777" w:rsidR="00C91C8F" w:rsidRPr="000C5A72" w:rsidRDefault="00C91C8F" w:rsidP="001A5648">
      <w:pPr>
        <w:pStyle w:val="ListParagraph"/>
        <w:widowControl w:val="0"/>
        <w:spacing w:after="0" w:line="264" w:lineRule="auto"/>
        <w:ind w:left="1418" w:hanging="709"/>
        <w:jc w:val="both"/>
        <w:rPr>
          <w:rFonts w:ascii="Times New Roman" w:eastAsia="Times New Roman" w:hAnsi="Times New Roman"/>
          <w:sz w:val="24"/>
          <w:szCs w:val="24"/>
        </w:rPr>
      </w:pPr>
    </w:p>
    <w:p w14:paraId="13928433" w14:textId="77777777" w:rsidR="00C521C4" w:rsidRPr="000C5A72" w:rsidRDefault="00C91C8F" w:rsidP="001A5648">
      <w:pPr>
        <w:pStyle w:val="ListParagraph"/>
        <w:widowControl w:val="0"/>
        <w:numPr>
          <w:ilvl w:val="0"/>
          <w:numId w:val="88"/>
        </w:numPr>
        <w:spacing w:after="0" w:line="264" w:lineRule="auto"/>
        <w:ind w:left="1418"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Nhà đầu tư chứng khoán chuyên nghiệp đối với trái phiếu chuyển đổi riêng lẻ, trái phiếu, kèm theo chứng quyền riêng lẻ và loại trái phiếu riêng lẻ khác.</w:t>
      </w:r>
    </w:p>
    <w:p w14:paraId="76E65A89" w14:textId="77777777" w:rsidR="00C91C8F" w:rsidRPr="000C5A72" w:rsidRDefault="00C91C8F" w:rsidP="001A5648">
      <w:pPr>
        <w:pStyle w:val="ListParagraph"/>
        <w:widowControl w:val="0"/>
        <w:spacing w:after="0" w:line="264" w:lineRule="auto"/>
        <w:ind w:left="709"/>
        <w:contextualSpacing w:val="0"/>
        <w:jc w:val="both"/>
        <w:rPr>
          <w:rFonts w:ascii="Times New Roman" w:eastAsia="Times New Roman" w:hAnsi="Times New Roman"/>
          <w:sz w:val="24"/>
          <w:szCs w:val="24"/>
        </w:rPr>
      </w:pPr>
    </w:p>
    <w:p w14:paraId="7E2C3AF1" w14:textId="77777777" w:rsidR="00A77DC5" w:rsidRPr="000C5A72" w:rsidRDefault="00A77DC5" w:rsidP="001A5648">
      <w:pPr>
        <w:pStyle w:val="ListParagraph"/>
        <w:widowControl w:val="0"/>
        <w:numPr>
          <w:ilvl w:val="0"/>
          <w:numId w:val="10"/>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Công ty cổ phần không phải là công ty đại chúng chào bán trái phiếu riêng lẻ phải đáp ứng các điều kiện sau đây:</w:t>
      </w:r>
    </w:p>
    <w:p w14:paraId="01DE3574" w14:textId="77777777" w:rsidR="00A77DC5" w:rsidRPr="000C5A72" w:rsidRDefault="00A77DC5" w:rsidP="001A5648">
      <w:pPr>
        <w:pStyle w:val="ListParagraph"/>
        <w:widowControl w:val="0"/>
        <w:spacing w:after="0" w:line="264" w:lineRule="auto"/>
        <w:ind w:left="709"/>
        <w:jc w:val="both"/>
        <w:rPr>
          <w:rFonts w:ascii="Times New Roman" w:eastAsia="Times New Roman" w:hAnsi="Times New Roman"/>
          <w:sz w:val="24"/>
          <w:szCs w:val="24"/>
        </w:rPr>
      </w:pPr>
    </w:p>
    <w:p w14:paraId="44B54708" w14:textId="77777777" w:rsidR="00A77DC5" w:rsidRPr="000C5A72" w:rsidRDefault="00A77DC5" w:rsidP="001A5648">
      <w:pPr>
        <w:pStyle w:val="ListParagraph"/>
        <w:widowControl w:val="0"/>
        <w:numPr>
          <w:ilvl w:val="0"/>
          <w:numId w:val="89"/>
        </w:numPr>
        <w:spacing w:after="0" w:line="264" w:lineRule="auto"/>
        <w:ind w:left="1418" w:hanging="709"/>
        <w:jc w:val="both"/>
        <w:rPr>
          <w:rFonts w:ascii="Times New Roman" w:eastAsia="Times New Roman" w:hAnsi="Times New Roman"/>
          <w:sz w:val="24"/>
          <w:szCs w:val="24"/>
        </w:rPr>
      </w:pPr>
      <w:r w:rsidRPr="000C5A72">
        <w:rPr>
          <w:rFonts w:ascii="Times New Roman" w:eastAsia="Times New Roman" w:hAnsi="Times New Roman"/>
          <w:sz w:val="24"/>
          <w:szCs w:val="24"/>
        </w:rPr>
        <w:t>Công ty đã thanh toán đủ cả gốc và lãi của trái phiếu đã chào bán và đã đến hạn thanh toán hoặc thanh toán đủ các khoản nợ đến hạn trong 03 năm liên tiếp trước đợt chào bán trái phiếu (nếu có), trừ trường hợp chào bán trái phiếu cho các chủ nợ là tổ chức tài chính được lựa chọn;</w:t>
      </w:r>
    </w:p>
    <w:p w14:paraId="7972D7F8" w14:textId="77777777" w:rsidR="00A77DC5" w:rsidRPr="000C5A72" w:rsidRDefault="00A77DC5" w:rsidP="001A5648">
      <w:pPr>
        <w:pStyle w:val="ListParagraph"/>
        <w:widowControl w:val="0"/>
        <w:spacing w:after="0" w:line="264" w:lineRule="auto"/>
        <w:ind w:left="1418" w:hanging="709"/>
        <w:jc w:val="both"/>
        <w:rPr>
          <w:rFonts w:ascii="Times New Roman" w:eastAsia="Times New Roman" w:hAnsi="Times New Roman"/>
          <w:sz w:val="24"/>
          <w:szCs w:val="24"/>
        </w:rPr>
      </w:pPr>
    </w:p>
    <w:p w14:paraId="45D442AC" w14:textId="77777777" w:rsidR="00A77DC5" w:rsidRPr="000C5A72" w:rsidRDefault="00A77DC5" w:rsidP="001A5648">
      <w:pPr>
        <w:pStyle w:val="ListParagraph"/>
        <w:widowControl w:val="0"/>
        <w:numPr>
          <w:ilvl w:val="0"/>
          <w:numId w:val="89"/>
        </w:numPr>
        <w:spacing w:after="0" w:line="264" w:lineRule="auto"/>
        <w:ind w:left="1418" w:hanging="709"/>
        <w:jc w:val="both"/>
        <w:rPr>
          <w:rFonts w:ascii="Times New Roman" w:eastAsia="Times New Roman" w:hAnsi="Times New Roman"/>
          <w:sz w:val="24"/>
          <w:szCs w:val="24"/>
        </w:rPr>
      </w:pPr>
      <w:r w:rsidRPr="000C5A72">
        <w:rPr>
          <w:rFonts w:ascii="Times New Roman" w:eastAsia="Times New Roman" w:hAnsi="Times New Roman"/>
          <w:sz w:val="24"/>
          <w:szCs w:val="24"/>
        </w:rPr>
        <w:t>Có báo cáo tài chính của năm trước liền kề năm phát hành được kiểm toán;</w:t>
      </w:r>
    </w:p>
    <w:p w14:paraId="7B0EAACE" w14:textId="77777777" w:rsidR="00A77DC5" w:rsidRPr="000C5A72" w:rsidRDefault="00A77DC5" w:rsidP="001A5648">
      <w:pPr>
        <w:pStyle w:val="ListParagraph"/>
        <w:widowControl w:val="0"/>
        <w:spacing w:after="0" w:line="264" w:lineRule="auto"/>
        <w:ind w:left="1418" w:hanging="709"/>
        <w:jc w:val="both"/>
        <w:rPr>
          <w:rFonts w:ascii="Times New Roman" w:eastAsia="Times New Roman" w:hAnsi="Times New Roman"/>
          <w:sz w:val="24"/>
          <w:szCs w:val="24"/>
        </w:rPr>
      </w:pPr>
    </w:p>
    <w:p w14:paraId="7CBB975E" w14:textId="77777777" w:rsidR="00A77DC5" w:rsidRPr="000C5A72" w:rsidRDefault="00A77DC5" w:rsidP="001A5648">
      <w:pPr>
        <w:pStyle w:val="ListParagraph"/>
        <w:widowControl w:val="0"/>
        <w:numPr>
          <w:ilvl w:val="0"/>
          <w:numId w:val="89"/>
        </w:numPr>
        <w:spacing w:after="0" w:line="264" w:lineRule="auto"/>
        <w:ind w:left="1418" w:hanging="709"/>
        <w:jc w:val="both"/>
        <w:rPr>
          <w:rFonts w:ascii="Times New Roman" w:eastAsia="Times New Roman" w:hAnsi="Times New Roman"/>
          <w:sz w:val="24"/>
          <w:szCs w:val="24"/>
        </w:rPr>
      </w:pPr>
      <w:r w:rsidRPr="000C5A72">
        <w:rPr>
          <w:rFonts w:ascii="Times New Roman" w:eastAsia="Times New Roman" w:hAnsi="Times New Roman"/>
          <w:sz w:val="24"/>
          <w:szCs w:val="24"/>
        </w:rPr>
        <w:t>Bảo đảm điều kiện về tỷ lệ an toàn tài chính, tỷ lệ bảo đảm an toàn trong hoạt động theo quy định pháp luật;</w:t>
      </w:r>
    </w:p>
    <w:p w14:paraId="43AAFF23" w14:textId="77777777" w:rsidR="00A77DC5" w:rsidRPr="000C5A72" w:rsidRDefault="00A77DC5" w:rsidP="001A5648">
      <w:pPr>
        <w:pStyle w:val="ListParagraph"/>
        <w:widowControl w:val="0"/>
        <w:spacing w:after="0" w:line="264" w:lineRule="auto"/>
        <w:ind w:left="1418" w:hanging="709"/>
        <w:jc w:val="both"/>
        <w:rPr>
          <w:rFonts w:ascii="Times New Roman" w:eastAsia="Times New Roman" w:hAnsi="Times New Roman"/>
          <w:sz w:val="24"/>
          <w:szCs w:val="24"/>
        </w:rPr>
      </w:pPr>
    </w:p>
    <w:p w14:paraId="120AC3A6" w14:textId="77777777" w:rsidR="00A77DC5" w:rsidRPr="000C5A72" w:rsidRDefault="00A77DC5" w:rsidP="001A5648">
      <w:pPr>
        <w:pStyle w:val="ListParagraph"/>
        <w:widowControl w:val="0"/>
        <w:numPr>
          <w:ilvl w:val="0"/>
          <w:numId w:val="89"/>
        </w:numPr>
        <w:spacing w:after="0" w:line="264" w:lineRule="auto"/>
        <w:ind w:left="1418"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Điều kiện khác theo quy định của pháp luật có liên quan.</w:t>
      </w:r>
    </w:p>
    <w:p w14:paraId="42007A4A"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2760518F" w14:textId="77777777" w:rsidR="00CB027E" w:rsidRPr="000C5A72" w:rsidRDefault="00F447EB"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29" w:name="_Toc69651810"/>
      <w:r w:rsidRPr="000C5A72">
        <w:rPr>
          <w:rFonts w:ascii="Times New Roman" w:eastAsia="Times New Roman" w:hAnsi="Times New Roman"/>
          <w:bCs w:val="0"/>
          <w:color w:val="auto"/>
          <w:sz w:val="24"/>
          <w:szCs w:val="24"/>
        </w:rPr>
        <w:t xml:space="preserve">ĐIỀU 20: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MUA CỔ PHẦN, TRÁI PHIẾU</w:t>
      </w:r>
      <w:bookmarkEnd w:id="29"/>
    </w:p>
    <w:p w14:paraId="3525AB46" w14:textId="77777777" w:rsidR="00CB027E" w:rsidRPr="000C5A72" w:rsidRDefault="00CB027E" w:rsidP="001A5648">
      <w:pPr>
        <w:widowControl w:val="0"/>
        <w:spacing w:after="0" w:line="264" w:lineRule="auto"/>
        <w:jc w:val="both"/>
        <w:rPr>
          <w:rFonts w:ascii="Times New Roman" w:eastAsia="Times New Roman" w:hAnsi="Times New Roman"/>
          <w:bCs/>
          <w:sz w:val="24"/>
          <w:szCs w:val="24"/>
        </w:rPr>
      </w:pPr>
    </w:p>
    <w:p w14:paraId="01286B7C" w14:textId="77777777" w:rsidR="00CB027E" w:rsidRPr="000C5A72" w:rsidRDefault="00CB027E" w:rsidP="001A5648">
      <w:pPr>
        <w:widowControl w:val="0"/>
        <w:spacing w:after="0" w:line="264" w:lineRule="auto"/>
        <w:jc w:val="both"/>
        <w:rPr>
          <w:rFonts w:ascii="Times New Roman" w:eastAsia="Times New Roman" w:hAnsi="Times New Roman"/>
          <w:bCs/>
          <w:sz w:val="24"/>
          <w:szCs w:val="24"/>
        </w:rPr>
      </w:pPr>
      <w:r w:rsidRPr="000C5A72">
        <w:rPr>
          <w:rFonts w:ascii="Times New Roman" w:eastAsia="Times New Roman" w:hAnsi="Times New Roman"/>
          <w:bCs/>
          <w:sz w:val="24"/>
          <w:szCs w:val="24"/>
        </w:rPr>
        <w:t>Cổ phần, trái phiếu của Công ty có thể được mua bằng tiền Việt Nam, ngoại tệ tự do chuyển đổi, vàng, giá trị quyền sử dụng đất, giá trị quyền sở hữu trí tuệ, công nghệ, bí quyết kỹ thuật, các tài sản khác và phải được thanh toán đủ một lần.</w:t>
      </w:r>
    </w:p>
    <w:p w14:paraId="06B0195D"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2CC9C9CC" w14:textId="77777777" w:rsidR="00CB027E" w:rsidRPr="000C5A72" w:rsidRDefault="00F447EB"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30" w:name="_Toc69651811"/>
      <w:r w:rsidRPr="000C5A72">
        <w:rPr>
          <w:rFonts w:ascii="Times New Roman" w:eastAsia="Times New Roman" w:hAnsi="Times New Roman"/>
          <w:bCs w:val="0"/>
          <w:color w:val="auto"/>
          <w:sz w:val="24"/>
          <w:szCs w:val="24"/>
        </w:rPr>
        <w:t xml:space="preserve">ĐIỀU 21: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MUA LẠI CỔ PHẦN THEO YÊU CẦU CỦA CỔ ĐÔNG</w:t>
      </w:r>
      <w:bookmarkEnd w:id="30"/>
    </w:p>
    <w:p w14:paraId="544F6140"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0452B70C" w14:textId="77777777" w:rsidR="00CB027E" w:rsidRPr="000C5A72" w:rsidRDefault="00CB027E" w:rsidP="001A5648">
      <w:pPr>
        <w:pStyle w:val="ListParagraph"/>
        <w:widowControl w:val="0"/>
        <w:numPr>
          <w:ilvl w:val="0"/>
          <w:numId w:val="11"/>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Cổ đông biểu quyết </w:t>
      </w:r>
      <w:r w:rsidR="00A77DC5" w:rsidRPr="000C5A72">
        <w:rPr>
          <w:rFonts w:ascii="Times New Roman" w:eastAsia="Times New Roman" w:hAnsi="Times New Roman"/>
          <w:sz w:val="24"/>
          <w:szCs w:val="24"/>
        </w:rPr>
        <w:t>không thông qua</w:t>
      </w:r>
      <w:r w:rsidRPr="000C5A72">
        <w:rPr>
          <w:rFonts w:ascii="Times New Roman" w:eastAsia="Times New Roman" w:hAnsi="Times New Roman"/>
          <w:sz w:val="24"/>
          <w:szCs w:val="24"/>
        </w:rPr>
        <w:t xml:space="preserve"> quyết định về việc tổ chức lại công ty hoặc thay đổi quyền, nghĩa vụ của cổ đông quy định tại Điều lệ này có quyền yêu cầu công ty mua lại cổ phần của mình. Yêu cầu phải bằng văn bản và phải được gửi đến công ty trong thời hạn mười ngày làm việc, kể từ ngày Đại hội đồng cổ đông thông qua quyết định về các vấn đề quy định tại khoản này.</w:t>
      </w:r>
    </w:p>
    <w:p w14:paraId="7444FA9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154F15CE" w14:textId="77777777" w:rsidR="00CB027E" w:rsidRPr="000C5A72" w:rsidRDefault="00CB027E" w:rsidP="001A5648">
      <w:pPr>
        <w:pStyle w:val="ListParagraph"/>
        <w:widowControl w:val="0"/>
        <w:numPr>
          <w:ilvl w:val="0"/>
          <w:numId w:val="11"/>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Công ty phải mua lại cổ phần theo yêu cầu của cổ đông quy định tại khoản 1 Điều này với giá thị trường trong thời hạn chín mươi ngày, kể từ ngày nhận được yêu cầu. Trường hợp không thoả thuận được về giá thì cổ đông đó có thể bán cổ phần cho người khác hoặc các bên có thể yêu cầu một tổ chức </w:t>
      </w:r>
      <w:r w:rsidR="00824D6C" w:rsidRPr="000C5A72">
        <w:rPr>
          <w:rFonts w:ascii="Times New Roman" w:eastAsia="Times New Roman" w:hAnsi="Times New Roman"/>
          <w:sz w:val="24"/>
          <w:szCs w:val="24"/>
        </w:rPr>
        <w:t xml:space="preserve">thẩm </w:t>
      </w:r>
      <w:r w:rsidRPr="000C5A72">
        <w:rPr>
          <w:rFonts w:ascii="Times New Roman" w:eastAsia="Times New Roman" w:hAnsi="Times New Roman"/>
          <w:sz w:val="24"/>
          <w:szCs w:val="24"/>
        </w:rPr>
        <w:t xml:space="preserve">định giá định giá. Công ty giới thiệu ít nhất ba tổ chức </w:t>
      </w:r>
      <w:r w:rsidR="00824D6C" w:rsidRPr="000C5A72">
        <w:rPr>
          <w:rFonts w:ascii="Times New Roman" w:eastAsia="Times New Roman" w:hAnsi="Times New Roman"/>
          <w:sz w:val="24"/>
          <w:szCs w:val="24"/>
        </w:rPr>
        <w:t xml:space="preserve">thẩm </w:t>
      </w:r>
      <w:r w:rsidRPr="000C5A72">
        <w:rPr>
          <w:rFonts w:ascii="Times New Roman" w:eastAsia="Times New Roman" w:hAnsi="Times New Roman"/>
          <w:sz w:val="24"/>
          <w:szCs w:val="24"/>
        </w:rPr>
        <w:t>định giá để cổ đông lựa chọn và lựa chọn đó là quyết định cuối cùng.</w:t>
      </w:r>
    </w:p>
    <w:p w14:paraId="16043F4E"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3BFD410B" w14:textId="77777777" w:rsidR="00CB027E" w:rsidRPr="000C5A72" w:rsidRDefault="0000573E"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31" w:name="_Toc69651812"/>
      <w:r w:rsidRPr="000C5A72">
        <w:rPr>
          <w:rFonts w:ascii="Times New Roman" w:eastAsia="Times New Roman" w:hAnsi="Times New Roman"/>
          <w:bCs w:val="0"/>
          <w:color w:val="auto"/>
          <w:sz w:val="24"/>
          <w:szCs w:val="24"/>
        </w:rPr>
        <w:t xml:space="preserve">ĐIỀU 22: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MUA LẠI CỔ PHẦN THEO QUYẾT ĐỊNH CỦA CÔNG TY</w:t>
      </w:r>
      <w:bookmarkEnd w:id="31"/>
    </w:p>
    <w:p w14:paraId="7DB51530"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26FADC9B" w14:textId="77777777" w:rsidR="00CB027E" w:rsidRPr="000C5A72" w:rsidRDefault="00CB027E" w:rsidP="001A5648">
      <w:pPr>
        <w:widowControl w:val="0"/>
        <w:spacing w:after="0" w:line="264" w:lineRule="auto"/>
        <w:jc w:val="both"/>
        <w:rPr>
          <w:rFonts w:ascii="Times New Roman" w:eastAsia="Times New Roman" w:hAnsi="Times New Roman"/>
          <w:bCs/>
          <w:sz w:val="24"/>
          <w:szCs w:val="24"/>
        </w:rPr>
      </w:pPr>
      <w:r w:rsidRPr="000C5A72">
        <w:rPr>
          <w:rFonts w:ascii="Times New Roman" w:eastAsia="Times New Roman" w:hAnsi="Times New Roman"/>
          <w:bCs/>
          <w:sz w:val="24"/>
          <w:szCs w:val="24"/>
        </w:rPr>
        <w:t>Công ty có quyền mua lại không quá 30% tổng số cổ phần phổ thông đã bán, một phần hoặc toàn bộ cổ phần ưu đãi cổ tức đã bán theo quy định sau đây:</w:t>
      </w:r>
    </w:p>
    <w:p w14:paraId="00EDFE0E"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45380719" w14:textId="77777777" w:rsidR="00CB027E" w:rsidRPr="000C5A72" w:rsidRDefault="00CB027E" w:rsidP="001A5648">
      <w:pPr>
        <w:pStyle w:val="ListParagraph"/>
        <w:widowControl w:val="0"/>
        <w:numPr>
          <w:ilvl w:val="0"/>
          <w:numId w:val="12"/>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Hội đồng quản trị có quyền quyết định mua lại không quá 10% tổng số cổ phần của từng loại đã bán trong </w:t>
      </w:r>
      <w:r w:rsidR="00113725" w:rsidRPr="000C5A72">
        <w:rPr>
          <w:rFonts w:ascii="Times New Roman" w:eastAsia="Times New Roman" w:hAnsi="Times New Roman"/>
          <w:sz w:val="24"/>
          <w:szCs w:val="24"/>
        </w:rPr>
        <w:t xml:space="preserve">thời hạn </w:t>
      </w:r>
      <w:r w:rsidRPr="000C5A72">
        <w:rPr>
          <w:rFonts w:ascii="Times New Roman" w:eastAsia="Times New Roman" w:hAnsi="Times New Roman"/>
          <w:sz w:val="24"/>
          <w:szCs w:val="24"/>
        </w:rPr>
        <w:t>mười hai tháng. Trong trường hợp khác, việc mua lại cổ phần do Đại hội đồng cổ đông quyết định;</w:t>
      </w:r>
    </w:p>
    <w:p w14:paraId="117523C7"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55EA3221" w14:textId="77777777" w:rsidR="00CB027E" w:rsidRPr="000C5A72" w:rsidRDefault="00CB027E" w:rsidP="001A5648">
      <w:pPr>
        <w:pStyle w:val="ListParagraph"/>
        <w:widowControl w:val="0"/>
        <w:numPr>
          <w:ilvl w:val="0"/>
          <w:numId w:val="12"/>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nếu công ty và cổ đông có liên quan không có thoả thuận khác thì giá mua lại không được thấp hơn giá thị trường;</w:t>
      </w:r>
    </w:p>
    <w:p w14:paraId="1491F59B"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3E87F813" w14:textId="77777777" w:rsidR="00CB027E" w:rsidRPr="000C5A72" w:rsidRDefault="00CB027E" w:rsidP="001A5648">
      <w:pPr>
        <w:pStyle w:val="ListParagraph"/>
        <w:widowControl w:val="0"/>
        <w:numPr>
          <w:ilvl w:val="0"/>
          <w:numId w:val="12"/>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Công ty có thể mua lại cổ phần của từng cổ đông tương ứng với tỷ lệ cổ phần của họ trong công ty. Quyết định mua lại cổ phần của công ty phải được thông báo bằng phương thức </w:t>
      </w:r>
      <w:r w:rsidR="00113725" w:rsidRPr="000C5A72">
        <w:rPr>
          <w:rFonts w:ascii="Times New Roman" w:eastAsia="Times New Roman" w:hAnsi="Times New Roman"/>
          <w:sz w:val="24"/>
          <w:szCs w:val="24"/>
        </w:rPr>
        <w:t xml:space="preserve">để </w:t>
      </w:r>
      <w:r w:rsidRPr="000C5A72">
        <w:rPr>
          <w:rFonts w:ascii="Times New Roman" w:eastAsia="Times New Roman" w:hAnsi="Times New Roman"/>
          <w:sz w:val="24"/>
          <w:szCs w:val="24"/>
        </w:rPr>
        <w:t xml:space="preserve">bảo đảm đến được tất cả cổ đông trong thời hạn ba mươi ngày, kể từ ngày quyết định đó được thông qua. Cổ đông đồng ý bán lại cổ phần phải gửi </w:t>
      </w:r>
      <w:r w:rsidR="00113725" w:rsidRPr="000C5A72">
        <w:rPr>
          <w:rFonts w:ascii="Times New Roman" w:eastAsia="Times New Roman" w:hAnsi="Times New Roman"/>
          <w:sz w:val="24"/>
          <w:szCs w:val="24"/>
        </w:rPr>
        <w:t xml:space="preserve">văn bản đồng ý </w:t>
      </w:r>
      <w:r w:rsidRPr="000C5A72">
        <w:rPr>
          <w:rFonts w:ascii="Times New Roman" w:eastAsia="Times New Roman" w:hAnsi="Times New Roman"/>
          <w:sz w:val="24"/>
          <w:szCs w:val="24"/>
        </w:rPr>
        <w:t xml:space="preserve">bán cổ phần của mình bằng phương thức </w:t>
      </w:r>
      <w:r w:rsidR="00113725" w:rsidRPr="000C5A72">
        <w:rPr>
          <w:rFonts w:ascii="Times New Roman" w:eastAsia="Times New Roman" w:hAnsi="Times New Roman"/>
          <w:sz w:val="24"/>
          <w:szCs w:val="24"/>
        </w:rPr>
        <w:t xml:space="preserve">để </w:t>
      </w:r>
      <w:r w:rsidRPr="000C5A72">
        <w:rPr>
          <w:rFonts w:ascii="Times New Roman" w:eastAsia="Times New Roman" w:hAnsi="Times New Roman"/>
          <w:sz w:val="24"/>
          <w:szCs w:val="24"/>
        </w:rPr>
        <w:t>bảo đảm đến được công ty trong thời hạn ba mươi ngày, kể từ ngày thông báo. Công ty chỉ mua lại cổ phần trong thời hạn n</w:t>
      </w:r>
      <w:r w:rsidR="00113725" w:rsidRPr="000C5A72">
        <w:rPr>
          <w:rFonts w:ascii="Times New Roman" w:eastAsia="Times New Roman" w:hAnsi="Times New Roman"/>
          <w:sz w:val="24"/>
          <w:szCs w:val="24"/>
        </w:rPr>
        <w:t>êu</w:t>
      </w:r>
      <w:r w:rsidRPr="000C5A72">
        <w:rPr>
          <w:rFonts w:ascii="Times New Roman" w:eastAsia="Times New Roman" w:hAnsi="Times New Roman"/>
          <w:sz w:val="24"/>
          <w:szCs w:val="24"/>
        </w:rPr>
        <w:t xml:space="preserve"> trên</w:t>
      </w:r>
      <w:r w:rsidR="00DC6BAE" w:rsidRPr="000C5A72">
        <w:rPr>
          <w:rFonts w:ascii="Times New Roman" w:eastAsia="Times New Roman" w:hAnsi="Times New Roman"/>
          <w:sz w:val="24"/>
          <w:szCs w:val="24"/>
        </w:rPr>
        <w:t>.</w:t>
      </w:r>
    </w:p>
    <w:p w14:paraId="0144D6A9"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48EBB822" w14:textId="77777777" w:rsidR="00CB027E" w:rsidRPr="000C5A72" w:rsidRDefault="000B3C10"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32" w:name="_Toc69651813"/>
      <w:r w:rsidRPr="000C5A72">
        <w:rPr>
          <w:rFonts w:ascii="Times New Roman" w:eastAsia="Times New Roman" w:hAnsi="Times New Roman"/>
          <w:bCs w:val="0"/>
          <w:color w:val="auto"/>
          <w:sz w:val="24"/>
          <w:szCs w:val="24"/>
        </w:rPr>
        <w:t xml:space="preserve">ĐIỀU 23: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ĐIỀU KIỆN THANH TOÁN VÀ XỬ LÝ CÁC CỔ PHẨN ĐƯỢC MUA LẠI</w:t>
      </w:r>
      <w:bookmarkEnd w:id="32"/>
      <w:r w:rsidR="00CB027E" w:rsidRPr="000C5A72">
        <w:rPr>
          <w:rFonts w:ascii="Times New Roman" w:eastAsia="Times New Roman" w:hAnsi="Times New Roman"/>
          <w:color w:val="auto"/>
          <w:sz w:val="24"/>
          <w:szCs w:val="24"/>
        </w:rPr>
        <w:t xml:space="preserve"> </w:t>
      </w:r>
    </w:p>
    <w:p w14:paraId="1603C6AC"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29E97D04" w14:textId="77777777" w:rsidR="00CB027E" w:rsidRPr="000C5A72" w:rsidRDefault="00CB027E" w:rsidP="001A5648">
      <w:pPr>
        <w:pStyle w:val="ListParagraph"/>
        <w:widowControl w:val="0"/>
        <w:numPr>
          <w:ilvl w:val="0"/>
          <w:numId w:val="13"/>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chỉ được thanh toán cổ phần được mua lại cho cổ đông theo quy định tại Điều 2</w:t>
      </w:r>
      <w:r w:rsidR="00DC6BAE" w:rsidRPr="000C5A72">
        <w:rPr>
          <w:rFonts w:ascii="Times New Roman" w:eastAsia="Times New Roman" w:hAnsi="Times New Roman"/>
          <w:sz w:val="24"/>
          <w:szCs w:val="24"/>
        </w:rPr>
        <w:t>1</w:t>
      </w:r>
      <w:r w:rsidRPr="000C5A72">
        <w:rPr>
          <w:rFonts w:ascii="Times New Roman" w:eastAsia="Times New Roman" w:hAnsi="Times New Roman"/>
          <w:sz w:val="24"/>
          <w:szCs w:val="24"/>
        </w:rPr>
        <w:t xml:space="preserve"> và Điều 2</w:t>
      </w:r>
      <w:r w:rsidR="00DC6BAE" w:rsidRPr="000C5A72">
        <w:rPr>
          <w:rFonts w:ascii="Times New Roman" w:eastAsia="Times New Roman" w:hAnsi="Times New Roman"/>
          <w:sz w:val="24"/>
          <w:szCs w:val="24"/>
        </w:rPr>
        <w:t>2</w:t>
      </w:r>
      <w:r w:rsidRPr="000C5A72">
        <w:rPr>
          <w:rFonts w:ascii="Times New Roman" w:eastAsia="Times New Roman" w:hAnsi="Times New Roman"/>
          <w:sz w:val="24"/>
          <w:szCs w:val="24"/>
        </w:rPr>
        <w:t xml:space="preserve"> của bản </w:t>
      </w:r>
      <w:r w:rsidR="00B55EB9" w:rsidRPr="000C5A72">
        <w:rPr>
          <w:rFonts w:ascii="Times New Roman" w:eastAsia="Times New Roman" w:hAnsi="Times New Roman"/>
          <w:sz w:val="24"/>
          <w:szCs w:val="24"/>
        </w:rPr>
        <w:t>Đ</w:t>
      </w:r>
      <w:r w:rsidRPr="000C5A72">
        <w:rPr>
          <w:rFonts w:ascii="Times New Roman" w:eastAsia="Times New Roman" w:hAnsi="Times New Roman"/>
          <w:sz w:val="24"/>
          <w:szCs w:val="24"/>
        </w:rPr>
        <w:t>iều lệ này nếu ngay sau khi thanh toán hết số cổ phần được mua lại, công ty vẫn bảo đảm thanh toán đủ các khoản nợ và nghĩa vụ tài sản khác.</w:t>
      </w:r>
    </w:p>
    <w:p w14:paraId="7D6DD5B2"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79AC064C" w14:textId="77777777" w:rsidR="00CB027E" w:rsidRPr="000C5A72" w:rsidRDefault="00CB027E" w:rsidP="001A5648">
      <w:pPr>
        <w:pStyle w:val="ListParagraph"/>
        <w:widowControl w:val="0"/>
        <w:numPr>
          <w:ilvl w:val="0"/>
          <w:numId w:val="13"/>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phần được mua lại theo quy định tại Điều 2</w:t>
      </w:r>
      <w:r w:rsidR="00DC6BAE" w:rsidRPr="000C5A72">
        <w:rPr>
          <w:rFonts w:ascii="Times New Roman" w:eastAsia="Times New Roman" w:hAnsi="Times New Roman"/>
          <w:sz w:val="24"/>
          <w:szCs w:val="24"/>
        </w:rPr>
        <w:t>1</w:t>
      </w:r>
      <w:r w:rsidRPr="000C5A72">
        <w:rPr>
          <w:rFonts w:ascii="Times New Roman" w:eastAsia="Times New Roman" w:hAnsi="Times New Roman"/>
          <w:sz w:val="24"/>
          <w:szCs w:val="24"/>
        </w:rPr>
        <w:t xml:space="preserve"> và Điều 2</w:t>
      </w:r>
      <w:r w:rsidR="00DC6BAE" w:rsidRPr="000C5A72">
        <w:rPr>
          <w:rFonts w:ascii="Times New Roman" w:eastAsia="Times New Roman" w:hAnsi="Times New Roman"/>
          <w:sz w:val="24"/>
          <w:szCs w:val="24"/>
        </w:rPr>
        <w:t>2</w:t>
      </w:r>
      <w:r w:rsidRPr="000C5A72">
        <w:rPr>
          <w:rFonts w:ascii="Times New Roman" w:eastAsia="Times New Roman" w:hAnsi="Times New Roman"/>
          <w:sz w:val="24"/>
          <w:szCs w:val="24"/>
        </w:rPr>
        <w:t xml:space="preserve"> của bản </w:t>
      </w:r>
      <w:r w:rsidR="00B55EB9" w:rsidRPr="000C5A72">
        <w:rPr>
          <w:rFonts w:ascii="Times New Roman" w:eastAsia="Times New Roman" w:hAnsi="Times New Roman"/>
          <w:sz w:val="24"/>
          <w:szCs w:val="24"/>
        </w:rPr>
        <w:t>Đ</w:t>
      </w:r>
      <w:r w:rsidRPr="000C5A72">
        <w:rPr>
          <w:rFonts w:ascii="Times New Roman" w:eastAsia="Times New Roman" w:hAnsi="Times New Roman"/>
          <w:sz w:val="24"/>
          <w:szCs w:val="24"/>
        </w:rPr>
        <w:t xml:space="preserve">iều lệ này được coi là </w:t>
      </w:r>
      <w:r w:rsidR="0082617E" w:rsidRPr="000C5A72">
        <w:rPr>
          <w:rFonts w:ascii="Times New Roman" w:eastAsia="Times New Roman" w:hAnsi="Times New Roman"/>
          <w:sz w:val="24"/>
          <w:szCs w:val="24"/>
          <w:lang w:val="vi-VN"/>
        </w:rPr>
        <w:t xml:space="preserve">cổ phần chưa bán theo quy định tại khoản 4 Điều 112 của Luật </w:t>
      </w:r>
      <w:r w:rsidR="0082617E" w:rsidRPr="000C5A72">
        <w:rPr>
          <w:rFonts w:ascii="Times New Roman" w:eastAsia="Times New Roman" w:hAnsi="Times New Roman"/>
          <w:sz w:val="24"/>
          <w:szCs w:val="24"/>
        </w:rPr>
        <w:t>Doanh nghiệp</w:t>
      </w:r>
      <w:r w:rsidRPr="000C5A72">
        <w:rPr>
          <w:rFonts w:ascii="Times New Roman" w:eastAsia="Times New Roman" w:hAnsi="Times New Roman"/>
          <w:sz w:val="24"/>
          <w:szCs w:val="24"/>
        </w:rPr>
        <w:t>.</w:t>
      </w:r>
    </w:p>
    <w:p w14:paraId="577A7C88"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11084F0A" w14:textId="77777777" w:rsidR="00CB027E" w:rsidRPr="000C5A72" w:rsidRDefault="00CB027E" w:rsidP="001A5648">
      <w:pPr>
        <w:pStyle w:val="ListParagraph"/>
        <w:widowControl w:val="0"/>
        <w:numPr>
          <w:ilvl w:val="0"/>
          <w:numId w:val="13"/>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Cổ phiếu xác nhận quyền sở hữu cổ phần đã được mua lại phải được tiêu huỷ ngay sau khi cổ phần tương ứng đã được thanh toán đủ. Chủ tịch Hội đồng quản trị và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 xml:space="preserve"> phải liên đới chịu trách nhiệm về thiệt hại do không tiêu huỷ hoặc chậm tiêu huỷ cổ phiếu.</w:t>
      </w:r>
    </w:p>
    <w:p w14:paraId="06CD001D"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018A04F9" w14:textId="77777777" w:rsidR="00CB027E" w:rsidRPr="000C5A72" w:rsidRDefault="00CB027E" w:rsidP="001A5648">
      <w:pPr>
        <w:pStyle w:val="ListParagraph"/>
        <w:widowControl w:val="0"/>
        <w:numPr>
          <w:ilvl w:val="0"/>
          <w:numId w:val="13"/>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Sau khi thanh toán hết số cổ phần mua lại, nếu tổng giá trị tài sản được ghi trong sổ kế toán của công ty giảm hơn 10% thì công ty phải thông báo cho tất cả các chủ nợ biết trong thời hạn mười lăm ngày, kể từ ngày thanh toán hết số cổ phần mua lại.</w:t>
      </w:r>
    </w:p>
    <w:p w14:paraId="26ED6CEC"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7D785081" w14:textId="77777777" w:rsidR="00CB027E" w:rsidRPr="000C5A72" w:rsidRDefault="000B3C10"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33" w:name="_Toc69651814"/>
      <w:r w:rsidRPr="000C5A72">
        <w:rPr>
          <w:rFonts w:ascii="Times New Roman" w:eastAsia="Times New Roman" w:hAnsi="Times New Roman"/>
          <w:bCs w:val="0"/>
          <w:color w:val="auto"/>
          <w:sz w:val="24"/>
          <w:szCs w:val="24"/>
        </w:rPr>
        <w:t xml:space="preserve">ĐIỀU 24: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TRẢ CỔ TỨC</w:t>
      </w:r>
      <w:bookmarkEnd w:id="33"/>
    </w:p>
    <w:p w14:paraId="0BB5681B"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496779A6" w14:textId="77777777" w:rsidR="00CB027E" w:rsidRPr="000C5A72" w:rsidRDefault="00CB027E" w:rsidP="001A5648">
      <w:pPr>
        <w:pStyle w:val="ListParagraph"/>
        <w:widowControl w:val="0"/>
        <w:numPr>
          <w:ilvl w:val="0"/>
          <w:numId w:val="14"/>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tức trả cho cổ phần ưu đãi được thực hiện theo các điều kiện áp dụng riêng cho mỗi loại cổ phần ưu đãi.</w:t>
      </w:r>
    </w:p>
    <w:p w14:paraId="21B2A4BB"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5D666217" w14:textId="77777777" w:rsidR="00415AD4" w:rsidRPr="000C5A72" w:rsidRDefault="00415AD4" w:rsidP="001A5648">
      <w:pPr>
        <w:pStyle w:val="ListParagraph"/>
        <w:widowControl w:val="0"/>
        <w:numPr>
          <w:ilvl w:val="0"/>
          <w:numId w:val="14"/>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14:paraId="3BCDE31F" w14:textId="77777777" w:rsidR="00207391" w:rsidRPr="000C5A72" w:rsidRDefault="00207391" w:rsidP="001A5648">
      <w:pPr>
        <w:widowControl w:val="0"/>
        <w:spacing w:after="0" w:line="264" w:lineRule="auto"/>
        <w:jc w:val="both"/>
        <w:rPr>
          <w:rFonts w:ascii="Times New Roman" w:eastAsia="Times New Roman" w:hAnsi="Times New Roman"/>
          <w:sz w:val="24"/>
          <w:szCs w:val="24"/>
        </w:rPr>
      </w:pPr>
    </w:p>
    <w:p w14:paraId="648F0323" w14:textId="77777777" w:rsidR="00207391" w:rsidRPr="000C5A72" w:rsidRDefault="00207391" w:rsidP="001A5648">
      <w:pPr>
        <w:pStyle w:val="NormalWeb"/>
        <w:widowControl w:val="0"/>
        <w:numPr>
          <w:ilvl w:val="1"/>
          <w:numId w:val="70"/>
        </w:numPr>
        <w:shd w:val="clear" w:color="auto" w:fill="FFFFFF"/>
        <w:spacing w:before="0" w:beforeAutospacing="0" w:after="0" w:afterAutospacing="0" w:line="264" w:lineRule="auto"/>
        <w:ind w:hanging="720"/>
        <w:jc w:val="both"/>
      </w:pPr>
      <w:r w:rsidRPr="000C5A72">
        <w:rPr>
          <w:lang w:val="vi-VN"/>
        </w:rPr>
        <w:t xml:space="preserve">Công ty đã hoàn thành nghĩa vụ thuế và các nghĩa vụ tài chính khác theo quy định </w:t>
      </w:r>
      <w:r w:rsidRPr="000C5A72">
        <w:rPr>
          <w:lang w:val="vi-VN"/>
        </w:rPr>
        <w:lastRenderedPageBreak/>
        <w:t>của pháp luật;</w:t>
      </w:r>
    </w:p>
    <w:p w14:paraId="5D783E9D" w14:textId="77777777" w:rsidR="00207391" w:rsidRPr="000C5A72" w:rsidRDefault="00207391" w:rsidP="001A5648">
      <w:pPr>
        <w:pStyle w:val="NormalWeb"/>
        <w:widowControl w:val="0"/>
        <w:shd w:val="clear" w:color="auto" w:fill="FFFFFF"/>
        <w:spacing w:before="0" w:beforeAutospacing="0" w:after="0" w:afterAutospacing="0" w:line="264" w:lineRule="auto"/>
        <w:ind w:left="1440"/>
        <w:jc w:val="both"/>
      </w:pPr>
    </w:p>
    <w:p w14:paraId="6906F243" w14:textId="77777777" w:rsidR="00207391" w:rsidRPr="000C5A72" w:rsidRDefault="00207391" w:rsidP="001A5648">
      <w:pPr>
        <w:pStyle w:val="NormalWeb"/>
        <w:widowControl w:val="0"/>
        <w:numPr>
          <w:ilvl w:val="1"/>
          <w:numId w:val="70"/>
        </w:numPr>
        <w:shd w:val="clear" w:color="auto" w:fill="FFFFFF"/>
        <w:spacing w:before="0" w:beforeAutospacing="0" w:after="0" w:afterAutospacing="0" w:line="264" w:lineRule="auto"/>
        <w:ind w:hanging="720"/>
        <w:jc w:val="both"/>
      </w:pPr>
      <w:r w:rsidRPr="000C5A72">
        <w:rPr>
          <w:lang w:val="vi-VN"/>
        </w:rPr>
        <w:t>Đã trích lập các quỹ công ty và bù đắp đủ lỗ trước đó theo quy định của pháp luật và Điều lệ công ty;</w:t>
      </w:r>
    </w:p>
    <w:p w14:paraId="4A88DD64" w14:textId="77777777" w:rsidR="00207391" w:rsidRPr="000C5A72" w:rsidRDefault="00207391" w:rsidP="001A5648">
      <w:pPr>
        <w:pStyle w:val="NormalWeb"/>
        <w:widowControl w:val="0"/>
        <w:shd w:val="clear" w:color="auto" w:fill="FFFFFF"/>
        <w:spacing w:before="0" w:beforeAutospacing="0" w:after="0" w:afterAutospacing="0" w:line="264" w:lineRule="auto"/>
        <w:jc w:val="both"/>
      </w:pPr>
    </w:p>
    <w:p w14:paraId="7FA21220" w14:textId="77777777" w:rsidR="00207391" w:rsidRPr="000C5A72" w:rsidRDefault="00207391" w:rsidP="001A5648">
      <w:pPr>
        <w:pStyle w:val="NormalWeb"/>
        <w:widowControl w:val="0"/>
        <w:numPr>
          <w:ilvl w:val="1"/>
          <w:numId w:val="70"/>
        </w:numPr>
        <w:shd w:val="clear" w:color="auto" w:fill="FFFFFF"/>
        <w:spacing w:before="0" w:beforeAutospacing="0" w:after="0" w:afterAutospacing="0" w:line="264" w:lineRule="auto"/>
        <w:ind w:hanging="720"/>
        <w:jc w:val="both"/>
      </w:pPr>
      <w:r w:rsidRPr="000C5A72">
        <w:rPr>
          <w:lang w:val="vi-VN"/>
        </w:rPr>
        <w:t>Ngay sau khi trả hết số cổ tức đã định, công ty vẫn bảo đảm thanh toán đủ các khoản nợ và nghĩa vụ tài sản khác đến hạn.</w:t>
      </w:r>
    </w:p>
    <w:p w14:paraId="079E5CCD" w14:textId="77777777" w:rsidR="0062129C" w:rsidRPr="000C5A72" w:rsidRDefault="0062129C" w:rsidP="001A5648">
      <w:pPr>
        <w:pStyle w:val="ListParagraph"/>
        <w:widowControl w:val="0"/>
        <w:spacing w:after="0" w:line="264" w:lineRule="auto"/>
        <w:ind w:left="1418"/>
        <w:contextualSpacing w:val="0"/>
        <w:jc w:val="both"/>
        <w:rPr>
          <w:rFonts w:ascii="Times New Roman" w:eastAsia="Times New Roman" w:hAnsi="Times New Roman"/>
          <w:sz w:val="24"/>
          <w:szCs w:val="24"/>
        </w:rPr>
      </w:pPr>
    </w:p>
    <w:p w14:paraId="615ACBA9" w14:textId="77777777" w:rsidR="0062129C" w:rsidRPr="000C5A72" w:rsidRDefault="0062129C" w:rsidP="001A5648">
      <w:pPr>
        <w:widowControl w:val="0"/>
        <w:spacing w:after="0" w:line="264" w:lineRule="auto"/>
        <w:ind w:left="709"/>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Cổ tức có thể được chi trả bằng tiền mặt, bằng cổ phần của công ty hoặc bằng tài sản khác quy định tại Điều lệ công ty. Nếu chi trả bằng tiền mặt thì phải được thực hiện bằng Đồng Việt Nam </w:t>
      </w:r>
      <w:r w:rsidR="00824D6C" w:rsidRPr="000C5A72">
        <w:rPr>
          <w:rFonts w:ascii="Times New Roman" w:eastAsia="Times New Roman" w:hAnsi="Times New Roman"/>
          <w:sz w:val="24"/>
          <w:szCs w:val="24"/>
          <w:lang w:val="vi-VN"/>
        </w:rPr>
        <w:t>và theo các phương thức thanh toán theo quy định của pháp luật</w:t>
      </w:r>
      <w:r w:rsidR="00824D6C" w:rsidRPr="000C5A72" w:rsidDel="00824D6C">
        <w:rPr>
          <w:rFonts w:ascii="Times New Roman" w:eastAsia="Times New Roman" w:hAnsi="Times New Roman"/>
          <w:sz w:val="24"/>
          <w:szCs w:val="24"/>
        </w:rPr>
        <w:t xml:space="preserve"> </w:t>
      </w:r>
      <w:r w:rsidRPr="000C5A72">
        <w:rPr>
          <w:rFonts w:ascii="Times New Roman" w:eastAsia="Times New Roman" w:hAnsi="Times New Roman"/>
          <w:sz w:val="24"/>
          <w:szCs w:val="24"/>
        </w:rPr>
        <w:t>.</w:t>
      </w:r>
    </w:p>
    <w:p w14:paraId="7343EC28"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0FC7AB9A" w14:textId="77777777" w:rsidR="00CB027E" w:rsidRPr="000C5A72" w:rsidRDefault="00415AD4" w:rsidP="001A5648">
      <w:pPr>
        <w:pStyle w:val="ListParagraph"/>
        <w:widowControl w:val="0"/>
        <w:numPr>
          <w:ilvl w:val="0"/>
          <w:numId w:val="14"/>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Cổ tức phải được thanh toán đầy đủ trong thời hạn 06 tháng, kể từ ngày kết thúc họp Đại hội đồng cổ đông thường niên. </w:t>
      </w:r>
      <w:r w:rsidR="00CB027E" w:rsidRPr="000C5A72">
        <w:rPr>
          <w:rFonts w:ascii="Times New Roman" w:eastAsia="Times New Roman" w:hAnsi="Times New Roman"/>
          <w:sz w:val="24"/>
          <w:szCs w:val="24"/>
        </w:rPr>
        <w:t>Hội đồng quản trị phải lập danh sách cổ đông được nhận cổ tức, xác định mức cổ tức được trả đối với từng cổ phần, thời hạn và hình thức trả chậm nhất ba mươi ngày trước mỗi lần trả cổ tức. Thông báo về trả cổ tức phải được gửi bằng phương thức bảo đảm đến được địa chỉ đăng ký tất cả cổ đông chậm nhất mười lăm ngày trước khi thực hiện trả cổ tức.</w:t>
      </w:r>
    </w:p>
    <w:p w14:paraId="7A0EEA2A"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293A4871" w14:textId="77777777" w:rsidR="00CB027E" w:rsidRPr="000C5A72" w:rsidRDefault="00CB027E" w:rsidP="001A5648">
      <w:pPr>
        <w:pStyle w:val="ListParagraph"/>
        <w:widowControl w:val="0"/>
        <w:numPr>
          <w:ilvl w:val="0"/>
          <w:numId w:val="14"/>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Trường hợp cổ đông chuyển nhượng cổ phần của mình trong thời gian giữa thời điểm kết thúc lập danh sách cổ đông và thời điểm trả cổ tức thì người chuyển nhượng là người nhận cổ tức từ công ty.</w:t>
      </w:r>
    </w:p>
    <w:p w14:paraId="3BF9E234" w14:textId="77777777" w:rsidR="00105DBD" w:rsidRPr="000C5A72" w:rsidRDefault="00105DBD"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7C67C5D8" w14:textId="77777777" w:rsidR="00CB027E" w:rsidRPr="000C5A72" w:rsidRDefault="00A273EB"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34" w:name="_Toc69651815"/>
      <w:r w:rsidRPr="000C5A72">
        <w:rPr>
          <w:rFonts w:ascii="Times New Roman" w:eastAsia="Times New Roman" w:hAnsi="Times New Roman"/>
          <w:bCs w:val="0"/>
          <w:color w:val="auto"/>
          <w:sz w:val="24"/>
          <w:szCs w:val="24"/>
        </w:rPr>
        <w:t xml:space="preserve">ĐIỀU 25: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THU HỒI TIỀN THANH TOÁN CỔ PHẦN MUA LẠI HOẶC CỔ TỨC</w:t>
      </w:r>
      <w:bookmarkEnd w:id="34"/>
      <w:r w:rsidR="00CB027E" w:rsidRPr="000C5A72">
        <w:rPr>
          <w:rFonts w:ascii="Times New Roman" w:eastAsia="Times New Roman" w:hAnsi="Times New Roman"/>
          <w:color w:val="auto"/>
          <w:sz w:val="24"/>
          <w:szCs w:val="24"/>
        </w:rPr>
        <w:t xml:space="preserve"> </w:t>
      </w:r>
    </w:p>
    <w:p w14:paraId="341DF152" w14:textId="77777777" w:rsidR="00A273EB" w:rsidRPr="000C5A72" w:rsidRDefault="00A273EB" w:rsidP="001A5648">
      <w:pPr>
        <w:widowControl w:val="0"/>
        <w:spacing w:after="0" w:line="264" w:lineRule="auto"/>
        <w:jc w:val="both"/>
        <w:rPr>
          <w:rFonts w:ascii="Times New Roman" w:eastAsia="Times New Roman" w:hAnsi="Times New Roman"/>
          <w:sz w:val="24"/>
          <w:szCs w:val="24"/>
        </w:rPr>
      </w:pPr>
    </w:p>
    <w:p w14:paraId="7BBFA862" w14:textId="77777777" w:rsidR="00CB027E" w:rsidRPr="000C5A72" w:rsidRDefault="00CB027E" w:rsidP="001A5648">
      <w:pPr>
        <w:widowControl w:val="0"/>
        <w:spacing w:after="0" w:line="264" w:lineRule="auto"/>
        <w:jc w:val="both"/>
        <w:rPr>
          <w:rFonts w:ascii="Times New Roman" w:eastAsia="Times New Roman" w:hAnsi="Times New Roman"/>
          <w:bCs/>
          <w:sz w:val="24"/>
          <w:szCs w:val="24"/>
        </w:rPr>
      </w:pPr>
      <w:r w:rsidRPr="000C5A72">
        <w:rPr>
          <w:rFonts w:ascii="Times New Roman" w:eastAsia="Times New Roman" w:hAnsi="Times New Roman"/>
          <w:bCs/>
          <w:sz w:val="24"/>
          <w:szCs w:val="24"/>
        </w:rPr>
        <w:t>Trường hợp việc thanh toán cổ phần mua lại trái với quy định tại khoản 1 Điều 2</w:t>
      </w:r>
      <w:r w:rsidR="00DC6BAE" w:rsidRPr="000C5A72">
        <w:rPr>
          <w:rFonts w:ascii="Times New Roman" w:eastAsia="Times New Roman" w:hAnsi="Times New Roman"/>
          <w:bCs/>
          <w:sz w:val="24"/>
          <w:szCs w:val="24"/>
        </w:rPr>
        <w:t>3</w:t>
      </w:r>
      <w:r w:rsidRPr="000C5A72">
        <w:rPr>
          <w:rFonts w:ascii="Times New Roman" w:eastAsia="Times New Roman" w:hAnsi="Times New Roman"/>
          <w:bCs/>
          <w:sz w:val="24"/>
          <w:szCs w:val="24"/>
        </w:rPr>
        <w:t xml:space="preserve"> của Điều lệ này hoặc trả cổ tức trái với quy định tại Điều 2</w:t>
      </w:r>
      <w:r w:rsidR="00DC6BAE" w:rsidRPr="000C5A72">
        <w:rPr>
          <w:rFonts w:ascii="Times New Roman" w:eastAsia="Times New Roman" w:hAnsi="Times New Roman"/>
          <w:bCs/>
          <w:sz w:val="24"/>
          <w:szCs w:val="24"/>
        </w:rPr>
        <w:t>4</w:t>
      </w:r>
      <w:r w:rsidRPr="000C5A72">
        <w:rPr>
          <w:rFonts w:ascii="Times New Roman" w:eastAsia="Times New Roman" w:hAnsi="Times New Roman"/>
          <w:bCs/>
          <w:sz w:val="24"/>
          <w:szCs w:val="24"/>
        </w:rPr>
        <w:t xml:space="preserve"> của Điều lệ này thì các cổ đông phải hoàn trả cho công ty số tiền, tài sản khác đã nhận; trường hợp cổ đông không hoàn trả được cho công ty thì cổ đông đó và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14:paraId="02ABB064" w14:textId="77777777" w:rsidR="00077B8D" w:rsidRPr="000C5A72" w:rsidRDefault="00077B8D" w:rsidP="001A5648">
      <w:pPr>
        <w:widowControl w:val="0"/>
        <w:spacing w:after="0" w:line="264" w:lineRule="auto"/>
        <w:jc w:val="center"/>
        <w:rPr>
          <w:rFonts w:ascii="Times New Roman" w:eastAsia="Times New Roman" w:hAnsi="Times New Roman"/>
          <w:sz w:val="24"/>
          <w:szCs w:val="24"/>
        </w:rPr>
      </w:pPr>
    </w:p>
    <w:p w14:paraId="0F9A9850" w14:textId="77777777" w:rsidR="00CB027E" w:rsidRPr="000C5A72" w:rsidRDefault="00CB027E" w:rsidP="001A5648">
      <w:pPr>
        <w:widowControl w:val="0"/>
        <w:spacing w:after="0" w:line="264" w:lineRule="auto"/>
        <w:jc w:val="center"/>
        <w:rPr>
          <w:rFonts w:ascii="Times New Roman" w:eastAsia="Times New Roman" w:hAnsi="Times New Roman"/>
          <w:sz w:val="24"/>
          <w:szCs w:val="24"/>
        </w:rPr>
      </w:pPr>
      <w:r w:rsidRPr="000C5A72">
        <w:rPr>
          <w:rFonts w:ascii="Times New Roman" w:eastAsia="Times New Roman" w:hAnsi="Times New Roman"/>
          <w:sz w:val="24"/>
          <w:szCs w:val="24"/>
        </w:rPr>
        <w:t>----------------------------------------------------</w:t>
      </w:r>
    </w:p>
    <w:p w14:paraId="38D20072" w14:textId="77777777" w:rsidR="00077B8D" w:rsidRPr="000C5A72" w:rsidRDefault="00077B8D" w:rsidP="001A5648">
      <w:pPr>
        <w:widowControl w:val="0"/>
        <w:spacing w:after="0" w:line="264" w:lineRule="auto"/>
        <w:jc w:val="center"/>
        <w:rPr>
          <w:rFonts w:ascii="Times New Roman" w:eastAsia="Times New Roman" w:hAnsi="Times New Roman"/>
          <w:b/>
          <w:bCs/>
          <w:sz w:val="24"/>
          <w:szCs w:val="24"/>
        </w:rPr>
      </w:pPr>
    </w:p>
    <w:p w14:paraId="6B67D58D" w14:textId="77777777" w:rsidR="00CB027E" w:rsidRPr="000C5A72" w:rsidRDefault="00CB027E" w:rsidP="001A5648">
      <w:pPr>
        <w:widowControl w:val="0"/>
        <w:spacing w:after="0" w:line="264" w:lineRule="auto"/>
        <w:jc w:val="center"/>
        <w:rPr>
          <w:rFonts w:ascii="Times New Roman" w:eastAsia="Times New Roman" w:hAnsi="Times New Roman"/>
          <w:b/>
          <w:sz w:val="24"/>
          <w:szCs w:val="24"/>
        </w:rPr>
      </w:pPr>
      <w:r w:rsidRPr="000C5A72">
        <w:rPr>
          <w:rFonts w:ascii="Times New Roman" w:eastAsia="Times New Roman" w:hAnsi="Times New Roman"/>
          <w:b/>
          <w:bCs/>
          <w:sz w:val="24"/>
          <w:szCs w:val="24"/>
        </w:rPr>
        <w:t>CHƯƠNG 3</w:t>
      </w:r>
    </w:p>
    <w:p w14:paraId="09786EA6" w14:textId="77777777" w:rsidR="00CB027E" w:rsidRPr="000C5A72" w:rsidRDefault="00077B8D" w:rsidP="001A5648">
      <w:pPr>
        <w:widowControl w:val="0"/>
        <w:spacing w:after="0" w:line="264" w:lineRule="auto"/>
        <w:jc w:val="center"/>
        <w:rPr>
          <w:rFonts w:ascii="Times New Roman" w:eastAsia="Times New Roman" w:hAnsi="Times New Roman"/>
          <w:b/>
          <w:bCs/>
          <w:sz w:val="24"/>
          <w:szCs w:val="24"/>
        </w:rPr>
      </w:pPr>
      <w:r w:rsidRPr="000C5A72">
        <w:rPr>
          <w:rFonts w:ascii="Times New Roman" w:eastAsia="Times New Roman" w:hAnsi="Times New Roman"/>
          <w:b/>
          <w:bCs/>
          <w:sz w:val="24"/>
          <w:szCs w:val="24"/>
        </w:rPr>
        <w:t>CƠ CẤU TỔ CHỨC CÔNG TY</w:t>
      </w:r>
    </w:p>
    <w:p w14:paraId="6C39837C" w14:textId="77777777" w:rsidR="00077B8D" w:rsidRPr="000C5A72" w:rsidRDefault="00077B8D" w:rsidP="001A5648">
      <w:pPr>
        <w:widowControl w:val="0"/>
        <w:spacing w:after="0" w:line="264" w:lineRule="auto"/>
        <w:jc w:val="center"/>
        <w:rPr>
          <w:rFonts w:ascii="Times New Roman" w:eastAsia="Times New Roman" w:hAnsi="Times New Roman"/>
          <w:b/>
          <w:bCs/>
          <w:sz w:val="24"/>
          <w:szCs w:val="24"/>
        </w:rPr>
      </w:pPr>
    </w:p>
    <w:p w14:paraId="75761A30" w14:textId="77777777" w:rsidR="00CB027E" w:rsidRPr="000C5A72" w:rsidRDefault="00A273EB"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35" w:name="_Toc69651816"/>
      <w:r w:rsidRPr="000C5A72">
        <w:rPr>
          <w:rFonts w:ascii="Times New Roman" w:eastAsia="Times New Roman" w:hAnsi="Times New Roman"/>
          <w:bCs w:val="0"/>
          <w:color w:val="auto"/>
          <w:sz w:val="24"/>
          <w:szCs w:val="24"/>
        </w:rPr>
        <w:t xml:space="preserve">ĐIỀU 26: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CƠ CẤU TỔ CHỨC QUẢN LÝ CÔNG TY CỔ PHẦN</w:t>
      </w:r>
      <w:bookmarkEnd w:id="35"/>
      <w:r w:rsidR="00CB027E" w:rsidRPr="000C5A72">
        <w:rPr>
          <w:rFonts w:ascii="Times New Roman" w:eastAsia="Times New Roman" w:hAnsi="Times New Roman"/>
          <w:color w:val="auto"/>
          <w:sz w:val="24"/>
          <w:szCs w:val="24"/>
        </w:rPr>
        <w:t xml:space="preserve"> </w:t>
      </w:r>
    </w:p>
    <w:p w14:paraId="4ED7A43D" w14:textId="77777777" w:rsidR="00A273EB" w:rsidRPr="000C5A72" w:rsidRDefault="00A273EB" w:rsidP="001A5648">
      <w:pPr>
        <w:widowControl w:val="0"/>
        <w:spacing w:after="0" w:line="264" w:lineRule="auto"/>
        <w:jc w:val="both"/>
        <w:rPr>
          <w:rFonts w:ascii="Times New Roman" w:eastAsia="Times New Roman" w:hAnsi="Times New Roman"/>
          <w:sz w:val="24"/>
          <w:szCs w:val="24"/>
        </w:rPr>
      </w:pPr>
    </w:p>
    <w:p w14:paraId="41C49B4A" w14:textId="77777777" w:rsidR="00CB027E" w:rsidRPr="000C5A72" w:rsidRDefault="00CB027E" w:rsidP="001A5648">
      <w:pPr>
        <w:widowControl w:val="0"/>
        <w:spacing w:after="0" w:line="264" w:lineRule="auto"/>
        <w:jc w:val="both"/>
        <w:rPr>
          <w:rFonts w:ascii="Times New Roman" w:eastAsia="Times New Roman" w:hAnsi="Times New Roman"/>
          <w:bCs/>
          <w:sz w:val="24"/>
          <w:szCs w:val="24"/>
        </w:rPr>
      </w:pPr>
      <w:r w:rsidRPr="000C5A72">
        <w:rPr>
          <w:rFonts w:ascii="Times New Roman" w:eastAsia="Times New Roman" w:hAnsi="Times New Roman"/>
          <w:bCs/>
          <w:sz w:val="24"/>
          <w:szCs w:val="24"/>
        </w:rPr>
        <w:t>Cơ cấu tổ chức quản lý của Công ty gồm có:</w:t>
      </w:r>
    </w:p>
    <w:p w14:paraId="2E864BA3" w14:textId="77777777" w:rsidR="00CB027E" w:rsidRPr="000C5A72" w:rsidRDefault="00CB027E" w:rsidP="001A5648">
      <w:pPr>
        <w:widowControl w:val="0"/>
        <w:spacing w:after="0" w:line="264" w:lineRule="auto"/>
        <w:jc w:val="both"/>
        <w:rPr>
          <w:rFonts w:ascii="Times New Roman" w:eastAsia="Times New Roman" w:hAnsi="Times New Roman"/>
          <w:bCs/>
          <w:sz w:val="24"/>
          <w:szCs w:val="24"/>
        </w:rPr>
      </w:pPr>
    </w:p>
    <w:p w14:paraId="71107950" w14:textId="77777777" w:rsidR="00DA2A56" w:rsidRPr="000C5A72" w:rsidRDefault="00CB027E" w:rsidP="001A5648">
      <w:pPr>
        <w:pStyle w:val="ListParagraph"/>
        <w:widowControl w:val="0"/>
        <w:numPr>
          <w:ilvl w:val="2"/>
          <w:numId w:val="70"/>
        </w:numPr>
        <w:spacing w:after="0" w:line="264" w:lineRule="auto"/>
        <w:ind w:left="72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Đại Hội đồng cổ đông;</w:t>
      </w:r>
    </w:p>
    <w:p w14:paraId="200AEEBF" w14:textId="77777777" w:rsidR="00DA2A56" w:rsidRPr="000C5A72" w:rsidRDefault="00DA2A56" w:rsidP="001A5648">
      <w:pPr>
        <w:pStyle w:val="ListParagraph"/>
        <w:widowControl w:val="0"/>
        <w:spacing w:after="0" w:line="264" w:lineRule="auto"/>
        <w:contextualSpacing w:val="0"/>
        <w:jc w:val="both"/>
        <w:rPr>
          <w:rFonts w:ascii="Times New Roman" w:eastAsia="Times New Roman" w:hAnsi="Times New Roman"/>
          <w:sz w:val="24"/>
          <w:szCs w:val="24"/>
        </w:rPr>
      </w:pPr>
    </w:p>
    <w:p w14:paraId="5E75D274" w14:textId="77777777" w:rsidR="00CB027E" w:rsidRPr="000C5A72" w:rsidRDefault="00CB027E" w:rsidP="001A5648">
      <w:pPr>
        <w:pStyle w:val="ListParagraph"/>
        <w:widowControl w:val="0"/>
        <w:numPr>
          <w:ilvl w:val="2"/>
          <w:numId w:val="70"/>
        </w:numPr>
        <w:spacing w:after="0" w:line="264" w:lineRule="auto"/>
        <w:ind w:left="72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Hội đồng quản trị</w:t>
      </w:r>
      <w:r w:rsidR="002A32BD" w:rsidRPr="000C5A72">
        <w:rPr>
          <w:rFonts w:ascii="Times New Roman" w:eastAsia="Times New Roman" w:hAnsi="Times New Roman"/>
          <w:sz w:val="24"/>
          <w:szCs w:val="24"/>
        </w:rPr>
        <w:t>;</w:t>
      </w:r>
    </w:p>
    <w:p w14:paraId="69178767" w14:textId="77777777" w:rsidR="00AD6EEB" w:rsidRPr="000C5A72" w:rsidRDefault="00AD6EEB" w:rsidP="001A5648">
      <w:pPr>
        <w:widowControl w:val="0"/>
        <w:spacing w:after="0" w:line="264" w:lineRule="auto"/>
        <w:ind w:left="720" w:hanging="720"/>
        <w:jc w:val="both"/>
        <w:rPr>
          <w:rFonts w:ascii="Times New Roman" w:eastAsia="Times New Roman" w:hAnsi="Times New Roman"/>
          <w:sz w:val="24"/>
          <w:szCs w:val="24"/>
        </w:rPr>
      </w:pPr>
    </w:p>
    <w:p w14:paraId="46B25D66" w14:textId="77777777" w:rsidR="00AD6EEB" w:rsidRPr="000C5A72" w:rsidRDefault="0070178F" w:rsidP="001A5648">
      <w:pPr>
        <w:pStyle w:val="ListParagraph"/>
        <w:widowControl w:val="0"/>
        <w:numPr>
          <w:ilvl w:val="0"/>
          <w:numId w:val="1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Tổng Giám Đốc</w:t>
      </w:r>
      <w:r w:rsidR="002A32BD" w:rsidRPr="000C5A72">
        <w:rPr>
          <w:rFonts w:ascii="Times New Roman" w:eastAsia="Times New Roman" w:hAnsi="Times New Roman"/>
          <w:sz w:val="24"/>
          <w:szCs w:val="24"/>
        </w:rPr>
        <w:t>;</w:t>
      </w:r>
    </w:p>
    <w:p w14:paraId="43B5E9DF" w14:textId="77777777" w:rsidR="00017594" w:rsidRPr="000C5A72" w:rsidRDefault="00017594" w:rsidP="001A5648">
      <w:pPr>
        <w:pStyle w:val="ListParagraph"/>
        <w:spacing w:after="0"/>
        <w:rPr>
          <w:rFonts w:ascii="Times New Roman" w:eastAsia="Times New Roman" w:hAnsi="Times New Roman"/>
          <w:sz w:val="24"/>
          <w:szCs w:val="24"/>
        </w:rPr>
      </w:pPr>
    </w:p>
    <w:p w14:paraId="34D9E55B" w14:textId="77777777" w:rsidR="00017594" w:rsidRPr="000C5A72" w:rsidRDefault="00017594" w:rsidP="001A5648">
      <w:pPr>
        <w:pStyle w:val="ListParagraph"/>
        <w:widowControl w:val="0"/>
        <w:numPr>
          <w:ilvl w:val="0"/>
          <w:numId w:val="11"/>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lastRenderedPageBreak/>
        <w:t>Ban kiểm soát</w:t>
      </w:r>
      <w:r w:rsidR="002A32BD" w:rsidRPr="000C5A72">
        <w:rPr>
          <w:rFonts w:ascii="Times New Roman" w:eastAsia="Times New Roman" w:hAnsi="Times New Roman"/>
          <w:iCs/>
          <w:sz w:val="24"/>
          <w:szCs w:val="24"/>
        </w:rPr>
        <w:t>;</w:t>
      </w:r>
    </w:p>
    <w:p w14:paraId="2640A9A1" w14:textId="77777777" w:rsidR="00CB027E" w:rsidRPr="000C5A72" w:rsidRDefault="00CB027E" w:rsidP="001A5648">
      <w:pPr>
        <w:pStyle w:val="ListParagraph"/>
        <w:widowControl w:val="0"/>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  </w:t>
      </w:r>
    </w:p>
    <w:p w14:paraId="19B8499A" w14:textId="77777777" w:rsidR="00CB027E" w:rsidRPr="000C5A72" w:rsidRDefault="00A273EB"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36" w:name="_Toc69651817"/>
      <w:r w:rsidRPr="000C5A72">
        <w:rPr>
          <w:rFonts w:ascii="Times New Roman" w:eastAsia="Times New Roman" w:hAnsi="Times New Roman"/>
          <w:bCs w:val="0"/>
          <w:color w:val="auto"/>
          <w:sz w:val="24"/>
          <w:szCs w:val="24"/>
        </w:rPr>
        <w:t xml:space="preserve">ĐIỀU 27: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ĐẠI HỘI ĐỒNG CỔ ĐÔNG</w:t>
      </w:r>
      <w:bookmarkEnd w:id="36"/>
    </w:p>
    <w:p w14:paraId="4DEC50B1"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7DE07588" w14:textId="77777777" w:rsidR="00CB027E" w:rsidRPr="000C5A72" w:rsidRDefault="00CB027E" w:rsidP="001A5648">
      <w:pPr>
        <w:pStyle w:val="ListParagraph"/>
        <w:widowControl w:val="0"/>
        <w:numPr>
          <w:ilvl w:val="0"/>
          <w:numId w:val="15"/>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Đại hội đồng cổ đông gồm tất cả cổ đông có quyền biểu quyết, là cơ quan quyết định cao nhất của Công ty.</w:t>
      </w:r>
    </w:p>
    <w:p w14:paraId="2709DD71"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4080F56B" w14:textId="77777777" w:rsidR="00CB027E" w:rsidRPr="000C5A72" w:rsidRDefault="00CB027E" w:rsidP="001A5648">
      <w:pPr>
        <w:pStyle w:val="ListParagraph"/>
        <w:widowControl w:val="0"/>
        <w:numPr>
          <w:ilvl w:val="0"/>
          <w:numId w:val="15"/>
        </w:numPr>
        <w:spacing w:after="0" w:line="264" w:lineRule="auto"/>
        <w:ind w:left="0" w:firstLine="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Đại hội đồng cổ đông có các quyền và nhiệm vụ sau đây:</w:t>
      </w:r>
    </w:p>
    <w:p w14:paraId="2E53DAA5"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61F7BE70" w14:textId="77777777" w:rsidR="00CB027E" w:rsidRPr="000C5A72" w:rsidRDefault="00CB027E"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Thông qua định hướng phát triển của công ty;</w:t>
      </w:r>
    </w:p>
    <w:p w14:paraId="7851A800"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6FA6F59E" w14:textId="77777777" w:rsidR="00CB027E" w:rsidRPr="000C5A72" w:rsidRDefault="00CB027E"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loại cổ phần và tổng số cổ phần của từng loại được quyền chào bán; quyết định mức cổ tức hằng năm của từng loại cổ phần;</w:t>
      </w:r>
    </w:p>
    <w:p w14:paraId="7329A4B5"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1FA0ACC4" w14:textId="77777777" w:rsidR="00CB027E" w:rsidRPr="000C5A72" w:rsidRDefault="00CB027E"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Bầu, miễn nhiệm, bãi nhiệm thành viên Hội đồng quản trị, thành viên Ban kiểm soát;</w:t>
      </w:r>
    </w:p>
    <w:p w14:paraId="72109C2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0243E39C" w14:textId="77777777" w:rsidR="00CB027E" w:rsidRPr="000C5A72" w:rsidRDefault="00CB027E"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Quyết định đầu tư hoặc bán số tài sản có giá trị </w:t>
      </w:r>
      <w:r w:rsidR="002454C8" w:rsidRPr="000C5A72">
        <w:rPr>
          <w:rFonts w:ascii="Times New Roman" w:eastAsia="Times New Roman" w:hAnsi="Times New Roman"/>
          <w:sz w:val="24"/>
          <w:szCs w:val="24"/>
        </w:rPr>
        <w:t>từ</w:t>
      </w:r>
      <w:r w:rsidRPr="000C5A72">
        <w:rPr>
          <w:rFonts w:ascii="Times New Roman" w:eastAsia="Times New Roman" w:hAnsi="Times New Roman"/>
          <w:sz w:val="24"/>
          <w:szCs w:val="24"/>
        </w:rPr>
        <w:t xml:space="preserve"> </w:t>
      </w:r>
      <w:r w:rsidR="007C22E4" w:rsidRPr="000C5A72">
        <w:rPr>
          <w:rFonts w:ascii="Times New Roman" w:eastAsia="Times New Roman" w:hAnsi="Times New Roman"/>
          <w:sz w:val="24"/>
          <w:szCs w:val="24"/>
        </w:rPr>
        <w:t>35</w:t>
      </w:r>
      <w:r w:rsidR="00DC6BAE" w:rsidRPr="000C5A72">
        <w:rPr>
          <w:rFonts w:ascii="Times New Roman" w:eastAsia="Times New Roman" w:hAnsi="Times New Roman"/>
          <w:sz w:val="24"/>
          <w:szCs w:val="24"/>
        </w:rPr>
        <w:t>% tổng giá trị tài</w:t>
      </w:r>
      <w:r w:rsidR="00B8248F" w:rsidRPr="000C5A72">
        <w:rPr>
          <w:rFonts w:ascii="Times New Roman" w:eastAsia="Times New Roman" w:hAnsi="Times New Roman"/>
          <w:sz w:val="24"/>
          <w:szCs w:val="24"/>
        </w:rPr>
        <w:t xml:space="preserve"> </w:t>
      </w:r>
      <w:r w:rsidRPr="000C5A72">
        <w:rPr>
          <w:rFonts w:ascii="Times New Roman" w:eastAsia="Times New Roman" w:hAnsi="Times New Roman"/>
          <w:sz w:val="24"/>
          <w:szCs w:val="24"/>
        </w:rPr>
        <w:t xml:space="preserve">sản </w:t>
      </w:r>
      <w:r w:rsidR="002454C8" w:rsidRPr="000C5A72">
        <w:rPr>
          <w:rFonts w:ascii="Times New Roman" w:eastAsia="Times New Roman" w:hAnsi="Times New Roman"/>
          <w:sz w:val="24"/>
          <w:szCs w:val="24"/>
        </w:rPr>
        <w:t xml:space="preserve">trở lên </w:t>
      </w:r>
      <w:r w:rsidRPr="000C5A72">
        <w:rPr>
          <w:rFonts w:ascii="Times New Roman" w:eastAsia="Times New Roman" w:hAnsi="Times New Roman"/>
          <w:sz w:val="24"/>
          <w:szCs w:val="24"/>
        </w:rPr>
        <w:t>được ghi trong báo cáo tài chính gần nhất của công ty.</w:t>
      </w:r>
      <w:r w:rsidR="007C22E4" w:rsidRPr="000C5A72">
        <w:rPr>
          <w:rFonts w:ascii="Times New Roman" w:eastAsia="Times New Roman" w:hAnsi="Times New Roman"/>
          <w:sz w:val="24"/>
          <w:szCs w:val="24"/>
        </w:rPr>
        <w:t xml:space="preserve"> </w:t>
      </w:r>
    </w:p>
    <w:p w14:paraId="017F7DF7"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1310193E" w14:textId="77777777" w:rsidR="00CB027E" w:rsidRPr="000C5A72" w:rsidRDefault="00CB027E"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sửa đổi, bổ sung Điều lệ công ty</w:t>
      </w:r>
    </w:p>
    <w:p w14:paraId="6BA525F3"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39ADBE77" w14:textId="77777777" w:rsidR="00CB027E" w:rsidRPr="000C5A72" w:rsidRDefault="00CB027E"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Thông qua báo cáo tài chính hằng năm;</w:t>
      </w:r>
    </w:p>
    <w:p w14:paraId="5970A98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52249920" w14:textId="77777777" w:rsidR="00CB027E" w:rsidRPr="000C5A72" w:rsidRDefault="00CB027E"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mua lại trên 10% tổng số cổ phần đã bán của mỗi loại;</w:t>
      </w:r>
    </w:p>
    <w:p w14:paraId="61134ED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3CC495BA" w14:textId="77777777" w:rsidR="00CB027E" w:rsidRPr="000C5A72" w:rsidRDefault="00CB027E"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Xem xét và xử lý các vi phạm của Hội đồng quản trị, </w:t>
      </w:r>
      <w:r w:rsidR="00810D63" w:rsidRPr="000C5A72">
        <w:rPr>
          <w:rFonts w:ascii="Times New Roman" w:eastAsia="Times New Roman" w:hAnsi="Times New Roman"/>
          <w:sz w:val="24"/>
          <w:szCs w:val="24"/>
        </w:rPr>
        <w:t>Kiểm</w:t>
      </w:r>
      <w:r w:rsidRPr="000C5A72">
        <w:rPr>
          <w:rFonts w:ascii="Times New Roman" w:eastAsia="Times New Roman" w:hAnsi="Times New Roman"/>
          <w:sz w:val="24"/>
          <w:szCs w:val="24"/>
        </w:rPr>
        <w:t xml:space="preserve"> soát </w:t>
      </w:r>
      <w:r w:rsidR="00810D63" w:rsidRPr="000C5A72">
        <w:rPr>
          <w:rFonts w:ascii="Times New Roman" w:eastAsia="Times New Roman" w:hAnsi="Times New Roman"/>
          <w:sz w:val="24"/>
          <w:szCs w:val="24"/>
        </w:rPr>
        <w:t xml:space="preserve">viên </w:t>
      </w:r>
      <w:r w:rsidRPr="000C5A72">
        <w:rPr>
          <w:rFonts w:ascii="Times New Roman" w:eastAsia="Times New Roman" w:hAnsi="Times New Roman"/>
          <w:sz w:val="24"/>
          <w:szCs w:val="24"/>
        </w:rPr>
        <w:t>gây thiệt hại cho công ty và cổ đông công ty;</w:t>
      </w:r>
    </w:p>
    <w:p w14:paraId="5CB0D191"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06648F15" w14:textId="77777777" w:rsidR="00CB027E" w:rsidRPr="000C5A72" w:rsidRDefault="00CB027E"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tổ chức lại, giải thể công ty;</w:t>
      </w:r>
    </w:p>
    <w:p w14:paraId="5AD1BF37" w14:textId="77777777" w:rsidR="001210F5" w:rsidRPr="000C5A72" w:rsidRDefault="001210F5" w:rsidP="001A5648">
      <w:pPr>
        <w:pStyle w:val="ListParagraph"/>
        <w:spacing w:after="0"/>
        <w:rPr>
          <w:rFonts w:ascii="Times New Roman" w:eastAsia="Times New Roman" w:hAnsi="Times New Roman"/>
          <w:sz w:val="24"/>
          <w:szCs w:val="24"/>
        </w:rPr>
      </w:pPr>
    </w:p>
    <w:p w14:paraId="3BA18FBA" w14:textId="77777777" w:rsidR="001210F5" w:rsidRPr="000C5A72" w:rsidRDefault="001210F5"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ngân sách hoặc tổng mức thù lao, thưởng và lợi ích khác cho Hội đồng quản trị, Ban kiểm soát;</w:t>
      </w:r>
    </w:p>
    <w:p w14:paraId="401397E1" w14:textId="77777777" w:rsidR="001210F5" w:rsidRPr="000C5A72" w:rsidRDefault="001210F5" w:rsidP="001A5648">
      <w:pPr>
        <w:pStyle w:val="ListParagraph"/>
        <w:spacing w:after="0"/>
        <w:rPr>
          <w:rFonts w:ascii="Times New Roman" w:eastAsia="Times New Roman" w:hAnsi="Times New Roman"/>
          <w:sz w:val="24"/>
          <w:szCs w:val="24"/>
        </w:rPr>
      </w:pPr>
    </w:p>
    <w:p w14:paraId="4AB66D40" w14:textId="77777777" w:rsidR="001210F5" w:rsidRPr="000C5A72" w:rsidRDefault="001210F5"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Phê duyệt quy chế quản trị nội bộ; quy chế hoạt động Hội đồng quản trị, Ban kiểm soát;</w:t>
      </w:r>
    </w:p>
    <w:p w14:paraId="538A1A46" w14:textId="77777777" w:rsidR="001210F5" w:rsidRPr="000C5A72" w:rsidRDefault="001210F5" w:rsidP="001A5648">
      <w:pPr>
        <w:pStyle w:val="ListParagraph"/>
        <w:spacing w:after="0"/>
        <w:rPr>
          <w:rFonts w:ascii="Times New Roman" w:eastAsia="Times New Roman" w:hAnsi="Times New Roman"/>
          <w:sz w:val="24"/>
          <w:szCs w:val="24"/>
        </w:rPr>
      </w:pPr>
    </w:p>
    <w:p w14:paraId="741ECA17" w14:textId="77777777" w:rsidR="001210F5" w:rsidRPr="000C5A72" w:rsidRDefault="001210F5"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Phê duyệt danh sách công ty kiểm toán độc lập; quyết định công ty kiểm toán độc lập thực hiện kiểm tra hoạt động của công ty, bãi miễn kiểm toán viên độc lập khi xét thấy cần thiết;</w:t>
      </w:r>
    </w:p>
    <w:p w14:paraId="5C3BCC50" w14:textId="77777777" w:rsidR="001210F5" w:rsidRPr="000C5A72" w:rsidRDefault="001210F5" w:rsidP="001A5648">
      <w:pPr>
        <w:pStyle w:val="ListParagraph"/>
        <w:spacing w:after="0"/>
        <w:rPr>
          <w:rFonts w:ascii="Times New Roman" w:eastAsia="Times New Roman" w:hAnsi="Times New Roman"/>
          <w:sz w:val="24"/>
          <w:szCs w:val="24"/>
        </w:rPr>
      </w:pPr>
    </w:p>
    <w:p w14:paraId="7D1A11EB" w14:textId="77777777" w:rsidR="001210F5" w:rsidRPr="000C5A72" w:rsidRDefault="001210F5" w:rsidP="001A5648">
      <w:pPr>
        <w:pStyle w:val="ListParagraph"/>
        <w:widowControl w:val="0"/>
        <w:numPr>
          <w:ilvl w:val="0"/>
          <w:numId w:val="45"/>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Quyền và nghĩa vụ khác theo quy định của Luật Doanh nghiệp và Điều lệ Công ty.</w:t>
      </w:r>
    </w:p>
    <w:p w14:paraId="6C2E640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4AC10DFB" w14:textId="77777777" w:rsidR="00CB027E" w:rsidRPr="000C5A72" w:rsidRDefault="000C28EB"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37" w:name="_Toc69651818"/>
      <w:r w:rsidRPr="000C5A72">
        <w:rPr>
          <w:rFonts w:ascii="Times New Roman" w:eastAsia="Times New Roman" w:hAnsi="Times New Roman"/>
          <w:bCs w:val="0"/>
          <w:color w:val="auto"/>
          <w:sz w:val="24"/>
          <w:szCs w:val="24"/>
        </w:rPr>
        <w:t xml:space="preserve">ĐIỀU 28: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HỘI ĐỒNG QUẢN TRỊ</w:t>
      </w:r>
      <w:bookmarkEnd w:id="37"/>
    </w:p>
    <w:p w14:paraId="6B422621"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63BDB8EC" w14:textId="77777777" w:rsidR="00CB027E" w:rsidRPr="000C5A72" w:rsidRDefault="00CB027E" w:rsidP="001A5648">
      <w:pPr>
        <w:pStyle w:val="ListParagraph"/>
        <w:widowControl w:val="0"/>
        <w:numPr>
          <w:ilvl w:val="0"/>
          <w:numId w:val="16"/>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Hội đồng quản trị là cơ quan quản lý công ty, có toàn quyền nhân danh công ty để quyết định, thực hiện các quyền và nghĩa vụ của công ty không thuộc thẩm quyền của Đại hội </w:t>
      </w:r>
      <w:r w:rsidRPr="000C5A72">
        <w:rPr>
          <w:rFonts w:ascii="Times New Roman" w:eastAsia="Times New Roman" w:hAnsi="Times New Roman"/>
          <w:sz w:val="24"/>
          <w:szCs w:val="24"/>
        </w:rPr>
        <w:lastRenderedPageBreak/>
        <w:t>đồng cổ đông.</w:t>
      </w:r>
    </w:p>
    <w:p w14:paraId="006C162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4D9B40B1" w14:textId="77777777" w:rsidR="00CB027E" w:rsidRPr="000C5A72" w:rsidRDefault="00CB027E" w:rsidP="001A5648">
      <w:pPr>
        <w:pStyle w:val="ListParagraph"/>
        <w:widowControl w:val="0"/>
        <w:numPr>
          <w:ilvl w:val="0"/>
          <w:numId w:val="16"/>
        </w:numPr>
        <w:spacing w:after="0" w:line="264" w:lineRule="auto"/>
        <w:ind w:left="0" w:firstLine="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Hội đồng quản trị có các quyền và nhiệm vụ sau đây:</w:t>
      </w:r>
    </w:p>
    <w:p w14:paraId="580DB4A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20D8FEC8"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chiến lược, kế hoạch phát triển trung hạn và kế hoạch kinh doanh hằng năm của công ty;</w:t>
      </w:r>
    </w:p>
    <w:p w14:paraId="3FB2FF65"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50FC9D22"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Kiến nghị loại cổ phần và tổng số cổ phần được quyền chào bán của từng loại;</w:t>
      </w:r>
    </w:p>
    <w:p w14:paraId="0624FA3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539FFA27"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bán cổ phần</w:t>
      </w:r>
      <w:r w:rsidR="001210F5" w:rsidRPr="000C5A72">
        <w:rPr>
          <w:rFonts w:ascii="Times New Roman" w:eastAsia="Times New Roman" w:hAnsi="Times New Roman"/>
          <w:sz w:val="24"/>
          <w:szCs w:val="24"/>
        </w:rPr>
        <w:t xml:space="preserve"> chưa bán</w:t>
      </w:r>
      <w:r w:rsidRPr="000C5A72">
        <w:rPr>
          <w:rFonts w:ascii="Times New Roman" w:eastAsia="Times New Roman" w:hAnsi="Times New Roman"/>
          <w:sz w:val="24"/>
          <w:szCs w:val="24"/>
        </w:rPr>
        <w:t xml:space="preserve"> trong phạm vi số cổ phần được quyền chào bán của từng loại; quyết định huy động thêm vốn theo hình thức khác;</w:t>
      </w:r>
    </w:p>
    <w:p w14:paraId="3B4C92C5"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03A758ED"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giá chào bán cổ phần và trái phiếu của công ty;</w:t>
      </w:r>
    </w:p>
    <w:p w14:paraId="460B28E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352D1796"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mua lại cổ phần t</w:t>
      </w:r>
      <w:r w:rsidR="00DC6BAE" w:rsidRPr="000C5A72">
        <w:rPr>
          <w:rFonts w:ascii="Times New Roman" w:eastAsia="Times New Roman" w:hAnsi="Times New Roman"/>
          <w:sz w:val="24"/>
          <w:szCs w:val="24"/>
        </w:rPr>
        <w:t>heo quy định tại khoản 1 Điều 22</w:t>
      </w:r>
      <w:r w:rsidRPr="000C5A72">
        <w:rPr>
          <w:rFonts w:ascii="Times New Roman" w:eastAsia="Times New Roman" w:hAnsi="Times New Roman"/>
          <w:sz w:val="24"/>
          <w:szCs w:val="24"/>
        </w:rPr>
        <w:t xml:space="preserve"> của Điều lệ này;</w:t>
      </w:r>
    </w:p>
    <w:p w14:paraId="1DEE9E06"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66311F6C"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Quyết định phương án đầu tư và dự án đầu tư trong thẩm quyền và giới hạn theo quy định của Luật </w:t>
      </w:r>
      <w:r w:rsidR="005E75AF" w:rsidRPr="000C5A72">
        <w:rPr>
          <w:rFonts w:ascii="Times New Roman" w:eastAsia="Times New Roman" w:hAnsi="Times New Roman"/>
          <w:sz w:val="24"/>
          <w:szCs w:val="24"/>
        </w:rPr>
        <w:t>D</w:t>
      </w:r>
      <w:r w:rsidRPr="000C5A72">
        <w:rPr>
          <w:rFonts w:ascii="Times New Roman" w:eastAsia="Times New Roman" w:hAnsi="Times New Roman"/>
          <w:sz w:val="24"/>
          <w:szCs w:val="24"/>
        </w:rPr>
        <w:t>oanh nghiệp hoặc Điều lệ này;</w:t>
      </w:r>
    </w:p>
    <w:p w14:paraId="058F6ADF"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6A03B16B"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giải pháp phát triển thị trường, tiếp thị và công nghệ; thông qua hợp đồng mua, bán, vay, cho vay và hợp đồng</w:t>
      </w:r>
      <w:r w:rsidR="001210F5" w:rsidRPr="000C5A72">
        <w:rPr>
          <w:rFonts w:ascii="Times New Roman" w:eastAsia="Times New Roman" w:hAnsi="Times New Roman"/>
          <w:sz w:val="24"/>
          <w:szCs w:val="24"/>
        </w:rPr>
        <w:t>, giao dịch</w:t>
      </w:r>
      <w:r w:rsidRPr="000C5A72">
        <w:rPr>
          <w:rFonts w:ascii="Times New Roman" w:eastAsia="Times New Roman" w:hAnsi="Times New Roman"/>
          <w:sz w:val="24"/>
          <w:szCs w:val="24"/>
        </w:rPr>
        <w:t xml:space="preserve"> khác có giá trị </w:t>
      </w:r>
      <w:r w:rsidR="001210F5" w:rsidRPr="000C5A72">
        <w:rPr>
          <w:rFonts w:ascii="Times New Roman" w:eastAsia="Times New Roman" w:hAnsi="Times New Roman"/>
          <w:sz w:val="24"/>
          <w:szCs w:val="24"/>
        </w:rPr>
        <w:t>từ</w:t>
      </w:r>
      <w:r w:rsidRPr="000C5A72">
        <w:rPr>
          <w:rFonts w:ascii="Times New Roman" w:eastAsia="Times New Roman" w:hAnsi="Times New Roman"/>
          <w:sz w:val="24"/>
          <w:szCs w:val="24"/>
        </w:rPr>
        <w:t xml:space="preserve"> </w:t>
      </w:r>
      <w:r w:rsidR="007C22E4" w:rsidRPr="000C5A72">
        <w:rPr>
          <w:rFonts w:ascii="Times New Roman" w:eastAsia="Times New Roman" w:hAnsi="Times New Roman"/>
          <w:sz w:val="24"/>
          <w:szCs w:val="24"/>
        </w:rPr>
        <w:t>35</w:t>
      </w:r>
      <w:r w:rsidRPr="000C5A72">
        <w:rPr>
          <w:rFonts w:ascii="Times New Roman" w:eastAsia="Times New Roman" w:hAnsi="Times New Roman"/>
          <w:sz w:val="24"/>
          <w:szCs w:val="24"/>
        </w:rPr>
        <w:t xml:space="preserve">% tổng giá trị tài sản </w:t>
      </w:r>
      <w:r w:rsidR="001210F5" w:rsidRPr="000C5A72">
        <w:rPr>
          <w:rFonts w:ascii="Times New Roman" w:eastAsia="Times New Roman" w:hAnsi="Times New Roman"/>
          <w:sz w:val="24"/>
          <w:szCs w:val="24"/>
        </w:rPr>
        <w:t xml:space="preserve">trở lên </w:t>
      </w:r>
      <w:r w:rsidRPr="000C5A72">
        <w:rPr>
          <w:rFonts w:ascii="Times New Roman" w:eastAsia="Times New Roman" w:hAnsi="Times New Roman"/>
          <w:sz w:val="24"/>
          <w:szCs w:val="24"/>
        </w:rPr>
        <w:t xml:space="preserve">được ghi trong báo cáo tài chính gần nhất của công ty, trừ hợp đồng và giao dịch </w:t>
      </w:r>
      <w:r w:rsidR="003B2ACB" w:rsidRPr="000C5A72">
        <w:rPr>
          <w:rFonts w:ascii="Times New Roman" w:eastAsia="Times New Roman" w:hAnsi="Times New Roman"/>
          <w:sz w:val="24"/>
          <w:szCs w:val="24"/>
        </w:rPr>
        <w:t xml:space="preserve">thuộc thẩm quyền quyết định của Đại hội đồng cổ đông theo </w:t>
      </w:r>
      <w:r w:rsidRPr="000C5A72">
        <w:rPr>
          <w:rFonts w:ascii="Times New Roman" w:eastAsia="Times New Roman" w:hAnsi="Times New Roman"/>
          <w:sz w:val="24"/>
          <w:szCs w:val="24"/>
        </w:rPr>
        <w:t xml:space="preserve">quy định tại </w:t>
      </w:r>
      <w:r w:rsidR="006C107A" w:rsidRPr="000C5A72">
        <w:rPr>
          <w:rFonts w:ascii="Times New Roman" w:eastAsia="Times New Roman" w:hAnsi="Times New Roman"/>
          <w:sz w:val="24"/>
          <w:szCs w:val="24"/>
          <w:lang w:val="vi-VN"/>
        </w:rPr>
        <w:t xml:space="preserve">điểm d khoản 2 Điều </w:t>
      </w:r>
      <w:r w:rsidR="006C107A" w:rsidRPr="000C5A72">
        <w:rPr>
          <w:rFonts w:ascii="Times New Roman" w:eastAsia="Times New Roman" w:hAnsi="Times New Roman"/>
          <w:sz w:val="24"/>
          <w:szCs w:val="24"/>
        </w:rPr>
        <w:t xml:space="preserve">27, </w:t>
      </w:r>
      <w:r w:rsidRPr="000C5A72">
        <w:rPr>
          <w:rFonts w:ascii="Times New Roman" w:eastAsia="Times New Roman" w:hAnsi="Times New Roman"/>
          <w:sz w:val="24"/>
          <w:szCs w:val="24"/>
        </w:rPr>
        <w:t>khoản 1 và khoản 3 Điều 4</w:t>
      </w:r>
      <w:r w:rsidR="00DC6BAE" w:rsidRPr="000C5A72">
        <w:rPr>
          <w:rFonts w:ascii="Times New Roman" w:eastAsia="Times New Roman" w:hAnsi="Times New Roman"/>
          <w:sz w:val="24"/>
          <w:szCs w:val="24"/>
        </w:rPr>
        <w:t>2</w:t>
      </w:r>
      <w:r w:rsidRPr="000C5A72">
        <w:rPr>
          <w:rFonts w:ascii="Times New Roman" w:eastAsia="Times New Roman" w:hAnsi="Times New Roman"/>
          <w:sz w:val="24"/>
          <w:szCs w:val="24"/>
        </w:rPr>
        <w:t xml:space="preserve"> của Điều lệ này;</w:t>
      </w:r>
    </w:p>
    <w:p w14:paraId="2ABA4FDB"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4896534F" w14:textId="77777777" w:rsidR="00CB027E" w:rsidRPr="000C5A72" w:rsidRDefault="007C22E4"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Bầu, miễn nhiệm, bãi nhiệm Chủ tịch Hội đồng quản trị; bổ nhiệm, miễn nhiệm, ký hợp đồng, chấm dứt hợp đồng đối với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 xml:space="preserve"> và người quản lý quan trọng khác do Điều lệ công ty quy định; quyết định tiền lương</w:t>
      </w:r>
      <w:r w:rsidR="001210F5" w:rsidRPr="000C5A72">
        <w:rPr>
          <w:rFonts w:ascii="Times New Roman" w:eastAsia="Times New Roman" w:hAnsi="Times New Roman"/>
          <w:sz w:val="24"/>
          <w:szCs w:val="24"/>
        </w:rPr>
        <w:t>, thù lao, thưởng</w:t>
      </w:r>
      <w:r w:rsidRPr="000C5A72">
        <w:rPr>
          <w:rFonts w:ascii="Times New Roman" w:eastAsia="Times New Roman" w:hAnsi="Times New Roman"/>
          <w:sz w:val="24"/>
          <w:szCs w:val="24"/>
        </w:rPr>
        <w:t xml:space="preserve"> và lợi</w:t>
      </w:r>
      <w:r w:rsidR="001210F5" w:rsidRPr="000C5A72">
        <w:rPr>
          <w:rFonts w:ascii="Times New Roman" w:eastAsia="Times New Roman" w:hAnsi="Times New Roman"/>
          <w:sz w:val="24"/>
          <w:szCs w:val="24"/>
        </w:rPr>
        <w:t xml:space="preserve"> ích</w:t>
      </w:r>
      <w:r w:rsidRPr="000C5A72">
        <w:rPr>
          <w:rFonts w:ascii="Times New Roman" w:eastAsia="Times New Roman" w:hAnsi="Times New Roman"/>
          <w:sz w:val="24"/>
          <w:szCs w:val="24"/>
        </w:rPr>
        <w:t xml:space="preserve"> khác của những người quản lý đó; cử người đại diện theo ủy quyền tham gia Hội đồng thành viên hoặc Đại hội đồng cổ đông ở công ty khác, quyết định mức thù lao và quy</w:t>
      </w:r>
      <w:r w:rsidR="00415AD4" w:rsidRPr="000C5A72">
        <w:rPr>
          <w:rFonts w:ascii="Times New Roman" w:eastAsia="Times New Roman" w:hAnsi="Times New Roman"/>
          <w:sz w:val="24"/>
          <w:szCs w:val="24"/>
        </w:rPr>
        <w:t>ền lợi khác của những người đó.</w:t>
      </w:r>
    </w:p>
    <w:p w14:paraId="4A06D3DE" w14:textId="77777777" w:rsidR="007C22E4" w:rsidRPr="000C5A72" w:rsidRDefault="007C22E4" w:rsidP="001A5648">
      <w:pPr>
        <w:pStyle w:val="ListParagraph"/>
        <w:widowControl w:val="0"/>
        <w:spacing w:after="0" w:line="264" w:lineRule="auto"/>
        <w:contextualSpacing w:val="0"/>
        <w:rPr>
          <w:rFonts w:ascii="Times New Roman" w:eastAsia="Times New Roman" w:hAnsi="Times New Roman"/>
          <w:sz w:val="24"/>
          <w:szCs w:val="24"/>
        </w:rPr>
      </w:pPr>
    </w:p>
    <w:p w14:paraId="02FAC125"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Giám sát, chỉ đạo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 xml:space="preserve"> và người quản lý khác trong điều hành công việc kinh doanh hằng ngày của công ty;</w:t>
      </w:r>
    </w:p>
    <w:p w14:paraId="68D06595"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1DD5E75D"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cơ cấu tổ chức, quy chế quản lý nội bộ công ty, quyết định thành lập công ty con, lập chi nhánh, văn phòng đại diện và việc góp vốn, mua cổ phần của doanh nghiệp khác;</w:t>
      </w:r>
    </w:p>
    <w:p w14:paraId="3219AA49"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1DA681A5" w14:textId="77777777" w:rsidR="00CB027E" w:rsidRPr="000C5A72" w:rsidRDefault="00CB027E" w:rsidP="001A5648">
      <w:pPr>
        <w:pStyle w:val="ListParagraph"/>
        <w:widowControl w:val="0"/>
        <w:numPr>
          <w:ilvl w:val="0"/>
          <w:numId w:val="46"/>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Duyệt chương trình, nội dung tài liệu phục vụ họp Đại hội đồng cổ đông, triệu tập họp Đại hội đồng cổ đông hoặc lấy ý kiến để Đại hội đồng cổ đô</w:t>
      </w:r>
      <w:r w:rsidR="007C22E4" w:rsidRPr="000C5A72">
        <w:rPr>
          <w:rFonts w:ascii="Times New Roman" w:eastAsia="Times New Roman" w:hAnsi="Times New Roman"/>
          <w:sz w:val="24"/>
          <w:szCs w:val="24"/>
        </w:rPr>
        <w:t>ng thông qua quyết định.</w:t>
      </w:r>
    </w:p>
    <w:p w14:paraId="17C86997" w14:textId="77777777" w:rsidR="00415AD4" w:rsidRPr="000C5A72" w:rsidRDefault="00415AD4" w:rsidP="001A5648">
      <w:pPr>
        <w:pStyle w:val="ListParagraph"/>
        <w:widowControl w:val="0"/>
        <w:spacing w:after="0" w:line="264" w:lineRule="auto"/>
        <w:contextualSpacing w:val="0"/>
        <w:rPr>
          <w:rFonts w:ascii="Times New Roman" w:eastAsia="Times New Roman" w:hAnsi="Times New Roman"/>
          <w:sz w:val="24"/>
          <w:szCs w:val="24"/>
        </w:rPr>
      </w:pPr>
    </w:p>
    <w:p w14:paraId="7E8786BD" w14:textId="77777777" w:rsidR="00415AD4" w:rsidRPr="000C5A72" w:rsidRDefault="00415AD4" w:rsidP="001A5648">
      <w:pPr>
        <w:pStyle w:val="ListParagraph"/>
        <w:widowControl w:val="0"/>
        <w:numPr>
          <w:ilvl w:val="0"/>
          <w:numId w:val="46"/>
        </w:numPr>
        <w:spacing w:after="0" w:line="264" w:lineRule="auto"/>
        <w:ind w:left="1418"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Trình báo cáo quyết toán tài chính hằng năm lên Đại hội đồng cổ đông;</w:t>
      </w:r>
    </w:p>
    <w:p w14:paraId="30490C67" w14:textId="77777777" w:rsidR="00415AD4" w:rsidRPr="000C5A72" w:rsidRDefault="00415AD4" w:rsidP="001A5648">
      <w:pPr>
        <w:widowControl w:val="0"/>
        <w:spacing w:after="0" w:line="264" w:lineRule="auto"/>
        <w:jc w:val="both"/>
        <w:rPr>
          <w:rFonts w:ascii="Times New Roman" w:eastAsia="Times New Roman" w:hAnsi="Times New Roman"/>
          <w:sz w:val="24"/>
          <w:szCs w:val="24"/>
        </w:rPr>
      </w:pPr>
    </w:p>
    <w:p w14:paraId="7D6D9C1D" w14:textId="77777777" w:rsidR="00415AD4" w:rsidRPr="000C5A72" w:rsidRDefault="00415AD4" w:rsidP="001A5648">
      <w:pPr>
        <w:pStyle w:val="ListParagraph"/>
        <w:widowControl w:val="0"/>
        <w:numPr>
          <w:ilvl w:val="0"/>
          <w:numId w:val="46"/>
        </w:numPr>
        <w:spacing w:after="0" w:line="264" w:lineRule="auto"/>
        <w:ind w:left="1418"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Kiến nghị mức cổ tức được trả; quyết định thời hạn và thủ tục trả cổ tức hoặc xử lý lỗ phát sinh trong quá trình kinh doanh;</w:t>
      </w:r>
    </w:p>
    <w:p w14:paraId="710AF66C" w14:textId="77777777" w:rsidR="00415AD4" w:rsidRPr="000C5A72" w:rsidRDefault="00415AD4" w:rsidP="001A5648">
      <w:pPr>
        <w:widowControl w:val="0"/>
        <w:spacing w:after="0" w:line="264" w:lineRule="auto"/>
        <w:jc w:val="both"/>
        <w:rPr>
          <w:rFonts w:ascii="Times New Roman" w:eastAsia="Times New Roman" w:hAnsi="Times New Roman"/>
          <w:sz w:val="24"/>
          <w:szCs w:val="24"/>
        </w:rPr>
      </w:pPr>
    </w:p>
    <w:p w14:paraId="4C9C9108" w14:textId="77777777" w:rsidR="00415AD4" w:rsidRPr="000C5A72" w:rsidRDefault="00415AD4" w:rsidP="001A5648">
      <w:pPr>
        <w:pStyle w:val="ListParagraph"/>
        <w:widowControl w:val="0"/>
        <w:numPr>
          <w:ilvl w:val="0"/>
          <w:numId w:val="46"/>
        </w:numPr>
        <w:spacing w:after="0" w:line="264" w:lineRule="auto"/>
        <w:ind w:left="1418"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Kiến nghị việc tổ chức lại, giải thể, yêu cầu phá sản công ty;</w:t>
      </w:r>
    </w:p>
    <w:p w14:paraId="2D74CD3A" w14:textId="77777777" w:rsidR="00CB027E" w:rsidRPr="000C5A72" w:rsidRDefault="00CB027E" w:rsidP="001A5648">
      <w:pPr>
        <w:pStyle w:val="ListParagraph"/>
        <w:widowControl w:val="0"/>
        <w:spacing w:after="0" w:line="264" w:lineRule="auto"/>
        <w:ind w:left="0"/>
        <w:contextualSpacing w:val="0"/>
        <w:jc w:val="both"/>
        <w:outlineLvl w:val="0"/>
        <w:rPr>
          <w:rFonts w:ascii="Times New Roman" w:eastAsia="Times New Roman" w:hAnsi="Times New Roman"/>
          <w:b/>
          <w:sz w:val="24"/>
          <w:szCs w:val="24"/>
        </w:rPr>
      </w:pPr>
    </w:p>
    <w:p w14:paraId="74F2046E" w14:textId="77777777" w:rsidR="00044452" w:rsidRPr="000C5A72" w:rsidRDefault="00044452" w:rsidP="001A5648">
      <w:pPr>
        <w:pStyle w:val="Heading3"/>
        <w:keepNext w:val="0"/>
        <w:keepLines w:val="0"/>
        <w:widowControl w:val="0"/>
        <w:numPr>
          <w:ilvl w:val="0"/>
          <w:numId w:val="16"/>
        </w:numPr>
        <w:spacing w:before="0" w:line="264" w:lineRule="auto"/>
        <w:ind w:hanging="720"/>
        <w:jc w:val="both"/>
        <w:rPr>
          <w:rFonts w:ascii="Times New Roman" w:hAnsi="Times New Roman"/>
          <w:b w:val="0"/>
          <w:color w:val="auto"/>
          <w:sz w:val="24"/>
          <w:szCs w:val="24"/>
        </w:rPr>
      </w:pPr>
      <w:bookmarkStart w:id="38" w:name="_Toc66650151"/>
      <w:bookmarkStart w:id="39" w:name="_Toc69217349"/>
      <w:bookmarkStart w:id="40" w:name="_Toc69247389"/>
      <w:bookmarkStart w:id="41" w:name="_Toc69405784"/>
      <w:bookmarkStart w:id="42" w:name="_Toc69651819"/>
      <w:r w:rsidRPr="000C5A72">
        <w:rPr>
          <w:rFonts w:ascii="Times New Roman" w:hAnsi="Times New Roman"/>
          <w:b w:val="0"/>
          <w:color w:val="auto"/>
          <w:sz w:val="24"/>
          <w:szCs w:val="24"/>
        </w:rPr>
        <w:t xml:space="preserve">Hội đồng quản trị thông qua </w:t>
      </w:r>
      <w:r w:rsidR="00A9052E" w:rsidRPr="000C5A72">
        <w:rPr>
          <w:rFonts w:ascii="Times New Roman" w:hAnsi="Times New Roman"/>
          <w:b w:val="0"/>
          <w:color w:val="auto"/>
          <w:sz w:val="24"/>
          <w:szCs w:val="24"/>
        </w:rPr>
        <w:t xml:space="preserve">nghị quyết, </w:t>
      </w:r>
      <w:r w:rsidRPr="000C5A72">
        <w:rPr>
          <w:rFonts w:ascii="Times New Roman" w:hAnsi="Times New Roman"/>
          <w:b w:val="0"/>
          <w:color w:val="auto"/>
          <w:sz w:val="24"/>
          <w:szCs w:val="24"/>
        </w:rPr>
        <w:t xml:space="preserve">quyết định bằng các biểu quyết tại cuộc họp, lấy ý kiến bằng văn bản. Mỗi Thành viên Hội đồng </w:t>
      </w:r>
      <w:r w:rsidR="006C107A" w:rsidRPr="000C5A72">
        <w:rPr>
          <w:rFonts w:ascii="Times New Roman" w:hAnsi="Times New Roman"/>
          <w:b w:val="0"/>
          <w:color w:val="auto"/>
          <w:sz w:val="24"/>
          <w:szCs w:val="24"/>
        </w:rPr>
        <w:t xml:space="preserve">quản trị </w:t>
      </w:r>
      <w:r w:rsidRPr="000C5A72">
        <w:rPr>
          <w:rFonts w:ascii="Times New Roman" w:hAnsi="Times New Roman"/>
          <w:b w:val="0"/>
          <w:color w:val="auto"/>
          <w:sz w:val="24"/>
          <w:szCs w:val="24"/>
        </w:rPr>
        <w:t xml:space="preserve">có 01 </w:t>
      </w:r>
      <w:r w:rsidRPr="000C5A72">
        <w:rPr>
          <w:rFonts w:ascii="Times New Roman" w:hAnsi="Times New Roman"/>
          <w:b w:val="0"/>
          <w:i/>
          <w:color w:val="auto"/>
          <w:sz w:val="24"/>
          <w:szCs w:val="24"/>
        </w:rPr>
        <w:t>(một)</w:t>
      </w:r>
      <w:r w:rsidRPr="000C5A72">
        <w:rPr>
          <w:rFonts w:ascii="Times New Roman" w:hAnsi="Times New Roman"/>
          <w:b w:val="0"/>
          <w:color w:val="auto"/>
          <w:sz w:val="24"/>
          <w:szCs w:val="24"/>
        </w:rPr>
        <w:t xml:space="preserve"> phiếu biểu quyết.</w:t>
      </w:r>
      <w:bookmarkEnd w:id="38"/>
      <w:bookmarkEnd w:id="39"/>
      <w:bookmarkEnd w:id="40"/>
      <w:bookmarkEnd w:id="41"/>
      <w:bookmarkEnd w:id="42"/>
    </w:p>
    <w:p w14:paraId="03A0F26A" w14:textId="77777777" w:rsidR="00044452" w:rsidRPr="000C5A72" w:rsidRDefault="00044452" w:rsidP="001A5648">
      <w:pPr>
        <w:spacing w:after="0" w:line="264" w:lineRule="auto"/>
        <w:rPr>
          <w:rFonts w:ascii="Times New Roman" w:hAnsi="Times New Roman"/>
          <w:sz w:val="24"/>
          <w:szCs w:val="24"/>
        </w:rPr>
      </w:pPr>
    </w:p>
    <w:p w14:paraId="50808920" w14:textId="77777777" w:rsidR="00044452" w:rsidRPr="000C5A72" w:rsidRDefault="00044452" w:rsidP="001A5648">
      <w:pPr>
        <w:pStyle w:val="Heading3"/>
        <w:keepNext w:val="0"/>
        <w:keepLines w:val="0"/>
        <w:widowControl w:val="0"/>
        <w:numPr>
          <w:ilvl w:val="0"/>
          <w:numId w:val="16"/>
        </w:numPr>
        <w:spacing w:before="0" w:line="264" w:lineRule="auto"/>
        <w:ind w:hanging="720"/>
        <w:jc w:val="both"/>
        <w:rPr>
          <w:rFonts w:ascii="Times New Roman" w:hAnsi="Times New Roman"/>
          <w:b w:val="0"/>
          <w:color w:val="auto"/>
          <w:sz w:val="24"/>
          <w:szCs w:val="24"/>
        </w:rPr>
      </w:pPr>
      <w:bookmarkStart w:id="43" w:name="_Toc66650152"/>
      <w:bookmarkStart w:id="44" w:name="_Toc69217350"/>
      <w:bookmarkStart w:id="45" w:name="_Toc69247390"/>
      <w:bookmarkStart w:id="46" w:name="_Toc69405785"/>
      <w:bookmarkStart w:id="47" w:name="_Toc69651820"/>
      <w:r w:rsidRPr="000C5A72">
        <w:rPr>
          <w:rFonts w:ascii="Times New Roman" w:hAnsi="Times New Roman"/>
          <w:b w:val="0"/>
          <w:color w:val="auto"/>
          <w:sz w:val="24"/>
          <w:szCs w:val="24"/>
        </w:rPr>
        <w:t>Trong trường hợp nghị quyết</w:t>
      </w:r>
      <w:r w:rsidR="00A9052E" w:rsidRPr="000C5A72">
        <w:rPr>
          <w:rFonts w:ascii="Times New Roman" w:hAnsi="Times New Roman"/>
          <w:b w:val="0"/>
          <w:color w:val="auto"/>
          <w:sz w:val="24"/>
          <w:szCs w:val="24"/>
        </w:rPr>
        <w:t>, quyết định</w:t>
      </w:r>
      <w:r w:rsidRPr="000C5A72">
        <w:rPr>
          <w:rFonts w:ascii="Times New Roman" w:hAnsi="Times New Roman"/>
          <w:b w:val="0"/>
          <w:color w:val="auto"/>
          <w:sz w:val="24"/>
          <w:szCs w:val="24"/>
        </w:rPr>
        <w:t xml:space="preserve"> do Hội đồng quản trị thông qua trái với </w:t>
      </w:r>
      <w:r w:rsidR="006C107A" w:rsidRPr="000C5A72">
        <w:rPr>
          <w:rFonts w:ascii="Times New Roman" w:hAnsi="Times New Roman"/>
          <w:b w:val="0"/>
          <w:color w:val="auto"/>
          <w:sz w:val="24"/>
          <w:szCs w:val="24"/>
        </w:rPr>
        <w:t>quy định pháp l</w:t>
      </w:r>
      <w:r w:rsidRPr="000C5A72">
        <w:rPr>
          <w:rFonts w:ascii="Times New Roman" w:hAnsi="Times New Roman"/>
          <w:b w:val="0"/>
          <w:color w:val="auto"/>
          <w:sz w:val="24"/>
          <w:szCs w:val="24"/>
        </w:rPr>
        <w:t>uật hiện hành</w:t>
      </w:r>
      <w:r w:rsidR="006C107A" w:rsidRPr="000C5A72">
        <w:rPr>
          <w:rFonts w:ascii="Times New Roman" w:hAnsi="Times New Roman"/>
          <w:b w:val="0"/>
          <w:color w:val="auto"/>
          <w:sz w:val="24"/>
          <w:szCs w:val="24"/>
        </w:rPr>
        <w:t>, nghị quyết Đại hội đồng cổ đông,</w:t>
      </w:r>
      <w:r w:rsidRPr="000C5A72">
        <w:rPr>
          <w:rFonts w:ascii="Times New Roman" w:hAnsi="Times New Roman"/>
          <w:b w:val="0"/>
          <w:color w:val="auto"/>
          <w:sz w:val="24"/>
          <w:szCs w:val="24"/>
        </w:rPr>
        <w:t xml:space="preserve"> Điều lệ Công ty gây thiệt hại cho Công ty thì</w:t>
      </w:r>
      <w:r w:rsidR="006C107A" w:rsidRPr="000C5A72">
        <w:rPr>
          <w:rFonts w:ascii="Times New Roman" w:hAnsi="Times New Roman"/>
          <w:b w:val="0"/>
          <w:color w:val="auto"/>
          <w:sz w:val="24"/>
          <w:szCs w:val="24"/>
        </w:rPr>
        <w:t xml:space="preserve"> các</w:t>
      </w:r>
      <w:r w:rsidRPr="000C5A72">
        <w:rPr>
          <w:rFonts w:ascii="Times New Roman" w:hAnsi="Times New Roman"/>
          <w:b w:val="0"/>
          <w:color w:val="auto"/>
          <w:sz w:val="24"/>
          <w:szCs w:val="24"/>
        </w:rPr>
        <w:t xml:space="preserve"> thành viên Hội đồng quản trị tán thành thông qua nghị quyết đó phải cùng liên đới chịu trách nhiệm cá nhân </w:t>
      </w:r>
      <w:r w:rsidR="006C107A" w:rsidRPr="000C5A72">
        <w:rPr>
          <w:rFonts w:ascii="Times New Roman" w:hAnsi="Times New Roman"/>
          <w:b w:val="0"/>
          <w:color w:val="auto"/>
          <w:sz w:val="24"/>
          <w:szCs w:val="24"/>
        </w:rPr>
        <w:t xml:space="preserve">về nghị quyết, quyết định đó </w:t>
      </w:r>
      <w:r w:rsidRPr="000C5A72">
        <w:rPr>
          <w:rFonts w:ascii="Times New Roman" w:hAnsi="Times New Roman"/>
          <w:b w:val="0"/>
          <w:color w:val="auto"/>
          <w:sz w:val="24"/>
          <w:szCs w:val="24"/>
        </w:rPr>
        <w:t xml:space="preserve">và phải đền bù thiệt hại cho Công ty; thành viên Hội đồng quản trị nào phản đối thông qua nghị quyết nói trên được miễn trừ trách nhiệm. Trường hợp này, </w:t>
      </w:r>
      <w:r w:rsidR="00A9052E" w:rsidRPr="000C5A72">
        <w:rPr>
          <w:rFonts w:ascii="Times New Roman" w:hAnsi="Times New Roman"/>
          <w:b w:val="0"/>
          <w:color w:val="auto"/>
          <w:sz w:val="24"/>
          <w:szCs w:val="24"/>
          <w:lang w:val="vi-VN"/>
        </w:rPr>
        <w:t>cổ đông của công ty có quyền yêu cầu Tòa án đình chỉ thực hiện hoặc hủy bỏ nghị quyết, quyết định nói trê</w:t>
      </w:r>
      <w:r w:rsidR="00DC42EB" w:rsidRPr="000C5A72">
        <w:rPr>
          <w:rFonts w:ascii="Times New Roman" w:hAnsi="Times New Roman"/>
          <w:b w:val="0"/>
          <w:color w:val="auto"/>
          <w:sz w:val="24"/>
          <w:szCs w:val="24"/>
        </w:rPr>
        <w:t>n.</w:t>
      </w:r>
      <w:bookmarkEnd w:id="43"/>
      <w:bookmarkEnd w:id="44"/>
      <w:bookmarkEnd w:id="45"/>
      <w:bookmarkEnd w:id="46"/>
      <w:bookmarkEnd w:id="47"/>
    </w:p>
    <w:p w14:paraId="6E196870" w14:textId="77777777" w:rsidR="00044452" w:rsidRPr="000C5A72" w:rsidRDefault="00044452" w:rsidP="001A5648">
      <w:pPr>
        <w:spacing w:after="0" w:line="264" w:lineRule="auto"/>
        <w:rPr>
          <w:rFonts w:ascii="Times New Roman" w:hAnsi="Times New Roman"/>
          <w:sz w:val="24"/>
          <w:szCs w:val="24"/>
        </w:rPr>
      </w:pPr>
    </w:p>
    <w:p w14:paraId="5FC88C64" w14:textId="77777777" w:rsidR="00044452" w:rsidRPr="000C5A72" w:rsidRDefault="00044452" w:rsidP="001A5648">
      <w:pPr>
        <w:pStyle w:val="Heading3"/>
        <w:keepNext w:val="0"/>
        <w:keepLines w:val="0"/>
        <w:widowControl w:val="0"/>
        <w:numPr>
          <w:ilvl w:val="0"/>
          <w:numId w:val="16"/>
        </w:numPr>
        <w:spacing w:before="0" w:line="264" w:lineRule="auto"/>
        <w:ind w:hanging="720"/>
        <w:jc w:val="both"/>
        <w:rPr>
          <w:rFonts w:ascii="Times New Roman" w:hAnsi="Times New Roman"/>
          <w:b w:val="0"/>
          <w:color w:val="auto"/>
          <w:sz w:val="24"/>
          <w:szCs w:val="24"/>
        </w:rPr>
      </w:pPr>
      <w:bookmarkStart w:id="48" w:name="_Toc66650153"/>
      <w:bookmarkStart w:id="49" w:name="_Toc69217351"/>
      <w:bookmarkStart w:id="50" w:name="_Toc69405786"/>
      <w:bookmarkStart w:id="51" w:name="_Toc69651821"/>
      <w:r w:rsidRPr="000C5A72">
        <w:rPr>
          <w:rFonts w:ascii="Times New Roman" w:hAnsi="Times New Roman"/>
          <w:b w:val="0"/>
          <w:color w:val="auto"/>
          <w:sz w:val="24"/>
          <w:szCs w:val="24"/>
        </w:rPr>
        <w:t xml:space="preserve">Trừ trường hợp Đại hội đồng cổ đông có quyết định khác, Hội đồng quản trị có 03 </w:t>
      </w:r>
      <w:r w:rsidRPr="000C5A72">
        <w:rPr>
          <w:rFonts w:ascii="Times New Roman" w:hAnsi="Times New Roman"/>
          <w:b w:val="0"/>
          <w:i/>
          <w:color w:val="auto"/>
          <w:sz w:val="24"/>
          <w:szCs w:val="24"/>
        </w:rPr>
        <w:t>(ba)</w:t>
      </w:r>
      <w:r w:rsidRPr="000C5A72">
        <w:rPr>
          <w:rFonts w:ascii="Times New Roman" w:hAnsi="Times New Roman"/>
          <w:b w:val="0"/>
          <w:color w:val="auto"/>
          <w:sz w:val="24"/>
          <w:szCs w:val="24"/>
        </w:rPr>
        <w:t xml:space="preserve"> thành viên do Đại hội đồng cổ đông bầu bằng phương thức bầu dồn phiếu. Nhiệm kỳ của Thành viên Hội đồng là 05 </w:t>
      </w:r>
      <w:r w:rsidRPr="000C5A72">
        <w:rPr>
          <w:rFonts w:ascii="Times New Roman" w:hAnsi="Times New Roman"/>
          <w:b w:val="0"/>
          <w:i/>
          <w:color w:val="auto"/>
          <w:sz w:val="24"/>
          <w:szCs w:val="24"/>
        </w:rPr>
        <w:t>(năm)</w:t>
      </w:r>
      <w:r w:rsidRPr="000C5A72">
        <w:rPr>
          <w:rFonts w:ascii="Times New Roman" w:hAnsi="Times New Roman"/>
          <w:b w:val="0"/>
          <w:color w:val="auto"/>
          <w:sz w:val="24"/>
          <w:szCs w:val="24"/>
        </w:rPr>
        <w:t xml:space="preserve"> năm và thành viên Hội đồng quản trị có thể được bầu lại với số nhiệm kỳ không hạn chế.</w:t>
      </w:r>
      <w:r w:rsidR="006C107A" w:rsidRPr="000C5A72">
        <w:rPr>
          <w:rFonts w:ascii="Times New Roman" w:hAnsi="Times New Roman"/>
          <w:b w:val="0"/>
          <w:color w:val="auto"/>
          <w:sz w:val="24"/>
          <w:szCs w:val="24"/>
        </w:rPr>
        <w:t xml:space="preserve"> </w:t>
      </w:r>
      <w:r w:rsidR="006C107A" w:rsidRPr="000C5A72">
        <w:rPr>
          <w:rFonts w:ascii="Times New Roman" w:hAnsi="Times New Roman"/>
          <w:b w:val="0"/>
          <w:color w:val="auto"/>
          <w:sz w:val="24"/>
          <w:szCs w:val="24"/>
          <w:lang w:val="vi-VN"/>
        </w:rPr>
        <w:t>Một cá nhân chỉ được bầu làm thành viên độc lập Hội đồng quản trị của một công ty không quá 02 nhiệm kỳ liên tục.</w:t>
      </w:r>
      <w:bookmarkEnd w:id="48"/>
      <w:bookmarkEnd w:id="49"/>
      <w:bookmarkEnd w:id="50"/>
      <w:bookmarkEnd w:id="51"/>
    </w:p>
    <w:p w14:paraId="2BBED456" w14:textId="77777777" w:rsidR="00044452" w:rsidRPr="000C5A72" w:rsidRDefault="00044452" w:rsidP="001A5648">
      <w:pPr>
        <w:spacing w:after="0" w:line="264" w:lineRule="auto"/>
        <w:rPr>
          <w:rFonts w:ascii="Times New Roman" w:hAnsi="Times New Roman"/>
          <w:sz w:val="24"/>
          <w:szCs w:val="24"/>
        </w:rPr>
      </w:pPr>
    </w:p>
    <w:p w14:paraId="52E4B252" w14:textId="77777777" w:rsidR="00044452" w:rsidRPr="000C5A72" w:rsidRDefault="00044452" w:rsidP="001A5648">
      <w:pPr>
        <w:pStyle w:val="Heading3"/>
        <w:keepNext w:val="0"/>
        <w:keepLines w:val="0"/>
        <w:widowControl w:val="0"/>
        <w:numPr>
          <w:ilvl w:val="0"/>
          <w:numId w:val="16"/>
        </w:numPr>
        <w:spacing w:before="0" w:line="264" w:lineRule="auto"/>
        <w:ind w:hanging="720"/>
        <w:jc w:val="both"/>
        <w:rPr>
          <w:rFonts w:ascii="Times New Roman" w:hAnsi="Times New Roman"/>
          <w:b w:val="0"/>
          <w:color w:val="auto"/>
          <w:sz w:val="24"/>
          <w:szCs w:val="24"/>
        </w:rPr>
      </w:pPr>
      <w:bookmarkStart w:id="52" w:name="_Toc66650154"/>
      <w:bookmarkStart w:id="53" w:name="_Toc69217352"/>
      <w:bookmarkStart w:id="54" w:name="_Toc69247392"/>
      <w:bookmarkStart w:id="55" w:name="_Toc69405787"/>
      <w:bookmarkStart w:id="56" w:name="_Toc69651822"/>
      <w:r w:rsidRPr="000C5A72">
        <w:rPr>
          <w:rFonts w:ascii="Times New Roman" w:hAnsi="Times New Roman"/>
          <w:b w:val="0"/>
          <w:color w:val="auto"/>
          <w:sz w:val="24"/>
          <w:szCs w:val="24"/>
        </w:rPr>
        <w:t>Thành viên Hội đồng quản trị phải có năng lực hành vi dân sự đầy đủ, có kinh nghiệm chuyên môn và thành thạo trong việc quản lý việc kinh doanh của Công ty và không bị cấm quản lý doanh nghiệp dưới bất kỳ hình thức nào theo quy định của Luật Doanh nghiệp;</w:t>
      </w:r>
      <w:bookmarkEnd w:id="52"/>
      <w:bookmarkEnd w:id="53"/>
      <w:bookmarkEnd w:id="54"/>
      <w:bookmarkEnd w:id="55"/>
      <w:bookmarkEnd w:id="56"/>
    </w:p>
    <w:p w14:paraId="2A99CDC8" w14:textId="77777777" w:rsidR="00044452" w:rsidRPr="000C5A72" w:rsidRDefault="00044452" w:rsidP="001A5648">
      <w:pPr>
        <w:spacing w:after="0" w:line="264" w:lineRule="auto"/>
        <w:rPr>
          <w:rFonts w:ascii="Times New Roman" w:hAnsi="Times New Roman"/>
          <w:sz w:val="24"/>
          <w:szCs w:val="24"/>
        </w:rPr>
      </w:pPr>
    </w:p>
    <w:p w14:paraId="69782AE6" w14:textId="77777777" w:rsidR="00044452" w:rsidRPr="000C5A72" w:rsidRDefault="00044452" w:rsidP="001A5648">
      <w:pPr>
        <w:pStyle w:val="Heading3"/>
        <w:keepNext w:val="0"/>
        <w:keepLines w:val="0"/>
        <w:widowControl w:val="0"/>
        <w:numPr>
          <w:ilvl w:val="0"/>
          <w:numId w:val="16"/>
        </w:numPr>
        <w:spacing w:before="0" w:line="264" w:lineRule="auto"/>
        <w:ind w:hanging="720"/>
        <w:jc w:val="both"/>
        <w:rPr>
          <w:rFonts w:ascii="Times New Roman" w:hAnsi="Times New Roman"/>
          <w:b w:val="0"/>
          <w:color w:val="auto"/>
          <w:sz w:val="24"/>
          <w:szCs w:val="24"/>
        </w:rPr>
      </w:pPr>
      <w:bookmarkStart w:id="57" w:name="_Toc66650155"/>
      <w:bookmarkStart w:id="58" w:name="_Toc69217353"/>
      <w:bookmarkStart w:id="59" w:name="_Toc69247393"/>
      <w:bookmarkStart w:id="60" w:name="_Toc69405788"/>
      <w:bookmarkStart w:id="61" w:name="_Toc69651823"/>
      <w:r w:rsidRPr="000C5A72">
        <w:rPr>
          <w:rFonts w:ascii="Times New Roman" w:hAnsi="Times New Roman"/>
          <w:b w:val="0"/>
          <w:color w:val="auto"/>
          <w:sz w:val="24"/>
          <w:szCs w:val="24"/>
        </w:rPr>
        <w:t>Thành viên Hội đồng quản trị có thể bị bãi nhiệm hoặc miễn nhiệm theo quyết định của Đại hội đồng cổ đông hoặc trong các trường hợp quy định trong Pháp luật doanh nghiệp.</w:t>
      </w:r>
      <w:bookmarkEnd w:id="57"/>
      <w:bookmarkEnd w:id="58"/>
      <w:bookmarkEnd w:id="59"/>
      <w:bookmarkEnd w:id="60"/>
      <w:bookmarkEnd w:id="61"/>
    </w:p>
    <w:p w14:paraId="4212B111" w14:textId="77777777" w:rsidR="00044452" w:rsidRPr="000C5A72" w:rsidRDefault="00044452" w:rsidP="001A5648">
      <w:pPr>
        <w:spacing w:after="0" w:line="264" w:lineRule="auto"/>
        <w:rPr>
          <w:rFonts w:ascii="Times New Roman" w:hAnsi="Times New Roman"/>
          <w:sz w:val="24"/>
          <w:szCs w:val="24"/>
        </w:rPr>
      </w:pPr>
    </w:p>
    <w:p w14:paraId="621FA826" w14:textId="77777777" w:rsidR="00044452" w:rsidRPr="000C5A72" w:rsidRDefault="00044452" w:rsidP="001A5648">
      <w:pPr>
        <w:pStyle w:val="Heading3"/>
        <w:keepNext w:val="0"/>
        <w:keepLines w:val="0"/>
        <w:widowControl w:val="0"/>
        <w:numPr>
          <w:ilvl w:val="0"/>
          <w:numId w:val="16"/>
        </w:numPr>
        <w:spacing w:before="0" w:line="264" w:lineRule="auto"/>
        <w:ind w:hanging="720"/>
        <w:jc w:val="both"/>
        <w:rPr>
          <w:rFonts w:ascii="Times New Roman" w:hAnsi="Times New Roman"/>
          <w:b w:val="0"/>
          <w:color w:val="auto"/>
          <w:sz w:val="24"/>
          <w:szCs w:val="24"/>
        </w:rPr>
      </w:pPr>
      <w:bookmarkStart w:id="62" w:name="_Toc66650156"/>
      <w:bookmarkStart w:id="63" w:name="_Toc69217354"/>
      <w:bookmarkStart w:id="64" w:name="_Toc69247394"/>
      <w:bookmarkStart w:id="65" w:name="_Toc69405789"/>
      <w:bookmarkStart w:id="66" w:name="_Toc69651824"/>
      <w:r w:rsidRPr="000C5A72">
        <w:rPr>
          <w:rFonts w:ascii="Times New Roman" w:hAnsi="Times New Roman"/>
          <w:b w:val="0"/>
          <w:color w:val="auto"/>
          <w:sz w:val="24"/>
          <w:szCs w:val="24"/>
        </w:rPr>
        <w:t xml:space="preserve">Thành viên Hội đồng quản trị có thể yêu cầu Người quản lý doanh nghiệp </w:t>
      </w:r>
      <w:r w:rsidRPr="000C5A72">
        <w:rPr>
          <w:rFonts w:ascii="Times New Roman" w:hAnsi="Times New Roman"/>
          <w:b w:val="0"/>
          <w:i/>
          <w:color w:val="auto"/>
          <w:sz w:val="24"/>
          <w:szCs w:val="24"/>
        </w:rPr>
        <w:t xml:space="preserve">(không bao gồm Chủ tịch, các thành viên Hội đồng quản trị khác) </w:t>
      </w:r>
      <w:r w:rsidRPr="000C5A72">
        <w:rPr>
          <w:rFonts w:ascii="Times New Roman" w:hAnsi="Times New Roman"/>
          <w:b w:val="0"/>
          <w:color w:val="auto"/>
          <w:sz w:val="24"/>
          <w:szCs w:val="24"/>
        </w:rPr>
        <w:t>của Công ty cung cấp thông tin và tài liệu về tình hình tài chính và hoạt động kinh doanh của Công ty và của các bộ phận trong Công ty.</w:t>
      </w:r>
      <w:bookmarkEnd w:id="62"/>
      <w:bookmarkEnd w:id="63"/>
      <w:bookmarkEnd w:id="64"/>
      <w:bookmarkEnd w:id="65"/>
      <w:bookmarkEnd w:id="66"/>
    </w:p>
    <w:p w14:paraId="7382A4E0" w14:textId="77777777" w:rsidR="00044452" w:rsidRPr="000C5A72" w:rsidRDefault="00044452" w:rsidP="001A5648">
      <w:pPr>
        <w:pStyle w:val="ListParagraph"/>
        <w:widowControl w:val="0"/>
        <w:spacing w:after="0" w:line="264" w:lineRule="auto"/>
        <w:ind w:left="0"/>
        <w:contextualSpacing w:val="0"/>
        <w:jc w:val="both"/>
        <w:outlineLvl w:val="0"/>
        <w:rPr>
          <w:rFonts w:ascii="Times New Roman" w:eastAsia="Times New Roman" w:hAnsi="Times New Roman"/>
          <w:b/>
          <w:sz w:val="24"/>
          <w:szCs w:val="24"/>
        </w:rPr>
      </w:pPr>
    </w:p>
    <w:p w14:paraId="75FC14DE" w14:textId="77777777" w:rsidR="00CB027E" w:rsidRPr="000C5A72" w:rsidRDefault="00A36F7D" w:rsidP="001A5648">
      <w:pPr>
        <w:widowControl w:val="0"/>
        <w:spacing w:after="0" w:line="264" w:lineRule="auto"/>
        <w:jc w:val="both"/>
        <w:outlineLvl w:val="0"/>
        <w:rPr>
          <w:rFonts w:ascii="Times New Roman" w:eastAsia="Times New Roman" w:hAnsi="Times New Roman"/>
          <w:b/>
          <w:bCs/>
          <w:sz w:val="24"/>
          <w:szCs w:val="24"/>
        </w:rPr>
      </w:pPr>
      <w:bookmarkStart w:id="67" w:name="_Toc69651825"/>
      <w:r w:rsidRPr="000C5A72">
        <w:rPr>
          <w:rFonts w:ascii="Times New Roman" w:eastAsia="Times New Roman" w:hAnsi="Times New Roman"/>
          <w:b/>
          <w:bCs/>
          <w:sz w:val="24"/>
          <w:szCs w:val="24"/>
        </w:rPr>
        <w:t xml:space="preserve">ĐIỀU 29: </w:t>
      </w:r>
      <w:r w:rsidR="003E00DA" w:rsidRPr="000C5A72">
        <w:rPr>
          <w:rFonts w:ascii="Times New Roman" w:eastAsia="Times New Roman" w:hAnsi="Times New Roman"/>
          <w:b/>
          <w:bCs/>
          <w:sz w:val="24"/>
          <w:szCs w:val="24"/>
        </w:rPr>
        <w:tab/>
      </w:r>
      <w:r w:rsidRPr="000C5A72">
        <w:rPr>
          <w:rFonts w:ascii="Times New Roman" w:eastAsia="Times New Roman" w:hAnsi="Times New Roman"/>
          <w:b/>
          <w:bCs/>
          <w:sz w:val="24"/>
          <w:szCs w:val="24"/>
        </w:rPr>
        <w:t xml:space="preserve">CHỦ TỊCH </w:t>
      </w:r>
      <w:r w:rsidR="007C0CC6" w:rsidRPr="000C5A72">
        <w:rPr>
          <w:rFonts w:ascii="Times New Roman" w:eastAsia="Times New Roman" w:hAnsi="Times New Roman"/>
          <w:b/>
          <w:bCs/>
          <w:sz w:val="24"/>
          <w:szCs w:val="24"/>
        </w:rPr>
        <w:t>HỘI ĐỒNG QUẢN</w:t>
      </w:r>
      <w:r w:rsidRPr="000C5A72">
        <w:rPr>
          <w:rFonts w:ascii="Times New Roman" w:eastAsia="Times New Roman" w:hAnsi="Times New Roman"/>
          <w:b/>
          <w:bCs/>
          <w:sz w:val="24"/>
          <w:szCs w:val="24"/>
        </w:rPr>
        <w:t xml:space="preserve"> TRỊ</w:t>
      </w:r>
      <w:bookmarkEnd w:id="67"/>
    </w:p>
    <w:p w14:paraId="62B96D46"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7EA21488" w14:textId="77777777" w:rsidR="00CB027E" w:rsidRPr="000C5A72" w:rsidRDefault="007A153B" w:rsidP="001A5648">
      <w:pPr>
        <w:pStyle w:val="ListParagraph"/>
        <w:widowControl w:val="0"/>
        <w:numPr>
          <w:ilvl w:val="0"/>
          <w:numId w:val="17"/>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Chủ tịch Hội đồng quản trị do Hội đồng quản trị bầu, miễn nhiệm, bãi nhiệm trong số các thành viên Hội đồng quản trị</w:t>
      </w:r>
    </w:p>
    <w:p w14:paraId="2AFA9A25"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6AF85747" w14:textId="77777777" w:rsidR="00CB027E" w:rsidRPr="000C5A72" w:rsidRDefault="00CB027E" w:rsidP="001A5648">
      <w:pPr>
        <w:pStyle w:val="ListParagraph"/>
        <w:widowControl w:val="0"/>
        <w:numPr>
          <w:ilvl w:val="0"/>
          <w:numId w:val="17"/>
        </w:numPr>
        <w:spacing w:after="0" w:line="264" w:lineRule="auto"/>
        <w:ind w:left="0" w:firstLine="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Chủ tịch Hội đồng quản trị có các quyền và nhiệm vụ sau đây:</w:t>
      </w:r>
    </w:p>
    <w:p w14:paraId="543936D4"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31F93C8E" w14:textId="77777777" w:rsidR="00CB027E" w:rsidRPr="000C5A72" w:rsidRDefault="00CB027E" w:rsidP="001A5648">
      <w:pPr>
        <w:pStyle w:val="ListParagraph"/>
        <w:widowControl w:val="0"/>
        <w:numPr>
          <w:ilvl w:val="0"/>
          <w:numId w:val="4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Lập chương trình, kế hoạch hoạt động của Hội đồng quản trị;</w:t>
      </w:r>
    </w:p>
    <w:p w14:paraId="4194EFBF"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09BE5C44" w14:textId="77777777" w:rsidR="00CB027E" w:rsidRPr="000C5A72" w:rsidRDefault="00CB027E" w:rsidP="001A5648">
      <w:pPr>
        <w:pStyle w:val="ListParagraph"/>
        <w:widowControl w:val="0"/>
        <w:numPr>
          <w:ilvl w:val="0"/>
          <w:numId w:val="4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Chuẩn bị hoặc tổ chức việc chuẩn bị chương trình, nội dung, tài liệu phục vụ cuộc họp; triệu tập và chủ</w:t>
      </w:r>
      <w:r w:rsidR="007A153B" w:rsidRPr="000C5A72">
        <w:rPr>
          <w:rFonts w:ascii="Times New Roman" w:eastAsia="Times New Roman" w:hAnsi="Times New Roman"/>
          <w:sz w:val="24"/>
          <w:szCs w:val="24"/>
        </w:rPr>
        <w:t xml:space="preserve"> trì và làm chủ</w:t>
      </w:r>
      <w:r w:rsidRPr="000C5A72">
        <w:rPr>
          <w:rFonts w:ascii="Times New Roman" w:eastAsia="Times New Roman" w:hAnsi="Times New Roman"/>
          <w:sz w:val="24"/>
          <w:szCs w:val="24"/>
        </w:rPr>
        <w:t xml:space="preserve"> toạ cuộc họp Hội đồng quản trị;</w:t>
      </w:r>
    </w:p>
    <w:p w14:paraId="66E64310"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2AA7BD04" w14:textId="77777777" w:rsidR="00CB027E" w:rsidRPr="000C5A72" w:rsidRDefault="00CB027E" w:rsidP="001A5648">
      <w:pPr>
        <w:pStyle w:val="ListParagraph"/>
        <w:widowControl w:val="0"/>
        <w:numPr>
          <w:ilvl w:val="0"/>
          <w:numId w:val="4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Tổ chức việc thông qua </w:t>
      </w:r>
      <w:r w:rsidR="007A153B" w:rsidRPr="000C5A72">
        <w:rPr>
          <w:rFonts w:ascii="Times New Roman" w:eastAsia="Times New Roman" w:hAnsi="Times New Roman"/>
          <w:sz w:val="24"/>
          <w:szCs w:val="24"/>
        </w:rPr>
        <w:t xml:space="preserve">nghị quyết, </w:t>
      </w:r>
      <w:r w:rsidRPr="000C5A72">
        <w:rPr>
          <w:rFonts w:ascii="Times New Roman" w:eastAsia="Times New Roman" w:hAnsi="Times New Roman"/>
          <w:sz w:val="24"/>
          <w:szCs w:val="24"/>
        </w:rPr>
        <w:t>quyết định của Hội đồng quản trị;</w:t>
      </w:r>
    </w:p>
    <w:p w14:paraId="000B1421"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440FE904" w14:textId="77777777" w:rsidR="00CB027E" w:rsidRPr="000C5A72" w:rsidRDefault="00CB027E" w:rsidP="001A5648">
      <w:pPr>
        <w:pStyle w:val="ListParagraph"/>
        <w:widowControl w:val="0"/>
        <w:numPr>
          <w:ilvl w:val="0"/>
          <w:numId w:val="4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Giám sát quá trình tổ chức thực hiện các </w:t>
      </w:r>
      <w:r w:rsidR="007A153B" w:rsidRPr="000C5A72">
        <w:rPr>
          <w:rFonts w:ascii="Times New Roman" w:eastAsia="Times New Roman" w:hAnsi="Times New Roman"/>
          <w:sz w:val="24"/>
          <w:szCs w:val="24"/>
        </w:rPr>
        <w:t xml:space="preserve">nghị quyết, </w:t>
      </w:r>
      <w:r w:rsidRPr="000C5A72">
        <w:rPr>
          <w:rFonts w:ascii="Times New Roman" w:eastAsia="Times New Roman" w:hAnsi="Times New Roman"/>
          <w:sz w:val="24"/>
          <w:szCs w:val="24"/>
        </w:rPr>
        <w:t xml:space="preserve">quyết định của Hội đồng quản </w:t>
      </w:r>
      <w:r w:rsidRPr="000C5A72">
        <w:rPr>
          <w:rFonts w:ascii="Times New Roman" w:eastAsia="Times New Roman" w:hAnsi="Times New Roman"/>
          <w:sz w:val="24"/>
          <w:szCs w:val="24"/>
        </w:rPr>
        <w:lastRenderedPageBreak/>
        <w:t>trị;</w:t>
      </w:r>
    </w:p>
    <w:p w14:paraId="316B0CAE"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72D24899" w14:textId="77777777" w:rsidR="00CB027E" w:rsidRPr="000C5A72" w:rsidRDefault="00CB027E" w:rsidP="001A5648">
      <w:pPr>
        <w:pStyle w:val="ListParagraph"/>
        <w:widowControl w:val="0"/>
        <w:numPr>
          <w:ilvl w:val="0"/>
          <w:numId w:val="4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Chủ toạ họp Đại hội đồng cổ đông</w:t>
      </w:r>
      <w:r w:rsidR="007C22E4" w:rsidRPr="000C5A72">
        <w:rPr>
          <w:rFonts w:ascii="Times New Roman" w:eastAsia="Times New Roman" w:hAnsi="Times New Roman"/>
          <w:sz w:val="24"/>
          <w:szCs w:val="24"/>
        </w:rPr>
        <w:t>, cuộc họp Hội đồng quản trị</w:t>
      </w:r>
      <w:r w:rsidRPr="000C5A72">
        <w:rPr>
          <w:rFonts w:ascii="Times New Roman" w:eastAsia="Times New Roman" w:hAnsi="Times New Roman"/>
          <w:sz w:val="24"/>
          <w:szCs w:val="24"/>
        </w:rPr>
        <w:t>;</w:t>
      </w:r>
    </w:p>
    <w:p w14:paraId="08380A2D"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68EB05BC" w14:textId="77777777" w:rsidR="00CB027E" w:rsidRPr="000C5A72" w:rsidRDefault="00CB027E" w:rsidP="001A5648">
      <w:pPr>
        <w:pStyle w:val="ListParagraph"/>
        <w:widowControl w:val="0"/>
        <w:numPr>
          <w:ilvl w:val="0"/>
          <w:numId w:val="17"/>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Chủ tịch Hội đồng quản trị vắng mặt thì uỷ quyền bằng văn bản cho một thành viên khác để thực hiện các quyền và nhiệm vụ của Chủ tịch Hội đồng quản trị. Trường hợp không có người được uỷ quyền hoặc Chủ tịch Hội đồng quản trị</w:t>
      </w:r>
      <w:r w:rsidR="007A153B" w:rsidRPr="000C5A72">
        <w:rPr>
          <w:rFonts w:ascii="Times New Roman" w:eastAsia="Times New Roman" w:hAnsi="Times New Roman"/>
          <w:color w:val="C00000"/>
          <w:sz w:val="24"/>
          <w:szCs w:val="24"/>
          <w:lang w:val="vi-VN"/>
        </w:rPr>
        <w:t xml:space="preserve"> </w:t>
      </w:r>
      <w:r w:rsidR="007A153B" w:rsidRPr="000C5A72">
        <w:rPr>
          <w:rFonts w:ascii="Times New Roman" w:eastAsia="Times New Roman" w:hAnsi="Times New Roman"/>
          <w:sz w:val="24"/>
          <w:szCs w:val="24"/>
          <w:lang w:val="vi-VN"/>
        </w:rPr>
        <w:t>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w:t>
      </w:r>
      <w:r w:rsidR="007A153B" w:rsidRPr="000C5A72">
        <w:rPr>
          <w:rFonts w:ascii="Times New Roman" w:eastAsia="Times New Roman" w:hAnsi="Times New Roman"/>
          <w:sz w:val="24"/>
          <w:szCs w:val="24"/>
        </w:rPr>
        <w:t xml:space="preserve"> </w:t>
      </w:r>
      <w:r w:rsidRPr="000C5A72">
        <w:rPr>
          <w:rFonts w:ascii="Times New Roman" w:eastAsia="Times New Roman" w:hAnsi="Times New Roman"/>
          <w:sz w:val="24"/>
          <w:szCs w:val="24"/>
        </w:rPr>
        <w:t xml:space="preserve">thì các thành viên còn lại bầu một người trong số các thành viên tạm thời giữ chức Chủ tịch Hội đồng quản trị theo nguyên tắc đa số </w:t>
      </w:r>
      <w:r w:rsidR="007A153B" w:rsidRPr="000C5A72">
        <w:rPr>
          <w:rFonts w:ascii="Times New Roman" w:eastAsia="Times New Roman" w:hAnsi="Times New Roman"/>
          <w:sz w:val="24"/>
          <w:szCs w:val="24"/>
          <w:lang w:val="vi-VN"/>
        </w:rPr>
        <w:t>thành viên còn lại tán thành cho đến khi có quyết định mới của Hội đồng quản trị</w:t>
      </w:r>
      <w:r w:rsidRPr="000C5A72">
        <w:rPr>
          <w:rFonts w:ascii="Times New Roman" w:eastAsia="Times New Roman" w:hAnsi="Times New Roman"/>
          <w:sz w:val="24"/>
          <w:szCs w:val="24"/>
        </w:rPr>
        <w:t>.</w:t>
      </w:r>
    </w:p>
    <w:p w14:paraId="1B47EFA4" w14:textId="77777777" w:rsidR="001A5648" w:rsidRPr="000C5A72" w:rsidRDefault="001A5648" w:rsidP="001A5648">
      <w:pPr>
        <w:pStyle w:val="ListParagraph"/>
        <w:widowControl w:val="0"/>
        <w:spacing w:after="0" w:line="264" w:lineRule="auto"/>
        <w:ind w:left="709"/>
        <w:contextualSpacing w:val="0"/>
        <w:jc w:val="both"/>
        <w:rPr>
          <w:rFonts w:ascii="Times New Roman" w:eastAsia="Times New Roman" w:hAnsi="Times New Roman"/>
          <w:sz w:val="24"/>
          <w:szCs w:val="24"/>
        </w:rPr>
      </w:pPr>
    </w:p>
    <w:p w14:paraId="31C12119" w14:textId="77777777" w:rsidR="009C15F2" w:rsidRPr="000C5A72" w:rsidRDefault="008A7D27" w:rsidP="001A5648">
      <w:pPr>
        <w:numPr>
          <w:ilvl w:val="0"/>
          <w:numId w:val="17"/>
        </w:numPr>
        <w:spacing w:after="0"/>
        <w:ind w:hanging="720"/>
        <w:jc w:val="both"/>
        <w:rPr>
          <w:rFonts w:ascii="Times New Roman" w:hAnsi="Times New Roman"/>
          <w:bCs/>
          <w:sz w:val="24"/>
          <w:szCs w:val="24"/>
          <w:lang w:val="vi-VN"/>
        </w:rPr>
      </w:pPr>
      <w:r w:rsidRPr="000C5A72">
        <w:rPr>
          <w:rFonts w:ascii="Times New Roman" w:hAnsi="Times New Roman"/>
          <w:bCs/>
          <w:sz w:val="24"/>
          <w:szCs w:val="24"/>
          <w:lang w:val="vi-VN"/>
        </w:rPr>
        <w:t>Khi xét thấy cần thiết, Hội đồng quản trị quyết định bổ nhiệm thư ký công ty. Thư ký công ty có quyền và nghĩa vụ sau đây:</w:t>
      </w:r>
    </w:p>
    <w:p w14:paraId="591F909A" w14:textId="77777777" w:rsidR="001A5648" w:rsidRPr="000C5A72" w:rsidRDefault="001A5648" w:rsidP="001A5648">
      <w:pPr>
        <w:spacing w:after="0"/>
        <w:ind w:left="720"/>
        <w:jc w:val="both"/>
        <w:rPr>
          <w:rFonts w:ascii="Times New Roman" w:hAnsi="Times New Roman"/>
          <w:bCs/>
          <w:sz w:val="24"/>
          <w:szCs w:val="24"/>
          <w:lang w:val="vi-VN"/>
        </w:rPr>
      </w:pPr>
    </w:p>
    <w:p w14:paraId="2AFB3997" w14:textId="77777777" w:rsidR="009C15F2" w:rsidRPr="000C5A72" w:rsidRDefault="008A7D27" w:rsidP="001A5648">
      <w:pPr>
        <w:numPr>
          <w:ilvl w:val="0"/>
          <w:numId w:val="96"/>
        </w:numPr>
        <w:spacing w:after="0"/>
        <w:ind w:left="1440" w:hanging="720"/>
        <w:jc w:val="both"/>
        <w:rPr>
          <w:rFonts w:ascii="Times New Roman" w:hAnsi="Times New Roman"/>
          <w:bCs/>
          <w:sz w:val="24"/>
          <w:szCs w:val="24"/>
          <w:lang w:val="vi-VN"/>
        </w:rPr>
      </w:pPr>
      <w:r w:rsidRPr="000C5A72">
        <w:rPr>
          <w:rFonts w:ascii="Times New Roman" w:hAnsi="Times New Roman"/>
          <w:bCs/>
          <w:sz w:val="24"/>
          <w:szCs w:val="24"/>
          <w:lang w:val="vi-VN"/>
        </w:rPr>
        <w:t>Hỗ trợ tổ chức triệu tập họp Đại hội đồng cổ đông, Hội đồng quản trị; ghi chép các biên bản họp;</w:t>
      </w:r>
    </w:p>
    <w:p w14:paraId="02DD20F0" w14:textId="77777777" w:rsidR="001A5648" w:rsidRPr="000C5A72" w:rsidRDefault="001A5648" w:rsidP="001A5648">
      <w:pPr>
        <w:spacing w:after="0"/>
        <w:ind w:left="1440"/>
        <w:jc w:val="both"/>
        <w:rPr>
          <w:rFonts w:ascii="Times New Roman" w:hAnsi="Times New Roman"/>
          <w:bCs/>
          <w:sz w:val="24"/>
          <w:szCs w:val="24"/>
          <w:lang w:val="vi-VN"/>
        </w:rPr>
      </w:pPr>
    </w:p>
    <w:p w14:paraId="78454ACF" w14:textId="77777777" w:rsidR="009C15F2" w:rsidRPr="000C5A72" w:rsidRDefault="008A7D27" w:rsidP="001A5648">
      <w:pPr>
        <w:numPr>
          <w:ilvl w:val="0"/>
          <w:numId w:val="96"/>
        </w:numPr>
        <w:spacing w:after="0"/>
        <w:ind w:left="1440" w:hanging="720"/>
        <w:jc w:val="both"/>
        <w:rPr>
          <w:rFonts w:ascii="Times New Roman" w:hAnsi="Times New Roman"/>
          <w:bCs/>
          <w:sz w:val="24"/>
          <w:szCs w:val="24"/>
          <w:lang w:val="vi-VN"/>
        </w:rPr>
      </w:pPr>
      <w:r w:rsidRPr="000C5A72">
        <w:rPr>
          <w:rFonts w:ascii="Times New Roman" w:hAnsi="Times New Roman"/>
          <w:bCs/>
          <w:sz w:val="24"/>
          <w:szCs w:val="24"/>
          <w:lang w:val="vi-VN"/>
        </w:rPr>
        <w:t>Hỗ trợ thành viên Hội đồng quản trị trong việc thực hiện quyền và nghĩa vụ được giao;</w:t>
      </w:r>
    </w:p>
    <w:p w14:paraId="1553ED2D" w14:textId="77777777" w:rsidR="001A5648" w:rsidRPr="000C5A72" w:rsidRDefault="001A5648" w:rsidP="001A5648">
      <w:pPr>
        <w:spacing w:after="0"/>
        <w:ind w:left="1440"/>
        <w:jc w:val="both"/>
        <w:rPr>
          <w:rFonts w:ascii="Times New Roman" w:hAnsi="Times New Roman"/>
          <w:bCs/>
          <w:sz w:val="24"/>
          <w:szCs w:val="24"/>
          <w:lang w:val="vi-VN"/>
        </w:rPr>
      </w:pPr>
    </w:p>
    <w:p w14:paraId="4FBE9936" w14:textId="77777777" w:rsidR="009C15F2" w:rsidRPr="000C5A72" w:rsidRDefault="008A7D27" w:rsidP="001A5648">
      <w:pPr>
        <w:numPr>
          <w:ilvl w:val="0"/>
          <w:numId w:val="96"/>
        </w:numPr>
        <w:spacing w:after="0"/>
        <w:ind w:left="1440" w:hanging="720"/>
        <w:jc w:val="both"/>
        <w:rPr>
          <w:rFonts w:ascii="Times New Roman" w:hAnsi="Times New Roman"/>
          <w:bCs/>
          <w:sz w:val="24"/>
          <w:szCs w:val="24"/>
          <w:lang w:val="vi-VN"/>
        </w:rPr>
      </w:pPr>
      <w:r w:rsidRPr="000C5A72">
        <w:rPr>
          <w:rFonts w:ascii="Times New Roman" w:hAnsi="Times New Roman"/>
          <w:bCs/>
          <w:sz w:val="24"/>
          <w:szCs w:val="24"/>
          <w:lang w:val="vi-VN"/>
        </w:rPr>
        <w:t>Hỗ trợ Hội đồng quản trị trong áp dụng và thực hiện nguyên tắc quản trị công ty;</w:t>
      </w:r>
    </w:p>
    <w:p w14:paraId="5E08797E" w14:textId="77777777" w:rsidR="001A5648" w:rsidRPr="000C5A72" w:rsidRDefault="001A5648" w:rsidP="001A5648">
      <w:pPr>
        <w:spacing w:after="0"/>
        <w:ind w:left="1440"/>
        <w:jc w:val="both"/>
        <w:rPr>
          <w:rFonts w:ascii="Times New Roman" w:hAnsi="Times New Roman"/>
          <w:bCs/>
          <w:sz w:val="24"/>
          <w:szCs w:val="24"/>
          <w:lang w:val="vi-VN"/>
        </w:rPr>
      </w:pPr>
    </w:p>
    <w:p w14:paraId="0629BE8E" w14:textId="77777777" w:rsidR="009C15F2" w:rsidRPr="000C5A72" w:rsidRDefault="008A7D27" w:rsidP="001A5648">
      <w:pPr>
        <w:numPr>
          <w:ilvl w:val="0"/>
          <w:numId w:val="96"/>
        </w:numPr>
        <w:spacing w:after="0"/>
        <w:ind w:left="1440" w:hanging="720"/>
        <w:jc w:val="both"/>
        <w:rPr>
          <w:rFonts w:ascii="Times New Roman" w:hAnsi="Times New Roman"/>
          <w:bCs/>
          <w:sz w:val="24"/>
          <w:szCs w:val="24"/>
          <w:lang w:val="vi-VN"/>
        </w:rPr>
      </w:pPr>
      <w:r w:rsidRPr="000C5A72">
        <w:rPr>
          <w:rFonts w:ascii="Times New Roman" w:hAnsi="Times New Roman"/>
          <w:bCs/>
          <w:sz w:val="24"/>
          <w:szCs w:val="24"/>
          <w:lang w:val="vi-VN"/>
        </w:rPr>
        <w:t>Hỗ trợ công ty trong xây dựng quan hệ cổ đông và bảo vệ quyền, lợi ích hợp pháp của cổ đông; việc tuân thủ nghĩa vụ cung cấp thông tin, công khai hóa thông tin và thủ tục hành chính;</w:t>
      </w:r>
    </w:p>
    <w:p w14:paraId="0A7FF0A8" w14:textId="77777777" w:rsidR="001A5648" w:rsidRPr="000C5A72" w:rsidRDefault="001A5648" w:rsidP="001A5648">
      <w:pPr>
        <w:spacing w:after="0"/>
        <w:ind w:left="1440"/>
        <w:jc w:val="both"/>
        <w:rPr>
          <w:rFonts w:ascii="Times New Roman" w:hAnsi="Times New Roman"/>
          <w:bCs/>
          <w:sz w:val="24"/>
          <w:szCs w:val="24"/>
          <w:lang w:val="vi-VN"/>
        </w:rPr>
      </w:pPr>
    </w:p>
    <w:p w14:paraId="694010CE" w14:textId="77777777" w:rsidR="008A7D27" w:rsidRPr="000C5A72" w:rsidRDefault="008A7D27" w:rsidP="001A5648">
      <w:pPr>
        <w:numPr>
          <w:ilvl w:val="0"/>
          <w:numId w:val="96"/>
        </w:numPr>
        <w:spacing w:after="0"/>
        <w:ind w:left="1440" w:hanging="720"/>
        <w:jc w:val="both"/>
        <w:rPr>
          <w:rFonts w:ascii="Times New Roman" w:hAnsi="Times New Roman"/>
          <w:bCs/>
          <w:sz w:val="24"/>
          <w:szCs w:val="24"/>
          <w:lang w:val="vi-VN"/>
        </w:rPr>
      </w:pPr>
      <w:r w:rsidRPr="000C5A72">
        <w:rPr>
          <w:rFonts w:ascii="Times New Roman" w:hAnsi="Times New Roman"/>
          <w:bCs/>
          <w:sz w:val="24"/>
          <w:szCs w:val="24"/>
          <w:lang w:val="vi-VN"/>
        </w:rPr>
        <w:t xml:space="preserve">Quyền và nghĩa vụ khác theo quy định tại Điều lệ công ty </w:t>
      </w:r>
      <w:r w:rsidRPr="000C5A72">
        <w:rPr>
          <w:rFonts w:ascii="Times New Roman" w:hAnsi="Times New Roman"/>
          <w:bCs/>
          <w:i/>
          <w:sz w:val="24"/>
          <w:szCs w:val="24"/>
          <w:lang w:val="vi-VN"/>
        </w:rPr>
        <w:t>(nếu có).</w:t>
      </w:r>
    </w:p>
    <w:p w14:paraId="59D19C61" w14:textId="77777777" w:rsidR="001A5648" w:rsidRPr="000C5A72" w:rsidRDefault="001A5648" w:rsidP="001A5648">
      <w:pPr>
        <w:spacing w:after="0"/>
        <w:jc w:val="both"/>
        <w:rPr>
          <w:rFonts w:ascii="Times New Roman" w:hAnsi="Times New Roman"/>
          <w:bCs/>
          <w:sz w:val="24"/>
          <w:szCs w:val="24"/>
          <w:lang w:val="vi-VN"/>
        </w:rPr>
      </w:pPr>
    </w:p>
    <w:p w14:paraId="59692481" w14:textId="77777777" w:rsidR="00CB027E" w:rsidRPr="000C5A72" w:rsidRDefault="007C0CC6"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68" w:name="_Toc69651826"/>
      <w:r w:rsidRPr="000C5A72">
        <w:rPr>
          <w:rFonts w:ascii="Times New Roman" w:eastAsia="Times New Roman" w:hAnsi="Times New Roman"/>
          <w:bCs w:val="0"/>
          <w:color w:val="auto"/>
          <w:sz w:val="24"/>
          <w:szCs w:val="24"/>
        </w:rPr>
        <w:t xml:space="preserve">ĐIỀU 30: </w:t>
      </w:r>
      <w:r w:rsidR="003E00DA" w:rsidRPr="000C5A72">
        <w:rPr>
          <w:rFonts w:ascii="Times New Roman" w:eastAsia="Times New Roman" w:hAnsi="Times New Roman"/>
          <w:bCs w:val="0"/>
          <w:color w:val="auto"/>
          <w:sz w:val="24"/>
          <w:szCs w:val="24"/>
        </w:rPr>
        <w:tab/>
      </w:r>
      <w:bookmarkEnd w:id="68"/>
      <w:r w:rsidR="0070178F" w:rsidRPr="000C5A72">
        <w:rPr>
          <w:rFonts w:ascii="Times New Roman" w:eastAsia="Times New Roman" w:hAnsi="Times New Roman"/>
          <w:bCs w:val="0"/>
          <w:color w:val="auto"/>
          <w:sz w:val="24"/>
          <w:szCs w:val="24"/>
        </w:rPr>
        <w:t>TỔNG GIÁM ĐỐC</w:t>
      </w:r>
    </w:p>
    <w:p w14:paraId="31AA5EF4"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7009744E" w14:textId="77777777" w:rsidR="00CB027E" w:rsidRPr="000C5A72" w:rsidRDefault="00CB027E" w:rsidP="001A5648">
      <w:pPr>
        <w:pStyle w:val="ListParagraph"/>
        <w:widowControl w:val="0"/>
        <w:numPr>
          <w:ilvl w:val="0"/>
          <w:numId w:val="18"/>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Hội đồng quản trị bổ nhiệm một người trong số họ hoặc thuê người khác làm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w:t>
      </w:r>
    </w:p>
    <w:p w14:paraId="35BFC0F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185B45B6" w14:textId="77777777" w:rsidR="00CB027E" w:rsidRPr="000C5A72" w:rsidRDefault="0070178F" w:rsidP="001A5648">
      <w:pPr>
        <w:pStyle w:val="ListParagraph"/>
        <w:widowControl w:val="0"/>
        <w:numPr>
          <w:ilvl w:val="0"/>
          <w:numId w:val="18"/>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Tổng Giám Đốc</w:t>
      </w:r>
      <w:r w:rsidR="00CB027E" w:rsidRPr="000C5A72">
        <w:rPr>
          <w:rFonts w:ascii="Times New Roman" w:eastAsia="Times New Roman" w:hAnsi="Times New Roman"/>
          <w:sz w:val="24"/>
          <w:szCs w:val="24"/>
        </w:rPr>
        <w:t xml:space="preserve"> là người điều hành công việc kinh doanh hằng ngày của công ty; chịu sự giám sát của Hội đồng quản trị và chịu trách nhiệm trước Hội đồng quản trị và trước pháp luật về việc thực hiện các quyền và nhiệm vụ được giao. Nhiệm kỳ của </w:t>
      </w:r>
      <w:r w:rsidRPr="000C5A72">
        <w:rPr>
          <w:rFonts w:ascii="Times New Roman" w:eastAsia="Times New Roman" w:hAnsi="Times New Roman"/>
          <w:sz w:val="24"/>
          <w:szCs w:val="24"/>
        </w:rPr>
        <w:t>Tổng Giám Đốc</w:t>
      </w:r>
      <w:r w:rsidR="00CB027E" w:rsidRPr="000C5A72">
        <w:rPr>
          <w:rFonts w:ascii="Times New Roman" w:eastAsia="Times New Roman" w:hAnsi="Times New Roman"/>
          <w:sz w:val="24"/>
          <w:szCs w:val="24"/>
        </w:rPr>
        <w:t xml:space="preserve"> không quá </w:t>
      </w:r>
      <w:r w:rsidR="00B55EB9" w:rsidRPr="000C5A72">
        <w:rPr>
          <w:rFonts w:ascii="Times New Roman" w:eastAsia="Times New Roman" w:hAnsi="Times New Roman"/>
          <w:sz w:val="24"/>
          <w:szCs w:val="24"/>
        </w:rPr>
        <w:t xml:space="preserve">05 </w:t>
      </w:r>
      <w:r w:rsidR="00B55EB9" w:rsidRPr="000C5A72">
        <w:rPr>
          <w:rFonts w:ascii="Times New Roman" w:eastAsia="Times New Roman" w:hAnsi="Times New Roman"/>
          <w:i/>
          <w:sz w:val="24"/>
          <w:szCs w:val="24"/>
        </w:rPr>
        <w:t>(</w:t>
      </w:r>
      <w:r w:rsidR="00CB027E" w:rsidRPr="000C5A72">
        <w:rPr>
          <w:rFonts w:ascii="Times New Roman" w:eastAsia="Times New Roman" w:hAnsi="Times New Roman"/>
          <w:i/>
          <w:sz w:val="24"/>
          <w:szCs w:val="24"/>
        </w:rPr>
        <w:t>năm</w:t>
      </w:r>
      <w:r w:rsidR="00B55EB9" w:rsidRPr="000C5A72">
        <w:rPr>
          <w:rFonts w:ascii="Times New Roman" w:eastAsia="Times New Roman" w:hAnsi="Times New Roman"/>
          <w:i/>
          <w:sz w:val="24"/>
          <w:szCs w:val="24"/>
        </w:rPr>
        <w:t>)</w:t>
      </w:r>
      <w:r w:rsidR="00CB027E" w:rsidRPr="000C5A72">
        <w:rPr>
          <w:rFonts w:ascii="Times New Roman" w:eastAsia="Times New Roman" w:hAnsi="Times New Roman"/>
          <w:sz w:val="24"/>
          <w:szCs w:val="24"/>
        </w:rPr>
        <w:t xml:space="preserve"> năm; có thể được bổ nhiệm lại với số nhiệm kỳ không hạn chế. Tiêu chuẩn và điều kiện của </w:t>
      </w:r>
      <w:r w:rsidRPr="000C5A72">
        <w:rPr>
          <w:rFonts w:ascii="Times New Roman" w:eastAsia="Times New Roman" w:hAnsi="Times New Roman"/>
          <w:sz w:val="24"/>
          <w:szCs w:val="24"/>
        </w:rPr>
        <w:t>Tổng Giám Đốc</w:t>
      </w:r>
      <w:r w:rsidR="00CB027E" w:rsidRPr="000C5A72">
        <w:rPr>
          <w:rFonts w:ascii="Times New Roman" w:eastAsia="Times New Roman" w:hAnsi="Times New Roman"/>
          <w:sz w:val="24"/>
          <w:szCs w:val="24"/>
        </w:rPr>
        <w:t xml:space="preserve"> theo quy định tại Điều 6</w:t>
      </w:r>
      <w:r w:rsidR="001D02B9" w:rsidRPr="000C5A72">
        <w:rPr>
          <w:rFonts w:ascii="Times New Roman" w:eastAsia="Times New Roman" w:hAnsi="Times New Roman"/>
          <w:sz w:val="24"/>
          <w:szCs w:val="24"/>
        </w:rPr>
        <w:t>4</w:t>
      </w:r>
      <w:r w:rsidR="00CB027E" w:rsidRPr="000C5A72">
        <w:rPr>
          <w:rFonts w:ascii="Times New Roman" w:eastAsia="Times New Roman" w:hAnsi="Times New Roman"/>
          <w:sz w:val="24"/>
          <w:szCs w:val="24"/>
        </w:rPr>
        <w:t xml:space="preserve"> của Luật </w:t>
      </w:r>
      <w:r w:rsidR="005E75AF" w:rsidRPr="000C5A72">
        <w:rPr>
          <w:rFonts w:ascii="Times New Roman" w:eastAsia="Times New Roman" w:hAnsi="Times New Roman"/>
          <w:sz w:val="24"/>
          <w:szCs w:val="24"/>
        </w:rPr>
        <w:t>D</w:t>
      </w:r>
      <w:r w:rsidR="00CB027E" w:rsidRPr="000C5A72">
        <w:rPr>
          <w:rFonts w:ascii="Times New Roman" w:eastAsia="Times New Roman" w:hAnsi="Times New Roman"/>
          <w:sz w:val="24"/>
          <w:szCs w:val="24"/>
        </w:rPr>
        <w:t xml:space="preserve">oanh nghiệp. </w:t>
      </w:r>
    </w:p>
    <w:p w14:paraId="008E1982"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66754127" w14:textId="77777777" w:rsidR="00CB027E" w:rsidRPr="000C5A72" w:rsidRDefault="0070178F" w:rsidP="001A5648">
      <w:pPr>
        <w:pStyle w:val="ListParagraph"/>
        <w:widowControl w:val="0"/>
        <w:numPr>
          <w:ilvl w:val="0"/>
          <w:numId w:val="18"/>
        </w:numPr>
        <w:spacing w:after="0" w:line="264" w:lineRule="auto"/>
        <w:ind w:left="0" w:firstLine="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Tổng Giám Đốc</w:t>
      </w:r>
      <w:r w:rsidR="00CB027E" w:rsidRPr="000C5A72">
        <w:rPr>
          <w:rFonts w:ascii="Times New Roman" w:eastAsia="Times New Roman" w:hAnsi="Times New Roman"/>
          <w:sz w:val="24"/>
          <w:szCs w:val="24"/>
        </w:rPr>
        <w:t xml:space="preserve"> có các quyền và nhiệm vụ sau đây:</w:t>
      </w:r>
    </w:p>
    <w:p w14:paraId="3B516676"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3CD49462" w14:textId="77777777" w:rsidR="00CB027E" w:rsidRPr="000C5A72" w:rsidRDefault="00CB027E" w:rsidP="001A5648">
      <w:pPr>
        <w:pStyle w:val="ListParagraph"/>
        <w:widowControl w:val="0"/>
        <w:numPr>
          <w:ilvl w:val="0"/>
          <w:numId w:val="4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các vấn đề liên quan đến công việc kinh doanh hằng ngày của công ty mà không cần phải có quyết định của Hội đồng quản trị;</w:t>
      </w:r>
    </w:p>
    <w:p w14:paraId="424D536F"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2B86AF61" w14:textId="77777777" w:rsidR="00CB027E" w:rsidRPr="000C5A72" w:rsidRDefault="00CB027E" w:rsidP="001A5648">
      <w:pPr>
        <w:pStyle w:val="ListParagraph"/>
        <w:widowControl w:val="0"/>
        <w:numPr>
          <w:ilvl w:val="0"/>
          <w:numId w:val="4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Tổ chức thực hiện các </w:t>
      </w:r>
      <w:r w:rsidR="001D02B9" w:rsidRPr="000C5A72">
        <w:rPr>
          <w:rFonts w:ascii="Times New Roman" w:eastAsia="Times New Roman" w:hAnsi="Times New Roman"/>
          <w:sz w:val="24"/>
          <w:szCs w:val="24"/>
        </w:rPr>
        <w:t xml:space="preserve">nghị quyết, </w:t>
      </w:r>
      <w:r w:rsidRPr="000C5A72">
        <w:rPr>
          <w:rFonts w:ascii="Times New Roman" w:eastAsia="Times New Roman" w:hAnsi="Times New Roman"/>
          <w:sz w:val="24"/>
          <w:szCs w:val="24"/>
        </w:rPr>
        <w:t>quyết định của Hội đồng quản trị;</w:t>
      </w:r>
    </w:p>
    <w:p w14:paraId="6902DED9"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2E2C1708" w14:textId="77777777" w:rsidR="00CB027E" w:rsidRPr="000C5A72" w:rsidRDefault="00CB027E" w:rsidP="001A5648">
      <w:pPr>
        <w:pStyle w:val="ListParagraph"/>
        <w:widowControl w:val="0"/>
        <w:numPr>
          <w:ilvl w:val="0"/>
          <w:numId w:val="4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Tổ chức thực hiện kế hoạch kinh doanh và phương án đầu tư của công ty;</w:t>
      </w:r>
    </w:p>
    <w:p w14:paraId="6C7C4C7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778E8B21" w14:textId="77777777" w:rsidR="00CB027E" w:rsidRPr="000C5A72" w:rsidRDefault="00CB027E" w:rsidP="001A5648">
      <w:pPr>
        <w:pStyle w:val="ListParagraph"/>
        <w:widowControl w:val="0"/>
        <w:numPr>
          <w:ilvl w:val="0"/>
          <w:numId w:val="4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Kiến nghị phương án cơ cấu tổ chức, quy chế quản lý nội bộ công ty;</w:t>
      </w:r>
    </w:p>
    <w:p w14:paraId="327C74C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6B993056" w14:textId="77777777" w:rsidR="00CB027E" w:rsidRPr="000C5A72" w:rsidRDefault="00CB027E" w:rsidP="001A5648">
      <w:pPr>
        <w:pStyle w:val="ListParagraph"/>
        <w:widowControl w:val="0"/>
        <w:numPr>
          <w:ilvl w:val="0"/>
          <w:numId w:val="4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Bổ nhiệm, miễn nhiệm, cách chức các chức danh quản lý trong công ty, trừ các chức danh thuộc thẩm quyền của Hội đồng quản trị;</w:t>
      </w:r>
    </w:p>
    <w:p w14:paraId="6EE053F7"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2F022D55" w14:textId="77777777" w:rsidR="00CB027E" w:rsidRPr="000C5A72" w:rsidRDefault="00CB027E" w:rsidP="001A5648">
      <w:pPr>
        <w:pStyle w:val="ListParagraph"/>
        <w:widowControl w:val="0"/>
        <w:numPr>
          <w:ilvl w:val="0"/>
          <w:numId w:val="4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Quyết định lương và phụ cấp (nếu có) đối với người lao động trong công ty kể cả người quản lý thuộc thẩm quyền bổ nhiệm của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w:t>
      </w:r>
    </w:p>
    <w:p w14:paraId="0191E070"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545BD1E6" w14:textId="77777777" w:rsidR="00CB027E" w:rsidRPr="000C5A72" w:rsidRDefault="00CB027E" w:rsidP="001A5648">
      <w:pPr>
        <w:pStyle w:val="ListParagraph"/>
        <w:widowControl w:val="0"/>
        <w:numPr>
          <w:ilvl w:val="0"/>
          <w:numId w:val="4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Tuyển dụng lao động;</w:t>
      </w:r>
    </w:p>
    <w:p w14:paraId="61903AA6"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7526CC4A" w14:textId="77777777" w:rsidR="00CB027E" w:rsidRPr="000C5A72" w:rsidRDefault="00CB027E" w:rsidP="001A5648">
      <w:pPr>
        <w:pStyle w:val="ListParagraph"/>
        <w:widowControl w:val="0"/>
        <w:numPr>
          <w:ilvl w:val="0"/>
          <w:numId w:val="48"/>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Kiến nghị phương án trả cổ tức hoặc xử lý lỗ trong kinh doanh;</w:t>
      </w:r>
    </w:p>
    <w:p w14:paraId="6C7838DA"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5B29FAB4" w14:textId="77777777" w:rsidR="00CB027E" w:rsidRPr="000C5A72" w:rsidRDefault="0070178F" w:rsidP="001A5648">
      <w:pPr>
        <w:pStyle w:val="ListParagraph"/>
        <w:widowControl w:val="0"/>
        <w:numPr>
          <w:ilvl w:val="0"/>
          <w:numId w:val="18"/>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Tổng Giám Đốc</w:t>
      </w:r>
      <w:r w:rsidR="00CB027E" w:rsidRPr="000C5A72">
        <w:rPr>
          <w:rFonts w:ascii="Times New Roman" w:eastAsia="Times New Roman" w:hAnsi="Times New Roman"/>
          <w:sz w:val="24"/>
          <w:szCs w:val="24"/>
        </w:rPr>
        <w:t xml:space="preserve"> phải điều hành công việc kinh doanh hằng ngày của công ty theo đúng quy định của pháp luật, Điều lệ này, hợp đồng lao động ký với công ty và </w:t>
      </w:r>
      <w:r w:rsidR="001D02B9" w:rsidRPr="000C5A72">
        <w:rPr>
          <w:rFonts w:ascii="Times New Roman" w:eastAsia="Times New Roman" w:hAnsi="Times New Roman"/>
          <w:sz w:val="24"/>
          <w:szCs w:val="24"/>
        </w:rPr>
        <w:t xml:space="preserve">nghị quyết, </w:t>
      </w:r>
      <w:r w:rsidR="00CB027E" w:rsidRPr="000C5A72">
        <w:rPr>
          <w:rFonts w:ascii="Times New Roman" w:eastAsia="Times New Roman" w:hAnsi="Times New Roman"/>
          <w:sz w:val="24"/>
          <w:szCs w:val="24"/>
        </w:rPr>
        <w:t xml:space="preserve">quyết định của Hội đồng quản trị. Nếu điều hành trái với quy định này mà gây thiệt hại cho công ty thì </w:t>
      </w:r>
      <w:r w:rsidRPr="000C5A72">
        <w:rPr>
          <w:rFonts w:ascii="Times New Roman" w:eastAsia="Times New Roman" w:hAnsi="Times New Roman"/>
          <w:sz w:val="24"/>
          <w:szCs w:val="24"/>
        </w:rPr>
        <w:t>Tổng Giám Đốc</w:t>
      </w:r>
      <w:r w:rsidR="00CB027E" w:rsidRPr="000C5A72">
        <w:rPr>
          <w:rFonts w:ascii="Times New Roman" w:eastAsia="Times New Roman" w:hAnsi="Times New Roman"/>
          <w:sz w:val="24"/>
          <w:szCs w:val="24"/>
        </w:rPr>
        <w:t xml:space="preserve"> phải chịu trách nhiệm trước pháp luật và phải bồi thường thiệt hại cho công ty.</w:t>
      </w:r>
    </w:p>
    <w:p w14:paraId="7483C0CD" w14:textId="77777777" w:rsidR="00EB4A73" w:rsidRPr="000C5A72" w:rsidRDefault="00EB4A73" w:rsidP="001A5648">
      <w:pPr>
        <w:pStyle w:val="ListParagraph"/>
        <w:widowControl w:val="0"/>
        <w:spacing w:after="0" w:line="264" w:lineRule="auto"/>
        <w:ind w:left="709"/>
        <w:contextualSpacing w:val="0"/>
        <w:jc w:val="both"/>
        <w:rPr>
          <w:rFonts w:ascii="Times New Roman" w:eastAsia="Times New Roman" w:hAnsi="Times New Roman"/>
          <w:sz w:val="24"/>
          <w:szCs w:val="24"/>
        </w:rPr>
      </w:pPr>
    </w:p>
    <w:p w14:paraId="7D886A83" w14:textId="77777777" w:rsidR="007C0CC6" w:rsidRPr="000C5A72" w:rsidRDefault="007C0CC6" w:rsidP="001A5648">
      <w:pPr>
        <w:pStyle w:val="Heading1"/>
        <w:keepNext w:val="0"/>
        <w:keepLines w:val="0"/>
        <w:widowControl w:val="0"/>
        <w:spacing w:before="0" w:line="264" w:lineRule="auto"/>
        <w:ind w:left="1440" w:hanging="1440"/>
        <w:rPr>
          <w:rFonts w:ascii="Times New Roman" w:eastAsia="Times New Roman" w:hAnsi="Times New Roman"/>
          <w:bCs w:val="0"/>
          <w:color w:val="auto"/>
          <w:sz w:val="24"/>
          <w:szCs w:val="24"/>
        </w:rPr>
      </w:pPr>
      <w:bookmarkStart w:id="69" w:name="_Toc69651827"/>
      <w:r w:rsidRPr="000C5A72">
        <w:rPr>
          <w:rFonts w:ascii="Times New Roman" w:eastAsia="Times New Roman" w:hAnsi="Times New Roman"/>
          <w:bCs w:val="0"/>
          <w:color w:val="auto"/>
          <w:sz w:val="24"/>
          <w:szCs w:val="24"/>
        </w:rPr>
        <w:t xml:space="preserve">ĐIỀU 31: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 xml:space="preserve">THÙ LAO, TIỀN LƯƠNG VÀ LỢI ÍCH KHÁC CỦA THÀNH VIÊN HỘI ĐỒNG QUẢN TRỊ, </w:t>
      </w:r>
      <w:bookmarkEnd w:id="69"/>
      <w:r w:rsidR="0070178F" w:rsidRPr="000C5A72">
        <w:rPr>
          <w:rFonts w:ascii="Times New Roman" w:eastAsia="Times New Roman" w:hAnsi="Times New Roman"/>
          <w:bCs w:val="0"/>
          <w:color w:val="auto"/>
          <w:sz w:val="24"/>
          <w:szCs w:val="24"/>
        </w:rPr>
        <w:t>TỔNG GIÁM ĐỐC</w:t>
      </w:r>
      <w:r w:rsidR="00CB027E" w:rsidRPr="000C5A72">
        <w:rPr>
          <w:rFonts w:ascii="Times New Roman" w:eastAsia="Times New Roman" w:hAnsi="Times New Roman"/>
          <w:color w:val="auto"/>
          <w:sz w:val="24"/>
          <w:szCs w:val="24"/>
        </w:rPr>
        <w:t xml:space="preserve"> </w:t>
      </w:r>
    </w:p>
    <w:p w14:paraId="756B0F1C" w14:textId="77777777" w:rsidR="007C0CC6" w:rsidRPr="000C5A72" w:rsidRDefault="001A5648" w:rsidP="001A5648">
      <w:pPr>
        <w:widowControl w:val="0"/>
        <w:tabs>
          <w:tab w:val="left" w:pos="5436"/>
        </w:tabs>
        <w:spacing w:after="0" w:line="264" w:lineRule="auto"/>
        <w:jc w:val="both"/>
        <w:rPr>
          <w:rFonts w:ascii="Times New Roman" w:eastAsia="Times New Roman" w:hAnsi="Times New Roman"/>
          <w:bCs/>
          <w:sz w:val="24"/>
          <w:szCs w:val="24"/>
        </w:rPr>
      </w:pPr>
      <w:r w:rsidRPr="000C5A72">
        <w:rPr>
          <w:rFonts w:ascii="Times New Roman" w:eastAsia="Times New Roman" w:hAnsi="Times New Roman"/>
          <w:bCs/>
          <w:sz w:val="24"/>
          <w:szCs w:val="24"/>
        </w:rPr>
        <w:tab/>
      </w:r>
    </w:p>
    <w:p w14:paraId="272F9830" w14:textId="77777777" w:rsidR="00CB027E" w:rsidRPr="000C5A72" w:rsidRDefault="00CB027E" w:rsidP="001A5648">
      <w:pPr>
        <w:pStyle w:val="ListParagraph"/>
        <w:widowControl w:val="0"/>
        <w:numPr>
          <w:ilvl w:val="0"/>
          <w:numId w:val="49"/>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có quyền trả thù lao, t</w:t>
      </w:r>
      <w:r w:rsidR="008062A9" w:rsidRPr="000C5A72">
        <w:rPr>
          <w:rFonts w:ascii="Times New Roman" w:eastAsia="Times New Roman" w:hAnsi="Times New Roman"/>
          <w:sz w:val="24"/>
          <w:szCs w:val="24"/>
        </w:rPr>
        <w:t>hưở</w:t>
      </w:r>
      <w:r w:rsidRPr="000C5A72">
        <w:rPr>
          <w:rFonts w:ascii="Times New Roman" w:eastAsia="Times New Roman" w:hAnsi="Times New Roman"/>
          <w:sz w:val="24"/>
          <w:szCs w:val="24"/>
        </w:rPr>
        <w:t>ng cho thành viên Hội đồng quản trị,</w:t>
      </w:r>
      <w:r w:rsidR="008062A9" w:rsidRPr="000C5A72">
        <w:rPr>
          <w:rFonts w:ascii="Times New Roman" w:eastAsia="Times New Roman" w:hAnsi="Times New Roman"/>
          <w:sz w:val="24"/>
          <w:szCs w:val="24"/>
        </w:rPr>
        <w:t xml:space="preserve"> trả lương, thưởng cho</w:t>
      </w:r>
      <w:r w:rsidRPr="000C5A72">
        <w:rPr>
          <w:rFonts w:ascii="Times New Roman" w:eastAsia="Times New Roman" w:hAnsi="Times New Roman"/>
          <w:sz w:val="24"/>
          <w:szCs w:val="24"/>
        </w:rPr>
        <w:t xml:space="preserve">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 xml:space="preserve"> và người quản lý khác theo kết quả và hiệu quả kinh doanh.</w:t>
      </w:r>
    </w:p>
    <w:p w14:paraId="67EE3C62" w14:textId="77777777" w:rsidR="001A5648" w:rsidRPr="000C5A72" w:rsidRDefault="001A5648" w:rsidP="001A5648">
      <w:pPr>
        <w:pStyle w:val="ListParagraph"/>
        <w:widowControl w:val="0"/>
        <w:spacing w:after="0" w:line="264" w:lineRule="auto"/>
        <w:contextualSpacing w:val="0"/>
        <w:jc w:val="both"/>
        <w:rPr>
          <w:rFonts w:ascii="Times New Roman" w:eastAsia="Times New Roman" w:hAnsi="Times New Roman"/>
          <w:sz w:val="24"/>
          <w:szCs w:val="24"/>
        </w:rPr>
      </w:pPr>
    </w:p>
    <w:p w14:paraId="398F585D" w14:textId="774A361A" w:rsidR="008556C0" w:rsidRPr="000C5A72" w:rsidRDefault="008556C0" w:rsidP="001A5648">
      <w:pPr>
        <w:numPr>
          <w:ilvl w:val="0"/>
          <w:numId w:val="49"/>
        </w:numPr>
        <w:spacing w:after="0"/>
        <w:ind w:hanging="720"/>
        <w:jc w:val="both"/>
        <w:rPr>
          <w:rFonts w:ascii="Times New Roman" w:hAnsi="Times New Roman"/>
          <w:bCs/>
          <w:sz w:val="24"/>
          <w:szCs w:val="24"/>
          <w:lang w:val="vi-VN"/>
        </w:rPr>
      </w:pPr>
      <w:r w:rsidRPr="000C5A72">
        <w:rPr>
          <w:rFonts w:ascii="Times New Roman" w:hAnsi="Times New Roman"/>
          <w:bCs/>
          <w:sz w:val="24"/>
          <w:szCs w:val="24"/>
        </w:rPr>
        <w:t>T</w:t>
      </w:r>
      <w:r w:rsidRPr="000C5A72">
        <w:rPr>
          <w:rFonts w:ascii="Times New Roman" w:hAnsi="Times New Roman"/>
          <w:bCs/>
          <w:sz w:val="24"/>
          <w:szCs w:val="24"/>
          <w:lang w:val="vi-VN"/>
        </w:rPr>
        <w:t xml:space="preserve">iền lương, thù lao, thưởng và lợi ích khác của thành viên Hội đồng quản trị, </w:t>
      </w:r>
      <w:r w:rsidR="0070178F" w:rsidRPr="000C5A72">
        <w:rPr>
          <w:rFonts w:ascii="Times New Roman" w:hAnsi="Times New Roman"/>
          <w:bCs/>
          <w:sz w:val="24"/>
          <w:szCs w:val="24"/>
          <w:lang w:val="vi-VN"/>
        </w:rPr>
        <w:t>Giám Đốc</w:t>
      </w:r>
      <w:r w:rsidRPr="000C5A72">
        <w:rPr>
          <w:rFonts w:ascii="Times New Roman" w:hAnsi="Times New Roman"/>
          <w:bCs/>
          <w:sz w:val="24"/>
          <w:szCs w:val="24"/>
          <w:lang w:val="vi-VN"/>
        </w:rPr>
        <w:t xml:space="preserve"> </w:t>
      </w:r>
      <w:r w:rsidRPr="000C5A72">
        <w:rPr>
          <w:rFonts w:ascii="Times New Roman" w:hAnsi="Times New Roman"/>
          <w:bCs/>
          <w:sz w:val="24"/>
          <w:szCs w:val="24"/>
        </w:rPr>
        <w:t xml:space="preserve">hoặc </w:t>
      </w:r>
      <w:r w:rsidR="0070178F" w:rsidRPr="000C5A72">
        <w:rPr>
          <w:rFonts w:ascii="Times New Roman" w:hAnsi="Times New Roman"/>
          <w:bCs/>
          <w:sz w:val="24"/>
          <w:szCs w:val="24"/>
        </w:rPr>
        <w:t>Tổng Giám Đốc</w:t>
      </w:r>
      <w:r w:rsidRPr="000C5A72">
        <w:rPr>
          <w:rFonts w:ascii="Times New Roman" w:hAnsi="Times New Roman"/>
          <w:bCs/>
          <w:sz w:val="24"/>
          <w:szCs w:val="24"/>
        </w:rPr>
        <w:t xml:space="preserve"> </w:t>
      </w:r>
      <w:r w:rsidRPr="000C5A72">
        <w:rPr>
          <w:rFonts w:ascii="Times New Roman" w:hAnsi="Times New Roman"/>
          <w:bCs/>
          <w:sz w:val="24"/>
          <w:szCs w:val="24"/>
          <w:lang w:val="vi-VN"/>
        </w:rPr>
        <w:t>được trả theo quy định sau đây:</w:t>
      </w:r>
    </w:p>
    <w:p w14:paraId="4B3DBCAE" w14:textId="77777777" w:rsidR="001A5648" w:rsidRPr="000C5A72" w:rsidRDefault="001A5648" w:rsidP="001A5648">
      <w:pPr>
        <w:spacing w:after="0"/>
        <w:jc w:val="both"/>
        <w:rPr>
          <w:rFonts w:ascii="Times New Roman" w:hAnsi="Times New Roman"/>
          <w:bCs/>
          <w:sz w:val="24"/>
          <w:szCs w:val="24"/>
          <w:lang w:val="vi-VN"/>
        </w:rPr>
      </w:pPr>
    </w:p>
    <w:p w14:paraId="1A7C3156" w14:textId="77777777" w:rsidR="008556C0" w:rsidRPr="000C5A72" w:rsidRDefault="008556C0" w:rsidP="001A5648">
      <w:pPr>
        <w:numPr>
          <w:ilvl w:val="1"/>
          <w:numId w:val="18"/>
        </w:numPr>
        <w:spacing w:after="0"/>
        <w:ind w:left="1418" w:hanging="709"/>
        <w:jc w:val="both"/>
        <w:rPr>
          <w:rFonts w:ascii="Times New Roman" w:hAnsi="Times New Roman"/>
          <w:bCs/>
          <w:sz w:val="24"/>
          <w:szCs w:val="24"/>
          <w:lang w:val="vi-VN"/>
        </w:rPr>
      </w:pPr>
      <w:r w:rsidRPr="000C5A72">
        <w:rPr>
          <w:rFonts w:ascii="Times New Roman" w:hAnsi="Times New Roman"/>
          <w:bCs/>
          <w:sz w:val="24"/>
          <w:szCs w:val="24"/>
          <w:lang w:val="vi-VN"/>
        </w:rPr>
        <w:t>Thành viên Hội đồng quản trị được hưởng thù lao công việc và thưởng.</w:t>
      </w:r>
      <w:r w:rsidRPr="000C5A72">
        <w:rPr>
          <w:rFonts w:ascii="Times New Roman" w:hAnsi="Times New Roman"/>
          <w:bCs/>
          <w:sz w:val="24"/>
          <w:szCs w:val="24"/>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14:paraId="297D66B7" w14:textId="77777777" w:rsidR="001A5648" w:rsidRPr="000C5A72" w:rsidRDefault="001A5648" w:rsidP="001A5648">
      <w:pPr>
        <w:spacing w:after="0"/>
        <w:ind w:left="1418" w:hanging="709"/>
        <w:jc w:val="both"/>
        <w:rPr>
          <w:rFonts w:ascii="Times New Roman" w:hAnsi="Times New Roman"/>
          <w:bCs/>
          <w:sz w:val="24"/>
          <w:szCs w:val="24"/>
          <w:lang w:val="vi-VN"/>
        </w:rPr>
      </w:pPr>
    </w:p>
    <w:p w14:paraId="4ADA5658" w14:textId="77777777" w:rsidR="008556C0" w:rsidRPr="000C5A72" w:rsidRDefault="008556C0" w:rsidP="001A5648">
      <w:pPr>
        <w:numPr>
          <w:ilvl w:val="1"/>
          <w:numId w:val="18"/>
        </w:numPr>
        <w:spacing w:after="0"/>
        <w:ind w:left="1418" w:hanging="709"/>
        <w:jc w:val="both"/>
        <w:rPr>
          <w:rFonts w:ascii="Times New Roman" w:hAnsi="Times New Roman"/>
          <w:bCs/>
          <w:sz w:val="24"/>
          <w:szCs w:val="24"/>
          <w:lang w:val="vi-VN"/>
        </w:rPr>
      </w:pPr>
      <w:r w:rsidRPr="000C5A72">
        <w:rPr>
          <w:rFonts w:ascii="Times New Roman" w:hAnsi="Times New Roman"/>
          <w:bCs/>
          <w:sz w:val="24"/>
          <w:szCs w:val="24"/>
          <w:lang w:val="vi-VN"/>
        </w:rPr>
        <w:t>Thành viên Hội đồng quản trị được thanh toán chi phí ăn, ở, đi lại và chi phí hợp lý khác khi thực hiện nhiệm vụ được giao;</w:t>
      </w:r>
    </w:p>
    <w:p w14:paraId="352F3BF8" w14:textId="77777777" w:rsidR="001A5648" w:rsidRPr="000C5A72" w:rsidRDefault="001A5648" w:rsidP="001A5648">
      <w:pPr>
        <w:spacing w:after="0"/>
        <w:ind w:left="1418" w:hanging="709"/>
        <w:jc w:val="both"/>
        <w:rPr>
          <w:rFonts w:ascii="Times New Roman" w:hAnsi="Times New Roman"/>
          <w:bCs/>
          <w:sz w:val="24"/>
          <w:szCs w:val="24"/>
          <w:lang w:val="vi-VN"/>
        </w:rPr>
      </w:pPr>
    </w:p>
    <w:p w14:paraId="701C764D" w14:textId="54712F4F" w:rsidR="008556C0" w:rsidRPr="000C5A72" w:rsidRDefault="0070178F" w:rsidP="001A5648">
      <w:pPr>
        <w:numPr>
          <w:ilvl w:val="1"/>
          <w:numId w:val="18"/>
        </w:numPr>
        <w:spacing w:after="0"/>
        <w:ind w:left="1418" w:hanging="709"/>
        <w:jc w:val="both"/>
        <w:rPr>
          <w:rFonts w:ascii="Times New Roman" w:hAnsi="Times New Roman"/>
          <w:bCs/>
          <w:sz w:val="24"/>
          <w:szCs w:val="24"/>
          <w:lang w:val="vi-VN"/>
        </w:rPr>
      </w:pPr>
      <w:r w:rsidRPr="000C5A72">
        <w:rPr>
          <w:rFonts w:ascii="Times New Roman" w:hAnsi="Times New Roman"/>
          <w:bCs/>
          <w:sz w:val="24"/>
          <w:szCs w:val="24"/>
          <w:lang w:val="vi-VN"/>
        </w:rPr>
        <w:t>Giám Đốc</w:t>
      </w:r>
      <w:r w:rsidR="008556C0" w:rsidRPr="000C5A72">
        <w:rPr>
          <w:rFonts w:ascii="Times New Roman" w:hAnsi="Times New Roman"/>
          <w:bCs/>
          <w:sz w:val="24"/>
          <w:szCs w:val="24"/>
          <w:lang w:val="vi-VN"/>
        </w:rPr>
        <w:t xml:space="preserve"> hoặc </w:t>
      </w:r>
      <w:r w:rsidRPr="000C5A72">
        <w:rPr>
          <w:rFonts w:ascii="Times New Roman" w:hAnsi="Times New Roman"/>
          <w:bCs/>
          <w:sz w:val="24"/>
          <w:szCs w:val="24"/>
          <w:lang w:val="vi-VN"/>
        </w:rPr>
        <w:t>Tổng Giám Đốc</w:t>
      </w:r>
      <w:r w:rsidR="008556C0" w:rsidRPr="000C5A72">
        <w:rPr>
          <w:rFonts w:ascii="Times New Roman" w:hAnsi="Times New Roman"/>
          <w:bCs/>
          <w:sz w:val="24"/>
          <w:szCs w:val="24"/>
          <w:lang w:val="vi-VN"/>
        </w:rPr>
        <w:t xml:space="preserve"> được trả lương và thưởng. Tiền lương và thưởng của </w:t>
      </w:r>
      <w:r w:rsidRPr="000C5A72">
        <w:rPr>
          <w:rFonts w:ascii="Times New Roman" w:hAnsi="Times New Roman"/>
          <w:bCs/>
          <w:sz w:val="24"/>
          <w:szCs w:val="24"/>
          <w:lang w:val="vi-VN"/>
        </w:rPr>
        <w:t>Giám Đốc</w:t>
      </w:r>
      <w:r w:rsidR="008556C0" w:rsidRPr="000C5A72">
        <w:rPr>
          <w:rFonts w:ascii="Times New Roman" w:hAnsi="Times New Roman"/>
          <w:bCs/>
          <w:sz w:val="24"/>
          <w:szCs w:val="24"/>
          <w:lang w:val="vi-VN"/>
        </w:rPr>
        <w:t xml:space="preserve"> hoặc </w:t>
      </w:r>
      <w:r w:rsidRPr="000C5A72">
        <w:rPr>
          <w:rFonts w:ascii="Times New Roman" w:hAnsi="Times New Roman"/>
          <w:bCs/>
          <w:sz w:val="24"/>
          <w:szCs w:val="24"/>
          <w:lang w:val="vi-VN"/>
        </w:rPr>
        <w:t>Tổng Giám Đốc</w:t>
      </w:r>
      <w:r w:rsidR="008556C0" w:rsidRPr="000C5A72">
        <w:rPr>
          <w:rFonts w:ascii="Times New Roman" w:hAnsi="Times New Roman"/>
          <w:bCs/>
          <w:sz w:val="24"/>
          <w:szCs w:val="24"/>
          <w:lang w:val="vi-VN"/>
        </w:rPr>
        <w:t xml:space="preserve"> do Hội đồng quản trị quyết định.</w:t>
      </w:r>
    </w:p>
    <w:p w14:paraId="0EF366AE" w14:textId="77777777" w:rsidR="001A5648" w:rsidRPr="000C5A72" w:rsidRDefault="001A5648" w:rsidP="001A5648">
      <w:pPr>
        <w:spacing w:after="0"/>
        <w:ind w:left="720"/>
        <w:jc w:val="both"/>
        <w:rPr>
          <w:rFonts w:ascii="Times New Roman" w:hAnsi="Times New Roman"/>
          <w:bCs/>
          <w:sz w:val="24"/>
          <w:szCs w:val="24"/>
          <w:lang w:val="vi-VN"/>
        </w:rPr>
      </w:pPr>
    </w:p>
    <w:p w14:paraId="2AB6DAAF" w14:textId="77777777" w:rsidR="00CB027E" w:rsidRPr="000C5A72" w:rsidRDefault="00CB027E" w:rsidP="001A5648">
      <w:pPr>
        <w:pStyle w:val="ListParagraph"/>
        <w:widowControl w:val="0"/>
        <w:numPr>
          <w:ilvl w:val="0"/>
          <w:numId w:val="49"/>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Thù lao của </w:t>
      </w:r>
      <w:r w:rsidR="008062A9" w:rsidRPr="000C5A72">
        <w:rPr>
          <w:rFonts w:ascii="Times New Roman" w:eastAsia="Times New Roman" w:hAnsi="Times New Roman"/>
          <w:sz w:val="24"/>
          <w:szCs w:val="24"/>
          <w:lang w:val="vi-VN"/>
        </w:rPr>
        <w:t xml:space="preserve">từng </w:t>
      </w:r>
      <w:r w:rsidRPr="000C5A72">
        <w:rPr>
          <w:rFonts w:ascii="Times New Roman" w:eastAsia="Times New Roman" w:hAnsi="Times New Roman"/>
          <w:sz w:val="24"/>
          <w:szCs w:val="24"/>
          <w:lang w:val="vi-VN"/>
        </w:rPr>
        <w:t>thành viên Hội đồng quản trị</w:t>
      </w:r>
      <w:r w:rsidR="008062A9"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 xml:space="preserve">tiền lương của </w:t>
      </w:r>
      <w:r w:rsidR="0070178F" w:rsidRPr="000C5A72">
        <w:rPr>
          <w:rFonts w:ascii="Times New Roman" w:eastAsia="Times New Roman" w:hAnsi="Times New Roman"/>
          <w:sz w:val="24"/>
          <w:szCs w:val="24"/>
          <w:lang w:val="vi-VN"/>
        </w:rPr>
        <w:t>Tổng Giám Đốc</w:t>
      </w:r>
      <w:r w:rsidRPr="000C5A72">
        <w:rPr>
          <w:rFonts w:ascii="Times New Roman" w:eastAsia="Times New Roman" w:hAnsi="Times New Roman"/>
          <w:sz w:val="24"/>
          <w:szCs w:val="24"/>
          <w:lang w:val="vi-VN"/>
        </w:rPr>
        <w:t xml:space="preserve"> và người </w:t>
      </w:r>
      <w:r w:rsidRPr="000C5A72">
        <w:rPr>
          <w:rFonts w:ascii="Times New Roman" w:eastAsia="Times New Roman" w:hAnsi="Times New Roman"/>
          <w:sz w:val="24"/>
          <w:szCs w:val="24"/>
          <w:lang w:val="vi-VN"/>
        </w:rPr>
        <w:lastRenderedPageBreak/>
        <w:t>quản lý khác được tính vào chi phí kinh doanh của công ty theo quy định của pháp luật về thuế thu nhập doanh nghiệp và phải được thể hiện thành mục riêng trong báo cáo tài chính hằng năm của công ty, phải báo cáo Đại hội đồng cổ đông tại cuộc họp thường niên.</w:t>
      </w:r>
    </w:p>
    <w:p w14:paraId="43F02B43" w14:textId="77777777" w:rsidR="00EB4A73" w:rsidRPr="000C5A72" w:rsidRDefault="00EB4A73"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p>
    <w:p w14:paraId="6FB89250" w14:textId="77777777" w:rsidR="00CB027E" w:rsidRPr="000C5A72" w:rsidRDefault="00606B1A"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70" w:name="_Toc69651828"/>
      <w:r w:rsidRPr="000C5A72">
        <w:rPr>
          <w:rFonts w:ascii="Times New Roman" w:eastAsia="Times New Roman" w:hAnsi="Times New Roman"/>
          <w:bCs w:val="0"/>
          <w:color w:val="auto"/>
          <w:sz w:val="24"/>
          <w:szCs w:val="24"/>
          <w:lang w:val="vi-VN"/>
        </w:rPr>
        <w:t xml:space="preserve">ĐIỀU 32: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TRÁCH NHIỆM CỦA NGƯỜI QUẢN LÝ CÔNG TY</w:t>
      </w:r>
      <w:bookmarkEnd w:id="70"/>
    </w:p>
    <w:p w14:paraId="16D1F343"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0F6E0FE9" w14:textId="77777777" w:rsidR="00CB027E" w:rsidRPr="000C5A72" w:rsidRDefault="00CB027E" w:rsidP="001A5648">
      <w:pPr>
        <w:widowControl w:val="0"/>
        <w:numPr>
          <w:ilvl w:val="0"/>
          <w:numId w:val="50"/>
        </w:numPr>
        <w:spacing w:after="0" w:line="264" w:lineRule="auto"/>
        <w:ind w:left="709" w:hanging="709"/>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Thành viên Hội đồng quản trị, </w:t>
      </w:r>
      <w:r w:rsidR="0070178F" w:rsidRPr="000C5A72">
        <w:rPr>
          <w:rFonts w:ascii="Times New Roman" w:eastAsia="Times New Roman" w:hAnsi="Times New Roman"/>
          <w:sz w:val="24"/>
          <w:szCs w:val="24"/>
          <w:lang w:val="vi-VN"/>
        </w:rPr>
        <w:t>Tổng Giám Đốc</w:t>
      </w:r>
      <w:r w:rsidRPr="000C5A72">
        <w:rPr>
          <w:rFonts w:ascii="Times New Roman" w:eastAsia="Times New Roman" w:hAnsi="Times New Roman"/>
          <w:sz w:val="24"/>
          <w:szCs w:val="24"/>
          <w:lang w:val="vi-VN"/>
        </w:rPr>
        <w:t xml:space="preserve"> và người quản lý khác có trách nhiệm sau đây:</w:t>
      </w:r>
    </w:p>
    <w:p w14:paraId="0C650476"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1A68D9CB" w14:textId="77777777" w:rsidR="00CB027E" w:rsidRPr="000C5A72" w:rsidRDefault="00CB027E" w:rsidP="001A5648">
      <w:pPr>
        <w:pStyle w:val="ListParagraph"/>
        <w:widowControl w:val="0"/>
        <w:numPr>
          <w:ilvl w:val="1"/>
          <w:numId w:val="13"/>
        </w:numPr>
        <w:spacing w:after="0" w:line="264" w:lineRule="auto"/>
        <w:ind w:left="1418"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Thực hiện các quyền và nghĩa vụ được giao theo đúng quy định của Luật </w:t>
      </w:r>
      <w:r w:rsidR="003007FB" w:rsidRPr="000C5A72">
        <w:rPr>
          <w:rFonts w:ascii="Times New Roman" w:eastAsia="Times New Roman" w:hAnsi="Times New Roman"/>
          <w:sz w:val="24"/>
          <w:szCs w:val="24"/>
          <w:lang w:val="vi-VN"/>
        </w:rPr>
        <w:t>Doanh nghiệp</w:t>
      </w:r>
      <w:r w:rsidRPr="000C5A72">
        <w:rPr>
          <w:rFonts w:ascii="Times New Roman" w:eastAsia="Times New Roman" w:hAnsi="Times New Roman"/>
          <w:sz w:val="24"/>
          <w:szCs w:val="24"/>
          <w:lang w:val="vi-VN"/>
        </w:rPr>
        <w:t>, pháp luật có liên quan, Điều lệ công ty, nghị quyết của Đại hội đồng cổ đông;</w:t>
      </w:r>
    </w:p>
    <w:p w14:paraId="4377F9B1" w14:textId="77777777" w:rsidR="00CB027E" w:rsidRPr="000C5A72" w:rsidRDefault="00CB027E" w:rsidP="001A5648">
      <w:pPr>
        <w:pStyle w:val="ListParagraph"/>
        <w:widowControl w:val="0"/>
        <w:spacing w:after="0" w:line="264" w:lineRule="auto"/>
        <w:ind w:left="1418" w:hanging="709"/>
        <w:contextualSpacing w:val="0"/>
        <w:jc w:val="both"/>
        <w:rPr>
          <w:rFonts w:ascii="Times New Roman" w:eastAsia="Times New Roman" w:hAnsi="Times New Roman"/>
          <w:sz w:val="24"/>
          <w:szCs w:val="24"/>
          <w:lang w:val="vi-VN"/>
        </w:rPr>
      </w:pPr>
    </w:p>
    <w:p w14:paraId="6CB2D6F0" w14:textId="77777777" w:rsidR="00CB027E" w:rsidRPr="000C5A72" w:rsidRDefault="00CB027E" w:rsidP="001A5648">
      <w:pPr>
        <w:pStyle w:val="ListParagraph"/>
        <w:widowControl w:val="0"/>
        <w:numPr>
          <w:ilvl w:val="1"/>
          <w:numId w:val="13"/>
        </w:numPr>
        <w:spacing w:after="0" w:line="264" w:lineRule="auto"/>
        <w:ind w:left="1418"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Thực hiện các quyền và nghĩa vụ được giao một cách trung thực, cẩn trọng, tốt nhất nhằm bảo đảm lợi ích hợp pháp tối đa của công ty;</w:t>
      </w:r>
    </w:p>
    <w:p w14:paraId="23EC94A6" w14:textId="77777777" w:rsidR="00CB027E" w:rsidRPr="000C5A72" w:rsidRDefault="00CB027E" w:rsidP="001A5648">
      <w:pPr>
        <w:pStyle w:val="ListParagraph"/>
        <w:widowControl w:val="0"/>
        <w:spacing w:after="0" w:line="264" w:lineRule="auto"/>
        <w:ind w:left="1418" w:hanging="709"/>
        <w:contextualSpacing w:val="0"/>
        <w:jc w:val="both"/>
        <w:rPr>
          <w:rFonts w:ascii="Times New Roman" w:eastAsia="Times New Roman" w:hAnsi="Times New Roman"/>
          <w:sz w:val="24"/>
          <w:szCs w:val="24"/>
          <w:lang w:val="vi-VN"/>
        </w:rPr>
      </w:pPr>
    </w:p>
    <w:p w14:paraId="460F67AA" w14:textId="77777777" w:rsidR="00CB027E" w:rsidRPr="000C5A72" w:rsidRDefault="00CB027E" w:rsidP="00F147B7">
      <w:pPr>
        <w:pStyle w:val="ListParagraph"/>
        <w:widowControl w:val="0"/>
        <w:numPr>
          <w:ilvl w:val="1"/>
          <w:numId w:val="13"/>
        </w:numPr>
        <w:spacing w:after="0" w:line="264" w:lineRule="auto"/>
        <w:ind w:left="1418"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Trung thành với lợi ích của công ty và cổ đông; không sử dụng thông tin, bí quyết, cơ hội kinh doanh của công ty, địa vị, chức vụ và sử dụng tài sản của công ty để tư lợi hoặc phục vụ lợi ích của tổ chức, cá nhân khác;</w:t>
      </w:r>
    </w:p>
    <w:p w14:paraId="5808C9E9" w14:textId="77777777" w:rsidR="00CB027E" w:rsidRPr="000C5A72" w:rsidRDefault="00CB027E" w:rsidP="001A5648">
      <w:pPr>
        <w:pStyle w:val="ListParagraph"/>
        <w:widowControl w:val="0"/>
        <w:spacing w:after="0" w:line="264" w:lineRule="auto"/>
        <w:ind w:left="1418" w:hanging="709"/>
        <w:contextualSpacing w:val="0"/>
        <w:jc w:val="both"/>
        <w:rPr>
          <w:rFonts w:ascii="Times New Roman" w:eastAsia="Times New Roman" w:hAnsi="Times New Roman"/>
          <w:sz w:val="24"/>
          <w:szCs w:val="24"/>
          <w:lang w:val="vi-VN"/>
        </w:rPr>
      </w:pPr>
    </w:p>
    <w:p w14:paraId="6436D1B9" w14:textId="77777777" w:rsidR="00CB027E" w:rsidRPr="000C5A72" w:rsidRDefault="00CB027E" w:rsidP="00F147B7">
      <w:pPr>
        <w:pStyle w:val="ListParagraph"/>
        <w:widowControl w:val="0"/>
        <w:numPr>
          <w:ilvl w:val="1"/>
          <w:numId w:val="13"/>
        </w:numPr>
        <w:spacing w:after="0" w:line="264" w:lineRule="auto"/>
        <w:ind w:left="1418" w:hanging="709"/>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Thông báo kịp thời, đầy đủ, chính xác cho công ty </w:t>
      </w:r>
      <w:r w:rsidR="000E2F0C" w:rsidRPr="000C5A72">
        <w:rPr>
          <w:rFonts w:ascii="Times New Roman" w:eastAsia="Times New Roman" w:hAnsi="Times New Roman"/>
          <w:sz w:val="24"/>
          <w:szCs w:val="24"/>
          <w:lang w:val="vi-VN"/>
        </w:rPr>
        <w:t>về nội dung quy định tại khoản 2 Điều 164 của Luật Doanh nghiệp.</w:t>
      </w:r>
    </w:p>
    <w:p w14:paraId="26189D7F"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195ECB35" w14:textId="77777777" w:rsidR="000E2F0C" w:rsidRPr="000C5A72" w:rsidRDefault="000E2F0C" w:rsidP="001A5648">
      <w:pPr>
        <w:pStyle w:val="ListParagraph"/>
        <w:widowControl w:val="0"/>
        <w:numPr>
          <w:ilvl w:val="0"/>
          <w:numId w:val="5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Thành viên Hội đồng quản trị, </w:t>
      </w:r>
      <w:r w:rsidR="0070178F" w:rsidRPr="000C5A72">
        <w:rPr>
          <w:rFonts w:ascii="Times New Roman" w:eastAsia="Times New Roman" w:hAnsi="Times New Roman"/>
          <w:sz w:val="24"/>
          <w:szCs w:val="24"/>
          <w:lang w:val="vi-VN"/>
        </w:rPr>
        <w:t>Tổng Giám Đốc</w:t>
      </w:r>
      <w:r w:rsidRPr="000C5A72">
        <w:rPr>
          <w:rFonts w:ascii="Times New Roman" w:eastAsia="Times New Roman" w:hAnsi="Times New Roman"/>
          <w:sz w:val="24"/>
          <w:szCs w:val="24"/>
          <w:lang w:val="vi-VN"/>
        </w:rPr>
        <w:t xml:space="preserve"> và người quản lý khác vi phạm quy định tại khoản 1 Điều này chịu trách nhiệm cá nhân hoặc liên đới đền bù lợi ích bị mất, trả lại lợi ích đã nhận và bồi thường toàn bộ thiệt hại cho công ty và bên thứ ba.</w:t>
      </w:r>
    </w:p>
    <w:p w14:paraId="64A68153" w14:textId="77777777" w:rsidR="000E2F0C" w:rsidRPr="000C5A72" w:rsidRDefault="000E2F0C" w:rsidP="001A5648">
      <w:pPr>
        <w:pStyle w:val="ListParagraph"/>
        <w:widowControl w:val="0"/>
        <w:spacing w:after="0" w:line="264" w:lineRule="auto"/>
        <w:ind w:left="1070"/>
        <w:contextualSpacing w:val="0"/>
        <w:jc w:val="both"/>
        <w:rPr>
          <w:rFonts w:ascii="Times New Roman" w:eastAsia="Times New Roman" w:hAnsi="Times New Roman"/>
          <w:sz w:val="24"/>
          <w:szCs w:val="24"/>
          <w:lang w:val="vi-VN"/>
        </w:rPr>
      </w:pPr>
    </w:p>
    <w:p w14:paraId="62BC3B85" w14:textId="77777777" w:rsidR="00CB027E" w:rsidRPr="000C5A72" w:rsidRDefault="00482029"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71" w:name="_Toc69651829"/>
      <w:r w:rsidRPr="000C5A72">
        <w:rPr>
          <w:rFonts w:ascii="Times New Roman" w:eastAsia="Times New Roman" w:hAnsi="Times New Roman"/>
          <w:bCs w:val="0"/>
          <w:color w:val="auto"/>
          <w:sz w:val="24"/>
          <w:szCs w:val="24"/>
          <w:lang w:val="vi-VN"/>
        </w:rPr>
        <w:t xml:space="preserve">ĐIỀU 33: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THẨM</w:t>
      </w:r>
      <w:r w:rsidR="00A46D47" w:rsidRPr="000C5A72">
        <w:rPr>
          <w:rFonts w:ascii="Times New Roman" w:eastAsia="Times New Roman" w:hAnsi="Times New Roman"/>
          <w:bCs w:val="0"/>
          <w:color w:val="auto"/>
          <w:sz w:val="24"/>
          <w:szCs w:val="24"/>
          <w:lang w:val="vi-VN"/>
        </w:rPr>
        <w:t xml:space="preserve"> QUYỀN TRIỆU TẬP ĐẠI HỘI CỔ ĐÔNG</w:t>
      </w:r>
      <w:bookmarkEnd w:id="71"/>
    </w:p>
    <w:p w14:paraId="6A444C82"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59380658" w14:textId="77777777" w:rsidR="00CB027E" w:rsidRPr="000C5A72" w:rsidRDefault="003007FB" w:rsidP="001A5648">
      <w:pPr>
        <w:pStyle w:val="ListParagraph"/>
        <w:widowControl w:val="0"/>
        <w:numPr>
          <w:ilvl w:val="0"/>
          <w:numId w:val="19"/>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Đại hội đồng cổ đông họp thường niên mỗi năm một lần. Ngoài cuộc họp thường niên, Đại hội đồng cổ đông có thể họp bất thường. Địa điểm họp Đại hội đồng cổ đông được </w:t>
      </w:r>
      <w:r w:rsidR="000E2F0C" w:rsidRPr="000C5A72">
        <w:rPr>
          <w:rFonts w:ascii="Times New Roman" w:eastAsia="Times New Roman" w:hAnsi="Times New Roman"/>
          <w:sz w:val="24"/>
          <w:szCs w:val="24"/>
          <w:lang w:val="vi-VN"/>
        </w:rPr>
        <w:t>xác định là nơi chủ tọa tham dự họp và phải ở trên lãnh thổ Việt Nam</w:t>
      </w:r>
      <w:r w:rsidRPr="000C5A72">
        <w:rPr>
          <w:rFonts w:ascii="Times New Roman" w:eastAsia="Times New Roman" w:hAnsi="Times New Roman"/>
          <w:sz w:val="24"/>
          <w:szCs w:val="24"/>
          <w:lang w:val="vi-VN"/>
        </w:rPr>
        <w:t xml:space="preserve">. </w:t>
      </w:r>
    </w:p>
    <w:p w14:paraId="5558461E"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3686D92C" w14:textId="77777777" w:rsidR="00CB027E" w:rsidRPr="000C5A72" w:rsidRDefault="00CB027E" w:rsidP="001A5648">
      <w:pPr>
        <w:pStyle w:val="ListParagraph"/>
        <w:widowControl w:val="0"/>
        <w:numPr>
          <w:ilvl w:val="0"/>
          <w:numId w:val="19"/>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Đại hội đồng cổ đông phải họp thường niên trong thời hạn </w:t>
      </w:r>
      <w:r w:rsidR="00B55EB9" w:rsidRPr="000C5A72">
        <w:rPr>
          <w:rFonts w:ascii="Times New Roman" w:eastAsia="Times New Roman" w:hAnsi="Times New Roman"/>
          <w:sz w:val="24"/>
          <w:szCs w:val="24"/>
          <w:lang w:val="vi-VN"/>
        </w:rPr>
        <w:t xml:space="preserve">04 </w:t>
      </w:r>
      <w:r w:rsidR="00B55EB9" w:rsidRPr="000C5A72">
        <w:rPr>
          <w:rFonts w:ascii="Times New Roman" w:eastAsia="Times New Roman" w:hAnsi="Times New Roman"/>
          <w:i/>
          <w:sz w:val="24"/>
          <w:szCs w:val="24"/>
          <w:lang w:val="vi-VN"/>
        </w:rPr>
        <w:t>(</w:t>
      </w:r>
      <w:r w:rsidRPr="000C5A72">
        <w:rPr>
          <w:rFonts w:ascii="Times New Roman" w:eastAsia="Times New Roman" w:hAnsi="Times New Roman"/>
          <w:i/>
          <w:sz w:val="24"/>
          <w:szCs w:val="24"/>
          <w:lang w:val="vi-VN"/>
        </w:rPr>
        <w:t>bốn</w:t>
      </w:r>
      <w:r w:rsidR="00B55EB9" w:rsidRPr="000C5A72">
        <w:rPr>
          <w:rFonts w:ascii="Times New Roman" w:eastAsia="Times New Roman" w:hAnsi="Times New Roman"/>
          <w:i/>
          <w:sz w:val="24"/>
          <w:szCs w:val="24"/>
          <w:lang w:val="vi-VN"/>
        </w:rPr>
        <w:t>)</w:t>
      </w:r>
      <w:r w:rsidRPr="000C5A72">
        <w:rPr>
          <w:rFonts w:ascii="Times New Roman" w:eastAsia="Times New Roman" w:hAnsi="Times New Roman"/>
          <w:sz w:val="24"/>
          <w:szCs w:val="24"/>
          <w:lang w:val="vi-VN"/>
        </w:rPr>
        <w:t xml:space="preserve"> tháng, kể từ ngày kết thúc năm tài chính. </w:t>
      </w:r>
      <w:r w:rsidR="000E2F0C" w:rsidRPr="000C5A72">
        <w:rPr>
          <w:rFonts w:ascii="Times New Roman" w:eastAsia="Times New Roman" w:hAnsi="Times New Roman"/>
          <w:sz w:val="24"/>
          <w:szCs w:val="24"/>
          <w:lang w:val="vi-VN"/>
        </w:rPr>
        <w:t>Hội đồng quản trị quyết định gia hạn họp Đại hội đồng cổ đông thường niên trong trường hợp cần thiết</w:t>
      </w:r>
      <w:r w:rsidR="0053453D" w:rsidRPr="000C5A72">
        <w:rPr>
          <w:rFonts w:ascii="Times New Roman" w:eastAsia="Times New Roman" w:hAnsi="Times New Roman"/>
          <w:sz w:val="24"/>
          <w:szCs w:val="24"/>
          <w:lang w:val="vi-VN"/>
        </w:rPr>
        <w:t>, nhưng không quá 06</w:t>
      </w:r>
      <w:r w:rsidR="00B55EB9" w:rsidRPr="000C5A72">
        <w:rPr>
          <w:rFonts w:ascii="Times New Roman" w:eastAsia="Times New Roman" w:hAnsi="Times New Roman"/>
          <w:sz w:val="24"/>
          <w:szCs w:val="24"/>
          <w:lang w:val="vi-VN"/>
        </w:rPr>
        <w:t xml:space="preserve"> </w:t>
      </w:r>
      <w:r w:rsidR="00B55EB9" w:rsidRPr="000C5A72">
        <w:rPr>
          <w:rFonts w:ascii="Times New Roman" w:eastAsia="Times New Roman" w:hAnsi="Times New Roman"/>
          <w:i/>
          <w:sz w:val="24"/>
          <w:szCs w:val="24"/>
          <w:lang w:val="vi-VN"/>
        </w:rPr>
        <w:t>(sáu)</w:t>
      </w:r>
      <w:r w:rsidR="0053453D" w:rsidRPr="000C5A72">
        <w:rPr>
          <w:rFonts w:ascii="Times New Roman" w:eastAsia="Times New Roman" w:hAnsi="Times New Roman"/>
          <w:sz w:val="24"/>
          <w:szCs w:val="24"/>
          <w:lang w:val="vi-VN"/>
        </w:rPr>
        <w:t xml:space="preserve"> tháng, kể từ ngày kết thúc năm tài chính. </w:t>
      </w:r>
      <w:r w:rsidRPr="000C5A72">
        <w:rPr>
          <w:rFonts w:ascii="Times New Roman" w:eastAsia="Times New Roman" w:hAnsi="Times New Roman"/>
          <w:sz w:val="24"/>
          <w:szCs w:val="24"/>
          <w:lang w:val="vi-VN"/>
        </w:rPr>
        <w:t>Đại hội đồng cổ đông thường niên thảo luận và thông qua các vấn đề sau đây:</w:t>
      </w:r>
    </w:p>
    <w:p w14:paraId="6E463284"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160CE160" w14:textId="77777777" w:rsidR="007C22E4" w:rsidRPr="000C5A72" w:rsidRDefault="007C22E4" w:rsidP="001A5648">
      <w:pPr>
        <w:pStyle w:val="ListParagraph"/>
        <w:widowControl w:val="0"/>
        <w:numPr>
          <w:ilvl w:val="0"/>
          <w:numId w:val="51"/>
        </w:numPr>
        <w:spacing w:after="0" w:line="264" w:lineRule="auto"/>
        <w:ind w:left="1440" w:hanging="731"/>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Kế hoạch kinh doanh hằng năm của công ty;</w:t>
      </w:r>
    </w:p>
    <w:p w14:paraId="072ED740" w14:textId="77777777" w:rsidR="00C521C4" w:rsidRPr="000C5A72" w:rsidRDefault="00C521C4" w:rsidP="001A5648">
      <w:pPr>
        <w:pStyle w:val="ListParagraph"/>
        <w:widowControl w:val="0"/>
        <w:spacing w:after="0" w:line="264" w:lineRule="auto"/>
        <w:ind w:left="1440"/>
        <w:contextualSpacing w:val="0"/>
        <w:jc w:val="both"/>
        <w:rPr>
          <w:rFonts w:ascii="Times New Roman" w:eastAsia="Times New Roman" w:hAnsi="Times New Roman"/>
          <w:sz w:val="24"/>
          <w:szCs w:val="24"/>
          <w:lang w:val="vi-VN"/>
        </w:rPr>
      </w:pPr>
    </w:p>
    <w:p w14:paraId="2B046EA5" w14:textId="77777777" w:rsidR="00CB027E" w:rsidRPr="000C5A72" w:rsidRDefault="00CB027E" w:rsidP="001A5648">
      <w:pPr>
        <w:pStyle w:val="ListParagraph"/>
        <w:widowControl w:val="0"/>
        <w:numPr>
          <w:ilvl w:val="0"/>
          <w:numId w:val="5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Báo cáo tài chính hằng năm;</w:t>
      </w:r>
    </w:p>
    <w:p w14:paraId="641572DA" w14:textId="77777777" w:rsidR="00CB027E" w:rsidRPr="000C5A72" w:rsidRDefault="00CB027E" w:rsidP="001A5648">
      <w:pPr>
        <w:widowControl w:val="0"/>
        <w:spacing w:after="0" w:line="264" w:lineRule="auto"/>
        <w:ind w:left="1440" w:hanging="720"/>
        <w:jc w:val="both"/>
        <w:rPr>
          <w:rFonts w:ascii="Times New Roman" w:eastAsia="Times New Roman" w:hAnsi="Times New Roman"/>
          <w:sz w:val="24"/>
          <w:szCs w:val="24"/>
          <w:lang w:val="vi-VN"/>
        </w:rPr>
      </w:pPr>
    </w:p>
    <w:p w14:paraId="25E3F6E7" w14:textId="77777777" w:rsidR="00CB027E" w:rsidRPr="000C5A72" w:rsidRDefault="00CB027E" w:rsidP="001A5648">
      <w:pPr>
        <w:pStyle w:val="ListParagraph"/>
        <w:widowControl w:val="0"/>
        <w:numPr>
          <w:ilvl w:val="0"/>
          <w:numId w:val="5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Báo cáo của Hội đồng quản trị đánh giá thực trạng công tác quản lý kinh doanh ở công ty;</w:t>
      </w:r>
    </w:p>
    <w:p w14:paraId="3583D05D"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1CDD4E76" w14:textId="77777777" w:rsidR="00CB027E" w:rsidRPr="000C5A72" w:rsidRDefault="00CB027E" w:rsidP="001A5648">
      <w:pPr>
        <w:pStyle w:val="ListParagraph"/>
        <w:widowControl w:val="0"/>
        <w:numPr>
          <w:ilvl w:val="0"/>
          <w:numId w:val="5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Báo cáo của Ban kiểm soát về quản lý công ty của Hội đồng quản trị, </w:t>
      </w:r>
      <w:r w:rsidR="0070178F" w:rsidRPr="000C5A72">
        <w:rPr>
          <w:rFonts w:ascii="Times New Roman" w:eastAsia="Times New Roman" w:hAnsi="Times New Roman"/>
          <w:sz w:val="24"/>
          <w:szCs w:val="24"/>
          <w:lang w:val="vi-VN"/>
        </w:rPr>
        <w:t>Tổng Giám Đốc</w:t>
      </w:r>
      <w:r w:rsidRPr="000C5A72">
        <w:rPr>
          <w:rFonts w:ascii="Times New Roman" w:eastAsia="Times New Roman" w:hAnsi="Times New Roman"/>
          <w:sz w:val="24"/>
          <w:szCs w:val="24"/>
          <w:lang w:val="vi-VN"/>
        </w:rPr>
        <w:t>;</w:t>
      </w:r>
    </w:p>
    <w:p w14:paraId="7117D410" w14:textId="77777777" w:rsidR="003007FB" w:rsidRPr="000C5A72" w:rsidRDefault="003007FB" w:rsidP="001A5648">
      <w:pPr>
        <w:widowControl w:val="0"/>
        <w:spacing w:after="0" w:line="264" w:lineRule="auto"/>
        <w:rPr>
          <w:rFonts w:ascii="Times New Roman" w:eastAsia="Times New Roman" w:hAnsi="Times New Roman"/>
          <w:sz w:val="24"/>
          <w:szCs w:val="24"/>
          <w:lang w:val="vi-VN"/>
        </w:rPr>
      </w:pPr>
    </w:p>
    <w:p w14:paraId="3A2F69CA" w14:textId="77777777" w:rsidR="003007FB" w:rsidRPr="000C5A72" w:rsidRDefault="003007FB" w:rsidP="001A5648">
      <w:pPr>
        <w:pStyle w:val="ListParagraph"/>
        <w:widowControl w:val="0"/>
        <w:numPr>
          <w:ilvl w:val="0"/>
          <w:numId w:val="5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Báo cáo tự đánh giá kết quả hoạt động của Ban kiểm soát và của từng Kiểm soát viên;</w:t>
      </w:r>
    </w:p>
    <w:p w14:paraId="47FA4D83"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687C8057" w14:textId="77777777" w:rsidR="00CB027E" w:rsidRPr="000C5A72" w:rsidRDefault="00CB027E" w:rsidP="001A5648">
      <w:pPr>
        <w:pStyle w:val="ListParagraph"/>
        <w:widowControl w:val="0"/>
        <w:numPr>
          <w:ilvl w:val="0"/>
          <w:numId w:val="5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Mức cổ tức đối với mỗi cổ phần của từng loại;</w:t>
      </w:r>
    </w:p>
    <w:p w14:paraId="0B547D13"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434EF1DB" w14:textId="77777777" w:rsidR="00CB027E" w:rsidRPr="000C5A72" w:rsidRDefault="00CB027E" w:rsidP="001A5648">
      <w:pPr>
        <w:pStyle w:val="ListParagraph"/>
        <w:widowControl w:val="0"/>
        <w:numPr>
          <w:ilvl w:val="0"/>
          <w:numId w:val="5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Các vấn đề khác thuộc thẩm quyền.</w:t>
      </w:r>
    </w:p>
    <w:p w14:paraId="46A141FD"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336D622D" w14:textId="77777777" w:rsidR="00CB027E" w:rsidRPr="000C5A72" w:rsidRDefault="00CB027E" w:rsidP="001A5648">
      <w:pPr>
        <w:pStyle w:val="ListParagraph"/>
        <w:widowControl w:val="0"/>
        <w:numPr>
          <w:ilvl w:val="0"/>
          <w:numId w:val="19"/>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Hội đồng quản trị triệu tập họp Đại hội đồng cổ đông</w:t>
      </w:r>
      <w:r w:rsidR="000E2F0C" w:rsidRPr="000C5A72">
        <w:rPr>
          <w:rFonts w:ascii="Times New Roman" w:eastAsia="Times New Roman" w:hAnsi="Times New Roman"/>
          <w:sz w:val="24"/>
          <w:szCs w:val="24"/>
          <w:lang w:val="vi-VN"/>
        </w:rPr>
        <w:t xml:space="preserve"> thường niên và</w:t>
      </w:r>
      <w:r w:rsidRPr="000C5A72">
        <w:rPr>
          <w:rFonts w:ascii="Times New Roman" w:eastAsia="Times New Roman" w:hAnsi="Times New Roman"/>
          <w:sz w:val="24"/>
          <w:szCs w:val="24"/>
          <w:lang w:val="vi-VN"/>
        </w:rPr>
        <w:t xml:space="preserve"> </w:t>
      </w:r>
      <w:r w:rsidR="000E2F0C" w:rsidRPr="000C5A72">
        <w:rPr>
          <w:rFonts w:ascii="Times New Roman" w:eastAsia="Times New Roman" w:hAnsi="Times New Roman"/>
          <w:sz w:val="24"/>
          <w:szCs w:val="24"/>
          <w:lang w:val="vi-VN"/>
        </w:rPr>
        <w:t xml:space="preserve">bất thường. Hội đồng quản trị triệu tập họp bất thường Đại hội đồng cổ đông </w:t>
      </w:r>
      <w:r w:rsidRPr="000C5A72">
        <w:rPr>
          <w:rFonts w:ascii="Times New Roman" w:eastAsia="Times New Roman" w:hAnsi="Times New Roman"/>
          <w:sz w:val="24"/>
          <w:szCs w:val="24"/>
          <w:lang w:val="vi-VN"/>
        </w:rPr>
        <w:t>trong các trường hợp sau đây:</w:t>
      </w:r>
    </w:p>
    <w:p w14:paraId="065C14F8"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159D1F8D" w14:textId="77777777" w:rsidR="00CB027E" w:rsidRPr="000C5A72" w:rsidRDefault="00CB027E" w:rsidP="001A5648">
      <w:pPr>
        <w:pStyle w:val="ListParagraph"/>
        <w:widowControl w:val="0"/>
        <w:numPr>
          <w:ilvl w:val="0"/>
          <w:numId w:val="52"/>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Hội đồng quản trị xét thấy cần thiết vì lợi ích của </w:t>
      </w:r>
      <w:r w:rsidR="00323621" w:rsidRPr="000C5A72">
        <w:rPr>
          <w:rFonts w:ascii="Times New Roman" w:eastAsia="Times New Roman" w:hAnsi="Times New Roman"/>
          <w:sz w:val="24"/>
          <w:szCs w:val="24"/>
          <w:lang w:val="vi-VN"/>
        </w:rPr>
        <w:t>C</w:t>
      </w:r>
      <w:r w:rsidRPr="000C5A72">
        <w:rPr>
          <w:rFonts w:ascii="Times New Roman" w:eastAsia="Times New Roman" w:hAnsi="Times New Roman"/>
          <w:sz w:val="24"/>
          <w:szCs w:val="24"/>
          <w:lang w:val="vi-VN"/>
        </w:rPr>
        <w:t>ông ty;</w:t>
      </w:r>
    </w:p>
    <w:p w14:paraId="47D01334"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147D8776" w14:textId="77777777" w:rsidR="00CB027E" w:rsidRPr="000C5A72" w:rsidRDefault="00CB027E" w:rsidP="001A5648">
      <w:pPr>
        <w:pStyle w:val="ListParagraph"/>
        <w:widowControl w:val="0"/>
        <w:numPr>
          <w:ilvl w:val="0"/>
          <w:numId w:val="52"/>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Số thành viên Hội đồng quản trị</w:t>
      </w:r>
      <w:r w:rsidR="000E2F0C" w:rsidRPr="000C5A72">
        <w:rPr>
          <w:rFonts w:ascii="Times New Roman" w:eastAsia="Times New Roman" w:hAnsi="Times New Roman"/>
          <w:sz w:val="24"/>
          <w:szCs w:val="24"/>
          <w:lang w:val="vi-VN"/>
        </w:rPr>
        <w:t xml:space="preserve">, Ban kiểm soát </w:t>
      </w:r>
      <w:r w:rsidRPr="000C5A72">
        <w:rPr>
          <w:rFonts w:ascii="Times New Roman" w:eastAsia="Times New Roman" w:hAnsi="Times New Roman"/>
          <w:sz w:val="24"/>
          <w:szCs w:val="24"/>
          <w:lang w:val="vi-VN"/>
        </w:rPr>
        <w:t xml:space="preserve">còn lại ít hơn số thành viên </w:t>
      </w:r>
      <w:r w:rsidR="000E2F0C" w:rsidRPr="000C5A72">
        <w:rPr>
          <w:rFonts w:ascii="Times New Roman" w:eastAsia="Times New Roman" w:hAnsi="Times New Roman"/>
          <w:sz w:val="24"/>
          <w:szCs w:val="24"/>
          <w:lang w:val="vi-VN"/>
        </w:rPr>
        <w:t xml:space="preserve">tối thiểu </w:t>
      </w:r>
      <w:r w:rsidRPr="000C5A72">
        <w:rPr>
          <w:rFonts w:ascii="Times New Roman" w:eastAsia="Times New Roman" w:hAnsi="Times New Roman"/>
          <w:sz w:val="24"/>
          <w:szCs w:val="24"/>
          <w:lang w:val="vi-VN"/>
        </w:rPr>
        <w:t>theo quy định của pháp luật;</w:t>
      </w:r>
    </w:p>
    <w:p w14:paraId="2EC27DF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7667BDED" w14:textId="77777777" w:rsidR="00CB027E" w:rsidRPr="000C5A72" w:rsidRDefault="00CB027E" w:rsidP="001A5648">
      <w:pPr>
        <w:pStyle w:val="ListParagraph"/>
        <w:widowControl w:val="0"/>
        <w:numPr>
          <w:ilvl w:val="0"/>
          <w:numId w:val="52"/>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Theo yêu cầu của cổ đông hoặc nhóm cổ đông quy định tại khoản 2 Điều 9 của Điều lệ này;</w:t>
      </w:r>
    </w:p>
    <w:p w14:paraId="04EE32B3"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411BAB69" w14:textId="77777777" w:rsidR="00CB027E" w:rsidRPr="000C5A72" w:rsidRDefault="00CB027E" w:rsidP="001A5648">
      <w:pPr>
        <w:pStyle w:val="ListParagraph"/>
        <w:widowControl w:val="0"/>
        <w:numPr>
          <w:ilvl w:val="0"/>
          <w:numId w:val="52"/>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Theo yêu cầu của Ban kiểm soát;</w:t>
      </w:r>
    </w:p>
    <w:p w14:paraId="5D8B9F54"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506C3E98" w14:textId="77777777" w:rsidR="00CB027E" w:rsidRPr="000C5A72" w:rsidRDefault="00CB027E" w:rsidP="001A5648">
      <w:pPr>
        <w:pStyle w:val="ListParagraph"/>
        <w:widowControl w:val="0"/>
        <w:numPr>
          <w:ilvl w:val="0"/>
          <w:numId w:val="19"/>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Hội đồng quản trị phải triệu tập họp Đại hội đồng cổ đông trong thời hạn </w:t>
      </w:r>
      <w:r w:rsidR="00B55EB9" w:rsidRPr="000C5A72">
        <w:rPr>
          <w:rFonts w:ascii="Times New Roman" w:eastAsia="Times New Roman" w:hAnsi="Times New Roman"/>
          <w:sz w:val="24"/>
          <w:szCs w:val="24"/>
          <w:lang w:val="vi-VN"/>
        </w:rPr>
        <w:t xml:space="preserve">30 </w:t>
      </w:r>
      <w:r w:rsidR="00B55EB9" w:rsidRPr="000C5A72">
        <w:rPr>
          <w:rFonts w:ascii="Times New Roman" w:eastAsia="Times New Roman" w:hAnsi="Times New Roman"/>
          <w:i/>
          <w:sz w:val="24"/>
          <w:szCs w:val="24"/>
          <w:lang w:val="vi-VN"/>
        </w:rPr>
        <w:t>(</w:t>
      </w:r>
      <w:r w:rsidRPr="000C5A72">
        <w:rPr>
          <w:rFonts w:ascii="Times New Roman" w:eastAsia="Times New Roman" w:hAnsi="Times New Roman"/>
          <w:i/>
          <w:sz w:val="24"/>
          <w:szCs w:val="24"/>
          <w:lang w:val="vi-VN"/>
        </w:rPr>
        <w:t>ba mươi</w:t>
      </w:r>
      <w:r w:rsidR="00B55EB9" w:rsidRPr="000C5A72">
        <w:rPr>
          <w:rFonts w:ascii="Times New Roman" w:eastAsia="Times New Roman" w:hAnsi="Times New Roman"/>
          <w:i/>
          <w:sz w:val="24"/>
          <w:szCs w:val="24"/>
          <w:lang w:val="vi-VN"/>
        </w:rPr>
        <w:t>)</w:t>
      </w:r>
      <w:r w:rsidRPr="000C5A72">
        <w:rPr>
          <w:rFonts w:ascii="Times New Roman" w:eastAsia="Times New Roman" w:hAnsi="Times New Roman"/>
          <w:i/>
          <w:sz w:val="24"/>
          <w:szCs w:val="24"/>
          <w:lang w:val="vi-VN"/>
        </w:rPr>
        <w:t xml:space="preserve"> </w:t>
      </w:r>
      <w:r w:rsidRPr="000C5A72">
        <w:rPr>
          <w:rFonts w:ascii="Times New Roman" w:eastAsia="Times New Roman" w:hAnsi="Times New Roman"/>
          <w:sz w:val="24"/>
          <w:szCs w:val="24"/>
          <w:lang w:val="vi-VN"/>
        </w:rPr>
        <w:t xml:space="preserve">ngày, kể từ ngày số thành viên Hội đồng quản trị còn lại như quy định tại điểm b </w:t>
      </w:r>
      <w:r w:rsidR="00430B4E" w:rsidRPr="000C5A72">
        <w:rPr>
          <w:rFonts w:ascii="Times New Roman" w:eastAsia="Times New Roman" w:hAnsi="Times New Roman"/>
          <w:sz w:val="24"/>
          <w:szCs w:val="24"/>
          <w:lang w:val="vi-VN"/>
        </w:rPr>
        <w:t xml:space="preserve">Khoản 3 Điều này </w:t>
      </w:r>
      <w:r w:rsidRPr="000C5A72">
        <w:rPr>
          <w:rFonts w:ascii="Times New Roman" w:eastAsia="Times New Roman" w:hAnsi="Times New Roman"/>
          <w:sz w:val="24"/>
          <w:szCs w:val="24"/>
          <w:lang w:val="vi-VN"/>
        </w:rPr>
        <w:t xml:space="preserve">hoặc nhận được yêu cầu quy định tại điểm c và điểm d khoản 3 Điều này. Trường hợp Hội đồng quản trị không triệu tập họp Đại hội đồng cổ đông như quy định thì Chủ tịch Hội đồng quản trị </w:t>
      </w:r>
      <w:r w:rsidR="007C22E4" w:rsidRPr="000C5A72">
        <w:rPr>
          <w:rFonts w:ascii="Times New Roman" w:eastAsia="Times New Roman" w:hAnsi="Times New Roman"/>
          <w:sz w:val="24"/>
          <w:szCs w:val="24"/>
          <w:lang w:val="vi-VN"/>
        </w:rPr>
        <w:t xml:space="preserve">và các thành viên Hội đồng quản trị </w:t>
      </w:r>
      <w:r w:rsidRPr="000C5A72">
        <w:rPr>
          <w:rFonts w:ascii="Times New Roman" w:eastAsia="Times New Roman" w:hAnsi="Times New Roman"/>
          <w:sz w:val="24"/>
          <w:szCs w:val="24"/>
          <w:lang w:val="vi-VN"/>
        </w:rPr>
        <w:t>phải chịu trách nhiệm trước pháp luật và phải bồi thường thiệt hại phát sinh đối với công ty.</w:t>
      </w:r>
    </w:p>
    <w:p w14:paraId="63AA2854"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11DA19ED" w14:textId="77777777" w:rsidR="00CB027E" w:rsidRPr="000C5A72" w:rsidRDefault="00CB027E" w:rsidP="001A5648">
      <w:pPr>
        <w:pStyle w:val="ListParagraph"/>
        <w:widowControl w:val="0"/>
        <w:numPr>
          <w:ilvl w:val="0"/>
          <w:numId w:val="19"/>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Trường hợp Hội đồng quản trị không triệu tập họp Đại hội đồng cổ đông theo quy định tại khoản 4 Điều này thì trong thời hạn </w:t>
      </w:r>
      <w:r w:rsidR="00B55EB9" w:rsidRPr="000C5A72">
        <w:rPr>
          <w:rFonts w:ascii="Times New Roman" w:eastAsia="Times New Roman" w:hAnsi="Times New Roman"/>
          <w:sz w:val="24"/>
          <w:szCs w:val="24"/>
          <w:lang w:val="vi-VN"/>
        </w:rPr>
        <w:t xml:space="preserve">30 </w:t>
      </w:r>
      <w:r w:rsidR="00B55EB9" w:rsidRPr="000C5A72">
        <w:rPr>
          <w:rFonts w:ascii="Times New Roman" w:eastAsia="Times New Roman" w:hAnsi="Times New Roman"/>
          <w:i/>
          <w:sz w:val="24"/>
          <w:szCs w:val="24"/>
          <w:lang w:val="vi-VN"/>
        </w:rPr>
        <w:t xml:space="preserve">(ba mươi) </w:t>
      </w:r>
      <w:r w:rsidRPr="000C5A72">
        <w:rPr>
          <w:rFonts w:ascii="Times New Roman" w:eastAsia="Times New Roman" w:hAnsi="Times New Roman"/>
          <w:sz w:val="24"/>
          <w:szCs w:val="24"/>
          <w:lang w:val="vi-VN"/>
        </w:rPr>
        <w:t xml:space="preserve">ngày tiếp theo, Ban kiểm soát thay thế Hội đồng quản trị triệu tập họp Đại hội đồng cổ đông theo quy định của Điều lệ này. Trường hợp Ban kiểm soát không triệu tập họp Đại hội đồng cổ đông như quy định thì </w:t>
      </w:r>
      <w:r w:rsidR="0053453D" w:rsidRPr="000C5A72">
        <w:rPr>
          <w:rFonts w:ascii="Times New Roman" w:eastAsia="Times New Roman" w:hAnsi="Times New Roman"/>
          <w:sz w:val="24"/>
          <w:szCs w:val="24"/>
          <w:lang w:val="vi-VN"/>
        </w:rPr>
        <w:t>B</w:t>
      </w:r>
      <w:r w:rsidRPr="000C5A72">
        <w:rPr>
          <w:rFonts w:ascii="Times New Roman" w:eastAsia="Times New Roman" w:hAnsi="Times New Roman"/>
          <w:sz w:val="24"/>
          <w:szCs w:val="24"/>
          <w:lang w:val="vi-VN"/>
        </w:rPr>
        <w:t>an kiểm soát phải chịu trách nhiệm trước pháp luật và phải bồi thường thiệt hại phát sinh đối với công ty.</w:t>
      </w:r>
    </w:p>
    <w:p w14:paraId="772152CA"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54720A57" w14:textId="77777777" w:rsidR="00E23C72" w:rsidRPr="000C5A72" w:rsidRDefault="00CB027E" w:rsidP="001A5648">
      <w:pPr>
        <w:pStyle w:val="ListParagraph"/>
        <w:widowControl w:val="0"/>
        <w:numPr>
          <w:ilvl w:val="0"/>
          <w:numId w:val="19"/>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Trường hợp Ban kiểm soát không triệu tập họp Đại hội đồng cổ đông theo quy định tại khoản 5 Điều này thì cổ đông hoặc nhóm cổ đông quy định tại khoản 2 Điều 9 của Điều lệ này đã yêu cầu có quyền thay thế Hội đồng quản trị, Ban kiểm soát triệu tập họp Đại hội đồng cổ đông theo quy định của Điều lệ này.</w:t>
      </w:r>
    </w:p>
    <w:p w14:paraId="3603884B" w14:textId="77777777" w:rsidR="00E23C72" w:rsidRPr="000C5A72" w:rsidRDefault="00E23C72" w:rsidP="001A5648">
      <w:pPr>
        <w:pStyle w:val="ListParagraph"/>
        <w:spacing w:after="0"/>
        <w:rPr>
          <w:rFonts w:ascii="Times New Roman" w:hAnsi="Times New Roman"/>
          <w:sz w:val="24"/>
          <w:szCs w:val="24"/>
          <w:lang w:val="vi-VN"/>
        </w:rPr>
      </w:pPr>
    </w:p>
    <w:p w14:paraId="4090732C" w14:textId="77777777" w:rsidR="00E23C72" w:rsidRPr="000C5A72" w:rsidRDefault="00E23C72" w:rsidP="001A5648">
      <w:pPr>
        <w:pStyle w:val="ListParagraph"/>
        <w:widowControl w:val="0"/>
        <w:numPr>
          <w:ilvl w:val="0"/>
          <w:numId w:val="19"/>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hAnsi="Times New Roman"/>
          <w:sz w:val="24"/>
          <w:szCs w:val="24"/>
          <w:lang w:val="vi-VN"/>
        </w:rPr>
        <w:t xml:space="preserve">Người triệu tập </w:t>
      </w:r>
      <w:r w:rsidR="00430B4E" w:rsidRPr="000C5A72">
        <w:rPr>
          <w:rFonts w:ascii="Times New Roman" w:hAnsi="Times New Roman"/>
          <w:sz w:val="24"/>
          <w:szCs w:val="24"/>
          <w:lang w:val="vi-VN"/>
        </w:rPr>
        <w:t xml:space="preserve">họp Đại hội đồng cổ đông </w:t>
      </w:r>
      <w:r w:rsidRPr="000C5A72">
        <w:rPr>
          <w:rFonts w:ascii="Times New Roman" w:hAnsi="Times New Roman"/>
          <w:sz w:val="24"/>
          <w:szCs w:val="24"/>
          <w:lang w:val="vi-VN"/>
        </w:rPr>
        <w:t>phải thực hiện các công việc sau đây:</w:t>
      </w:r>
    </w:p>
    <w:p w14:paraId="009F353B" w14:textId="77777777" w:rsidR="00E23C72" w:rsidRPr="000C5A72" w:rsidRDefault="00E23C72" w:rsidP="001A5648">
      <w:pPr>
        <w:widowControl w:val="0"/>
        <w:spacing w:after="0" w:line="264" w:lineRule="auto"/>
        <w:jc w:val="both"/>
        <w:rPr>
          <w:rFonts w:ascii="Times New Roman" w:eastAsia="Times New Roman" w:hAnsi="Times New Roman"/>
          <w:sz w:val="24"/>
          <w:szCs w:val="24"/>
          <w:lang w:val="vi-VN"/>
        </w:rPr>
      </w:pPr>
    </w:p>
    <w:p w14:paraId="76C9CE87" w14:textId="77777777" w:rsidR="00E23C72" w:rsidRPr="000C5A72" w:rsidRDefault="00E23C72" w:rsidP="001A5648">
      <w:pPr>
        <w:pStyle w:val="NormalWeb"/>
        <w:widowControl w:val="0"/>
        <w:numPr>
          <w:ilvl w:val="0"/>
          <w:numId w:val="80"/>
        </w:numPr>
        <w:shd w:val="clear" w:color="auto" w:fill="FFFFFF"/>
        <w:spacing w:before="0" w:beforeAutospacing="0" w:after="0" w:afterAutospacing="0" w:line="264" w:lineRule="auto"/>
        <w:ind w:hanging="720"/>
        <w:jc w:val="both"/>
        <w:rPr>
          <w:lang w:val="vi-VN"/>
        </w:rPr>
      </w:pPr>
      <w:r w:rsidRPr="000C5A72">
        <w:rPr>
          <w:lang w:val="vi-VN"/>
        </w:rPr>
        <w:t>Lập danh sách cổ đông có quyền dự họp;</w:t>
      </w:r>
    </w:p>
    <w:p w14:paraId="370516CB" w14:textId="77777777" w:rsidR="00E23C72" w:rsidRPr="000C5A72" w:rsidRDefault="00E23C72" w:rsidP="001A5648">
      <w:pPr>
        <w:pStyle w:val="NormalWeb"/>
        <w:widowControl w:val="0"/>
        <w:shd w:val="clear" w:color="auto" w:fill="FFFFFF"/>
        <w:spacing w:before="0" w:beforeAutospacing="0" w:after="0" w:afterAutospacing="0" w:line="264" w:lineRule="auto"/>
        <w:ind w:left="720" w:hanging="720"/>
        <w:jc w:val="both"/>
        <w:rPr>
          <w:lang w:val="vi-VN"/>
        </w:rPr>
      </w:pPr>
    </w:p>
    <w:p w14:paraId="5948319A" w14:textId="77777777" w:rsidR="00E23C72" w:rsidRPr="000C5A72" w:rsidRDefault="00E23C72" w:rsidP="001A5648">
      <w:pPr>
        <w:pStyle w:val="NormalWeb"/>
        <w:widowControl w:val="0"/>
        <w:numPr>
          <w:ilvl w:val="0"/>
          <w:numId w:val="80"/>
        </w:numPr>
        <w:shd w:val="clear" w:color="auto" w:fill="FFFFFF"/>
        <w:spacing w:before="0" w:beforeAutospacing="0" w:after="0" w:afterAutospacing="0" w:line="264" w:lineRule="auto"/>
        <w:ind w:hanging="720"/>
        <w:jc w:val="both"/>
        <w:rPr>
          <w:lang w:val="vi-VN"/>
        </w:rPr>
      </w:pPr>
      <w:r w:rsidRPr="000C5A72">
        <w:rPr>
          <w:lang w:val="vi-VN"/>
        </w:rPr>
        <w:t>Cung cấp thông tin và giải quyết khiếu nại liên quan đến danh sách cổ đông;</w:t>
      </w:r>
    </w:p>
    <w:p w14:paraId="41A3C234" w14:textId="77777777" w:rsidR="00E23C72" w:rsidRPr="000C5A72" w:rsidRDefault="00E23C72" w:rsidP="001A5648">
      <w:pPr>
        <w:pStyle w:val="NormalWeb"/>
        <w:widowControl w:val="0"/>
        <w:shd w:val="clear" w:color="auto" w:fill="FFFFFF"/>
        <w:spacing w:before="0" w:beforeAutospacing="0" w:after="0" w:afterAutospacing="0" w:line="264" w:lineRule="auto"/>
        <w:ind w:left="1440" w:hanging="720"/>
        <w:jc w:val="both"/>
        <w:rPr>
          <w:lang w:val="vi-VN"/>
        </w:rPr>
      </w:pPr>
    </w:p>
    <w:p w14:paraId="425E15E3" w14:textId="77777777" w:rsidR="00E23C72" w:rsidRPr="000C5A72" w:rsidRDefault="00E23C72" w:rsidP="001A5648">
      <w:pPr>
        <w:pStyle w:val="NormalWeb"/>
        <w:widowControl w:val="0"/>
        <w:numPr>
          <w:ilvl w:val="0"/>
          <w:numId w:val="80"/>
        </w:numPr>
        <w:shd w:val="clear" w:color="auto" w:fill="FFFFFF"/>
        <w:spacing w:before="0" w:beforeAutospacing="0" w:after="0" w:afterAutospacing="0" w:line="264" w:lineRule="auto"/>
        <w:ind w:hanging="720"/>
        <w:jc w:val="both"/>
        <w:rPr>
          <w:lang w:val="vi-VN"/>
        </w:rPr>
      </w:pPr>
      <w:r w:rsidRPr="000C5A72">
        <w:rPr>
          <w:lang w:val="vi-VN"/>
        </w:rPr>
        <w:t>Chuẩn bị tài liệu cho cuộc họp;</w:t>
      </w:r>
    </w:p>
    <w:p w14:paraId="2E7A8CDE" w14:textId="77777777" w:rsidR="00E23C72" w:rsidRPr="000C5A72" w:rsidRDefault="00E23C72" w:rsidP="001A5648">
      <w:pPr>
        <w:pStyle w:val="NormalWeb"/>
        <w:widowControl w:val="0"/>
        <w:shd w:val="clear" w:color="auto" w:fill="FFFFFF"/>
        <w:spacing w:before="0" w:beforeAutospacing="0" w:after="0" w:afterAutospacing="0" w:line="264" w:lineRule="auto"/>
        <w:ind w:left="1440" w:hanging="720"/>
        <w:jc w:val="both"/>
        <w:rPr>
          <w:lang w:val="vi-VN"/>
        </w:rPr>
      </w:pPr>
    </w:p>
    <w:p w14:paraId="2E7AED9A" w14:textId="77777777" w:rsidR="00E23C72" w:rsidRPr="000C5A72" w:rsidRDefault="00E23C72" w:rsidP="001A5648">
      <w:pPr>
        <w:pStyle w:val="NormalWeb"/>
        <w:widowControl w:val="0"/>
        <w:numPr>
          <w:ilvl w:val="0"/>
          <w:numId w:val="80"/>
        </w:numPr>
        <w:shd w:val="clear" w:color="auto" w:fill="FFFFFF"/>
        <w:spacing w:before="0" w:beforeAutospacing="0" w:after="0" w:afterAutospacing="0" w:line="264" w:lineRule="auto"/>
        <w:ind w:hanging="720"/>
        <w:jc w:val="both"/>
        <w:rPr>
          <w:lang w:val="vi-VN"/>
        </w:rPr>
      </w:pPr>
      <w:r w:rsidRPr="000C5A72">
        <w:rPr>
          <w:lang w:val="vi-VN"/>
        </w:rPr>
        <w:t>Dự thảo nghị quyết của Đại hội đồng cổ đông theo nội dung dự kiến của cuộc họp; danh sách và thông tin chi tiết của các ứng cử viên trong trường hợp bầu thành viên Hội đồng quản trị, Kiểm soát viên;</w:t>
      </w:r>
    </w:p>
    <w:p w14:paraId="3CF9F554" w14:textId="77777777" w:rsidR="00E23C72" w:rsidRPr="000C5A72" w:rsidRDefault="00E23C72" w:rsidP="001A5648">
      <w:pPr>
        <w:pStyle w:val="NormalWeb"/>
        <w:widowControl w:val="0"/>
        <w:shd w:val="clear" w:color="auto" w:fill="FFFFFF"/>
        <w:spacing w:before="0" w:beforeAutospacing="0" w:after="0" w:afterAutospacing="0" w:line="264" w:lineRule="auto"/>
        <w:ind w:left="1440" w:hanging="720"/>
        <w:jc w:val="both"/>
        <w:rPr>
          <w:lang w:val="vi-VN"/>
        </w:rPr>
      </w:pPr>
    </w:p>
    <w:p w14:paraId="5C455CD3" w14:textId="77777777" w:rsidR="00E23C72" w:rsidRPr="000C5A72" w:rsidRDefault="00E23C72" w:rsidP="001A5648">
      <w:pPr>
        <w:pStyle w:val="NormalWeb"/>
        <w:widowControl w:val="0"/>
        <w:numPr>
          <w:ilvl w:val="0"/>
          <w:numId w:val="80"/>
        </w:numPr>
        <w:shd w:val="clear" w:color="auto" w:fill="FFFFFF"/>
        <w:spacing w:before="0" w:beforeAutospacing="0" w:after="0" w:afterAutospacing="0" w:line="264" w:lineRule="auto"/>
        <w:ind w:hanging="720"/>
        <w:jc w:val="both"/>
        <w:rPr>
          <w:lang w:val="vi-VN"/>
        </w:rPr>
      </w:pPr>
      <w:r w:rsidRPr="000C5A72">
        <w:rPr>
          <w:lang w:val="vi-VN"/>
        </w:rPr>
        <w:t>Xác định thời gian và địa điểm họp;</w:t>
      </w:r>
    </w:p>
    <w:p w14:paraId="6C06E52A" w14:textId="77777777" w:rsidR="00E23C72" w:rsidRPr="000C5A72" w:rsidRDefault="00E23C72" w:rsidP="001A5648">
      <w:pPr>
        <w:pStyle w:val="NormalWeb"/>
        <w:widowControl w:val="0"/>
        <w:shd w:val="clear" w:color="auto" w:fill="FFFFFF"/>
        <w:spacing w:before="0" w:beforeAutospacing="0" w:after="0" w:afterAutospacing="0" w:line="264" w:lineRule="auto"/>
        <w:ind w:left="720" w:hanging="720"/>
        <w:jc w:val="both"/>
        <w:rPr>
          <w:lang w:val="vi-VN"/>
        </w:rPr>
      </w:pPr>
    </w:p>
    <w:p w14:paraId="5F926648" w14:textId="77777777" w:rsidR="00E23C72" w:rsidRPr="000C5A72" w:rsidRDefault="00E23C72" w:rsidP="001A5648">
      <w:pPr>
        <w:pStyle w:val="NormalWeb"/>
        <w:widowControl w:val="0"/>
        <w:numPr>
          <w:ilvl w:val="0"/>
          <w:numId w:val="80"/>
        </w:numPr>
        <w:shd w:val="clear" w:color="auto" w:fill="FFFFFF"/>
        <w:spacing w:before="0" w:beforeAutospacing="0" w:after="0" w:afterAutospacing="0" w:line="264" w:lineRule="auto"/>
        <w:ind w:hanging="720"/>
        <w:jc w:val="both"/>
        <w:rPr>
          <w:lang w:val="vi-VN"/>
        </w:rPr>
      </w:pPr>
      <w:r w:rsidRPr="000C5A72">
        <w:rPr>
          <w:lang w:val="vi-VN"/>
        </w:rPr>
        <w:t xml:space="preserve">Gửi thông báo mời họp đến từng cổ đông có quyền dự họp theo quy định của Luật </w:t>
      </w:r>
      <w:r w:rsidR="003B3F51" w:rsidRPr="000C5A72">
        <w:rPr>
          <w:lang w:val="vi-VN"/>
        </w:rPr>
        <w:t xml:space="preserve">Doanh nghiệp và Điều lệ </w:t>
      </w:r>
      <w:r w:rsidRPr="000C5A72">
        <w:rPr>
          <w:lang w:val="vi-VN"/>
        </w:rPr>
        <w:t>này;</w:t>
      </w:r>
    </w:p>
    <w:p w14:paraId="0E6AB2E6" w14:textId="77777777" w:rsidR="00E23C72" w:rsidRPr="000C5A72" w:rsidRDefault="00E23C72" w:rsidP="001A5648">
      <w:pPr>
        <w:pStyle w:val="NormalWeb"/>
        <w:widowControl w:val="0"/>
        <w:shd w:val="clear" w:color="auto" w:fill="FFFFFF"/>
        <w:spacing w:before="0" w:beforeAutospacing="0" w:after="0" w:afterAutospacing="0" w:line="264" w:lineRule="auto"/>
        <w:ind w:left="1440" w:hanging="720"/>
        <w:jc w:val="both"/>
        <w:rPr>
          <w:lang w:val="vi-VN"/>
        </w:rPr>
      </w:pPr>
    </w:p>
    <w:p w14:paraId="2E5DD3C2" w14:textId="77777777" w:rsidR="00E23C72" w:rsidRPr="000C5A72" w:rsidRDefault="00E23C72" w:rsidP="001A5648">
      <w:pPr>
        <w:pStyle w:val="NormalWeb"/>
        <w:widowControl w:val="0"/>
        <w:numPr>
          <w:ilvl w:val="0"/>
          <w:numId w:val="80"/>
        </w:numPr>
        <w:shd w:val="clear" w:color="auto" w:fill="FFFFFF"/>
        <w:spacing w:before="0" w:beforeAutospacing="0" w:after="0" w:afterAutospacing="0" w:line="264" w:lineRule="auto"/>
        <w:ind w:hanging="720"/>
        <w:jc w:val="both"/>
        <w:rPr>
          <w:lang w:val="vi-VN"/>
        </w:rPr>
      </w:pPr>
      <w:r w:rsidRPr="000C5A72">
        <w:rPr>
          <w:lang w:val="vi-VN"/>
        </w:rPr>
        <w:t>Các công việc khác phục vụ cuộc họp.</w:t>
      </w:r>
    </w:p>
    <w:p w14:paraId="609187C6" w14:textId="77777777" w:rsidR="00CB027E" w:rsidRPr="000C5A72" w:rsidRDefault="00CB027E" w:rsidP="001A5648">
      <w:pPr>
        <w:pStyle w:val="ListParagraph"/>
        <w:widowControl w:val="0"/>
        <w:spacing w:after="0" w:line="264" w:lineRule="auto"/>
        <w:contextualSpacing w:val="0"/>
        <w:jc w:val="both"/>
        <w:rPr>
          <w:rFonts w:ascii="Times New Roman" w:eastAsia="Times New Roman" w:hAnsi="Times New Roman"/>
          <w:sz w:val="24"/>
          <w:szCs w:val="24"/>
          <w:lang w:val="vi-VN"/>
        </w:rPr>
      </w:pPr>
    </w:p>
    <w:p w14:paraId="4A12B003" w14:textId="77777777" w:rsidR="00CB027E" w:rsidRPr="000C5A72" w:rsidRDefault="00CB027E" w:rsidP="001A5648">
      <w:pPr>
        <w:pStyle w:val="ListParagraph"/>
        <w:widowControl w:val="0"/>
        <w:numPr>
          <w:ilvl w:val="0"/>
          <w:numId w:val="19"/>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Chi phí cho việc triệu tập và tiến hành họp Đại hội đồng cổ đông theo quy tại các khoản 4, 5 và 6 của Điều này sẽ được công ty hoàn lại</w:t>
      </w:r>
    </w:p>
    <w:p w14:paraId="49F7514F" w14:textId="77777777" w:rsidR="00EB4A73" w:rsidRPr="000C5A72" w:rsidRDefault="00EB4A73"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p>
    <w:p w14:paraId="2FF724F5" w14:textId="77777777" w:rsidR="00F66DEE" w:rsidRPr="000C5A72" w:rsidRDefault="00F66DEE"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72" w:name="_Toc69651830"/>
      <w:r w:rsidRPr="000C5A72">
        <w:rPr>
          <w:rFonts w:ascii="Times New Roman" w:eastAsia="Times New Roman" w:hAnsi="Times New Roman"/>
          <w:bCs w:val="0"/>
          <w:color w:val="auto"/>
          <w:sz w:val="24"/>
          <w:szCs w:val="24"/>
          <w:lang w:val="vi-VN"/>
        </w:rPr>
        <w:t xml:space="preserve">ĐIỀU 34: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ĐIỀU KIỆN ĐỂ TIẾN HÀNH HỌP ĐẠI HỘI CỔ ĐÔNG</w:t>
      </w:r>
      <w:bookmarkEnd w:id="72"/>
      <w:r w:rsidR="00CB027E" w:rsidRPr="000C5A72">
        <w:rPr>
          <w:rFonts w:ascii="Times New Roman" w:eastAsia="Times New Roman" w:hAnsi="Times New Roman"/>
          <w:color w:val="auto"/>
          <w:sz w:val="24"/>
          <w:szCs w:val="24"/>
          <w:lang w:val="vi-VN"/>
        </w:rPr>
        <w:t xml:space="preserve"> </w:t>
      </w:r>
    </w:p>
    <w:p w14:paraId="37519C01" w14:textId="77777777" w:rsidR="00F66DEE" w:rsidRPr="000C5A72" w:rsidRDefault="00F66DEE" w:rsidP="001A5648">
      <w:pPr>
        <w:widowControl w:val="0"/>
        <w:spacing w:after="0" w:line="264" w:lineRule="auto"/>
        <w:jc w:val="both"/>
        <w:rPr>
          <w:rFonts w:ascii="Times New Roman" w:eastAsia="Times New Roman" w:hAnsi="Times New Roman"/>
          <w:bCs/>
          <w:sz w:val="24"/>
          <w:szCs w:val="24"/>
          <w:lang w:val="vi-VN"/>
        </w:rPr>
      </w:pPr>
    </w:p>
    <w:p w14:paraId="50DA9366" w14:textId="77777777" w:rsidR="0062129C" w:rsidRPr="000C5A72" w:rsidRDefault="0062129C" w:rsidP="001A5648">
      <w:pPr>
        <w:pStyle w:val="ListParagraph"/>
        <w:widowControl w:val="0"/>
        <w:numPr>
          <w:ilvl w:val="0"/>
          <w:numId w:val="2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Cuộc họp Đại hội đồng cổ đông được tiến hành khi có số cổ đông dự họp đại diện </w:t>
      </w:r>
      <w:r w:rsidR="00A2385C" w:rsidRPr="000C5A72">
        <w:rPr>
          <w:rFonts w:ascii="Times New Roman" w:eastAsia="Times New Roman" w:hAnsi="Times New Roman"/>
          <w:sz w:val="24"/>
          <w:szCs w:val="24"/>
          <w:lang w:val="vi-VN"/>
        </w:rPr>
        <w:t>trên</w:t>
      </w:r>
      <w:r w:rsidRPr="000C5A72">
        <w:rPr>
          <w:rFonts w:ascii="Times New Roman" w:eastAsia="Times New Roman" w:hAnsi="Times New Roman"/>
          <w:sz w:val="24"/>
          <w:szCs w:val="24"/>
          <w:lang w:val="vi-VN"/>
        </w:rPr>
        <w:t xml:space="preserve"> 5</w:t>
      </w:r>
      <w:r w:rsidR="00A2385C" w:rsidRPr="000C5A72">
        <w:rPr>
          <w:rFonts w:ascii="Times New Roman" w:eastAsia="Times New Roman" w:hAnsi="Times New Roman"/>
          <w:sz w:val="24"/>
          <w:szCs w:val="24"/>
          <w:lang w:val="vi-VN"/>
        </w:rPr>
        <w:t>0</w:t>
      </w:r>
      <w:r w:rsidRPr="000C5A72">
        <w:rPr>
          <w:rFonts w:ascii="Times New Roman" w:eastAsia="Times New Roman" w:hAnsi="Times New Roman"/>
          <w:sz w:val="24"/>
          <w:szCs w:val="24"/>
          <w:lang w:val="vi-VN"/>
        </w:rPr>
        <w:t>% tổng số phiếu biểu quyết.</w:t>
      </w:r>
    </w:p>
    <w:p w14:paraId="6C55A35E" w14:textId="77777777" w:rsidR="0062129C" w:rsidRPr="000C5A72" w:rsidRDefault="0062129C" w:rsidP="001A5648">
      <w:pPr>
        <w:pStyle w:val="ListParagraph"/>
        <w:widowControl w:val="0"/>
        <w:spacing w:after="0" w:line="264" w:lineRule="auto"/>
        <w:contextualSpacing w:val="0"/>
        <w:rPr>
          <w:rFonts w:ascii="Times New Roman" w:eastAsia="Times New Roman" w:hAnsi="Times New Roman"/>
          <w:sz w:val="24"/>
          <w:szCs w:val="24"/>
          <w:lang w:val="vi-VN"/>
        </w:rPr>
      </w:pPr>
    </w:p>
    <w:p w14:paraId="2C693BE5" w14:textId="77777777" w:rsidR="00CB027E" w:rsidRPr="000C5A72" w:rsidRDefault="00CB027E" w:rsidP="001A5648">
      <w:pPr>
        <w:pStyle w:val="ListParagraph"/>
        <w:widowControl w:val="0"/>
        <w:numPr>
          <w:ilvl w:val="0"/>
          <w:numId w:val="2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Trường hợp cuộc họp lần thứ nhất không đủ điều kiện tiến hành theo quy định tại khoản 1 Điều này thì được triệu tập họp lần thứ hai trong thời hạn </w:t>
      </w:r>
      <w:r w:rsidR="00B55EB9" w:rsidRPr="000C5A72">
        <w:rPr>
          <w:rFonts w:ascii="Times New Roman" w:eastAsia="Times New Roman" w:hAnsi="Times New Roman"/>
          <w:sz w:val="24"/>
          <w:szCs w:val="24"/>
          <w:lang w:val="vi-VN"/>
        </w:rPr>
        <w:t xml:space="preserve">30 </w:t>
      </w:r>
      <w:r w:rsidR="00B55EB9" w:rsidRPr="000C5A72">
        <w:rPr>
          <w:rFonts w:ascii="Times New Roman" w:eastAsia="Times New Roman" w:hAnsi="Times New Roman"/>
          <w:i/>
          <w:sz w:val="24"/>
          <w:szCs w:val="24"/>
          <w:lang w:val="vi-VN"/>
        </w:rPr>
        <w:t xml:space="preserve">(ba mươi) </w:t>
      </w:r>
      <w:r w:rsidRPr="000C5A72">
        <w:rPr>
          <w:rFonts w:ascii="Times New Roman" w:eastAsia="Times New Roman" w:hAnsi="Times New Roman"/>
          <w:sz w:val="24"/>
          <w:szCs w:val="24"/>
          <w:lang w:val="vi-VN"/>
        </w:rPr>
        <w:t>ngày, kể từ ngày dự định họp lần thứ nhất. Cuộc họp của Đại hội đồng cổ đông triệu tập lần thứ hai được tiến hành khi có số cổ đông dự họp đại diện ít nhất 33% tổng số cổ phần có quyền biểu quyết;</w:t>
      </w:r>
    </w:p>
    <w:p w14:paraId="5C2B85A6"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0CB319C2" w14:textId="77777777" w:rsidR="00CB027E" w:rsidRPr="000C5A72" w:rsidRDefault="00CB027E" w:rsidP="001A5648">
      <w:pPr>
        <w:pStyle w:val="ListParagraph"/>
        <w:widowControl w:val="0"/>
        <w:numPr>
          <w:ilvl w:val="0"/>
          <w:numId w:val="2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Trường hợp cuộc họp triệu tập lần thứ hai không đủ điều kiện tiến hành theo quy định tại khoản 2 Điều này thì được triệu tập họp lần thứ ba trong thời hạn </w:t>
      </w:r>
      <w:r w:rsidR="00B55EB9" w:rsidRPr="000C5A72">
        <w:rPr>
          <w:rFonts w:ascii="Times New Roman" w:eastAsia="Times New Roman" w:hAnsi="Times New Roman"/>
          <w:sz w:val="24"/>
          <w:szCs w:val="24"/>
          <w:lang w:val="vi-VN"/>
        </w:rPr>
        <w:t xml:space="preserve">20 </w:t>
      </w:r>
      <w:r w:rsidR="00B55EB9" w:rsidRPr="000C5A72">
        <w:rPr>
          <w:rFonts w:ascii="Times New Roman" w:eastAsia="Times New Roman" w:hAnsi="Times New Roman"/>
          <w:i/>
          <w:sz w:val="24"/>
          <w:szCs w:val="24"/>
          <w:lang w:val="vi-VN"/>
        </w:rPr>
        <w:t>(</w:t>
      </w:r>
      <w:r w:rsidRPr="000C5A72">
        <w:rPr>
          <w:rFonts w:ascii="Times New Roman" w:eastAsia="Times New Roman" w:hAnsi="Times New Roman"/>
          <w:i/>
          <w:sz w:val="24"/>
          <w:szCs w:val="24"/>
          <w:lang w:val="vi-VN"/>
        </w:rPr>
        <w:t>hai mươi</w:t>
      </w:r>
      <w:r w:rsidR="00B55EB9" w:rsidRPr="000C5A72">
        <w:rPr>
          <w:rFonts w:ascii="Times New Roman" w:eastAsia="Times New Roman" w:hAnsi="Times New Roman"/>
          <w:i/>
          <w:sz w:val="24"/>
          <w:szCs w:val="24"/>
          <w:lang w:val="vi-VN"/>
        </w:rPr>
        <w:t>)</w:t>
      </w:r>
      <w:r w:rsidRPr="000C5A72">
        <w:rPr>
          <w:rFonts w:ascii="Times New Roman" w:eastAsia="Times New Roman" w:hAnsi="Times New Roman"/>
          <w:sz w:val="24"/>
          <w:szCs w:val="24"/>
          <w:lang w:val="vi-VN"/>
        </w:rPr>
        <w:t xml:space="preserve"> ngày, kể từ ngày dự định họp lần thứ hai. Trong trường hợp này, cuộc họp của Đại hội đồng cổ đông được tiến hành không phụ thuộc vào số cổ đông dự họp và tỷ lệ số cổ phần có quyền biểu quyết của các cổ đông dự họp.</w:t>
      </w:r>
    </w:p>
    <w:p w14:paraId="4DEFE2E5"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06E0469C" w14:textId="77777777" w:rsidR="00CB027E" w:rsidRPr="000C5A72" w:rsidRDefault="00CB027E" w:rsidP="001A5648">
      <w:pPr>
        <w:pStyle w:val="ListParagraph"/>
        <w:widowControl w:val="0"/>
        <w:numPr>
          <w:ilvl w:val="0"/>
          <w:numId w:val="2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Chỉ có Đại hội đồng cổ đông mới có quyền thay đổi chương trình họp đã được gửi kèm theo thông báo mời họp theo quy định tại Điều 3</w:t>
      </w:r>
      <w:r w:rsidR="003548D8" w:rsidRPr="000C5A72">
        <w:rPr>
          <w:rFonts w:ascii="Times New Roman" w:eastAsia="Times New Roman" w:hAnsi="Times New Roman"/>
          <w:sz w:val="24"/>
          <w:szCs w:val="24"/>
          <w:lang w:val="vi-VN"/>
        </w:rPr>
        <w:t>7</w:t>
      </w:r>
      <w:r w:rsidRPr="000C5A72">
        <w:rPr>
          <w:rFonts w:ascii="Times New Roman" w:eastAsia="Times New Roman" w:hAnsi="Times New Roman"/>
          <w:sz w:val="24"/>
          <w:szCs w:val="24"/>
          <w:lang w:val="vi-VN"/>
        </w:rPr>
        <w:t xml:space="preserve"> của Điều lệ này.</w:t>
      </w:r>
    </w:p>
    <w:p w14:paraId="650172DC" w14:textId="77777777" w:rsidR="00EB4A73" w:rsidRPr="000C5A72" w:rsidRDefault="00EB4A73"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p>
    <w:p w14:paraId="03A057DD" w14:textId="77777777" w:rsidR="00CB027E" w:rsidRPr="000C5A72" w:rsidRDefault="00F60819" w:rsidP="000C5A72">
      <w:pPr>
        <w:pStyle w:val="Heading1"/>
        <w:keepNext w:val="0"/>
        <w:keepLines w:val="0"/>
        <w:widowControl w:val="0"/>
        <w:spacing w:before="0" w:line="264" w:lineRule="auto"/>
        <w:jc w:val="both"/>
        <w:rPr>
          <w:rFonts w:ascii="Times New Roman" w:eastAsia="Times New Roman" w:hAnsi="Times New Roman"/>
          <w:bCs w:val="0"/>
          <w:color w:val="auto"/>
          <w:sz w:val="24"/>
          <w:szCs w:val="24"/>
          <w:lang w:val="vi-VN"/>
        </w:rPr>
      </w:pPr>
      <w:bookmarkStart w:id="73" w:name="_Toc69651831"/>
      <w:r w:rsidRPr="000C5A72">
        <w:rPr>
          <w:rFonts w:ascii="Times New Roman" w:eastAsia="Times New Roman" w:hAnsi="Times New Roman"/>
          <w:bCs w:val="0"/>
          <w:color w:val="auto"/>
          <w:sz w:val="24"/>
          <w:szCs w:val="24"/>
          <w:lang w:val="vi-VN"/>
        </w:rPr>
        <w:t xml:space="preserve">ĐIỀU 35: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THỂ THỨC TIẾN HÀNH HỌP VÀ BIỂU QUYẾT TẠI ĐẠI HỘI CỔ ĐÔNG</w:t>
      </w:r>
      <w:bookmarkEnd w:id="73"/>
      <w:r w:rsidR="00CB027E" w:rsidRPr="000C5A72">
        <w:rPr>
          <w:rFonts w:ascii="Times New Roman" w:eastAsia="Times New Roman" w:hAnsi="Times New Roman"/>
          <w:color w:val="auto"/>
          <w:sz w:val="24"/>
          <w:szCs w:val="24"/>
          <w:lang w:val="vi-VN"/>
        </w:rPr>
        <w:t xml:space="preserve"> </w:t>
      </w:r>
    </w:p>
    <w:p w14:paraId="39576904"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69648CFA" w14:textId="77777777" w:rsidR="00CB027E" w:rsidRPr="000C5A72" w:rsidRDefault="00CB027E" w:rsidP="001A5648">
      <w:pPr>
        <w:widowControl w:val="0"/>
        <w:spacing w:after="0" w:line="264" w:lineRule="auto"/>
        <w:jc w:val="both"/>
        <w:rPr>
          <w:rFonts w:ascii="Times New Roman" w:eastAsia="Times New Roman" w:hAnsi="Times New Roman"/>
          <w:bCs/>
          <w:sz w:val="24"/>
          <w:szCs w:val="24"/>
          <w:lang w:val="vi-VN"/>
        </w:rPr>
      </w:pPr>
      <w:r w:rsidRPr="000C5A72">
        <w:rPr>
          <w:rFonts w:ascii="Times New Roman" w:eastAsia="Times New Roman" w:hAnsi="Times New Roman"/>
          <w:bCs/>
          <w:sz w:val="24"/>
          <w:szCs w:val="24"/>
          <w:lang w:val="vi-VN"/>
        </w:rPr>
        <w:t>Thể thức tiến hành họp và biểu quyết tại cuộc họp Đại hội đồng cổ đông được tiến hành theo quy định sau đây:</w:t>
      </w:r>
    </w:p>
    <w:p w14:paraId="51813A72"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65AC0945" w14:textId="77777777" w:rsidR="00CB027E" w:rsidRPr="000C5A72" w:rsidRDefault="00CB027E" w:rsidP="001A5648">
      <w:pPr>
        <w:pStyle w:val="ListParagraph"/>
        <w:widowControl w:val="0"/>
        <w:numPr>
          <w:ilvl w:val="0"/>
          <w:numId w:val="21"/>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Trước ngày khai mạc cuộc họp, phải tiến hành đăng ký việc dự họp Đại hội đồng cổ đông cho đến khi bảo đảm việc đăng ký đầy đủ các cổ đông có quyền dự họp. </w:t>
      </w:r>
    </w:p>
    <w:p w14:paraId="13EC7E73"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72BBC835" w14:textId="77777777" w:rsidR="00CB027E" w:rsidRPr="000C5A72" w:rsidRDefault="00CB027E" w:rsidP="001A5648">
      <w:pPr>
        <w:pStyle w:val="ListParagraph"/>
        <w:widowControl w:val="0"/>
        <w:numPr>
          <w:ilvl w:val="0"/>
          <w:numId w:val="21"/>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Chủ toạ, thư ký và ban kiểm phiếu của cuộc họp Đại hội đồng cổ đông được quy định như sau:</w:t>
      </w:r>
    </w:p>
    <w:p w14:paraId="28FC8F91"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7C1C8051" w14:textId="77777777" w:rsidR="0089554C" w:rsidRPr="000C5A72" w:rsidRDefault="0089554C" w:rsidP="001A5648">
      <w:pPr>
        <w:pStyle w:val="ListParagraph"/>
        <w:widowControl w:val="0"/>
        <w:numPr>
          <w:ilvl w:val="0"/>
          <w:numId w:val="53"/>
        </w:numPr>
        <w:spacing w:after="0" w:line="264" w:lineRule="auto"/>
        <w:ind w:left="1418"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Chủ tịch Hội đồng quản trị làm chủ tọa </w:t>
      </w:r>
      <w:r w:rsidR="00BB1593" w:rsidRPr="000C5A72">
        <w:rPr>
          <w:rFonts w:ascii="Times New Roman" w:eastAsia="Times New Roman" w:hAnsi="Times New Roman"/>
          <w:sz w:val="24"/>
          <w:szCs w:val="24"/>
          <w:lang w:val="vi-VN"/>
        </w:rPr>
        <w:t xml:space="preserve">hoặc ủy quyền cho thành viên Hội đồng </w:t>
      </w:r>
      <w:r w:rsidR="00BB1593" w:rsidRPr="000C5A72">
        <w:rPr>
          <w:rFonts w:ascii="Times New Roman" w:eastAsia="Times New Roman" w:hAnsi="Times New Roman"/>
          <w:sz w:val="24"/>
          <w:szCs w:val="24"/>
          <w:lang w:val="vi-VN"/>
        </w:rPr>
        <w:lastRenderedPageBreak/>
        <w:t xml:space="preserve">quản trị khác làm chủ tọa cuộc họp Đại hội đồng cổ đông </w:t>
      </w:r>
      <w:r w:rsidRPr="000C5A72">
        <w:rPr>
          <w:rFonts w:ascii="Times New Roman" w:eastAsia="Times New Roman" w:hAnsi="Times New Roman"/>
          <w:sz w:val="24"/>
          <w:szCs w:val="24"/>
          <w:lang w:val="vi-VN"/>
        </w:rPr>
        <w:t>do Hội đồng quản trị triệu tập; trường hợp Chủ tịch vắng mặt hoặc tạm thời mất khả năng làm việc thì các thành viên Hội đồng quản trị còn lại bầu một người trong số họ làm chủ tọa cuộc họp theo nguyên tắc đa số; trường hợp không bầu được người làm chủ tọa thì Trưởng Ban kiểm soát điều khiển để Đại hội đồng cổ đông bầu chủ tọa cuộc họp và người có số phiếu bầu cao nhất làm chủ tọa cuộc họp;</w:t>
      </w:r>
    </w:p>
    <w:p w14:paraId="6C73B10A" w14:textId="77777777" w:rsidR="00CB027E" w:rsidRPr="000C5A72" w:rsidRDefault="00CB027E" w:rsidP="001A5648">
      <w:pPr>
        <w:widowControl w:val="0"/>
        <w:spacing w:after="0" w:line="264" w:lineRule="auto"/>
        <w:ind w:left="1440" w:hanging="720"/>
        <w:jc w:val="both"/>
        <w:rPr>
          <w:rFonts w:ascii="Times New Roman" w:eastAsia="Times New Roman" w:hAnsi="Times New Roman"/>
          <w:sz w:val="24"/>
          <w:szCs w:val="24"/>
          <w:lang w:val="vi-VN"/>
        </w:rPr>
      </w:pPr>
    </w:p>
    <w:p w14:paraId="2D5BB22A" w14:textId="77777777" w:rsidR="00CB027E" w:rsidRPr="000C5A72" w:rsidRDefault="00CB027E" w:rsidP="001A5648">
      <w:pPr>
        <w:pStyle w:val="ListParagraph"/>
        <w:widowControl w:val="0"/>
        <w:numPr>
          <w:ilvl w:val="0"/>
          <w:numId w:val="53"/>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Trong các trường hợp khác, người ký tên triệu tập họp Đại hội đồng cổ đông điều </w:t>
      </w:r>
      <w:r w:rsidR="00BB1593" w:rsidRPr="000C5A72">
        <w:rPr>
          <w:rFonts w:ascii="Times New Roman" w:eastAsia="Times New Roman" w:hAnsi="Times New Roman"/>
          <w:sz w:val="24"/>
          <w:szCs w:val="24"/>
          <w:lang w:val="vi-VN"/>
        </w:rPr>
        <w:t xml:space="preserve">hành </w:t>
      </w:r>
      <w:r w:rsidRPr="000C5A72">
        <w:rPr>
          <w:rFonts w:ascii="Times New Roman" w:eastAsia="Times New Roman" w:hAnsi="Times New Roman"/>
          <w:sz w:val="24"/>
          <w:szCs w:val="24"/>
          <w:lang w:val="vi-VN"/>
        </w:rPr>
        <w:t>để Đại hội đồng cổ đông bầu chủ toạ cuộc họp và người có số phiếu bầu cao nhất làm chủ toạ cuộc họp;</w:t>
      </w:r>
    </w:p>
    <w:p w14:paraId="31CEAD8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60E3FDB1" w14:textId="77777777" w:rsidR="00CB027E" w:rsidRPr="000C5A72" w:rsidRDefault="00CB027E" w:rsidP="001A5648">
      <w:pPr>
        <w:pStyle w:val="ListParagraph"/>
        <w:widowControl w:val="0"/>
        <w:numPr>
          <w:ilvl w:val="0"/>
          <w:numId w:val="53"/>
        </w:numPr>
        <w:spacing w:after="0" w:line="264" w:lineRule="auto"/>
        <w:ind w:left="1418"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Chủ toạ cử một </w:t>
      </w:r>
      <w:r w:rsidR="0089554C" w:rsidRPr="000C5A72">
        <w:rPr>
          <w:rFonts w:ascii="Times New Roman" w:eastAsia="Times New Roman" w:hAnsi="Times New Roman"/>
          <w:sz w:val="24"/>
          <w:szCs w:val="24"/>
          <w:lang w:val="vi-VN"/>
        </w:rPr>
        <w:t xml:space="preserve">hoặc một số </w:t>
      </w:r>
      <w:r w:rsidRPr="000C5A72">
        <w:rPr>
          <w:rFonts w:ascii="Times New Roman" w:eastAsia="Times New Roman" w:hAnsi="Times New Roman"/>
          <w:sz w:val="24"/>
          <w:szCs w:val="24"/>
          <w:lang w:val="vi-VN"/>
        </w:rPr>
        <w:t>người làm thư ký lập biên bản họp Đại hội đồng cổ đông;</w:t>
      </w:r>
    </w:p>
    <w:p w14:paraId="25884D7D"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7911743F" w14:textId="77777777" w:rsidR="0089554C" w:rsidRPr="000C5A72" w:rsidRDefault="0089554C" w:rsidP="001A5648">
      <w:pPr>
        <w:pStyle w:val="ListParagraph"/>
        <w:widowControl w:val="0"/>
        <w:numPr>
          <w:ilvl w:val="0"/>
          <w:numId w:val="53"/>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Đại hội đồng cổ đông bầu một hoặc một số người vào ban kiểm phiếu th</w:t>
      </w:r>
      <w:r w:rsidR="00C02A59" w:rsidRPr="000C5A72">
        <w:rPr>
          <w:rFonts w:ascii="Times New Roman" w:eastAsia="Times New Roman" w:hAnsi="Times New Roman"/>
          <w:sz w:val="24"/>
          <w:szCs w:val="24"/>
          <w:lang w:val="vi-VN"/>
        </w:rPr>
        <w:t>eo đề nghị của chủ tọa cuộc họp.</w:t>
      </w:r>
    </w:p>
    <w:p w14:paraId="2DA58BCD" w14:textId="77777777" w:rsidR="0089554C" w:rsidRPr="000C5A72" w:rsidRDefault="0089554C" w:rsidP="001A5648">
      <w:pPr>
        <w:pStyle w:val="ListParagraph"/>
        <w:widowControl w:val="0"/>
        <w:spacing w:after="0" w:line="264" w:lineRule="auto"/>
        <w:contextualSpacing w:val="0"/>
        <w:rPr>
          <w:rFonts w:ascii="Times New Roman" w:eastAsia="Times New Roman" w:hAnsi="Times New Roman"/>
          <w:sz w:val="24"/>
          <w:szCs w:val="24"/>
          <w:lang w:val="vi-VN"/>
        </w:rPr>
      </w:pPr>
    </w:p>
    <w:p w14:paraId="42F0F524" w14:textId="77777777" w:rsidR="00CB027E" w:rsidRPr="000C5A72" w:rsidRDefault="00CB027E" w:rsidP="001A5648">
      <w:pPr>
        <w:pStyle w:val="ListParagraph"/>
        <w:widowControl w:val="0"/>
        <w:numPr>
          <w:ilvl w:val="0"/>
          <w:numId w:val="21"/>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Chương trình và nội dung họp phải được Đại hội đồng cổ đông thông qua ngay trong phiên khai mạc. Chương trình phải xác định rõ và chi tiết thời gian đối với từng vấn đề trong nội dung chương trình họp;</w:t>
      </w:r>
    </w:p>
    <w:p w14:paraId="30F92C5D"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6227ADCC" w14:textId="77777777" w:rsidR="00CB027E" w:rsidRPr="000C5A72" w:rsidRDefault="00CB027E" w:rsidP="001A5648">
      <w:pPr>
        <w:pStyle w:val="ListParagraph"/>
        <w:widowControl w:val="0"/>
        <w:numPr>
          <w:ilvl w:val="0"/>
          <w:numId w:val="21"/>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Chủ toạ có quyền thực hiện các biện pháp cần thiết để điều khiển cuộc họp một cách hợp lý, có trật tự, đúng theo chương trình đã được thông qua và phản ánh được mong muốn của đa số người dự họp;</w:t>
      </w:r>
    </w:p>
    <w:p w14:paraId="274345ED"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5ADE4E44" w14:textId="77777777" w:rsidR="00CB027E" w:rsidRPr="000C5A72" w:rsidRDefault="00CB027E" w:rsidP="001A5648">
      <w:pPr>
        <w:pStyle w:val="ListParagraph"/>
        <w:widowControl w:val="0"/>
        <w:numPr>
          <w:ilvl w:val="0"/>
          <w:numId w:val="21"/>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Đại hội đồng cổ đông thảo luận và biểu quyết theo từng vấn đề trong nội dung chương trình. Việc biểu quyết được tiến hành bằng</w:t>
      </w:r>
      <w:r w:rsidR="00BB1593"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biểu quyết tán thành</w:t>
      </w:r>
      <w:r w:rsidR="00BB1593"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không tán thành, không có ý kiến. Kết quả kiểm phiếu được chủ toạ công bố ngay trước khi bế mạc cuộc họp;</w:t>
      </w:r>
    </w:p>
    <w:p w14:paraId="1D6D773F"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0B847EFC" w14:textId="77777777" w:rsidR="00CB027E" w:rsidRPr="000C5A72" w:rsidRDefault="00CB027E" w:rsidP="001A5648">
      <w:pPr>
        <w:pStyle w:val="ListParagraph"/>
        <w:widowControl w:val="0"/>
        <w:numPr>
          <w:ilvl w:val="0"/>
          <w:numId w:val="21"/>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Cổ đông hoặc người được uỷ quyền dự họp đến sau khi cuộc họp đã khai mạc được đăng ký và có quyền tham gia biểu quyết ngay sau khi đăng ký. </w:t>
      </w:r>
      <w:r w:rsidR="00DC6BAE" w:rsidRPr="000C5A72">
        <w:rPr>
          <w:rFonts w:ascii="Times New Roman" w:eastAsia="Times New Roman" w:hAnsi="Times New Roman"/>
          <w:sz w:val="24"/>
          <w:szCs w:val="24"/>
          <w:lang w:val="vi-VN"/>
        </w:rPr>
        <w:t xml:space="preserve">Trong </w:t>
      </w:r>
      <w:r w:rsidRPr="000C5A72">
        <w:rPr>
          <w:rFonts w:ascii="Times New Roman" w:eastAsia="Times New Roman" w:hAnsi="Times New Roman"/>
          <w:sz w:val="24"/>
          <w:szCs w:val="24"/>
          <w:lang w:val="vi-VN"/>
        </w:rPr>
        <w:t>trường hợp này, hiệu lực của những biểu quyết đã tiến hành không bị ảnh hưởng;</w:t>
      </w:r>
    </w:p>
    <w:p w14:paraId="75084DE1"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5AA0A3C0" w14:textId="77777777" w:rsidR="00CB027E" w:rsidRPr="000C5A72" w:rsidRDefault="00CB027E" w:rsidP="001A5648">
      <w:pPr>
        <w:pStyle w:val="ListParagraph"/>
        <w:widowControl w:val="0"/>
        <w:numPr>
          <w:ilvl w:val="0"/>
          <w:numId w:val="21"/>
        </w:numPr>
        <w:spacing w:after="0" w:line="264" w:lineRule="auto"/>
        <w:ind w:left="0" w:firstLine="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Người triệu tập họp Đại hội đồng cổ đông có quyền:</w:t>
      </w:r>
    </w:p>
    <w:p w14:paraId="5FB6F60F"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090A7A37" w14:textId="77777777" w:rsidR="00CB027E" w:rsidRPr="000C5A72" w:rsidRDefault="00CB027E" w:rsidP="001A5648">
      <w:pPr>
        <w:pStyle w:val="ListParagraph"/>
        <w:widowControl w:val="0"/>
        <w:numPr>
          <w:ilvl w:val="0"/>
          <w:numId w:val="54"/>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Yêu cầu tất cả người dự họp chịu sự kiểm tra hoặc các biện pháp an ninh khác;</w:t>
      </w:r>
    </w:p>
    <w:p w14:paraId="71FF3E82"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680DF9B6" w14:textId="77777777" w:rsidR="00CB027E" w:rsidRPr="000C5A72" w:rsidRDefault="00CB027E" w:rsidP="001A5648">
      <w:pPr>
        <w:pStyle w:val="ListParagraph"/>
        <w:widowControl w:val="0"/>
        <w:numPr>
          <w:ilvl w:val="0"/>
          <w:numId w:val="54"/>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Yêu cầu cơ quan có thẩm quyền duy trì trật tự cuộc họp; trục xuất những người không tuân thủ quyền điều hành của chủ toạ, cố ý gây rối trật tự, ngăn cản tiến triển bình thường của cuộc họp hoặc không tuân thủ các yêu cầu về kiểm tra an ninh ra khỏi cuộc họp Đại hội đồng cổ đông;</w:t>
      </w:r>
    </w:p>
    <w:p w14:paraId="7B3197F3"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389F4781" w14:textId="77777777" w:rsidR="00CB027E" w:rsidRPr="000C5A72" w:rsidRDefault="00CB027E" w:rsidP="001A5648">
      <w:pPr>
        <w:pStyle w:val="ListParagraph"/>
        <w:widowControl w:val="0"/>
        <w:numPr>
          <w:ilvl w:val="0"/>
          <w:numId w:val="21"/>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Chủ toạ có quyền hoãn cuộc họp Đại hội đồng cổ đông đã có đủ số người đăng ký dự họp</w:t>
      </w:r>
      <w:r w:rsidR="00BB1593" w:rsidRPr="000C5A72">
        <w:rPr>
          <w:rFonts w:ascii="Times New Roman" w:eastAsia="Times New Roman" w:hAnsi="Times New Roman"/>
          <w:color w:val="C00000"/>
          <w:sz w:val="24"/>
          <w:szCs w:val="24"/>
          <w:lang w:val="vi-VN"/>
        </w:rPr>
        <w:t xml:space="preserve"> </w:t>
      </w:r>
      <w:r w:rsidR="00BB1593" w:rsidRPr="000C5A72">
        <w:rPr>
          <w:rFonts w:ascii="Times New Roman" w:eastAsia="Times New Roman" w:hAnsi="Times New Roman"/>
          <w:sz w:val="24"/>
          <w:szCs w:val="24"/>
          <w:lang w:val="vi-VN"/>
        </w:rPr>
        <w:t xml:space="preserve">tối đa không quá 03 ngày làm việc kể từ ngày cuộc họp dự định khai mạc và chỉ được hoãn cuộc họp hoặc thay đổi địa điểm họp </w:t>
      </w:r>
      <w:r w:rsidRPr="000C5A72">
        <w:rPr>
          <w:rFonts w:ascii="Times New Roman" w:eastAsia="Times New Roman" w:hAnsi="Times New Roman"/>
          <w:sz w:val="24"/>
          <w:szCs w:val="24"/>
          <w:lang w:val="vi-VN"/>
        </w:rPr>
        <w:t>trong trường các trường hợp sau đây:</w:t>
      </w:r>
    </w:p>
    <w:p w14:paraId="5186EE03"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4065D43D" w14:textId="77777777" w:rsidR="00CB027E" w:rsidRPr="000C5A72" w:rsidRDefault="00CB027E" w:rsidP="001A5648">
      <w:pPr>
        <w:pStyle w:val="ListParagraph"/>
        <w:widowControl w:val="0"/>
        <w:numPr>
          <w:ilvl w:val="0"/>
          <w:numId w:val="55"/>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Địa điểm họp không có đủ chỗ ngồi thuận tiện cho tất cả người dự họp;</w:t>
      </w:r>
    </w:p>
    <w:p w14:paraId="1D8BF843" w14:textId="77777777" w:rsidR="00C521C4" w:rsidRPr="000C5A72" w:rsidRDefault="00C521C4" w:rsidP="001A5648">
      <w:pPr>
        <w:pStyle w:val="ListParagraph"/>
        <w:widowControl w:val="0"/>
        <w:spacing w:after="0" w:line="264" w:lineRule="auto"/>
        <w:ind w:left="1440"/>
        <w:contextualSpacing w:val="0"/>
        <w:jc w:val="both"/>
        <w:rPr>
          <w:rFonts w:ascii="Times New Roman" w:eastAsia="Times New Roman" w:hAnsi="Times New Roman"/>
          <w:sz w:val="24"/>
          <w:szCs w:val="24"/>
          <w:lang w:val="vi-VN"/>
        </w:rPr>
      </w:pPr>
    </w:p>
    <w:p w14:paraId="1DBFDC7D" w14:textId="77777777" w:rsidR="007C22E4" w:rsidRPr="000C5A72" w:rsidRDefault="007C22E4" w:rsidP="001A5648">
      <w:pPr>
        <w:pStyle w:val="ListParagraph"/>
        <w:widowControl w:val="0"/>
        <w:numPr>
          <w:ilvl w:val="0"/>
          <w:numId w:val="55"/>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Các phương tiện thông tin tại địa điểm họp không bảo đảm cho các cổ đông dự họp tham gia, thảo luận và biểu quyết;</w:t>
      </w:r>
    </w:p>
    <w:p w14:paraId="647A5916"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44B88B3E" w14:textId="77777777" w:rsidR="00CB027E" w:rsidRPr="000C5A72" w:rsidRDefault="00CB027E" w:rsidP="001A5648">
      <w:pPr>
        <w:pStyle w:val="ListParagraph"/>
        <w:widowControl w:val="0"/>
        <w:numPr>
          <w:ilvl w:val="0"/>
          <w:numId w:val="55"/>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Có người dự họp có hành vi cản trở, gây rối trật tự, có nguy cơ làm cho cuộc họp không được tiến hành một cách công bằng và hợp pháp. Thời gian hoãn tối đa không quá ba ngày, kể từ ngày cuộc họp dự định khai mạc;</w:t>
      </w:r>
    </w:p>
    <w:p w14:paraId="76C292BA" w14:textId="77777777" w:rsidR="00CB027E" w:rsidRPr="000C5A72" w:rsidRDefault="00CB027E" w:rsidP="001A5648">
      <w:pPr>
        <w:pStyle w:val="ListParagraph"/>
        <w:widowControl w:val="0"/>
        <w:spacing w:after="0" w:line="264" w:lineRule="auto"/>
        <w:ind w:left="709"/>
        <w:contextualSpacing w:val="0"/>
        <w:jc w:val="both"/>
        <w:rPr>
          <w:rFonts w:ascii="Times New Roman" w:eastAsia="Times New Roman" w:hAnsi="Times New Roman"/>
          <w:sz w:val="24"/>
          <w:szCs w:val="24"/>
          <w:lang w:val="vi-VN"/>
        </w:rPr>
      </w:pPr>
    </w:p>
    <w:p w14:paraId="2183D52B" w14:textId="77777777" w:rsidR="00CB027E" w:rsidRPr="000C5A72" w:rsidRDefault="00CB027E" w:rsidP="001A5648">
      <w:pPr>
        <w:pStyle w:val="ListParagraph"/>
        <w:widowControl w:val="0"/>
        <w:numPr>
          <w:ilvl w:val="0"/>
          <w:numId w:val="21"/>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Trường hợp chủ toạ hoãn hoặc tạm dừng họp Đại hội đồng cổ đông trái với quy định tại khoản 8 Điều này, Đại hội đồng cổ đông bầu một người khác trong số những người dự họp để thay thế chủ toạ điều hành cuộc họp cho đến lúc kết thúc và hiệu lực các biểu quyết tại cuộc họp đó không bị ảnh hưởng.</w:t>
      </w:r>
    </w:p>
    <w:p w14:paraId="5995A62A" w14:textId="77777777" w:rsidR="00EB4A73" w:rsidRPr="000C5A72" w:rsidRDefault="00EB4A73"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p>
    <w:p w14:paraId="5D148767" w14:textId="77777777" w:rsidR="00CB027E" w:rsidRPr="000C5A72" w:rsidRDefault="00F60819"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74" w:name="_Toc69651832"/>
      <w:r w:rsidRPr="000C5A72">
        <w:rPr>
          <w:rFonts w:ascii="Times New Roman" w:eastAsia="Times New Roman" w:hAnsi="Times New Roman"/>
          <w:bCs w:val="0"/>
          <w:color w:val="auto"/>
          <w:sz w:val="24"/>
          <w:szCs w:val="24"/>
          <w:lang w:val="vi-VN"/>
        </w:rPr>
        <w:t xml:space="preserve">ĐIỀU 36: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DANH SÁCH CỔ ĐÔNG CÓ QUYỀN DỰ HỌP ĐẠI HỘI CỔ ĐÔNG</w:t>
      </w:r>
      <w:bookmarkEnd w:id="74"/>
      <w:r w:rsidR="00CB027E" w:rsidRPr="000C5A72">
        <w:rPr>
          <w:rFonts w:ascii="Times New Roman" w:eastAsia="Times New Roman" w:hAnsi="Times New Roman"/>
          <w:color w:val="auto"/>
          <w:sz w:val="24"/>
          <w:szCs w:val="24"/>
          <w:lang w:val="vi-VN"/>
        </w:rPr>
        <w:t xml:space="preserve"> </w:t>
      </w:r>
    </w:p>
    <w:p w14:paraId="779B54B4" w14:textId="77777777" w:rsidR="00F60819" w:rsidRPr="000C5A72" w:rsidRDefault="00F60819" w:rsidP="001A5648">
      <w:pPr>
        <w:widowControl w:val="0"/>
        <w:spacing w:after="0" w:line="264" w:lineRule="auto"/>
        <w:jc w:val="both"/>
        <w:outlineLvl w:val="0"/>
        <w:rPr>
          <w:rFonts w:ascii="Times New Roman" w:eastAsia="Times New Roman" w:hAnsi="Times New Roman"/>
          <w:sz w:val="24"/>
          <w:szCs w:val="24"/>
          <w:lang w:val="vi-VN"/>
        </w:rPr>
      </w:pPr>
    </w:p>
    <w:p w14:paraId="1D0D78E0" w14:textId="77777777" w:rsidR="00C521C4" w:rsidRPr="000C5A72" w:rsidRDefault="00C521C4" w:rsidP="001A5648">
      <w:pPr>
        <w:pStyle w:val="ListParagraph"/>
        <w:widowControl w:val="0"/>
        <w:numPr>
          <w:ilvl w:val="0"/>
          <w:numId w:val="66"/>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Danh sách cổ đông có quyền dự họp Đại hội đồng cổ đông được lập dựa trên sổ đăng ký cổ đông của công ty. Danh sách cổ đông có quyền dự họp Đại hội đồng cổ đông được lập </w:t>
      </w:r>
      <w:r w:rsidR="003D0EA8" w:rsidRPr="000C5A72">
        <w:rPr>
          <w:rFonts w:ascii="Times New Roman" w:eastAsia="Times New Roman" w:hAnsi="Times New Roman"/>
          <w:sz w:val="24"/>
          <w:szCs w:val="24"/>
          <w:lang w:val="vi-VN"/>
        </w:rPr>
        <w:t xml:space="preserve">không quá 10 ngày </w:t>
      </w:r>
      <w:r w:rsidRPr="000C5A72">
        <w:rPr>
          <w:rFonts w:ascii="Times New Roman" w:eastAsia="Times New Roman" w:hAnsi="Times New Roman"/>
          <w:sz w:val="24"/>
          <w:szCs w:val="24"/>
          <w:lang w:val="vi-VN"/>
        </w:rPr>
        <w:t>trước ngày gửi giấy mời họp Đại hội đồng cổ đông nếu Điều lệ công ty không quy định thời hạn dài hơn.</w:t>
      </w:r>
    </w:p>
    <w:p w14:paraId="28E2EA0A" w14:textId="77777777" w:rsidR="00C521C4" w:rsidRPr="000C5A72" w:rsidRDefault="00C521C4" w:rsidP="001A5648">
      <w:pPr>
        <w:pStyle w:val="ListParagraph"/>
        <w:widowControl w:val="0"/>
        <w:spacing w:after="0" w:line="264" w:lineRule="auto"/>
        <w:ind w:left="709" w:hanging="709"/>
        <w:contextualSpacing w:val="0"/>
        <w:jc w:val="both"/>
        <w:rPr>
          <w:rFonts w:ascii="Times New Roman" w:eastAsia="Times New Roman" w:hAnsi="Times New Roman"/>
          <w:sz w:val="24"/>
          <w:szCs w:val="24"/>
          <w:lang w:val="vi-VN"/>
        </w:rPr>
      </w:pPr>
    </w:p>
    <w:p w14:paraId="2439521C" w14:textId="77777777" w:rsidR="00C521C4" w:rsidRPr="000C5A72" w:rsidRDefault="00C521C4" w:rsidP="001A5648">
      <w:pPr>
        <w:pStyle w:val="ListParagraph"/>
        <w:widowControl w:val="0"/>
        <w:numPr>
          <w:ilvl w:val="0"/>
          <w:numId w:val="66"/>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Danh sách cổ đông có quyền dự họp Đại hội đồng cổ đông phải có họ, tên, địa chỉ thường trú, quốc tịch, </w:t>
      </w:r>
      <w:r w:rsidR="003D0EA8" w:rsidRPr="000C5A72">
        <w:rPr>
          <w:rFonts w:ascii="Times New Roman" w:eastAsia="Times New Roman" w:hAnsi="Times New Roman"/>
          <w:sz w:val="24"/>
          <w:szCs w:val="24"/>
          <w:lang w:val="vi-VN"/>
        </w:rPr>
        <w:t xml:space="preserve">số giấy tờ pháp lý </w:t>
      </w:r>
      <w:r w:rsidRPr="000C5A72">
        <w:rPr>
          <w:rFonts w:ascii="Times New Roman" w:eastAsia="Times New Roman" w:hAnsi="Times New Roman"/>
          <w:sz w:val="24"/>
          <w:szCs w:val="24"/>
          <w:lang w:val="vi-VN"/>
        </w:rPr>
        <w:t xml:space="preserve">của </w:t>
      </w:r>
      <w:r w:rsidR="003D0EA8" w:rsidRPr="000C5A72">
        <w:rPr>
          <w:rFonts w:ascii="Times New Roman" w:eastAsia="Times New Roman" w:hAnsi="Times New Roman"/>
          <w:sz w:val="24"/>
          <w:szCs w:val="24"/>
          <w:lang w:val="vi-VN"/>
        </w:rPr>
        <w:t xml:space="preserve">cá nhân đối với </w:t>
      </w:r>
      <w:r w:rsidRPr="000C5A72">
        <w:rPr>
          <w:rFonts w:ascii="Times New Roman" w:eastAsia="Times New Roman" w:hAnsi="Times New Roman"/>
          <w:sz w:val="24"/>
          <w:szCs w:val="24"/>
          <w:lang w:val="vi-VN"/>
        </w:rPr>
        <w:t xml:space="preserve">cổ đông là cá nhân; tên, mã số doanh nghiệp hoặc số </w:t>
      </w:r>
      <w:r w:rsidR="003D0EA8" w:rsidRPr="000C5A72">
        <w:rPr>
          <w:rFonts w:ascii="Times New Roman" w:eastAsia="Times New Roman" w:hAnsi="Times New Roman"/>
          <w:sz w:val="24"/>
          <w:szCs w:val="24"/>
          <w:lang w:val="vi-VN"/>
        </w:rPr>
        <w:t>giấy tờ pháp lý</w:t>
      </w:r>
      <w:r w:rsidRPr="000C5A72">
        <w:rPr>
          <w:rFonts w:ascii="Times New Roman" w:eastAsia="Times New Roman" w:hAnsi="Times New Roman"/>
          <w:sz w:val="24"/>
          <w:szCs w:val="24"/>
          <w:lang w:val="vi-VN"/>
        </w:rPr>
        <w:t xml:space="preserve"> của tổ chức; </w:t>
      </w:r>
      <w:r w:rsidR="003D0EA8" w:rsidRPr="000C5A72">
        <w:rPr>
          <w:rFonts w:ascii="Times New Roman" w:eastAsia="Times New Roman" w:hAnsi="Times New Roman"/>
          <w:sz w:val="24"/>
          <w:szCs w:val="24"/>
          <w:lang w:val="vi-VN"/>
        </w:rPr>
        <w:t xml:space="preserve">địa chỉ trụ sở chính đối với cổ đông là tổ chức; </w:t>
      </w:r>
      <w:r w:rsidRPr="000C5A72">
        <w:rPr>
          <w:rFonts w:ascii="Times New Roman" w:eastAsia="Times New Roman" w:hAnsi="Times New Roman"/>
          <w:sz w:val="24"/>
          <w:szCs w:val="24"/>
          <w:lang w:val="vi-VN"/>
        </w:rPr>
        <w:t>số lượng cổ phần từng loại, số và ngày đăng ký cổ đông của từng cổ đông.</w:t>
      </w:r>
    </w:p>
    <w:p w14:paraId="460FB2CB" w14:textId="77777777" w:rsidR="00C521C4" w:rsidRPr="000C5A72" w:rsidRDefault="00C521C4" w:rsidP="001A5648">
      <w:pPr>
        <w:pStyle w:val="ListParagraph"/>
        <w:widowControl w:val="0"/>
        <w:spacing w:after="0" w:line="264" w:lineRule="auto"/>
        <w:ind w:left="709" w:hanging="709"/>
        <w:contextualSpacing w:val="0"/>
        <w:jc w:val="both"/>
        <w:rPr>
          <w:rFonts w:ascii="Times New Roman" w:eastAsia="Times New Roman" w:hAnsi="Times New Roman"/>
          <w:sz w:val="24"/>
          <w:szCs w:val="24"/>
          <w:lang w:val="vi-VN"/>
        </w:rPr>
      </w:pPr>
    </w:p>
    <w:p w14:paraId="634AFF8B" w14:textId="77777777" w:rsidR="00C521C4" w:rsidRPr="000C5A72" w:rsidRDefault="00C521C4" w:rsidP="001A5648">
      <w:pPr>
        <w:pStyle w:val="ListParagraph"/>
        <w:widowControl w:val="0"/>
        <w:numPr>
          <w:ilvl w:val="0"/>
          <w:numId w:val="66"/>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Cổ đông có quyền kiểm tra, tra cứu, trích lục</w:t>
      </w:r>
      <w:r w:rsidR="003D0EA8"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sao</w:t>
      </w:r>
      <w:r w:rsidR="003D0EA8" w:rsidRPr="000C5A72">
        <w:rPr>
          <w:rFonts w:ascii="Times New Roman" w:eastAsia="Times New Roman" w:hAnsi="Times New Roman"/>
          <w:sz w:val="24"/>
          <w:szCs w:val="24"/>
          <w:lang w:val="vi-VN"/>
        </w:rPr>
        <w:t xml:space="preserve"> chép tên và địa chỉ liên lạc của cổ đông trong</w:t>
      </w:r>
      <w:r w:rsidRPr="000C5A72">
        <w:rPr>
          <w:rFonts w:ascii="Times New Roman" w:eastAsia="Times New Roman" w:hAnsi="Times New Roman"/>
          <w:sz w:val="24"/>
          <w:szCs w:val="24"/>
          <w:lang w:val="vi-VN"/>
        </w:rPr>
        <w:t xml:space="preserve"> danh sách cổ đông có quyền dự họp Đại hội đồng cổ đông; yêu cầu sửa đổi những thông tin sai lệch hoặc bổ sung những thông tin cần thiết về mình trong danh sách cổ đông có quyền dự họp Đại hội đồng cổ đông. Người quản lý công ty phải cung cấp kịp thời thông tin sổ đăng ký cổ đông, sửa đổi, bổ sung thông tin sai lệch theo yêu cầu của cổ đông; đồng thời chịu trách nhiệm bồi thường thiệt hại phát sinh do không cung cấp hoặc cung cấp không kịp thời, không chính xác thông tin sổ đăng ký cổ đông theo yêu cầu. Trình tự, thủ tục yêu cầu cung cấp thông tin trong sổ đăng ký cổ đông thực hiện theo quy định</w:t>
      </w:r>
      <w:r w:rsidR="00656298"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tại Điều lệ công ty.</w:t>
      </w:r>
    </w:p>
    <w:p w14:paraId="4F3A639E" w14:textId="77777777" w:rsidR="00C521C4" w:rsidRPr="000C5A72" w:rsidRDefault="00C521C4"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0E0C825D" w14:textId="77777777" w:rsidR="00CB027E" w:rsidRPr="000C5A72" w:rsidRDefault="00F60819"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75" w:name="_Toc69651833"/>
      <w:r w:rsidRPr="000C5A72">
        <w:rPr>
          <w:rFonts w:ascii="Times New Roman" w:eastAsia="Times New Roman" w:hAnsi="Times New Roman"/>
          <w:bCs w:val="0"/>
          <w:color w:val="auto"/>
          <w:sz w:val="24"/>
          <w:szCs w:val="24"/>
          <w:lang w:val="vi-VN"/>
        </w:rPr>
        <w:t xml:space="preserve">ĐIỀU 37: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CHƯƠNG TRÌNH VÀ NỘI DUNG HỌP ĐẠI HỘI CỔ ĐÔNG</w:t>
      </w:r>
      <w:bookmarkEnd w:id="75"/>
      <w:r w:rsidR="00CB027E" w:rsidRPr="000C5A72">
        <w:rPr>
          <w:rFonts w:ascii="Times New Roman" w:eastAsia="Times New Roman" w:hAnsi="Times New Roman"/>
          <w:color w:val="auto"/>
          <w:sz w:val="24"/>
          <w:szCs w:val="24"/>
          <w:lang w:val="vi-VN"/>
        </w:rPr>
        <w:t xml:space="preserve"> </w:t>
      </w:r>
    </w:p>
    <w:p w14:paraId="10F1D4B9" w14:textId="77777777" w:rsidR="00F60819" w:rsidRPr="000C5A72" w:rsidRDefault="00F60819" w:rsidP="001A5648">
      <w:pPr>
        <w:widowControl w:val="0"/>
        <w:spacing w:after="0" w:line="264" w:lineRule="auto"/>
        <w:jc w:val="both"/>
        <w:rPr>
          <w:rFonts w:ascii="Times New Roman" w:eastAsia="Times New Roman" w:hAnsi="Times New Roman"/>
          <w:sz w:val="24"/>
          <w:szCs w:val="24"/>
          <w:lang w:val="vi-VN"/>
        </w:rPr>
      </w:pPr>
    </w:p>
    <w:p w14:paraId="287A73C2" w14:textId="77777777" w:rsidR="00CB027E" w:rsidRPr="000C5A72" w:rsidRDefault="00B71C93" w:rsidP="001A5648">
      <w:pPr>
        <w:pStyle w:val="ListParagraph"/>
        <w:widowControl w:val="0"/>
        <w:numPr>
          <w:ilvl w:val="0"/>
          <w:numId w:val="22"/>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hAnsi="Times New Roman"/>
          <w:sz w:val="24"/>
          <w:szCs w:val="24"/>
          <w:shd w:val="clear" w:color="auto" w:fill="FFFFFF"/>
          <w:lang w:val="vi-VN"/>
        </w:rPr>
        <w:t>Người triệu tập họp Đại hội đồng cổ đông phải chuẩn bị chương trình, nội dung cuộc họp.</w:t>
      </w:r>
    </w:p>
    <w:p w14:paraId="7CB795F1"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2A002ECC" w14:textId="77777777" w:rsidR="00CB027E" w:rsidRPr="000C5A72" w:rsidRDefault="00CB027E" w:rsidP="001A5648">
      <w:pPr>
        <w:pStyle w:val="ListParagraph"/>
        <w:widowControl w:val="0"/>
        <w:numPr>
          <w:ilvl w:val="0"/>
          <w:numId w:val="22"/>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Cổ đông hoặc nhóm cổ đông quy định tại khoản 2 Điều 9 của Đi</w:t>
      </w:r>
      <w:r w:rsidR="0062129C" w:rsidRPr="000C5A72">
        <w:rPr>
          <w:rFonts w:ascii="Times New Roman" w:eastAsia="Times New Roman" w:hAnsi="Times New Roman"/>
          <w:sz w:val="24"/>
          <w:szCs w:val="24"/>
          <w:lang w:val="vi-VN"/>
        </w:rPr>
        <w:t>ề</w:t>
      </w:r>
      <w:r w:rsidRPr="000C5A72">
        <w:rPr>
          <w:rFonts w:ascii="Times New Roman" w:eastAsia="Times New Roman" w:hAnsi="Times New Roman"/>
          <w:sz w:val="24"/>
          <w:szCs w:val="24"/>
          <w:lang w:val="vi-VN"/>
        </w:rPr>
        <w:t xml:space="preserve">u lệ này có quyền kiến nghị vấn đề đưa vào chương trình họp Đại hội đồng cổ đông. Kiến nghị phải bằng văn bản và được gửi đến </w:t>
      </w:r>
      <w:r w:rsidR="008A26BA" w:rsidRPr="000C5A72">
        <w:rPr>
          <w:rFonts w:ascii="Times New Roman" w:eastAsia="Times New Roman" w:hAnsi="Times New Roman"/>
          <w:sz w:val="24"/>
          <w:szCs w:val="24"/>
          <w:lang w:val="vi-VN"/>
        </w:rPr>
        <w:t>C</w:t>
      </w:r>
      <w:r w:rsidRPr="000C5A72">
        <w:rPr>
          <w:rFonts w:ascii="Times New Roman" w:eastAsia="Times New Roman" w:hAnsi="Times New Roman"/>
          <w:sz w:val="24"/>
          <w:szCs w:val="24"/>
          <w:lang w:val="vi-VN"/>
        </w:rPr>
        <w:t xml:space="preserve">ông ty chậm nhất ba ngày làm việc trước ngày khai mạc. Kiến nghị phải ghi rõ tên cổ đông, số lượng từng loại cổ phần của cổ đông, số và ngày đăng ký cổ đông tại </w:t>
      </w:r>
      <w:r w:rsidR="008A26BA" w:rsidRPr="000C5A72">
        <w:rPr>
          <w:rFonts w:ascii="Times New Roman" w:eastAsia="Times New Roman" w:hAnsi="Times New Roman"/>
          <w:sz w:val="24"/>
          <w:szCs w:val="24"/>
          <w:lang w:val="vi-VN"/>
        </w:rPr>
        <w:t>C</w:t>
      </w:r>
      <w:r w:rsidRPr="000C5A72">
        <w:rPr>
          <w:rFonts w:ascii="Times New Roman" w:eastAsia="Times New Roman" w:hAnsi="Times New Roman"/>
          <w:sz w:val="24"/>
          <w:szCs w:val="24"/>
          <w:lang w:val="vi-VN"/>
        </w:rPr>
        <w:t>ông ty, vấn đề kiến nghị đưa vào chương trình họp.</w:t>
      </w:r>
    </w:p>
    <w:p w14:paraId="640FFF7B"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54C8F470" w14:textId="77777777" w:rsidR="003D0EA8" w:rsidRPr="000C5A72" w:rsidRDefault="003D0EA8" w:rsidP="001A5648">
      <w:pPr>
        <w:pStyle w:val="ListParagraph"/>
        <w:widowControl w:val="0"/>
        <w:numPr>
          <w:ilvl w:val="0"/>
          <w:numId w:val="22"/>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Trường hợp người triệu tập họp Đại hội đồng cổ đông từ chối kiến nghị quy định tại khoản 2 Điều này thì chậm nhất là 02 ngày làm việc trước ngày khai mạc cuộc họp Đại hội đồng </w:t>
      </w:r>
      <w:r w:rsidRPr="000C5A72">
        <w:rPr>
          <w:rFonts w:ascii="Times New Roman" w:eastAsia="Times New Roman" w:hAnsi="Times New Roman"/>
          <w:sz w:val="24"/>
          <w:szCs w:val="24"/>
          <w:lang w:val="vi-VN"/>
        </w:rPr>
        <w:lastRenderedPageBreak/>
        <w:t>cổ đông phải trả lời bằng văn bản và nêu rõ lý do. Người triệu tập họp Đại hội đồng cổ đông chỉ được từ chối kiến nghị nếu thuộc một trong các trường hợp sau đây:</w:t>
      </w:r>
    </w:p>
    <w:p w14:paraId="3C5655F6"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572CA013" w14:textId="77777777" w:rsidR="00CB027E" w:rsidRPr="000C5A72" w:rsidRDefault="00CB027E" w:rsidP="001A5648">
      <w:pPr>
        <w:pStyle w:val="ListParagraph"/>
        <w:widowControl w:val="0"/>
        <w:numPr>
          <w:ilvl w:val="0"/>
          <w:numId w:val="5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Kiến nghị được gửi đến không đúng thời hạn hoặc không đủ, không đúng nội dung;</w:t>
      </w:r>
    </w:p>
    <w:p w14:paraId="6605CD5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07A39E03" w14:textId="77777777" w:rsidR="00CB027E" w:rsidRPr="000C5A72" w:rsidRDefault="00CB027E" w:rsidP="001A5648">
      <w:pPr>
        <w:pStyle w:val="ListParagraph"/>
        <w:widowControl w:val="0"/>
        <w:numPr>
          <w:ilvl w:val="0"/>
          <w:numId w:val="56"/>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Vấn đề kiến nghị không thuộc thẩm quyền quyết định của Đại hội đồng cổ đông;</w:t>
      </w:r>
    </w:p>
    <w:p w14:paraId="2AF181ED"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0E123AB7" w14:textId="77777777" w:rsidR="00CB027E" w:rsidRPr="000C5A72" w:rsidRDefault="00CB027E" w:rsidP="001A5648">
      <w:pPr>
        <w:pStyle w:val="ListParagraph"/>
        <w:widowControl w:val="0"/>
        <w:numPr>
          <w:ilvl w:val="0"/>
          <w:numId w:val="22"/>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14:paraId="6C633B3F" w14:textId="77777777" w:rsidR="00EB4A73" w:rsidRPr="000C5A72" w:rsidRDefault="00EB4A73"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p>
    <w:p w14:paraId="35E4C5A4" w14:textId="77777777" w:rsidR="00CB027E" w:rsidRPr="000C5A72" w:rsidRDefault="000B7C0E"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76" w:name="_Toc69651834"/>
      <w:r w:rsidRPr="000C5A72">
        <w:rPr>
          <w:rFonts w:ascii="Times New Roman" w:eastAsia="Times New Roman" w:hAnsi="Times New Roman"/>
          <w:bCs w:val="0"/>
          <w:color w:val="auto"/>
          <w:sz w:val="24"/>
          <w:szCs w:val="24"/>
          <w:lang w:val="vi-VN"/>
        </w:rPr>
        <w:t xml:space="preserve">ĐIỀU 38: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MỜI HỌP ĐẠI HỘI CỔ ĐÔNG</w:t>
      </w:r>
      <w:bookmarkEnd w:id="76"/>
    </w:p>
    <w:p w14:paraId="247EF1D5"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35103645" w14:textId="77777777" w:rsidR="0053453D" w:rsidRPr="000C5A72" w:rsidRDefault="00CB027E" w:rsidP="001A5648">
      <w:pPr>
        <w:pStyle w:val="ListParagraph"/>
        <w:widowControl w:val="0"/>
        <w:numPr>
          <w:ilvl w:val="0"/>
          <w:numId w:val="23"/>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Người triệu tập họp Đại hội đồng cổ đông phải gửi thông báo mời họp đến tất cả cổ đông </w:t>
      </w:r>
      <w:r w:rsidR="003D0EA8" w:rsidRPr="000C5A72">
        <w:rPr>
          <w:rFonts w:ascii="Times New Roman" w:eastAsia="Times New Roman" w:hAnsi="Times New Roman"/>
          <w:sz w:val="24"/>
          <w:szCs w:val="24"/>
          <w:lang w:val="vi-VN"/>
        </w:rPr>
        <w:t xml:space="preserve">trong danh sách cổ đông </w:t>
      </w:r>
      <w:r w:rsidRPr="000C5A72">
        <w:rPr>
          <w:rFonts w:ascii="Times New Roman" w:eastAsia="Times New Roman" w:hAnsi="Times New Roman"/>
          <w:sz w:val="24"/>
          <w:szCs w:val="24"/>
          <w:lang w:val="vi-VN"/>
        </w:rPr>
        <w:t xml:space="preserve">có quyền dự họp chậm nhất </w:t>
      </w:r>
      <w:r w:rsidR="003D0EA8" w:rsidRPr="000C5A72">
        <w:rPr>
          <w:rFonts w:ascii="Times New Roman" w:eastAsia="Times New Roman" w:hAnsi="Times New Roman"/>
          <w:sz w:val="24"/>
          <w:szCs w:val="24"/>
          <w:lang w:val="vi-VN"/>
        </w:rPr>
        <w:t>là 21</w:t>
      </w:r>
      <w:r w:rsidRPr="000C5A72">
        <w:rPr>
          <w:rFonts w:ascii="Times New Roman" w:eastAsia="Times New Roman" w:hAnsi="Times New Roman"/>
          <w:sz w:val="24"/>
          <w:szCs w:val="24"/>
          <w:lang w:val="vi-VN"/>
        </w:rPr>
        <w:t xml:space="preserve"> ngày trước ngày khai mạc. </w:t>
      </w:r>
      <w:r w:rsidR="0053453D" w:rsidRPr="000C5A72">
        <w:rPr>
          <w:rFonts w:ascii="Times New Roman" w:eastAsia="Times New Roman" w:hAnsi="Times New Roman"/>
          <w:sz w:val="24"/>
          <w:szCs w:val="24"/>
          <w:lang w:val="vi-VN"/>
        </w:rPr>
        <w:t>Thông báo mời họp phải có tên, địa chỉ trụ sở chính, mã số doanh nghiệp; tên, địa chỉ thường trú của cổ đông, thời gian, địa điểm họp và những yêu cầu khác đối với người dự họp.</w:t>
      </w:r>
    </w:p>
    <w:p w14:paraId="49FED041" w14:textId="77777777" w:rsidR="00AD2841" w:rsidRPr="000C5A72" w:rsidRDefault="00AD2841" w:rsidP="001A5648">
      <w:pPr>
        <w:pStyle w:val="ListParagraph"/>
        <w:widowControl w:val="0"/>
        <w:spacing w:after="0" w:line="264" w:lineRule="auto"/>
        <w:contextualSpacing w:val="0"/>
        <w:jc w:val="both"/>
        <w:rPr>
          <w:rFonts w:ascii="Times New Roman" w:eastAsia="Times New Roman" w:hAnsi="Times New Roman"/>
          <w:sz w:val="24"/>
          <w:szCs w:val="24"/>
          <w:lang w:val="vi-VN"/>
        </w:rPr>
      </w:pPr>
    </w:p>
    <w:p w14:paraId="4F8829A0" w14:textId="77777777" w:rsidR="0053453D" w:rsidRPr="000C5A72" w:rsidRDefault="00CB027E" w:rsidP="001A5648">
      <w:pPr>
        <w:pStyle w:val="ListParagraph"/>
        <w:widowControl w:val="0"/>
        <w:numPr>
          <w:ilvl w:val="0"/>
          <w:numId w:val="23"/>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Thông báo được gửi bằng phương thức bảo đảm đến được địa chỉ </w:t>
      </w:r>
      <w:r w:rsidR="0053453D" w:rsidRPr="000C5A72">
        <w:rPr>
          <w:rFonts w:ascii="Times New Roman" w:eastAsia="Times New Roman" w:hAnsi="Times New Roman"/>
          <w:sz w:val="24"/>
          <w:szCs w:val="24"/>
          <w:lang w:val="vi-VN"/>
        </w:rPr>
        <w:t>liên lạc</w:t>
      </w:r>
      <w:r w:rsidRPr="000C5A72">
        <w:rPr>
          <w:rFonts w:ascii="Times New Roman" w:eastAsia="Times New Roman" w:hAnsi="Times New Roman"/>
          <w:sz w:val="24"/>
          <w:szCs w:val="24"/>
          <w:lang w:val="vi-VN"/>
        </w:rPr>
        <w:t xml:space="preserve"> của cổ đông</w:t>
      </w:r>
      <w:r w:rsidR="0053453D" w:rsidRPr="000C5A72">
        <w:rPr>
          <w:rFonts w:ascii="Times New Roman" w:eastAsia="Times New Roman" w:hAnsi="Times New Roman"/>
          <w:sz w:val="24"/>
          <w:szCs w:val="24"/>
          <w:lang w:val="vi-VN"/>
        </w:rPr>
        <w:t>; đồng thời đăng trên trang thông tin điện tử của công ty</w:t>
      </w:r>
      <w:r w:rsidR="003D0EA8" w:rsidRPr="000C5A72">
        <w:rPr>
          <w:rFonts w:ascii="Times New Roman" w:eastAsia="Times New Roman" w:hAnsi="Times New Roman"/>
          <w:sz w:val="24"/>
          <w:szCs w:val="24"/>
          <w:lang w:val="vi-VN"/>
        </w:rPr>
        <w:t xml:space="preserve">; trường hợp công ty xét thấy cần thiết thì </w:t>
      </w:r>
      <w:r w:rsidR="0053453D" w:rsidRPr="000C5A72">
        <w:rPr>
          <w:rFonts w:ascii="Times New Roman" w:eastAsia="Times New Roman" w:hAnsi="Times New Roman"/>
          <w:sz w:val="24"/>
          <w:szCs w:val="24"/>
          <w:lang w:val="vi-VN"/>
        </w:rPr>
        <w:t>đăng báo hằng ngày của trung ương hoặc địa phương</w:t>
      </w:r>
      <w:r w:rsidR="003D0EA8" w:rsidRPr="000C5A72">
        <w:rPr>
          <w:rFonts w:ascii="Times New Roman" w:eastAsia="Times New Roman" w:hAnsi="Times New Roman"/>
          <w:sz w:val="24"/>
          <w:szCs w:val="24"/>
          <w:lang w:val="vi-VN"/>
        </w:rPr>
        <w:t xml:space="preserve"> </w:t>
      </w:r>
      <w:r w:rsidR="0053453D" w:rsidRPr="000C5A72">
        <w:rPr>
          <w:rFonts w:ascii="Times New Roman" w:eastAsia="Times New Roman" w:hAnsi="Times New Roman"/>
          <w:sz w:val="24"/>
          <w:szCs w:val="24"/>
          <w:lang w:val="vi-VN"/>
        </w:rPr>
        <w:t>theo quy định của Điều lệ công ty.</w:t>
      </w:r>
    </w:p>
    <w:p w14:paraId="35B1BB10" w14:textId="77777777" w:rsidR="00AD2841" w:rsidRPr="000C5A72" w:rsidRDefault="00AD2841" w:rsidP="001A5648">
      <w:pPr>
        <w:widowControl w:val="0"/>
        <w:spacing w:after="0" w:line="264" w:lineRule="auto"/>
        <w:jc w:val="both"/>
        <w:rPr>
          <w:rFonts w:ascii="Times New Roman" w:eastAsia="Times New Roman" w:hAnsi="Times New Roman"/>
          <w:sz w:val="24"/>
          <w:szCs w:val="24"/>
          <w:lang w:val="vi-VN"/>
        </w:rPr>
      </w:pPr>
    </w:p>
    <w:p w14:paraId="7E6229C7" w14:textId="77777777" w:rsidR="0053453D" w:rsidRPr="000C5A72" w:rsidRDefault="0053453D" w:rsidP="001A5648">
      <w:pPr>
        <w:pStyle w:val="ListParagraph"/>
        <w:widowControl w:val="0"/>
        <w:numPr>
          <w:ilvl w:val="0"/>
          <w:numId w:val="23"/>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Thông báo mời họp phải được gửi kèm theo các tài liệu sau đây:</w:t>
      </w:r>
    </w:p>
    <w:p w14:paraId="16E9B6C0" w14:textId="77777777" w:rsidR="00AD2841" w:rsidRPr="000C5A72" w:rsidRDefault="00AD2841" w:rsidP="001A5648">
      <w:pPr>
        <w:widowControl w:val="0"/>
        <w:spacing w:after="0" w:line="264" w:lineRule="auto"/>
        <w:jc w:val="both"/>
        <w:rPr>
          <w:rFonts w:ascii="Times New Roman" w:eastAsia="Times New Roman" w:hAnsi="Times New Roman"/>
          <w:sz w:val="24"/>
          <w:szCs w:val="24"/>
          <w:lang w:val="vi-VN"/>
        </w:rPr>
      </w:pPr>
    </w:p>
    <w:p w14:paraId="1F14962E" w14:textId="77777777" w:rsidR="0053453D" w:rsidRPr="000C5A72" w:rsidRDefault="0053453D" w:rsidP="001A5648">
      <w:pPr>
        <w:pStyle w:val="ListParagraph"/>
        <w:widowControl w:val="0"/>
        <w:numPr>
          <w:ilvl w:val="0"/>
          <w:numId w:val="7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Chương trình họp, các tài liệu sử dụng trong cuộc họp và dự thảo nghị quyết đối với từng vấn đề trong chương trình họp;</w:t>
      </w:r>
    </w:p>
    <w:p w14:paraId="73D21F8D" w14:textId="77777777" w:rsidR="00AD2841" w:rsidRPr="000C5A72" w:rsidRDefault="00AD2841" w:rsidP="001A5648">
      <w:pPr>
        <w:pStyle w:val="ListParagraph"/>
        <w:widowControl w:val="0"/>
        <w:spacing w:after="0" w:line="264" w:lineRule="auto"/>
        <w:ind w:left="1440"/>
        <w:contextualSpacing w:val="0"/>
        <w:jc w:val="both"/>
        <w:rPr>
          <w:rFonts w:ascii="Times New Roman" w:eastAsia="Times New Roman" w:hAnsi="Times New Roman"/>
          <w:sz w:val="24"/>
          <w:szCs w:val="24"/>
          <w:lang w:val="vi-VN"/>
        </w:rPr>
      </w:pPr>
    </w:p>
    <w:p w14:paraId="5F1150F1" w14:textId="77777777" w:rsidR="0053453D" w:rsidRPr="000C5A72" w:rsidRDefault="0053453D" w:rsidP="001A5648">
      <w:pPr>
        <w:pStyle w:val="ListParagraph"/>
        <w:widowControl w:val="0"/>
        <w:numPr>
          <w:ilvl w:val="0"/>
          <w:numId w:val="71"/>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Phiếu biểu quyết;</w:t>
      </w:r>
    </w:p>
    <w:p w14:paraId="365B1CF8" w14:textId="77777777" w:rsidR="00AD2841" w:rsidRPr="000C5A72" w:rsidRDefault="00AD2841" w:rsidP="001A5648">
      <w:pPr>
        <w:pStyle w:val="ListParagraph"/>
        <w:widowControl w:val="0"/>
        <w:spacing w:after="0" w:line="264" w:lineRule="auto"/>
        <w:ind w:left="1440"/>
        <w:contextualSpacing w:val="0"/>
        <w:jc w:val="both"/>
        <w:rPr>
          <w:rFonts w:ascii="Times New Roman" w:eastAsia="Times New Roman" w:hAnsi="Times New Roman"/>
          <w:sz w:val="24"/>
          <w:szCs w:val="24"/>
        </w:rPr>
      </w:pPr>
    </w:p>
    <w:p w14:paraId="607333C1" w14:textId="77777777" w:rsidR="00CB027E" w:rsidRPr="000C5A72" w:rsidRDefault="0053453D" w:rsidP="001A5648">
      <w:pPr>
        <w:pStyle w:val="ListParagraph"/>
        <w:widowControl w:val="0"/>
        <w:numPr>
          <w:ilvl w:val="0"/>
          <w:numId w:val="71"/>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Mẫu chỉ định đại diện theo ủy quyền dự họp</w:t>
      </w:r>
      <w:r w:rsidR="00AD2841" w:rsidRPr="000C5A72">
        <w:rPr>
          <w:rFonts w:ascii="Times New Roman" w:eastAsia="Times New Roman" w:hAnsi="Times New Roman"/>
          <w:sz w:val="24"/>
          <w:szCs w:val="24"/>
        </w:rPr>
        <w:t>.</w:t>
      </w:r>
    </w:p>
    <w:p w14:paraId="3E954EE7" w14:textId="77777777" w:rsidR="00CB027E" w:rsidRPr="000C5A72" w:rsidRDefault="00CB027E" w:rsidP="001A5648">
      <w:pPr>
        <w:widowControl w:val="0"/>
        <w:spacing w:after="0" w:line="264" w:lineRule="auto"/>
        <w:ind w:hanging="720"/>
        <w:jc w:val="both"/>
        <w:rPr>
          <w:rFonts w:ascii="Times New Roman" w:eastAsia="Times New Roman" w:hAnsi="Times New Roman"/>
          <w:sz w:val="24"/>
          <w:szCs w:val="24"/>
        </w:rPr>
      </w:pPr>
    </w:p>
    <w:p w14:paraId="0100BAF4" w14:textId="77777777" w:rsidR="00CB027E" w:rsidRPr="000C5A72" w:rsidRDefault="0053453D" w:rsidP="001A5648">
      <w:pPr>
        <w:pStyle w:val="ListParagraph"/>
        <w:widowControl w:val="0"/>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4</w:t>
      </w:r>
      <w:r w:rsidR="0085567A" w:rsidRPr="000C5A72">
        <w:rPr>
          <w:rFonts w:ascii="Times New Roman" w:eastAsia="Times New Roman" w:hAnsi="Times New Roman"/>
          <w:sz w:val="24"/>
          <w:szCs w:val="24"/>
        </w:rPr>
        <w:t>.</w:t>
      </w:r>
      <w:r w:rsidRPr="000C5A72">
        <w:rPr>
          <w:rFonts w:ascii="Times New Roman" w:eastAsia="Times New Roman" w:hAnsi="Times New Roman"/>
          <w:sz w:val="24"/>
          <w:szCs w:val="24"/>
        </w:rPr>
        <w:tab/>
      </w:r>
      <w:r w:rsidR="007C22E4" w:rsidRPr="000C5A72">
        <w:rPr>
          <w:rFonts w:ascii="Times New Roman" w:eastAsia="Times New Roman" w:hAnsi="Times New Roman"/>
          <w:sz w:val="24"/>
          <w:szCs w:val="24"/>
        </w:rPr>
        <w:t>Trường hợp công ty có trang thông tin điện tử, việc gửi tài liệu họp theo thông báo mời h</w:t>
      </w:r>
      <w:r w:rsidR="008B6383" w:rsidRPr="000C5A72">
        <w:rPr>
          <w:rFonts w:ascii="Times New Roman" w:eastAsia="Times New Roman" w:hAnsi="Times New Roman"/>
          <w:sz w:val="24"/>
          <w:szCs w:val="24"/>
        </w:rPr>
        <w:t>o</w:t>
      </w:r>
      <w:r w:rsidR="007C22E4" w:rsidRPr="000C5A72">
        <w:rPr>
          <w:rFonts w:ascii="Times New Roman" w:eastAsia="Times New Roman" w:hAnsi="Times New Roman"/>
          <w:sz w:val="24"/>
          <w:szCs w:val="24"/>
        </w:rPr>
        <w:t>p quy định tại khoản 3 Điều này có thể thay thế bằng đăng tải lên trang thông tin điện tử của công ty. Trường hợp này, thông báo mời họp phải ghi rõ nơi, cách thức tải tài liệu và công ty phải gửi tài liệu họp c</w:t>
      </w:r>
      <w:r w:rsidR="00656298" w:rsidRPr="000C5A72">
        <w:rPr>
          <w:rFonts w:ascii="Times New Roman" w:eastAsia="Times New Roman" w:hAnsi="Times New Roman"/>
          <w:sz w:val="24"/>
          <w:szCs w:val="24"/>
        </w:rPr>
        <w:t>ho cổ đông nếu cổ đông yêu cầu.</w:t>
      </w:r>
    </w:p>
    <w:p w14:paraId="1410DD9D" w14:textId="77777777" w:rsidR="00EB4A73" w:rsidRPr="000C5A72" w:rsidRDefault="00EB4A73"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661281A3" w14:textId="77777777" w:rsidR="00CB027E" w:rsidRPr="000C5A72" w:rsidRDefault="00DC719C"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77" w:name="_Toc69651835"/>
      <w:r w:rsidRPr="000C5A72">
        <w:rPr>
          <w:rFonts w:ascii="Times New Roman" w:eastAsia="Times New Roman" w:hAnsi="Times New Roman"/>
          <w:bCs w:val="0"/>
          <w:color w:val="auto"/>
          <w:sz w:val="24"/>
          <w:szCs w:val="24"/>
        </w:rPr>
        <w:t xml:space="preserve">ĐIỀU 39: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HÌNH THỨC THÔNG QUA NGHỊ QUYẾT CỦA ĐẠI HỘI CỔ ĐÔNG</w:t>
      </w:r>
      <w:bookmarkEnd w:id="77"/>
      <w:r w:rsidR="00CB027E" w:rsidRPr="000C5A72">
        <w:rPr>
          <w:rFonts w:ascii="Times New Roman" w:eastAsia="Times New Roman" w:hAnsi="Times New Roman"/>
          <w:color w:val="auto"/>
          <w:sz w:val="24"/>
          <w:szCs w:val="24"/>
        </w:rPr>
        <w:t xml:space="preserve"> </w:t>
      </w:r>
    </w:p>
    <w:p w14:paraId="6F0438FE" w14:textId="77777777" w:rsidR="00DC719C" w:rsidRPr="000C5A72" w:rsidRDefault="00DC719C" w:rsidP="001A5648">
      <w:pPr>
        <w:widowControl w:val="0"/>
        <w:spacing w:after="0" w:line="264" w:lineRule="auto"/>
        <w:jc w:val="both"/>
        <w:rPr>
          <w:rFonts w:ascii="Times New Roman" w:eastAsia="Times New Roman" w:hAnsi="Times New Roman"/>
          <w:sz w:val="24"/>
          <w:szCs w:val="24"/>
        </w:rPr>
      </w:pPr>
    </w:p>
    <w:p w14:paraId="100B6AA7" w14:textId="77777777" w:rsidR="00CB027E" w:rsidRPr="000C5A72" w:rsidRDefault="00CB027E" w:rsidP="001A5648">
      <w:pPr>
        <w:pStyle w:val="ListParagraph"/>
        <w:widowControl w:val="0"/>
        <w:numPr>
          <w:ilvl w:val="0"/>
          <w:numId w:val="24"/>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Đại hội đồng cổ đông thông qua các quyết định thuộc thẩm quyền bằng hình thức biểu quyết tại cuộc họp hoặc lấy ý kiến bằng văn bản.</w:t>
      </w:r>
    </w:p>
    <w:p w14:paraId="21073E3E"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2DEBA57E" w14:textId="77777777" w:rsidR="00B63746" w:rsidRPr="00B63746" w:rsidRDefault="00B63746" w:rsidP="00B63746">
      <w:pPr>
        <w:pStyle w:val="ListParagraph"/>
        <w:widowControl w:val="0"/>
        <w:numPr>
          <w:ilvl w:val="0"/>
          <w:numId w:val="24"/>
        </w:numPr>
        <w:spacing w:after="0" w:line="264" w:lineRule="auto"/>
        <w:ind w:left="709" w:hanging="709"/>
        <w:contextualSpacing w:val="0"/>
        <w:jc w:val="both"/>
        <w:rPr>
          <w:rFonts w:ascii="Times New Roman" w:hAnsi="Times New Roman"/>
          <w:iCs/>
          <w:color w:val="FF0000"/>
          <w:sz w:val="24"/>
          <w:szCs w:val="24"/>
        </w:rPr>
      </w:pPr>
      <w:r w:rsidRPr="00B63746">
        <w:rPr>
          <w:rFonts w:ascii="Times New Roman" w:hAnsi="Times New Roman"/>
          <w:iCs/>
          <w:color w:val="FF0000"/>
          <w:sz w:val="24"/>
          <w:szCs w:val="24"/>
        </w:rPr>
        <w:t>Đại hội đồng cổ đông có quyền thông qua các quyết định thuộc thẩm quyền bằng hình thức lấy ý kiến bằng văn bản trong tất cả các vấn đề bao gồm nhưng không giới hạn các vấn đề sau đây:</w:t>
      </w:r>
    </w:p>
    <w:p w14:paraId="4438ABDD"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4D261600" w14:textId="77777777" w:rsidR="00CB027E" w:rsidRPr="000C5A72" w:rsidRDefault="00CB027E" w:rsidP="001A5648">
      <w:pPr>
        <w:pStyle w:val="ListParagraph"/>
        <w:widowControl w:val="0"/>
        <w:numPr>
          <w:ilvl w:val="0"/>
          <w:numId w:val="5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Sửa đổi, bổ sung các nội dung của Điều lệ </w:t>
      </w:r>
      <w:r w:rsidR="008A26BA" w:rsidRPr="000C5A72">
        <w:rPr>
          <w:rFonts w:ascii="Times New Roman" w:eastAsia="Times New Roman" w:hAnsi="Times New Roman"/>
          <w:sz w:val="24"/>
          <w:szCs w:val="24"/>
        </w:rPr>
        <w:t>C</w:t>
      </w:r>
      <w:r w:rsidRPr="000C5A72">
        <w:rPr>
          <w:rFonts w:ascii="Times New Roman" w:eastAsia="Times New Roman" w:hAnsi="Times New Roman"/>
          <w:sz w:val="24"/>
          <w:szCs w:val="24"/>
        </w:rPr>
        <w:t>ông ty;</w:t>
      </w:r>
    </w:p>
    <w:p w14:paraId="4926DA3D"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728F20A3" w14:textId="77777777" w:rsidR="00CB027E" w:rsidRPr="000C5A72" w:rsidRDefault="00CB027E" w:rsidP="001A5648">
      <w:pPr>
        <w:pStyle w:val="ListParagraph"/>
        <w:widowControl w:val="0"/>
        <w:numPr>
          <w:ilvl w:val="0"/>
          <w:numId w:val="5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Định hướng phát triển </w:t>
      </w:r>
      <w:r w:rsidR="008A26BA" w:rsidRPr="000C5A72">
        <w:rPr>
          <w:rFonts w:ascii="Times New Roman" w:eastAsia="Times New Roman" w:hAnsi="Times New Roman"/>
          <w:sz w:val="24"/>
          <w:szCs w:val="24"/>
        </w:rPr>
        <w:t>C</w:t>
      </w:r>
      <w:r w:rsidRPr="000C5A72">
        <w:rPr>
          <w:rFonts w:ascii="Times New Roman" w:eastAsia="Times New Roman" w:hAnsi="Times New Roman"/>
          <w:sz w:val="24"/>
          <w:szCs w:val="24"/>
        </w:rPr>
        <w:t>ông ty;</w:t>
      </w:r>
    </w:p>
    <w:p w14:paraId="77E3FC2E"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004E715E" w14:textId="77777777" w:rsidR="00CB027E" w:rsidRPr="000C5A72" w:rsidRDefault="00CB027E" w:rsidP="001A5648">
      <w:pPr>
        <w:pStyle w:val="ListParagraph"/>
        <w:widowControl w:val="0"/>
        <w:numPr>
          <w:ilvl w:val="0"/>
          <w:numId w:val="5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Loại cổ phần và tổng số cổ phần của từng loại;</w:t>
      </w:r>
    </w:p>
    <w:p w14:paraId="5C5FD1F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630751D1" w14:textId="77777777" w:rsidR="00CB027E" w:rsidRPr="000C5A72" w:rsidRDefault="00CB027E" w:rsidP="001A5648">
      <w:pPr>
        <w:pStyle w:val="ListParagraph"/>
        <w:widowControl w:val="0"/>
        <w:numPr>
          <w:ilvl w:val="0"/>
          <w:numId w:val="5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Bầu, miễn nhiệm, bãi nhiệm thành viên Hội đồng quản trị và Ban kiểm soát;</w:t>
      </w:r>
    </w:p>
    <w:p w14:paraId="2ADA99A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1F45E753" w14:textId="77777777" w:rsidR="00CB027E" w:rsidRPr="000C5A72" w:rsidRDefault="00CB027E" w:rsidP="001A5648">
      <w:pPr>
        <w:pStyle w:val="ListParagraph"/>
        <w:widowControl w:val="0"/>
        <w:numPr>
          <w:ilvl w:val="0"/>
          <w:numId w:val="5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Quyết định đầu tư hoặc bán số tài sản có giá trị bằng hoặc lớn hơn 35% tổng giá trị tài sản được ghi trong báo cáo tài chính gần nhất của công ty</w:t>
      </w:r>
      <w:r w:rsidR="00B63746">
        <w:rPr>
          <w:rFonts w:ascii="Times New Roman" w:eastAsia="Times New Roman" w:hAnsi="Times New Roman"/>
          <w:sz w:val="24"/>
          <w:szCs w:val="24"/>
        </w:rPr>
        <w:t>;</w:t>
      </w:r>
    </w:p>
    <w:p w14:paraId="57C82974"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34EB19DD" w14:textId="77777777" w:rsidR="00CB027E" w:rsidRDefault="00CB027E" w:rsidP="001A5648">
      <w:pPr>
        <w:pStyle w:val="ListParagraph"/>
        <w:widowControl w:val="0"/>
        <w:numPr>
          <w:ilvl w:val="0"/>
          <w:numId w:val="5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Thông qua báo cáo tài chính hằng năm;</w:t>
      </w:r>
    </w:p>
    <w:p w14:paraId="3A4BFB24" w14:textId="77777777" w:rsidR="00B63746" w:rsidRDefault="00B63746" w:rsidP="00B63746">
      <w:pPr>
        <w:pStyle w:val="ListParagraph"/>
        <w:rPr>
          <w:rFonts w:ascii="Times New Roman" w:eastAsia="Times New Roman" w:hAnsi="Times New Roman"/>
          <w:sz w:val="24"/>
          <w:szCs w:val="24"/>
        </w:rPr>
      </w:pPr>
    </w:p>
    <w:p w14:paraId="0FEE7557" w14:textId="77777777" w:rsidR="00B63746" w:rsidRPr="00B63746" w:rsidRDefault="00B63746" w:rsidP="00B63746">
      <w:pPr>
        <w:pStyle w:val="ListParagraph"/>
        <w:widowControl w:val="0"/>
        <w:numPr>
          <w:ilvl w:val="0"/>
          <w:numId w:val="57"/>
        </w:numPr>
        <w:spacing w:after="0" w:line="264" w:lineRule="auto"/>
        <w:ind w:left="1440" w:hanging="720"/>
        <w:contextualSpacing w:val="0"/>
        <w:jc w:val="both"/>
        <w:rPr>
          <w:rFonts w:ascii="Times New Roman" w:eastAsia="Times New Roman" w:hAnsi="Times New Roman"/>
          <w:color w:val="FF0000"/>
          <w:sz w:val="24"/>
          <w:szCs w:val="24"/>
        </w:rPr>
      </w:pPr>
      <w:commentRangeStart w:id="78"/>
      <w:r w:rsidRPr="00B63746">
        <w:rPr>
          <w:rFonts w:ascii="Times New Roman" w:eastAsia="Times New Roman" w:hAnsi="Times New Roman"/>
          <w:color w:val="FF0000"/>
          <w:sz w:val="24"/>
          <w:szCs w:val="24"/>
        </w:rPr>
        <w:t>Thay đổi ngành, nghề kinh doanh và lĩnh vực kinh doanh;</w:t>
      </w:r>
      <w:commentRangeEnd w:id="78"/>
      <w:r w:rsidR="008844E5">
        <w:rPr>
          <w:rStyle w:val="CommentReference"/>
        </w:rPr>
        <w:commentReference w:id="78"/>
      </w:r>
    </w:p>
    <w:p w14:paraId="4A18353D" w14:textId="77777777" w:rsidR="00B63746" w:rsidRPr="00B63746" w:rsidRDefault="00B63746" w:rsidP="00B63746">
      <w:pPr>
        <w:pStyle w:val="ListParagraph"/>
        <w:widowControl w:val="0"/>
        <w:spacing w:after="0" w:line="264" w:lineRule="auto"/>
        <w:ind w:left="0"/>
        <w:contextualSpacing w:val="0"/>
        <w:jc w:val="both"/>
        <w:rPr>
          <w:rFonts w:ascii="Times New Roman" w:eastAsia="Times New Roman" w:hAnsi="Times New Roman"/>
          <w:color w:val="FF0000"/>
          <w:sz w:val="24"/>
          <w:szCs w:val="24"/>
        </w:rPr>
      </w:pPr>
    </w:p>
    <w:p w14:paraId="1DBF4C90" w14:textId="77777777" w:rsidR="00B63746" w:rsidRPr="00B63746" w:rsidRDefault="00B63746" w:rsidP="00B63746">
      <w:pPr>
        <w:pStyle w:val="ListParagraph"/>
        <w:widowControl w:val="0"/>
        <w:numPr>
          <w:ilvl w:val="0"/>
          <w:numId w:val="57"/>
        </w:numPr>
        <w:spacing w:after="0" w:line="264" w:lineRule="auto"/>
        <w:ind w:left="1440" w:hanging="720"/>
        <w:contextualSpacing w:val="0"/>
        <w:jc w:val="both"/>
        <w:rPr>
          <w:rFonts w:ascii="Times New Roman" w:eastAsia="Times New Roman" w:hAnsi="Times New Roman"/>
          <w:color w:val="FF0000"/>
          <w:sz w:val="24"/>
          <w:szCs w:val="24"/>
        </w:rPr>
      </w:pPr>
      <w:r w:rsidRPr="00B63746">
        <w:rPr>
          <w:rFonts w:ascii="Times New Roman" w:eastAsia="Times New Roman" w:hAnsi="Times New Roman"/>
          <w:color w:val="FF0000"/>
          <w:sz w:val="24"/>
          <w:szCs w:val="24"/>
        </w:rPr>
        <w:t>Thay đổi cơ cấu tổ chức và quản lý của Công ty;</w:t>
      </w:r>
    </w:p>
    <w:p w14:paraId="4EE8FD43" w14:textId="77777777" w:rsidR="00CB027E" w:rsidRPr="000C5A72" w:rsidRDefault="00CB027E" w:rsidP="00B63746">
      <w:pPr>
        <w:pStyle w:val="ListParagraph"/>
        <w:widowControl w:val="0"/>
        <w:spacing w:after="0" w:line="264" w:lineRule="auto"/>
        <w:ind w:left="0"/>
        <w:contextualSpacing w:val="0"/>
        <w:jc w:val="both"/>
        <w:rPr>
          <w:rFonts w:ascii="Times New Roman" w:eastAsia="Times New Roman" w:hAnsi="Times New Roman"/>
          <w:sz w:val="24"/>
          <w:szCs w:val="24"/>
        </w:rPr>
      </w:pPr>
    </w:p>
    <w:p w14:paraId="5B48E215" w14:textId="77777777" w:rsidR="00CB027E" w:rsidRPr="000C5A72" w:rsidRDefault="00CB027E" w:rsidP="001A5648">
      <w:pPr>
        <w:pStyle w:val="ListParagraph"/>
        <w:widowControl w:val="0"/>
        <w:numPr>
          <w:ilvl w:val="0"/>
          <w:numId w:val="57"/>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Tổ chức lại, giải thể công ty.</w:t>
      </w:r>
    </w:p>
    <w:p w14:paraId="16162B4E" w14:textId="77777777" w:rsidR="00EB4A73" w:rsidRPr="000C5A72" w:rsidRDefault="00EB4A73" w:rsidP="001A5648">
      <w:pPr>
        <w:pStyle w:val="Heading1"/>
        <w:keepNext w:val="0"/>
        <w:keepLines w:val="0"/>
        <w:widowControl w:val="0"/>
        <w:spacing w:before="0" w:line="264" w:lineRule="auto"/>
        <w:rPr>
          <w:rFonts w:ascii="Times New Roman" w:eastAsia="Times New Roman" w:hAnsi="Times New Roman"/>
          <w:b w:val="0"/>
          <w:bCs w:val="0"/>
          <w:color w:val="auto"/>
          <w:sz w:val="24"/>
          <w:szCs w:val="24"/>
        </w:rPr>
      </w:pPr>
    </w:p>
    <w:p w14:paraId="6B88037C" w14:textId="77777777" w:rsidR="000D0160" w:rsidRPr="000C5A72" w:rsidRDefault="000D0160" w:rsidP="001A5648">
      <w:pPr>
        <w:pStyle w:val="Heading3"/>
        <w:keepNext w:val="0"/>
        <w:keepLines w:val="0"/>
        <w:widowControl w:val="0"/>
        <w:numPr>
          <w:ilvl w:val="0"/>
          <w:numId w:val="24"/>
        </w:numPr>
        <w:spacing w:before="0" w:line="264" w:lineRule="auto"/>
        <w:ind w:hanging="720"/>
        <w:jc w:val="both"/>
        <w:rPr>
          <w:rFonts w:ascii="Times New Roman" w:hAnsi="Times New Roman"/>
          <w:b w:val="0"/>
          <w:color w:val="auto"/>
          <w:sz w:val="24"/>
          <w:szCs w:val="24"/>
          <w:lang w:val="vi-VN"/>
        </w:rPr>
      </w:pPr>
      <w:bookmarkStart w:id="79" w:name="_Ref430176860"/>
      <w:bookmarkStart w:id="80" w:name="_Toc66650168"/>
      <w:bookmarkStart w:id="81" w:name="_Toc69217366"/>
      <w:bookmarkStart w:id="82" w:name="_Toc69247406"/>
      <w:bookmarkStart w:id="83" w:name="_Toc69405801"/>
      <w:bookmarkStart w:id="84" w:name="_Toc69651836"/>
      <w:r w:rsidRPr="000C5A72">
        <w:rPr>
          <w:rFonts w:ascii="Times New Roman" w:hAnsi="Times New Roman"/>
          <w:b w:val="0"/>
          <w:color w:val="auto"/>
          <w:sz w:val="24"/>
          <w:szCs w:val="24"/>
          <w:lang w:val="vi-VN"/>
        </w:rPr>
        <w:t>Điều kiện để thông qua nghị quyết bằng hình thức biểu quyết tại cuộc họp:</w:t>
      </w:r>
      <w:bookmarkEnd w:id="79"/>
      <w:bookmarkEnd w:id="80"/>
      <w:bookmarkEnd w:id="81"/>
      <w:bookmarkEnd w:id="82"/>
      <w:bookmarkEnd w:id="83"/>
      <w:bookmarkEnd w:id="84"/>
    </w:p>
    <w:p w14:paraId="5BFA9612" w14:textId="77777777" w:rsidR="000D0160" w:rsidRPr="000C5A72" w:rsidRDefault="000D0160" w:rsidP="001A5648">
      <w:pPr>
        <w:widowControl w:val="0"/>
        <w:spacing w:after="0" w:line="264" w:lineRule="auto"/>
        <w:jc w:val="both"/>
        <w:rPr>
          <w:rFonts w:ascii="Times New Roman" w:hAnsi="Times New Roman"/>
          <w:sz w:val="24"/>
          <w:szCs w:val="24"/>
          <w:lang w:val="vi-VN"/>
        </w:rPr>
      </w:pPr>
    </w:p>
    <w:p w14:paraId="375C0B47" w14:textId="77777777" w:rsidR="000D0160" w:rsidRPr="000C5A72" w:rsidRDefault="000D0160" w:rsidP="001A5648">
      <w:pPr>
        <w:pStyle w:val="ListParagraph"/>
        <w:widowControl w:val="0"/>
        <w:numPr>
          <w:ilvl w:val="1"/>
          <w:numId w:val="81"/>
        </w:numPr>
        <w:spacing w:after="0" w:line="264" w:lineRule="auto"/>
        <w:ind w:left="1418" w:hanging="720"/>
        <w:contextualSpacing w:val="0"/>
        <w:jc w:val="both"/>
        <w:rPr>
          <w:rFonts w:ascii="Times New Roman" w:hAnsi="Times New Roman"/>
          <w:sz w:val="24"/>
          <w:szCs w:val="24"/>
          <w:lang w:val="vi-VN"/>
        </w:rPr>
      </w:pPr>
      <w:bookmarkStart w:id="85" w:name="_Ref430176861"/>
      <w:r w:rsidRPr="000C5A72">
        <w:rPr>
          <w:rFonts w:ascii="Times New Roman" w:hAnsi="Times New Roman"/>
          <w:sz w:val="24"/>
          <w:szCs w:val="24"/>
          <w:lang w:val="vi-VN"/>
        </w:rPr>
        <w:t xml:space="preserve">Nghị quyết của Đại hội đồng cổ đông về các vấn đề sau đây được thông qua nếu được số Cổ đông đại diện ít nhất 65% </w:t>
      </w:r>
      <w:r w:rsidRPr="000C5A72">
        <w:rPr>
          <w:rFonts w:ascii="Times New Roman" w:hAnsi="Times New Roman"/>
          <w:i/>
          <w:sz w:val="24"/>
          <w:szCs w:val="24"/>
          <w:lang w:val="vi-VN"/>
        </w:rPr>
        <w:t>(sáu mươi lăm phần trăm)</w:t>
      </w:r>
      <w:r w:rsidRPr="000C5A72">
        <w:rPr>
          <w:rFonts w:ascii="Times New Roman" w:hAnsi="Times New Roman"/>
          <w:sz w:val="24"/>
          <w:szCs w:val="24"/>
          <w:lang w:val="vi-VN"/>
        </w:rPr>
        <w:t xml:space="preserve"> tổng số phiếu biểu quyết của tất cả Cổ đông dự họp tán thành:</w:t>
      </w:r>
      <w:bookmarkEnd w:id="85"/>
    </w:p>
    <w:p w14:paraId="61297B5B" w14:textId="77777777" w:rsidR="000D0160" w:rsidRPr="000C5A72" w:rsidRDefault="000D0160" w:rsidP="001A5648">
      <w:pPr>
        <w:pStyle w:val="ListParagraph"/>
        <w:widowControl w:val="0"/>
        <w:spacing w:after="0" w:line="264" w:lineRule="auto"/>
        <w:ind w:left="1418"/>
        <w:contextualSpacing w:val="0"/>
        <w:jc w:val="both"/>
        <w:rPr>
          <w:rFonts w:ascii="Times New Roman" w:hAnsi="Times New Roman"/>
          <w:sz w:val="24"/>
          <w:szCs w:val="24"/>
          <w:lang w:val="vi-VN"/>
        </w:rPr>
      </w:pPr>
    </w:p>
    <w:p w14:paraId="0F6E46BA" w14:textId="77777777" w:rsidR="000D0160" w:rsidRPr="000C5A72" w:rsidRDefault="000D0160" w:rsidP="001A5648">
      <w:pPr>
        <w:pStyle w:val="NormalWeb"/>
        <w:widowControl w:val="0"/>
        <w:numPr>
          <w:ilvl w:val="0"/>
          <w:numId w:val="83"/>
        </w:numPr>
        <w:spacing w:before="0" w:beforeAutospacing="0" w:after="0" w:afterAutospacing="0" w:line="264" w:lineRule="auto"/>
        <w:ind w:left="2160" w:hanging="720"/>
        <w:jc w:val="both"/>
        <w:rPr>
          <w:lang w:val="vi-VN"/>
        </w:rPr>
      </w:pPr>
      <w:r w:rsidRPr="000C5A72">
        <w:rPr>
          <w:lang w:val="vi-VN"/>
        </w:rPr>
        <w:t>Loại cổ phần và tổng số cổ phần của từng loại;</w:t>
      </w:r>
    </w:p>
    <w:p w14:paraId="149BF9EE" w14:textId="77777777" w:rsidR="000D0160" w:rsidRPr="000C5A72" w:rsidRDefault="000D0160" w:rsidP="001A5648">
      <w:pPr>
        <w:pStyle w:val="NormalWeb"/>
        <w:widowControl w:val="0"/>
        <w:spacing w:before="0" w:beforeAutospacing="0" w:after="0" w:afterAutospacing="0" w:line="264" w:lineRule="auto"/>
        <w:ind w:left="2160"/>
        <w:jc w:val="both"/>
        <w:rPr>
          <w:lang w:val="vi-VN"/>
        </w:rPr>
      </w:pPr>
    </w:p>
    <w:p w14:paraId="3ECFE751" w14:textId="77777777" w:rsidR="000D0160" w:rsidRPr="000C5A72" w:rsidRDefault="000D0160" w:rsidP="001A5648">
      <w:pPr>
        <w:pStyle w:val="NormalWeb"/>
        <w:widowControl w:val="0"/>
        <w:numPr>
          <w:ilvl w:val="0"/>
          <w:numId w:val="83"/>
        </w:numPr>
        <w:spacing w:before="0" w:beforeAutospacing="0" w:after="0" w:afterAutospacing="0" w:line="264" w:lineRule="auto"/>
        <w:ind w:left="2160" w:hanging="720"/>
        <w:jc w:val="both"/>
        <w:rPr>
          <w:lang w:val="vi-VN"/>
        </w:rPr>
      </w:pPr>
      <w:r w:rsidRPr="000C5A72">
        <w:rPr>
          <w:lang w:val="vi-VN"/>
        </w:rPr>
        <w:t>Thay đổi ngành, nghề kinh doanh và lĩnh vực kinh doanh;</w:t>
      </w:r>
    </w:p>
    <w:p w14:paraId="48E9EFAF" w14:textId="77777777" w:rsidR="000D0160" w:rsidRPr="000C5A72" w:rsidRDefault="000D0160" w:rsidP="001A5648">
      <w:pPr>
        <w:pStyle w:val="NormalWeb"/>
        <w:widowControl w:val="0"/>
        <w:spacing w:before="0" w:beforeAutospacing="0" w:after="0" w:afterAutospacing="0" w:line="264" w:lineRule="auto"/>
        <w:jc w:val="both"/>
        <w:rPr>
          <w:lang w:val="vi-VN"/>
        </w:rPr>
      </w:pPr>
    </w:p>
    <w:p w14:paraId="519CDD92" w14:textId="77777777" w:rsidR="000D0160" w:rsidRPr="000C5A72" w:rsidRDefault="000D0160" w:rsidP="001A5648">
      <w:pPr>
        <w:pStyle w:val="NormalWeb"/>
        <w:widowControl w:val="0"/>
        <w:numPr>
          <w:ilvl w:val="0"/>
          <w:numId w:val="83"/>
        </w:numPr>
        <w:spacing w:before="0" w:beforeAutospacing="0" w:after="0" w:afterAutospacing="0" w:line="264" w:lineRule="auto"/>
        <w:ind w:left="2160" w:hanging="720"/>
        <w:jc w:val="both"/>
        <w:rPr>
          <w:lang w:val="vi-VN"/>
        </w:rPr>
      </w:pPr>
      <w:r w:rsidRPr="000C5A72">
        <w:rPr>
          <w:lang w:val="vi-VN"/>
        </w:rPr>
        <w:t>Thay đổi cơ cấu tổ chức và quản lý của Công ty;</w:t>
      </w:r>
    </w:p>
    <w:p w14:paraId="09ED1172" w14:textId="77777777" w:rsidR="000D0160" w:rsidRPr="000C5A72" w:rsidRDefault="000D0160" w:rsidP="001A5648">
      <w:pPr>
        <w:pStyle w:val="NormalWeb"/>
        <w:widowControl w:val="0"/>
        <w:spacing w:before="0" w:beforeAutospacing="0" w:after="0" w:afterAutospacing="0" w:line="264" w:lineRule="auto"/>
        <w:jc w:val="both"/>
        <w:rPr>
          <w:lang w:val="vi-VN"/>
        </w:rPr>
      </w:pPr>
    </w:p>
    <w:p w14:paraId="66C2E900" w14:textId="77777777" w:rsidR="000D0160" w:rsidRPr="000C5A72" w:rsidRDefault="000D0160" w:rsidP="001A5648">
      <w:pPr>
        <w:pStyle w:val="NormalWeb"/>
        <w:widowControl w:val="0"/>
        <w:numPr>
          <w:ilvl w:val="0"/>
          <w:numId w:val="83"/>
        </w:numPr>
        <w:spacing w:before="0" w:beforeAutospacing="0" w:after="0" w:afterAutospacing="0" w:line="264" w:lineRule="auto"/>
        <w:ind w:left="2160" w:hanging="720"/>
        <w:jc w:val="both"/>
        <w:rPr>
          <w:lang w:val="vi-VN"/>
        </w:rPr>
      </w:pPr>
      <w:r w:rsidRPr="000C5A72">
        <w:rPr>
          <w:lang w:val="vi-VN"/>
        </w:rPr>
        <w:t>Dự án đầu tư hoặc bán tài sản</w:t>
      </w:r>
      <w:r w:rsidR="003106BE" w:rsidRPr="000C5A72">
        <w:rPr>
          <w:color w:val="C00000"/>
          <w:lang w:val="vi-VN"/>
        </w:rPr>
        <w:t xml:space="preserve"> </w:t>
      </w:r>
      <w:r w:rsidR="003106BE" w:rsidRPr="000C5A72">
        <w:rPr>
          <w:lang w:val="vi-VN"/>
        </w:rPr>
        <w:t xml:space="preserve">có giá trị từ 35% </w:t>
      </w:r>
      <w:r w:rsidR="003106BE" w:rsidRPr="000C5A72">
        <w:rPr>
          <w:i/>
          <w:lang w:val="vi-VN"/>
        </w:rPr>
        <w:t xml:space="preserve">(ba mươi lăm phần trăm) </w:t>
      </w:r>
      <w:r w:rsidR="003106BE" w:rsidRPr="000C5A72">
        <w:rPr>
          <w:lang w:val="vi-VN"/>
        </w:rPr>
        <w:t>tổng giá trị tài sản trở lên</w:t>
      </w:r>
      <w:r w:rsidRPr="000C5A72">
        <w:rPr>
          <w:lang w:val="vi-VN"/>
        </w:rPr>
        <w:t xml:space="preserve"> được ghi trong báo cáo tài chính gần nhất của Công ty; và</w:t>
      </w:r>
    </w:p>
    <w:p w14:paraId="5E7193BE" w14:textId="77777777" w:rsidR="000D0160" w:rsidRPr="000C5A72" w:rsidRDefault="000D0160" w:rsidP="001A5648">
      <w:pPr>
        <w:pStyle w:val="NormalWeb"/>
        <w:widowControl w:val="0"/>
        <w:spacing w:before="0" w:beforeAutospacing="0" w:after="0" w:afterAutospacing="0" w:line="264" w:lineRule="auto"/>
        <w:jc w:val="both"/>
        <w:rPr>
          <w:lang w:val="vi-VN"/>
        </w:rPr>
      </w:pPr>
    </w:p>
    <w:p w14:paraId="463DCBB2" w14:textId="77777777" w:rsidR="00B55EB9" w:rsidRPr="000C5A72" w:rsidRDefault="000D0160" w:rsidP="001A5648">
      <w:pPr>
        <w:pStyle w:val="NormalWeb"/>
        <w:widowControl w:val="0"/>
        <w:numPr>
          <w:ilvl w:val="0"/>
          <w:numId w:val="83"/>
        </w:numPr>
        <w:spacing w:before="0" w:beforeAutospacing="0" w:after="0" w:afterAutospacing="0" w:line="264" w:lineRule="auto"/>
        <w:ind w:left="2160" w:hanging="720"/>
        <w:jc w:val="both"/>
        <w:rPr>
          <w:lang w:val="vi-VN"/>
        </w:rPr>
      </w:pPr>
      <w:r w:rsidRPr="000C5A72">
        <w:rPr>
          <w:lang w:val="vi-VN"/>
        </w:rPr>
        <w:t>Tổ chức lại hoặc giải thể Công ty</w:t>
      </w:r>
      <w:r w:rsidR="006E017A" w:rsidRPr="000C5A72">
        <w:rPr>
          <w:lang w:val="vi-VN"/>
        </w:rPr>
        <w:t>;</w:t>
      </w:r>
    </w:p>
    <w:p w14:paraId="4BBC462D" w14:textId="77777777" w:rsidR="00B55EB9" w:rsidRPr="000C5A72" w:rsidRDefault="00B55EB9" w:rsidP="001A5648">
      <w:pPr>
        <w:pStyle w:val="NormalWeb"/>
        <w:widowControl w:val="0"/>
        <w:spacing w:before="0" w:beforeAutospacing="0" w:after="0" w:afterAutospacing="0" w:line="264" w:lineRule="auto"/>
        <w:jc w:val="both"/>
        <w:rPr>
          <w:lang w:val="vi-VN"/>
        </w:rPr>
      </w:pPr>
    </w:p>
    <w:p w14:paraId="10DD1660" w14:textId="77777777" w:rsidR="000D0160" w:rsidRPr="000C5A72" w:rsidRDefault="000D0160" w:rsidP="001A5648">
      <w:pPr>
        <w:pStyle w:val="NormalWeb"/>
        <w:widowControl w:val="0"/>
        <w:numPr>
          <w:ilvl w:val="1"/>
          <w:numId w:val="81"/>
        </w:numPr>
        <w:spacing w:before="0" w:beforeAutospacing="0" w:after="0" w:afterAutospacing="0" w:line="264" w:lineRule="auto"/>
        <w:ind w:left="1418" w:hanging="720"/>
        <w:jc w:val="both"/>
        <w:rPr>
          <w:lang w:val="vi-VN"/>
        </w:rPr>
      </w:pPr>
      <w:r w:rsidRPr="000C5A72">
        <w:rPr>
          <w:lang w:val="vi-VN"/>
        </w:rPr>
        <w:t xml:space="preserve">Nghị quyết của Đại hội đồng cổ đông về các vấn đề không được quy định tại Điều 39.3.a và 39.3.c sẽ được thông qua khi được số Cổ đông </w:t>
      </w:r>
      <w:r w:rsidR="003106BE" w:rsidRPr="000C5A72">
        <w:rPr>
          <w:lang w:val="vi-VN"/>
        </w:rPr>
        <w:t>sở hữu trên</w:t>
      </w:r>
      <w:r w:rsidRPr="000C5A72">
        <w:rPr>
          <w:lang w:val="vi-VN"/>
        </w:rPr>
        <w:t xml:space="preserve"> 5</w:t>
      </w:r>
      <w:r w:rsidR="003106BE" w:rsidRPr="000C5A72">
        <w:rPr>
          <w:lang w:val="vi-VN"/>
        </w:rPr>
        <w:t>0</w:t>
      </w:r>
      <w:r w:rsidRPr="000C5A72">
        <w:rPr>
          <w:lang w:val="vi-VN"/>
        </w:rPr>
        <w:t xml:space="preserve">% </w:t>
      </w:r>
      <w:r w:rsidRPr="000C5A72">
        <w:rPr>
          <w:i/>
          <w:lang w:val="vi-VN"/>
        </w:rPr>
        <w:t>(năm mươ</w:t>
      </w:r>
      <w:r w:rsidR="003106BE" w:rsidRPr="000C5A72">
        <w:rPr>
          <w:i/>
          <w:lang w:val="vi-VN"/>
        </w:rPr>
        <w:t>i</w:t>
      </w:r>
      <w:r w:rsidRPr="000C5A72">
        <w:rPr>
          <w:i/>
          <w:lang w:val="vi-VN"/>
        </w:rPr>
        <w:t xml:space="preserve"> phần trăm)</w:t>
      </w:r>
      <w:r w:rsidRPr="000C5A72">
        <w:rPr>
          <w:lang w:val="vi-VN"/>
        </w:rPr>
        <w:t xml:space="preserve"> tổng số phiếu biểu quyết của tất cả Cổ đông dự họp tán thành.</w:t>
      </w:r>
    </w:p>
    <w:p w14:paraId="0CB0152E" w14:textId="77777777" w:rsidR="000D0160" w:rsidRPr="000C5A72" w:rsidRDefault="000D0160" w:rsidP="001A5648">
      <w:pPr>
        <w:pStyle w:val="NormalWeb"/>
        <w:widowControl w:val="0"/>
        <w:spacing w:before="0" w:beforeAutospacing="0" w:after="0" w:afterAutospacing="0" w:line="264" w:lineRule="auto"/>
        <w:ind w:left="1418"/>
        <w:jc w:val="both"/>
        <w:rPr>
          <w:lang w:val="vi-VN"/>
        </w:rPr>
      </w:pPr>
    </w:p>
    <w:p w14:paraId="5A2930F1" w14:textId="77777777" w:rsidR="000D0160" w:rsidRPr="000C5A72" w:rsidRDefault="000D0160" w:rsidP="001A5648">
      <w:pPr>
        <w:pStyle w:val="NormalWeb"/>
        <w:widowControl w:val="0"/>
        <w:numPr>
          <w:ilvl w:val="1"/>
          <w:numId w:val="81"/>
        </w:numPr>
        <w:spacing w:before="0" w:beforeAutospacing="0" w:after="0" w:afterAutospacing="0" w:line="264" w:lineRule="auto"/>
        <w:ind w:left="1418" w:hanging="720"/>
        <w:jc w:val="both"/>
        <w:rPr>
          <w:lang w:val="vi-VN"/>
        </w:rPr>
      </w:pPr>
      <w:bookmarkStart w:id="86" w:name="_Ref430176876"/>
      <w:r w:rsidRPr="000C5A72">
        <w:rPr>
          <w:lang w:val="vi-VN"/>
        </w:rPr>
        <w:t xml:space="preserve">Việc biểu quyết bầu thành viên Hội đồng quản trị và thành viên của Ban kiểm soát được thực hiện bằng phương thức bầu dồn phiếu, theo đó tổng số phiếu biểu quyết của mỗi Cổ đông bằng tổng số cổ phần sở hữu của họ nhân với số thành viên được bầu của Hội đồng quản trị hoặc Ban kiểm soát. Mỗi Cổ đông có quyền dồn hết hoặc một phần tổng số phiếu bầu của mình cho 01 </w:t>
      </w:r>
      <w:r w:rsidRPr="000C5A72">
        <w:rPr>
          <w:i/>
          <w:lang w:val="vi-VN"/>
        </w:rPr>
        <w:t xml:space="preserve">(một) </w:t>
      </w:r>
      <w:r w:rsidRPr="000C5A72">
        <w:rPr>
          <w:lang w:val="vi-VN"/>
        </w:rPr>
        <w:t xml:space="preserve">hoặc nhiều ứng cử viên. Người </w:t>
      </w:r>
      <w:r w:rsidRPr="000C5A72">
        <w:rPr>
          <w:lang w:val="vi-VN"/>
        </w:rPr>
        <w:lastRenderedPageBreak/>
        <w:t>trúng cử được xác định theo số phiếu bầu tính từ cao xuống thấp, bắt đầu từ ứng cử viên có số phiếu bầu cao nhất cho đến khi đủ số thành viên quy định tại Điều lệ Công ty. Trường hợp có từ hai ứng cử viên trở lên đạt cùng số phiếu bầu như nhau cho vị trí cuối cùng của Hội đồng quản trị hoặc Ban kiểm soát thì sẽ tiến hành bầu lại trong số các ứng cử viên có số phiếu bầu ngang nhau</w:t>
      </w:r>
      <w:r w:rsidR="003106BE" w:rsidRPr="000C5A72">
        <w:rPr>
          <w:lang w:val="vi-VN"/>
        </w:rPr>
        <w:t xml:space="preserve"> hoặc lựa chọn theo tiêu chí quy định tại quy chế bầu cử </w:t>
      </w:r>
      <w:r w:rsidRPr="000C5A72">
        <w:rPr>
          <w:lang w:val="vi-VN"/>
        </w:rPr>
        <w:t>.</w:t>
      </w:r>
      <w:bookmarkEnd w:id="86"/>
    </w:p>
    <w:p w14:paraId="79478655" w14:textId="77777777" w:rsidR="000D0160" w:rsidRPr="000C5A72" w:rsidRDefault="000D0160" w:rsidP="001A5648">
      <w:pPr>
        <w:pStyle w:val="NormalWeb"/>
        <w:widowControl w:val="0"/>
        <w:spacing w:before="0" w:beforeAutospacing="0" w:after="0" w:afterAutospacing="0" w:line="264" w:lineRule="auto"/>
        <w:jc w:val="both"/>
        <w:rPr>
          <w:lang w:val="vi-VN"/>
        </w:rPr>
      </w:pPr>
    </w:p>
    <w:p w14:paraId="47F96397" w14:textId="77777777" w:rsidR="000D0160" w:rsidRPr="000C5A72" w:rsidRDefault="000D0160" w:rsidP="001A5648">
      <w:pPr>
        <w:pStyle w:val="Heading3"/>
        <w:keepNext w:val="0"/>
        <w:keepLines w:val="0"/>
        <w:widowControl w:val="0"/>
        <w:numPr>
          <w:ilvl w:val="0"/>
          <w:numId w:val="24"/>
        </w:numPr>
        <w:spacing w:before="0" w:line="264" w:lineRule="auto"/>
        <w:ind w:hanging="720"/>
        <w:jc w:val="both"/>
        <w:rPr>
          <w:rFonts w:ascii="Times New Roman" w:hAnsi="Times New Roman"/>
          <w:b w:val="0"/>
          <w:color w:val="auto"/>
          <w:sz w:val="24"/>
          <w:szCs w:val="24"/>
          <w:lang w:val="vi-VN"/>
        </w:rPr>
      </w:pPr>
      <w:bookmarkStart w:id="87" w:name="_Toc66650169"/>
      <w:bookmarkStart w:id="88" w:name="_Toc69217367"/>
      <w:bookmarkStart w:id="89" w:name="_Toc69247407"/>
      <w:bookmarkStart w:id="90" w:name="_Toc69405802"/>
      <w:bookmarkStart w:id="91" w:name="_Toc69651837"/>
      <w:r w:rsidRPr="000C5A72">
        <w:rPr>
          <w:rFonts w:ascii="Times New Roman" w:hAnsi="Times New Roman"/>
          <w:b w:val="0"/>
          <w:color w:val="auto"/>
          <w:sz w:val="24"/>
          <w:szCs w:val="24"/>
          <w:lang w:val="vi-VN"/>
        </w:rPr>
        <w:t>Điều kiện thông qua nghị quyết dưới hình thức lấy ý kiến bằng văn bản</w:t>
      </w:r>
      <w:bookmarkEnd w:id="87"/>
      <w:bookmarkEnd w:id="88"/>
      <w:bookmarkEnd w:id="89"/>
      <w:bookmarkEnd w:id="90"/>
      <w:bookmarkEnd w:id="91"/>
    </w:p>
    <w:p w14:paraId="456E634F" w14:textId="77777777" w:rsidR="000D0160" w:rsidRPr="000C5A72" w:rsidRDefault="000D0160" w:rsidP="001A5648">
      <w:pPr>
        <w:spacing w:after="0" w:line="264" w:lineRule="auto"/>
        <w:jc w:val="both"/>
        <w:rPr>
          <w:rFonts w:ascii="Times New Roman" w:hAnsi="Times New Roman"/>
          <w:sz w:val="24"/>
          <w:szCs w:val="24"/>
          <w:lang w:val="vi-VN"/>
        </w:rPr>
      </w:pPr>
    </w:p>
    <w:p w14:paraId="36E4A42B" w14:textId="77777777" w:rsidR="000D0160" w:rsidRPr="000C5A72" w:rsidRDefault="000D0160" w:rsidP="001A5648">
      <w:pPr>
        <w:pStyle w:val="18"/>
        <w:keepNext w:val="0"/>
        <w:keepLines w:val="0"/>
        <w:widowControl w:val="0"/>
        <w:numPr>
          <w:ilvl w:val="0"/>
          <w:numId w:val="0"/>
        </w:numPr>
        <w:spacing w:before="0" w:after="0" w:line="264" w:lineRule="auto"/>
        <w:ind w:left="720"/>
        <w:rPr>
          <w:sz w:val="24"/>
          <w:szCs w:val="24"/>
          <w:lang w:val="vi-VN"/>
        </w:rPr>
      </w:pPr>
      <w:bookmarkStart w:id="92" w:name="_Toc66650170"/>
      <w:bookmarkStart w:id="93" w:name="_Toc69217368"/>
      <w:bookmarkStart w:id="94" w:name="_Toc69247408"/>
      <w:bookmarkStart w:id="95" w:name="_Toc69405803"/>
      <w:bookmarkStart w:id="96" w:name="_Toc69651838"/>
      <w:r w:rsidRPr="000C5A72">
        <w:rPr>
          <w:sz w:val="24"/>
          <w:szCs w:val="24"/>
          <w:lang w:val="vi-VN"/>
        </w:rPr>
        <w:t xml:space="preserve">Trường hợp thông qua nghị quyết dưới hình thức lấy ý kiến bằng văn bản thì nghị quyết của Đại hội đồng cổ đông được thông qua nếu được số Cổ đông </w:t>
      </w:r>
      <w:r w:rsidR="003106BE" w:rsidRPr="000C5A72">
        <w:rPr>
          <w:sz w:val="24"/>
          <w:szCs w:val="24"/>
          <w:lang w:val="vi-VN"/>
        </w:rPr>
        <w:t>sở hữu trên</w:t>
      </w:r>
      <w:r w:rsidRPr="000C5A72">
        <w:rPr>
          <w:sz w:val="24"/>
          <w:szCs w:val="24"/>
          <w:lang w:val="vi-VN"/>
        </w:rPr>
        <w:t xml:space="preserve"> 5</w:t>
      </w:r>
      <w:r w:rsidR="003106BE" w:rsidRPr="000C5A72">
        <w:rPr>
          <w:sz w:val="24"/>
          <w:szCs w:val="24"/>
          <w:lang w:val="vi-VN"/>
        </w:rPr>
        <w:t>0</w:t>
      </w:r>
      <w:r w:rsidRPr="000C5A72">
        <w:rPr>
          <w:sz w:val="24"/>
          <w:szCs w:val="24"/>
          <w:lang w:val="vi-VN"/>
        </w:rPr>
        <w:t xml:space="preserve">% </w:t>
      </w:r>
      <w:r w:rsidRPr="000C5A72">
        <w:rPr>
          <w:i/>
          <w:sz w:val="24"/>
          <w:szCs w:val="24"/>
          <w:lang w:val="vi-VN"/>
        </w:rPr>
        <w:t xml:space="preserve">(năm mươi phần trăm) </w:t>
      </w:r>
      <w:r w:rsidRPr="000C5A72">
        <w:rPr>
          <w:sz w:val="24"/>
          <w:szCs w:val="24"/>
          <w:lang w:val="vi-VN"/>
        </w:rPr>
        <w:t>tổng số phiếu biểu quyết tán thành. Thẩm quyền và thủ tục lấy ý kiến bằng văn bản phải phù hợp với Pháp luật doanh nghiệp. Một nghị quyết được thông qua dưới hình thức lấy ý kiến bằng văn bản có hiệu lực tương đương với một nghị quyết được thông qua trong phiên họp của Đại hội đồng cổ đông.</w:t>
      </w:r>
      <w:bookmarkEnd w:id="92"/>
      <w:bookmarkEnd w:id="93"/>
      <w:bookmarkEnd w:id="94"/>
      <w:bookmarkEnd w:id="95"/>
      <w:bookmarkEnd w:id="96"/>
    </w:p>
    <w:p w14:paraId="7C7AD09F" w14:textId="77777777" w:rsidR="000D0160" w:rsidRPr="000C5A72" w:rsidRDefault="000D0160" w:rsidP="001A5648">
      <w:pPr>
        <w:pStyle w:val="18"/>
        <w:keepNext w:val="0"/>
        <w:keepLines w:val="0"/>
        <w:widowControl w:val="0"/>
        <w:numPr>
          <w:ilvl w:val="0"/>
          <w:numId w:val="0"/>
        </w:numPr>
        <w:spacing w:before="0" w:after="0" w:line="264" w:lineRule="auto"/>
        <w:ind w:left="720"/>
        <w:rPr>
          <w:sz w:val="24"/>
          <w:szCs w:val="24"/>
          <w:lang w:val="vi-VN"/>
        </w:rPr>
      </w:pPr>
    </w:p>
    <w:p w14:paraId="0EA25D26" w14:textId="77777777" w:rsidR="000D0160" w:rsidRPr="000C5A72" w:rsidRDefault="000D0160" w:rsidP="001A5648">
      <w:pPr>
        <w:pStyle w:val="Heading3"/>
        <w:keepNext w:val="0"/>
        <w:keepLines w:val="0"/>
        <w:widowControl w:val="0"/>
        <w:numPr>
          <w:ilvl w:val="0"/>
          <w:numId w:val="24"/>
        </w:numPr>
        <w:spacing w:before="0" w:line="264" w:lineRule="auto"/>
        <w:ind w:hanging="720"/>
        <w:jc w:val="both"/>
        <w:rPr>
          <w:rFonts w:ascii="Times New Roman" w:hAnsi="Times New Roman"/>
          <w:b w:val="0"/>
          <w:color w:val="auto"/>
          <w:sz w:val="24"/>
          <w:szCs w:val="24"/>
          <w:lang w:val="vi-VN"/>
        </w:rPr>
      </w:pPr>
      <w:bookmarkStart w:id="97" w:name="_Toc66650171"/>
      <w:bookmarkStart w:id="98" w:name="_Toc69217369"/>
      <w:bookmarkStart w:id="99" w:name="_Toc69247409"/>
      <w:bookmarkStart w:id="100" w:name="_Toc69405804"/>
      <w:bookmarkStart w:id="101" w:name="_Toc69651839"/>
      <w:r w:rsidRPr="000C5A72">
        <w:rPr>
          <w:rFonts w:ascii="Times New Roman" w:hAnsi="Times New Roman"/>
          <w:b w:val="0"/>
          <w:color w:val="auto"/>
          <w:sz w:val="24"/>
          <w:szCs w:val="24"/>
          <w:lang w:val="vi-VN"/>
        </w:rPr>
        <w:t xml:space="preserve">Nghị quyết của Đại hội đồng cổ đông sẽ có hiệu lực từ ngày được thông qua hoặc từ thời điểm có hiệu lực được trong nghị quyết. Bất kỳ nghị quyết nào của Đại hội đồng cổ đông được thông qua bằng 100% </w:t>
      </w:r>
      <w:r w:rsidRPr="000C5A72">
        <w:rPr>
          <w:rFonts w:ascii="Times New Roman" w:hAnsi="Times New Roman"/>
          <w:b w:val="0"/>
          <w:i/>
          <w:color w:val="auto"/>
          <w:sz w:val="24"/>
          <w:szCs w:val="24"/>
          <w:lang w:val="vi-VN"/>
        </w:rPr>
        <w:t>(một trăm phần trăm)</w:t>
      </w:r>
      <w:r w:rsidRPr="000C5A72">
        <w:rPr>
          <w:rFonts w:ascii="Times New Roman" w:hAnsi="Times New Roman"/>
          <w:b w:val="0"/>
          <w:color w:val="auto"/>
          <w:sz w:val="24"/>
          <w:szCs w:val="24"/>
          <w:lang w:val="vi-VN"/>
        </w:rPr>
        <w:t xml:space="preserve"> tổng số cố phần có quyền biểu quyết sẽ có giá trị pháp lý và sẽ có hiệu lực ngay cả khi trình tự và thủ tục thông qua các nghị quyết này không được thi hành chính xác theo quy định.</w:t>
      </w:r>
      <w:bookmarkEnd w:id="97"/>
      <w:bookmarkEnd w:id="98"/>
      <w:bookmarkEnd w:id="99"/>
      <w:bookmarkEnd w:id="100"/>
      <w:bookmarkEnd w:id="101"/>
    </w:p>
    <w:p w14:paraId="05DC382D" w14:textId="77777777" w:rsidR="001701C3" w:rsidRPr="000C5A72" w:rsidRDefault="001701C3" w:rsidP="001A5648">
      <w:pPr>
        <w:spacing w:after="0" w:line="264" w:lineRule="auto"/>
        <w:jc w:val="both"/>
        <w:rPr>
          <w:rFonts w:ascii="Times New Roman" w:hAnsi="Times New Roman"/>
          <w:sz w:val="24"/>
          <w:szCs w:val="24"/>
          <w:lang w:val="vi-VN"/>
        </w:rPr>
      </w:pPr>
    </w:p>
    <w:p w14:paraId="6C63C0C1" w14:textId="77777777" w:rsidR="003106BE" w:rsidRPr="000C5A72" w:rsidRDefault="000D0160" w:rsidP="001A5648">
      <w:pPr>
        <w:pStyle w:val="Heading3"/>
        <w:keepNext w:val="0"/>
        <w:keepLines w:val="0"/>
        <w:widowControl w:val="0"/>
        <w:numPr>
          <w:ilvl w:val="0"/>
          <w:numId w:val="24"/>
        </w:numPr>
        <w:spacing w:before="0" w:line="264" w:lineRule="auto"/>
        <w:ind w:hanging="720"/>
        <w:jc w:val="both"/>
        <w:rPr>
          <w:rFonts w:ascii="Times New Roman" w:hAnsi="Times New Roman"/>
          <w:b w:val="0"/>
          <w:color w:val="auto"/>
          <w:sz w:val="24"/>
          <w:szCs w:val="24"/>
          <w:lang w:val="vi-VN"/>
        </w:rPr>
      </w:pPr>
      <w:bookmarkStart w:id="102" w:name="_Toc66650172"/>
      <w:bookmarkStart w:id="103" w:name="_Toc69217370"/>
      <w:bookmarkStart w:id="104" w:name="_Toc69247410"/>
      <w:bookmarkStart w:id="105" w:name="_Toc69405805"/>
      <w:bookmarkStart w:id="106" w:name="_Toc69651840"/>
      <w:r w:rsidRPr="000C5A72">
        <w:rPr>
          <w:rFonts w:ascii="Times New Roman" w:hAnsi="Times New Roman"/>
          <w:b w:val="0"/>
          <w:color w:val="auto"/>
          <w:sz w:val="24"/>
          <w:szCs w:val="24"/>
          <w:lang w:val="vi-VN"/>
        </w:rPr>
        <w:t xml:space="preserve">Nghị quyết của Đại hội đồng cổ đông phải được thông báo đến Cổ đông có quyền dự họp Đại hội đồng cổ đông trong thời hạn 15 </w:t>
      </w:r>
      <w:r w:rsidRPr="000C5A72">
        <w:rPr>
          <w:rFonts w:ascii="Times New Roman" w:hAnsi="Times New Roman"/>
          <w:b w:val="0"/>
          <w:i/>
          <w:color w:val="auto"/>
          <w:sz w:val="24"/>
          <w:szCs w:val="24"/>
          <w:lang w:val="vi-VN"/>
        </w:rPr>
        <w:t>(mười lăm)</w:t>
      </w:r>
      <w:r w:rsidRPr="000C5A72">
        <w:rPr>
          <w:rFonts w:ascii="Times New Roman" w:hAnsi="Times New Roman"/>
          <w:b w:val="0"/>
          <w:color w:val="auto"/>
          <w:sz w:val="24"/>
          <w:szCs w:val="24"/>
          <w:lang w:val="vi-VN"/>
        </w:rPr>
        <w:t xml:space="preserve"> ngày, kể từ ngày nghị </w:t>
      </w:r>
      <w:r w:rsidRPr="000C5A72">
        <w:rPr>
          <w:rFonts w:ascii="Times New Roman" w:hAnsi="Times New Roman"/>
          <w:b w:val="0"/>
          <w:color w:val="auto"/>
          <w:sz w:val="24"/>
          <w:szCs w:val="24"/>
          <w:shd w:val="clear" w:color="auto" w:fill="FFFFFF"/>
          <w:lang w:val="vi-VN"/>
        </w:rPr>
        <w:t>quyết</w:t>
      </w:r>
      <w:r w:rsidRPr="000C5A72">
        <w:rPr>
          <w:rFonts w:ascii="Times New Roman" w:hAnsi="Times New Roman"/>
          <w:b w:val="0"/>
          <w:color w:val="auto"/>
          <w:sz w:val="24"/>
          <w:szCs w:val="24"/>
          <w:lang w:val="vi-VN"/>
        </w:rPr>
        <w:t xml:space="preserve"> được thông qua. Trường hợp Công ty có trang thông tin điện tử, nghị quyết có thể được đăng tải lên trang thông tin điện tử của Công ty.</w:t>
      </w:r>
      <w:bookmarkEnd w:id="102"/>
      <w:bookmarkEnd w:id="103"/>
      <w:bookmarkEnd w:id="104"/>
      <w:bookmarkEnd w:id="105"/>
      <w:bookmarkEnd w:id="106"/>
      <w:r w:rsidR="003106BE" w:rsidRPr="000C5A72">
        <w:rPr>
          <w:rFonts w:ascii="Times New Roman" w:hAnsi="Times New Roman"/>
          <w:sz w:val="24"/>
          <w:szCs w:val="24"/>
          <w:lang w:val="vi-VN"/>
        </w:rPr>
        <w:t xml:space="preserve"> </w:t>
      </w:r>
    </w:p>
    <w:p w14:paraId="49E6A4F9" w14:textId="77777777" w:rsidR="003106BE" w:rsidRPr="000C5A72" w:rsidRDefault="003106BE" w:rsidP="001A5648">
      <w:pPr>
        <w:pStyle w:val="Heading3"/>
        <w:keepNext w:val="0"/>
        <w:keepLines w:val="0"/>
        <w:widowControl w:val="0"/>
        <w:spacing w:before="0" w:line="264" w:lineRule="auto"/>
        <w:ind w:left="720"/>
        <w:jc w:val="both"/>
        <w:rPr>
          <w:rFonts w:ascii="Times New Roman" w:hAnsi="Times New Roman"/>
          <w:b w:val="0"/>
          <w:color w:val="auto"/>
          <w:sz w:val="24"/>
          <w:szCs w:val="24"/>
          <w:lang w:val="vi-VN"/>
        </w:rPr>
      </w:pPr>
    </w:p>
    <w:p w14:paraId="3053BDD9" w14:textId="77777777" w:rsidR="000D0160" w:rsidRPr="000C5A72" w:rsidRDefault="003106BE" w:rsidP="001A5648">
      <w:pPr>
        <w:pStyle w:val="Heading3"/>
        <w:keepNext w:val="0"/>
        <w:keepLines w:val="0"/>
        <w:widowControl w:val="0"/>
        <w:numPr>
          <w:ilvl w:val="0"/>
          <w:numId w:val="24"/>
        </w:numPr>
        <w:spacing w:before="0" w:line="264" w:lineRule="auto"/>
        <w:ind w:hanging="720"/>
        <w:jc w:val="both"/>
        <w:rPr>
          <w:rFonts w:ascii="Times New Roman" w:hAnsi="Times New Roman"/>
          <w:b w:val="0"/>
          <w:color w:val="auto"/>
          <w:sz w:val="24"/>
          <w:szCs w:val="24"/>
          <w:lang w:val="vi-VN"/>
        </w:rPr>
      </w:pPr>
      <w:bookmarkStart w:id="107" w:name="_Toc66650173"/>
      <w:bookmarkStart w:id="108" w:name="_Toc69217371"/>
      <w:bookmarkStart w:id="109" w:name="_Toc69247411"/>
      <w:bookmarkStart w:id="110" w:name="_Toc69405806"/>
      <w:bookmarkStart w:id="111" w:name="_Toc69651841"/>
      <w:r w:rsidRPr="000C5A72">
        <w:rPr>
          <w:rFonts w:ascii="Times New Roman" w:hAnsi="Times New Roman"/>
          <w:b w:val="0"/>
          <w:color w:val="auto"/>
          <w:sz w:val="24"/>
          <w:szCs w:val="24"/>
          <w:lang w:val="vi-VN"/>
        </w:rPr>
        <w:t>Nghị quyết Đại hội đồng cổ đông về nội dung làm thay đổi bất lợi quyền và nghĩa vụ của cổ đông sở hữu cổ phần ưu đãi chỉ được thông qua nếu được số cổ 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bookmarkEnd w:id="107"/>
      <w:bookmarkEnd w:id="108"/>
      <w:bookmarkEnd w:id="109"/>
      <w:bookmarkEnd w:id="110"/>
      <w:bookmarkEnd w:id="111"/>
    </w:p>
    <w:p w14:paraId="17A6FC0F" w14:textId="77777777" w:rsidR="003C3D3F" w:rsidRPr="000C5A72" w:rsidRDefault="003C3D3F" w:rsidP="001A5648">
      <w:pPr>
        <w:widowControl w:val="0"/>
        <w:spacing w:after="0" w:line="264" w:lineRule="auto"/>
        <w:rPr>
          <w:rFonts w:ascii="Times New Roman" w:hAnsi="Times New Roman"/>
          <w:sz w:val="24"/>
          <w:szCs w:val="24"/>
          <w:lang w:val="vi-VN"/>
        </w:rPr>
      </w:pPr>
    </w:p>
    <w:p w14:paraId="7C209733" w14:textId="77777777" w:rsidR="00CB027E" w:rsidRPr="000C5A72" w:rsidRDefault="00DC719C"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112" w:name="_Toc69651842"/>
      <w:r w:rsidRPr="000C5A72">
        <w:rPr>
          <w:rFonts w:ascii="Times New Roman" w:eastAsia="Times New Roman" w:hAnsi="Times New Roman"/>
          <w:bCs w:val="0"/>
          <w:color w:val="auto"/>
          <w:sz w:val="24"/>
          <w:szCs w:val="24"/>
          <w:lang w:val="vi-VN"/>
        </w:rPr>
        <w:t xml:space="preserve">ĐIỀU 40: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BIÊN BẢN HỌP ĐẠI HỘI CỔ ĐÔNG</w:t>
      </w:r>
      <w:bookmarkEnd w:id="112"/>
    </w:p>
    <w:p w14:paraId="095571DF"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2DFE32AF" w14:textId="77777777" w:rsidR="00CB027E" w:rsidRPr="000C5A72" w:rsidRDefault="00CB027E" w:rsidP="001A5648">
      <w:pPr>
        <w:pStyle w:val="ListParagraph"/>
        <w:widowControl w:val="0"/>
        <w:numPr>
          <w:ilvl w:val="3"/>
          <w:numId w:val="7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Cuộc họp Đại hội đồng cổ đông phải được ghi biên bản và có thể ghi âm hoặc ghi và lưu giữ dưới hình thức điện tử khác. Biên bản phải lập bằng tiếng Việt, có thể lập thêm bằng tiếng nước ngoài và </w:t>
      </w:r>
      <w:r w:rsidR="004A298A" w:rsidRPr="000C5A72">
        <w:rPr>
          <w:rFonts w:ascii="Times New Roman" w:eastAsia="Times New Roman" w:hAnsi="Times New Roman"/>
          <w:sz w:val="24"/>
          <w:szCs w:val="24"/>
          <w:lang w:val="vi-VN"/>
        </w:rPr>
        <w:t>phải bao gồm</w:t>
      </w:r>
      <w:r w:rsidRPr="000C5A72">
        <w:rPr>
          <w:rFonts w:ascii="Times New Roman" w:eastAsia="Times New Roman" w:hAnsi="Times New Roman"/>
          <w:sz w:val="24"/>
          <w:szCs w:val="24"/>
          <w:lang w:val="vi-VN"/>
        </w:rPr>
        <w:t xml:space="preserve"> các nội dung chủ yếu sau đây:</w:t>
      </w:r>
    </w:p>
    <w:p w14:paraId="0BEB1FA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562AB085" w14:textId="77777777" w:rsidR="00CB027E" w:rsidRPr="000C5A72" w:rsidRDefault="00CB027E" w:rsidP="001A5648">
      <w:pPr>
        <w:pStyle w:val="ListParagraph"/>
        <w:widowControl w:val="0"/>
        <w:numPr>
          <w:ilvl w:val="0"/>
          <w:numId w:val="58"/>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Tên, địa chỉ trụ sở chính, mã số doanh nghiệp;</w:t>
      </w:r>
    </w:p>
    <w:p w14:paraId="3EC2D082"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52C5DE2C" w14:textId="77777777" w:rsidR="00CB027E" w:rsidRPr="000C5A72" w:rsidRDefault="00CB027E" w:rsidP="001A5648">
      <w:pPr>
        <w:pStyle w:val="ListParagraph"/>
        <w:widowControl w:val="0"/>
        <w:numPr>
          <w:ilvl w:val="0"/>
          <w:numId w:val="58"/>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Thời gian và địa điểm họp Đại hội đồng cổ đông;</w:t>
      </w:r>
    </w:p>
    <w:p w14:paraId="0BE91AC0"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08B3E649" w14:textId="77777777" w:rsidR="00CB027E" w:rsidRPr="000C5A72" w:rsidRDefault="00CB027E" w:rsidP="001A5648">
      <w:pPr>
        <w:pStyle w:val="ListParagraph"/>
        <w:widowControl w:val="0"/>
        <w:numPr>
          <w:ilvl w:val="0"/>
          <w:numId w:val="58"/>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Chương trình và nội dung cuộc họp;</w:t>
      </w:r>
    </w:p>
    <w:p w14:paraId="78962A46"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33E0C2A1" w14:textId="77777777" w:rsidR="00CB027E" w:rsidRPr="000C5A72" w:rsidRDefault="00CB027E" w:rsidP="001A5648">
      <w:pPr>
        <w:pStyle w:val="ListParagraph"/>
        <w:widowControl w:val="0"/>
        <w:numPr>
          <w:ilvl w:val="0"/>
          <w:numId w:val="58"/>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Họ, tên chủ tọa và thư ký;</w:t>
      </w:r>
    </w:p>
    <w:p w14:paraId="5097766D"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5DA70891" w14:textId="77777777" w:rsidR="00CB027E" w:rsidRPr="000C5A72" w:rsidRDefault="00CB027E" w:rsidP="001A5648">
      <w:pPr>
        <w:pStyle w:val="ListParagraph"/>
        <w:widowControl w:val="0"/>
        <w:numPr>
          <w:ilvl w:val="0"/>
          <w:numId w:val="58"/>
        </w:numPr>
        <w:tabs>
          <w:tab w:val="left" w:pos="142"/>
        </w:tabs>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lastRenderedPageBreak/>
        <w:t>Tóm tắt diễn biến cuộc họp và các ý kiến phát biểu tại Đại hội đồng cổ đông về từng vấn đề trong nội dung chương trình họp;</w:t>
      </w:r>
    </w:p>
    <w:p w14:paraId="6C007BC3"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6998E6EA" w14:textId="77777777" w:rsidR="00CB027E" w:rsidRPr="000C5A72" w:rsidRDefault="00CB027E" w:rsidP="001A5648">
      <w:pPr>
        <w:pStyle w:val="ListParagraph"/>
        <w:widowControl w:val="0"/>
        <w:numPr>
          <w:ilvl w:val="0"/>
          <w:numId w:val="58"/>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Số cổ đông và tổng số phiếu biểu quyết của các cổ đông dự họp, phụ lục danh sách đăng ký cổ đông, đại diện cổ đông dự họp với số cổ phần và số phiếu bầu tương ứng;</w:t>
      </w:r>
    </w:p>
    <w:p w14:paraId="29DFA19C"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0347A828" w14:textId="77777777" w:rsidR="00CB027E" w:rsidRPr="000C5A72" w:rsidRDefault="00CB027E" w:rsidP="001A5648">
      <w:pPr>
        <w:pStyle w:val="ListParagraph"/>
        <w:widowControl w:val="0"/>
        <w:numPr>
          <w:ilvl w:val="0"/>
          <w:numId w:val="58"/>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Tổng số phiếu biểu quyết đối với từng vấn đề biểu quyết, trong đó ghi rõ phương thức biểu quyết, tổng số phiếu hợp lệ, không hợp lệ, tán thành, không tán thành và không có ý kiến; tỷ lệ tương ứng trên tổng số phiếu biểu quyết của cổ đông dự họp;</w:t>
      </w:r>
    </w:p>
    <w:p w14:paraId="6F0AA8C5"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06F98E26" w14:textId="77777777" w:rsidR="00CB027E" w:rsidRPr="000C5A72" w:rsidRDefault="00CB027E" w:rsidP="001A5648">
      <w:pPr>
        <w:pStyle w:val="ListParagraph"/>
        <w:widowControl w:val="0"/>
        <w:numPr>
          <w:ilvl w:val="0"/>
          <w:numId w:val="58"/>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Các vấn đề đã được thông qua và tỷ lệ phiếu biểu quyết thông qua tương ứng;</w:t>
      </w:r>
    </w:p>
    <w:p w14:paraId="2ECF06AC"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573FB72B" w14:textId="77777777" w:rsidR="00CB027E" w:rsidRPr="000C5A72" w:rsidRDefault="004A298A" w:rsidP="001A5648">
      <w:pPr>
        <w:pStyle w:val="ListParagraph"/>
        <w:widowControl w:val="0"/>
        <w:numPr>
          <w:ilvl w:val="0"/>
          <w:numId w:val="58"/>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Họ, tên, c</w:t>
      </w:r>
      <w:r w:rsidR="00CB027E" w:rsidRPr="000C5A72">
        <w:rPr>
          <w:rFonts w:ascii="Times New Roman" w:eastAsia="Times New Roman" w:hAnsi="Times New Roman"/>
          <w:sz w:val="24"/>
          <w:szCs w:val="24"/>
          <w:lang w:val="vi-VN"/>
        </w:rPr>
        <w:t>hữ ký của chủ tọa và thư ký.</w:t>
      </w:r>
    </w:p>
    <w:p w14:paraId="4262DFC9" w14:textId="77777777" w:rsidR="00CB027E" w:rsidRPr="000C5A72" w:rsidRDefault="00CB027E" w:rsidP="001A5648">
      <w:pPr>
        <w:pStyle w:val="ListParagraph"/>
        <w:widowControl w:val="0"/>
        <w:spacing w:after="0" w:line="264" w:lineRule="auto"/>
        <w:ind w:left="709"/>
        <w:contextualSpacing w:val="0"/>
        <w:jc w:val="both"/>
        <w:rPr>
          <w:rFonts w:ascii="Times New Roman" w:eastAsia="Times New Roman" w:hAnsi="Times New Roman"/>
          <w:sz w:val="24"/>
          <w:szCs w:val="24"/>
          <w:lang w:val="vi-VN"/>
        </w:rPr>
      </w:pPr>
    </w:p>
    <w:p w14:paraId="663002D3" w14:textId="77777777" w:rsidR="004A298A" w:rsidRPr="000C5A72" w:rsidRDefault="004A298A" w:rsidP="001A5648">
      <w:pPr>
        <w:pStyle w:val="ListParagraph"/>
        <w:widowControl w:val="0"/>
        <w:spacing w:after="0" w:line="264" w:lineRule="auto"/>
        <w:ind w:left="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Trường hợp chủ tọa, thư ký từ chối ký biên bản họp thì biên bản này có hiệu lực nếu được tất cả thành viên khác của Hội đồng quản trị tham dự họp ký và có đầy đủ nội dung theo quy định tại khoản này. Biên bản họp ghi rõ việc chủ tọa, thư ký từ chối ký biên bản họp.</w:t>
      </w:r>
    </w:p>
    <w:p w14:paraId="5AE94C91" w14:textId="77777777" w:rsidR="004A298A" w:rsidRPr="000C5A72" w:rsidRDefault="004A298A" w:rsidP="001A5648">
      <w:pPr>
        <w:pStyle w:val="ListParagraph"/>
        <w:widowControl w:val="0"/>
        <w:spacing w:after="0" w:line="264" w:lineRule="auto"/>
        <w:ind w:left="709"/>
        <w:contextualSpacing w:val="0"/>
        <w:jc w:val="both"/>
        <w:rPr>
          <w:rFonts w:ascii="Times New Roman" w:eastAsia="Times New Roman" w:hAnsi="Times New Roman"/>
          <w:sz w:val="24"/>
          <w:szCs w:val="24"/>
          <w:lang w:val="vi-VN"/>
        </w:rPr>
      </w:pPr>
    </w:p>
    <w:p w14:paraId="432B3071" w14:textId="77777777" w:rsidR="00CB027E" w:rsidRPr="000C5A72" w:rsidRDefault="00CB027E" w:rsidP="001A5648">
      <w:pPr>
        <w:pStyle w:val="ListParagraph"/>
        <w:widowControl w:val="0"/>
        <w:numPr>
          <w:ilvl w:val="3"/>
          <w:numId w:val="70"/>
        </w:numPr>
        <w:spacing w:after="0" w:line="264" w:lineRule="auto"/>
        <w:ind w:left="709" w:hanging="709"/>
        <w:contextualSpacing w:val="0"/>
        <w:jc w:val="both"/>
        <w:rPr>
          <w:rFonts w:ascii="Times New Roman" w:eastAsia="Times New Roman" w:hAnsi="Times New Roman"/>
          <w:bCs/>
          <w:sz w:val="24"/>
          <w:szCs w:val="24"/>
          <w:lang w:val="vi-VN"/>
        </w:rPr>
      </w:pPr>
      <w:r w:rsidRPr="000C5A72">
        <w:rPr>
          <w:rFonts w:ascii="Times New Roman" w:eastAsia="Times New Roman" w:hAnsi="Times New Roman"/>
          <w:bCs/>
          <w:sz w:val="24"/>
          <w:szCs w:val="24"/>
          <w:lang w:val="vi-VN"/>
        </w:rPr>
        <w:t>Biên bản được lập bằng tiếng Việt và tiếng nước ngoài đều có hiệu lực pháp lý như nhau. Trường hợp có sự khác nhau về nội dung biên bản tiếng Việt và tiếng nước ngoài thì nội dung trong biên bản tiếng Việt có hiệu lực áp dụng.</w:t>
      </w:r>
    </w:p>
    <w:p w14:paraId="6AEE29C1"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4DC4AEA0" w14:textId="77777777" w:rsidR="00CB027E" w:rsidRPr="000C5A72" w:rsidRDefault="00CB027E" w:rsidP="001A5648">
      <w:pPr>
        <w:pStyle w:val="ListParagraph"/>
        <w:widowControl w:val="0"/>
        <w:numPr>
          <w:ilvl w:val="2"/>
          <w:numId w:val="7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Biên bản họp Đại hội đồng cổ đông phải làm xong và thông qua trước khi kết thúc cuộc họp.</w:t>
      </w:r>
    </w:p>
    <w:p w14:paraId="0D6BFDFB" w14:textId="77777777" w:rsidR="00CB027E" w:rsidRPr="000C5A72" w:rsidRDefault="00CB027E" w:rsidP="001A5648">
      <w:pPr>
        <w:pStyle w:val="ListParagraph"/>
        <w:widowControl w:val="0"/>
        <w:spacing w:after="0" w:line="264" w:lineRule="auto"/>
        <w:ind w:left="709" w:hanging="709"/>
        <w:contextualSpacing w:val="0"/>
        <w:jc w:val="both"/>
        <w:rPr>
          <w:rFonts w:ascii="Times New Roman" w:eastAsia="Times New Roman" w:hAnsi="Times New Roman"/>
          <w:sz w:val="24"/>
          <w:szCs w:val="24"/>
          <w:lang w:val="vi-VN"/>
        </w:rPr>
      </w:pPr>
    </w:p>
    <w:p w14:paraId="02FB2F19" w14:textId="77777777" w:rsidR="001B4157" w:rsidRPr="000C5A72" w:rsidRDefault="00CB027E" w:rsidP="001A5648">
      <w:pPr>
        <w:pStyle w:val="ListParagraph"/>
        <w:widowControl w:val="0"/>
        <w:numPr>
          <w:ilvl w:val="2"/>
          <w:numId w:val="7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Chủ tọa và thư ký cuộc họp</w:t>
      </w:r>
      <w:r w:rsidR="004A298A" w:rsidRPr="000C5A72">
        <w:rPr>
          <w:rFonts w:ascii="Times New Roman" w:eastAsia="Times New Roman" w:hAnsi="Times New Roman"/>
          <w:sz w:val="24"/>
          <w:szCs w:val="24"/>
          <w:lang w:val="vi-VN"/>
        </w:rPr>
        <w:t xml:space="preserve"> hoặc người khác ký tên trong biên bản họp</w:t>
      </w:r>
      <w:r w:rsidRPr="000C5A72">
        <w:rPr>
          <w:rFonts w:ascii="Times New Roman" w:eastAsia="Times New Roman" w:hAnsi="Times New Roman"/>
          <w:sz w:val="24"/>
          <w:szCs w:val="24"/>
          <w:lang w:val="vi-VN"/>
        </w:rPr>
        <w:t xml:space="preserve"> phải liên đới chịu trách nhiệm về tính trung thực, chính xác của nội dung biên bản.</w:t>
      </w:r>
    </w:p>
    <w:p w14:paraId="794A8C4C" w14:textId="77777777" w:rsidR="001B4157" w:rsidRPr="000C5A72" w:rsidRDefault="001B4157" w:rsidP="001A5648">
      <w:pPr>
        <w:pStyle w:val="ListParagraph"/>
        <w:widowControl w:val="0"/>
        <w:spacing w:after="0" w:line="264" w:lineRule="auto"/>
        <w:ind w:left="709" w:hanging="709"/>
        <w:contextualSpacing w:val="0"/>
        <w:rPr>
          <w:rFonts w:ascii="Times New Roman" w:eastAsia="Times New Roman" w:hAnsi="Times New Roman"/>
          <w:sz w:val="24"/>
          <w:szCs w:val="24"/>
          <w:lang w:val="vi-VN"/>
        </w:rPr>
      </w:pPr>
    </w:p>
    <w:p w14:paraId="3BF544FC" w14:textId="77777777" w:rsidR="001B4157" w:rsidRPr="000C5A72" w:rsidRDefault="00CB027E" w:rsidP="001A5648">
      <w:pPr>
        <w:pStyle w:val="ListParagraph"/>
        <w:widowControl w:val="0"/>
        <w:numPr>
          <w:ilvl w:val="2"/>
          <w:numId w:val="7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Biên bản họp Đại hội đồng cổ đông phải được gửi đến tất cả cổ đông trong thời hạn 15 ngày, kể từ ngày kết thúc cuộc họp; việc gửi biên bản kiểm phiếu có thể thay thế bằng việc đăng tải lên trang thông tin điện tử của công ty (nếu có).</w:t>
      </w:r>
    </w:p>
    <w:p w14:paraId="4B644E63" w14:textId="77777777" w:rsidR="001B4157" w:rsidRPr="000C5A72" w:rsidRDefault="001B4157" w:rsidP="001A5648">
      <w:pPr>
        <w:pStyle w:val="ListParagraph"/>
        <w:widowControl w:val="0"/>
        <w:spacing w:after="0" w:line="264" w:lineRule="auto"/>
        <w:ind w:left="709" w:hanging="709"/>
        <w:contextualSpacing w:val="0"/>
        <w:rPr>
          <w:rFonts w:ascii="Times New Roman" w:eastAsia="Times New Roman" w:hAnsi="Times New Roman"/>
          <w:sz w:val="24"/>
          <w:szCs w:val="24"/>
          <w:lang w:val="vi-VN"/>
        </w:rPr>
      </w:pPr>
    </w:p>
    <w:p w14:paraId="622019CF" w14:textId="77777777" w:rsidR="00CB027E" w:rsidRPr="000C5A72" w:rsidRDefault="00CB027E" w:rsidP="001A5648">
      <w:pPr>
        <w:pStyle w:val="ListParagraph"/>
        <w:widowControl w:val="0"/>
        <w:numPr>
          <w:ilvl w:val="2"/>
          <w:numId w:val="70"/>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Biên bản họp Đại hội đồng cổ đông, phụ lục danh sách cổ đông đăng ký dự họp, nghị quyết đã được thông qua và tài liệu có liên quan gửi kèm theo thông báo mời họp phải được lưu giữ tại trụ sở chính của công ty.</w:t>
      </w:r>
    </w:p>
    <w:p w14:paraId="048AFEFB" w14:textId="77777777" w:rsidR="001B4157" w:rsidRPr="000C5A72" w:rsidRDefault="001B4157" w:rsidP="001A5648">
      <w:pPr>
        <w:spacing w:after="0"/>
        <w:rPr>
          <w:rFonts w:ascii="Times New Roman" w:hAnsi="Times New Roman"/>
          <w:sz w:val="24"/>
          <w:szCs w:val="24"/>
          <w:lang w:val="vi-VN"/>
        </w:rPr>
      </w:pPr>
    </w:p>
    <w:p w14:paraId="6364A26C" w14:textId="77777777" w:rsidR="00CB027E" w:rsidRPr="000C5A72" w:rsidRDefault="00C91A4A"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113" w:name="_Toc69651843"/>
      <w:r w:rsidRPr="000C5A72">
        <w:rPr>
          <w:rFonts w:ascii="Times New Roman" w:eastAsia="Times New Roman" w:hAnsi="Times New Roman"/>
          <w:bCs w:val="0"/>
          <w:color w:val="auto"/>
          <w:sz w:val="24"/>
          <w:szCs w:val="24"/>
          <w:lang w:val="vi-VN"/>
        </w:rPr>
        <w:t xml:space="preserve">ĐIỀU 41: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BIÊN BẢN HỌP HỘI ĐỒNG QUẢN TRỊ</w:t>
      </w:r>
      <w:bookmarkEnd w:id="113"/>
    </w:p>
    <w:p w14:paraId="26B7EEC4"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794F8D65" w14:textId="77777777" w:rsidR="00CB027E" w:rsidRPr="000C5A72" w:rsidRDefault="00CB027E" w:rsidP="001A5648">
      <w:pPr>
        <w:pStyle w:val="ListParagraph"/>
        <w:widowControl w:val="0"/>
        <w:numPr>
          <w:ilvl w:val="0"/>
          <w:numId w:val="26"/>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Các cuộc họp của Hội đồng quản trị phải được ghi biên bản và có thể ghi âm, ghi và lưu giữ dưới hình thức điện tử khác. Biên bản phải lập bằng tiếng Việt và có thể lập thêm bằng tiếng nước ngoài, có các nội dung chủ yếu sau đây:</w:t>
      </w:r>
    </w:p>
    <w:p w14:paraId="7BF064BB"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505562AD" w14:textId="77777777" w:rsidR="00CB027E" w:rsidRPr="000C5A72" w:rsidRDefault="00CB027E" w:rsidP="001A5648">
      <w:pPr>
        <w:pStyle w:val="ListParagraph"/>
        <w:widowControl w:val="0"/>
        <w:numPr>
          <w:ilvl w:val="0"/>
          <w:numId w:val="59"/>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Tên, địa chỉ trụ sở chính, mã số doanh nghiệp;</w:t>
      </w:r>
    </w:p>
    <w:p w14:paraId="76B773B7"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76DF30C2" w14:textId="77777777" w:rsidR="00CB027E" w:rsidRPr="000C5A72" w:rsidRDefault="00CB027E" w:rsidP="001A5648">
      <w:pPr>
        <w:pStyle w:val="ListParagraph"/>
        <w:widowControl w:val="0"/>
        <w:numPr>
          <w:ilvl w:val="0"/>
          <w:numId w:val="59"/>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Mục đích, chương trình và nội dung họp;</w:t>
      </w:r>
    </w:p>
    <w:p w14:paraId="6B5E774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2213329E" w14:textId="77777777" w:rsidR="00CB027E" w:rsidRPr="000C5A72" w:rsidRDefault="00CB027E" w:rsidP="001A5648">
      <w:pPr>
        <w:pStyle w:val="ListParagraph"/>
        <w:widowControl w:val="0"/>
        <w:numPr>
          <w:ilvl w:val="0"/>
          <w:numId w:val="59"/>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lastRenderedPageBreak/>
        <w:t>Thời gian, địa điểm họp;</w:t>
      </w:r>
    </w:p>
    <w:p w14:paraId="55899E0E"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1B8163F1" w14:textId="77777777" w:rsidR="00CB027E" w:rsidRPr="000C5A72" w:rsidRDefault="00CB027E" w:rsidP="001A5648">
      <w:pPr>
        <w:pStyle w:val="ListParagraph"/>
        <w:widowControl w:val="0"/>
        <w:numPr>
          <w:ilvl w:val="0"/>
          <w:numId w:val="59"/>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Họ, tên từng thành viên dự họp hoặc người được ủy quyền dự họp và cách thức dự họp; họ, tên các thành viên không dự họp và lý do;</w:t>
      </w:r>
    </w:p>
    <w:p w14:paraId="4DE3DAC2"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394C25E2" w14:textId="77777777" w:rsidR="00CB027E" w:rsidRPr="000C5A72" w:rsidRDefault="00CB027E" w:rsidP="001A5648">
      <w:pPr>
        <w:pStyle w:val="ListParagraph"/>
        <w:widowControl w:val="0"/>
        <w:numPr>
          <w:ilvl w:val="0"/>
          <w:numId w:val="59"/>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Các vấn đề được thảo luận và biểu quyết tại cuộc họp;</w:t>
      </w:r>
    </w:p>
    <w:p w14:paraId="39562E09"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3A30EE6E" w14:textId="77777777" w:rsidR="00CB027E" w:rsidRPr="000C5A72" w:rsidRDefault="00CB027E" w:rsidP="001A5648">
      <w:pPr>
        <w:pStyle w:val="ListParagraph"/>
        <w:widowControl w:val="0"/>
        <w:numPr>
          <w:ilvl w:val="0"/>
          <w:numId w:val="59"/>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Tóm tắt phát biểu ý kiến của từng thành viên dự họp theo trình tự diễn biến của cuộc họp;</w:t>
      </w:r>
    </w:p>
    <w:p w14:paraId="0237BFA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2FC09E19" w14:textId="77777777" w:rsidR="00CB027E" w:rsidRPr="000C5A72" w:rsidRDefault="00CB027E" w:rsidP="001A5648">
      <w:pPr>
        <w:pStyle w:val="ListParagraph"/>
        <w:widowControl w:val="0"/>
        <w:numPr>
          <w:ilvl w:val="0"/>
          <w:numId w:val="59"/>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Kết quả biểu quyết trong đó ghi rõ những thành viên tán thành, không tán thành và không có ý kiến;</w:t>
      </w:r>
    </w:p>
    <w:p w14:paraId="0B7DE78D"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7828B4C1" w14:textId="77777777" w:rsidR="00CB027E" w:rsidRPr="000C5A72" w:rsidRDefault="00CB027E" w:rsidP="001A5648">
      <w:pPr>
        <w:pStyle w:val="ListParagraph"/>
        <w:widowControl w:val="0"/>
        <w:numPr>
          <w:ilvl w:val="0"/>
          <w:numId w:val="59"/>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Các vấn đề đã được thông qua</w:t>
      </w:r>
      <w:r w:rsidR="003D28F5" w:rsidRPr="000C5A72">
        <w:rPr>
          <w:rFonts w:ascii="Times New Roman" w:eastAsia="Times New Roman" w:hAnsi="Times New Roman"/>
          <w:sz w:val="24"/>
          <w:szCs w:val="24"/>
          <w:lang w:val="vi-VN"/>
        </w:rPr>
        <w:t xml:space="preserve"> và tỷ lệ biểu quyết thông qua tương ứng;</w:t>
      </w:r>
    </w:p>
    <w:p w14:paraId="4CAB5A95"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64BED361" w14:textId="77777777" w:rsidR="00CB027E" w:rsidRPr="000C5A72" w:rsidRDefault="00CB027E" w:rsidP="001A5648">
      <w:pPr>
        <w:pStyle w:val="ListParagraph"/>
        <w:widowControl w:val="0"/>
        <w:numPr>
          <w:ilvl w:val="0"/>
          <w:numId w:val="59"/>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Họ, tên, chữ ký chủ tọa và người ghi biên bản.</w:t>
      </w:r>
    </w:p>
    <w:p w14:paraId="07C0147F"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6EDF00F5" w14:textId="77777777" w:rsidR="003D28F5" w:rsidRPr="000C5A72" w:rsidRDefault="003D28F5" w:rsidP="001A5648">
      <w:pPr>
        <w:pStyle w:val="ListParagraph"/>
        <w:widowControl w:val="0"/>
        <w:numPr>
          <w:ilvl w:val="0"/>
          <w:numId w:val="26"/>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Trường hợp chủ tọa, người ghi biên bản từ chối ký biên bản họp nhưng nếu được tất cả thành viên khác của Hội đồng quản trị tham dự họp ký và có đầy đủ nội dung theo quy định tại các điểm a, b, c, d, </w:t>
      </w:r>
      <w:r w:rsidR="00E13F33" w:rsidRPr="000C5A72">
        <w:rPr>
          <w:rFonts w:ascii="Times New Roman" w:eastAsia="Times New Roman" w:hAnsi="Times New Roman"/>
          <w:sz w:val="24"/>
          <w:szCs w:val="24"/>
          <w:lang w:val="vi-VN"/>
        </w:rPr>
        <w:t>e</w:t>
      </w:r>
      <w:r w:rsidRPr="000C5A72">
        <w:rPr>
          <w:rFonts w:ascii="Times New Roman" w:eastAsia="Times New Roman" w:hAnsi="Times New Roman"/>
          <w:sz w:val="24"/>
          <w:szCs w:val="24"/>
          <w:lang w:val="vi-VN"/>
        </w:rPr>
        <w:t xml:space="preserve">, </w:t>
      </w:r>
      <w:r w:rsidR="00E13F33" w:rsidRPr="000C5A72">
        <w:rPr>
          <w:rFonts w:ascii="Times New Roman" w:eastAsia="Times New Roman" w:hAnsi="Times New Roman"/>
          <w:sz w:val="24"/>
          <w:szCs w:val="24"/>
          <w:lang w:val="vi-VN"/>
        </w:rPr>
        <w:t>f</w:t>
      </w:r>
      <w:r w:rsidRPr="000C5A72">
        <w:rPr>
          <w:rFonts w:ascii="Times New Roman" w:eastAsia="Times New Roman" w:hAnsi="Times New Roman"/>
          <w:sz w:val="24"/>
          <w:szCs w:val="24"/>
          <w:lang w:val="vi-VN"/>
        </w:rPr>
        <w:t>, g</w:t>
      </w:r>
      <w:r w:rsidR="00E13F33" w:rsidRPr="000C5A72">
        <w:rPr>
          <w:rFonts w:ascii="Times New Roman" w:eastAsia="Times New Roman" w:hAnsi="Times New Roman"/>
          <w:sz w:val="24"/>
          <w:szCs w:val="24"/>
          <w:lang w:val="vi-VN"/>
        </w:rPr>
        <w:t>,</w:t>
      </w:r>
      <w:r w:rsidRPr="000C5A72">
        <w:rPr>
          <w:rFonts w:ascii="Times New Roman" w:eastAsia="Times New Roman" w:hAnsi="Times New Roman"/>
          <w:sz w:val="24"/>
          <w:szCs w:val="24"/>
          <w:lang w:val="vi-VN"/>
        </w:rPr>
        <w:t xml:space="preserve"> h </w:t>
      </w:r>
      <w:r w:rsidR="00E13F33" w:rsidRPr="000C5A72">
        <w:rPr>
          <w:rFonts w:ascii="Times New Roman" w:eastAsia="Times New Roman" w:hAnsi="Times New Roman"/>
          <w:sz w:val="24"/>
          <w:szCs w:val="24"/>
          <w:lang w:val="vi-VN"/>
        </w:rPr>
        <w:t xml:space="preserve">và i </w:t>
      </w:r>
      <w:r w:rsidRPr="000C5A72">
        <w:rPr>
          <w:rFonts w:ascii="Times New Roman" w:eastAsia="Times New Roman" w:hAnsi="Times New Roman"/>
          <w:sz w:val="24"/>
          <w:szCs w:val="24"/>
          <w:lang w:val="vi-VN"/>
        </w:rPr>
        <w:t>khoản 1 Điều này thì biên bản này có hiệu lực.</w:t>
      </w:r>
    </w:p>
    <w:p w14:paraId="7C34B960" w14:textId="77777777" w:rsidR="003D28F5" w:rsidRPr="000C5A72" w:rsidRDefault="003D28F5" w:rsidP="001A5648">
      <w:pPr>
        <w:pStyle w:val="ListParagraph"/>
        <w:widowControl w:val="0"/>
        <w:spacing w:after="0" w:line="264" w:lineRule="auto"/>
        <w:contextualSpacing w:val="0"/>
        <w:jc w:val="both"/>
        <w:rPr>
          <w:rFonts w:ascii="Times New Roman" w:eastAsia="Times New Roman" w:hAnsi="Times New Roman"/>
          <w:sz w:val="24"/>
          <w:szCs w:val="24"/>
          <w:lang w:val="vi-VN"/>
        </w:rPr>
      </w:pPr>
    </w:p>
    <w:p w14:paraId="0DB89A2E" w14:textId="77777777" w:rsidR="00CB027E" w:rsidRPr="000C5A72" w:rsidRDefault="00CB027E" w:rsidP="001A5648">
      <w:pPr>
        <w:pStyle w:val="ListParagraph"/>
        <w:widowControl w:val="0"/>
        <w:numPr>
          <w:ilvl w:val="0"/>
          <w:numId w:val="26"/>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Chủ tọa</w:t>
      </w:r>
      <w:r w:rsidR="003D28F5"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người ghi biên bản</w:t>
      </w:r>
      <w:r w:rsidR="003D28F5" w:rsidRPr="000C5A72">
        <w:rPr>
          <w:rFonts w:ascii="Times New Roman" w:eastAsia="Times New Roman" w:hAnsi="Times New Roman"/>
          <w:sz w:val="24"/>
          <w:szCs w:val="24"/>
          <w:lang w:val="vi-VN"/>
        </w:rPr>
        <w:t xml:space="preserve"> và những người ký tên trong biên bản</w:t>
      </w:r>
      <w:r w:rsidRPr="000C5A72">
        <w:rPr>
          <w:rFonts w:ascii="Times New Roman" w:eastAsia="Times New Roman" w:hAnsi="Times New Roman"/>
          <w:sz w:val="24"/>
          <w:szCs w:val="24"/>
          <w:lang w:val="vi-VN"/>
        </w:rPr>
        <w:t xml:space="preserve"> phải chịu trách nhiệm về tính trung thực và chính xác của nội dung biên bản họp Hội đồng quản trị.</w:t>
      </w:r>
    </w:p>
    <w:p w14:paraId="7DFF8563"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4EAD2D63" w14:textId="77777777" w:rsidR="00B509EB" w:rsidRPr="000C5A72" w:rsidRDefault="00CB027E" w:rsidP="001A5648">
      <w:pPr>
        <w:pStyle w:val="ListParagraph"/>
        <w:widowControl w:val="0"/>
        <w:numPr>
          <w:ilvl w:val="0"/>
          <w:numId w:val="26"/>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Biên bản họp Hội đồng quản trị và tài liệu sử dụng trong cuộc họp phải được lưu giữ tại trụ chính của công ty.</w:t>
      </w:r>
      <w:bookmarkStart w:id="114" w:name="_Toc448406039"/>
      <w:bookmarkStart w:id="115" w:name="_Toc448414186"/>
    </w:p>
    <w:p w14:paraId="64B303B5" w14:textId="77777777" w:rsidR="00B509EB" w:rsidRPr="000C5A72" w:rsidRDefault="00B509EB" w:rsidP="001A5648">
      <w:pPr>
        <w:pStyle w:val="ListParagraph"/>
        <w:widowControl w:val="0"/>
        <w:spacing w:after="0" w:line="264" w:lineRule="auto"/>
        <w:contextualSpacing w:val="0"/>
        <w:rPr>
          <w:rFonts w:ascii="Times New Roman" w:eastAsia="Times New Roman" w:hAnsi="Times New Roman"/>
          <w:sz w:val="24"/>
          <w:szCs w:val="24"/>
          <w:lang w:val="vi-VN"/>
        </w:rPr>
      </w:pPr>
    </w:p>
    <w:p w14:paraId="42A2214D" w14:textId="77777777" w:rsidR="00CB027E" w:rsidRPr="000C5A72" w:rsidRDefault="00CB027E" w:rsidP="001A5648">
      <w:pPr>
        <w:pStyle w:val="ListParagraph"/>
        <w:widowControl w:val="0"/>
        <w:numPr>
          <w:ilvl w:val="0"/>
          <w:numId w:val="26"/>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Biên bản lập bằng tiếng Việt và tiếng nước ngoài có hiệu lực</w:t>
      </w:r>
      <w:r w:rsidR="003D28F5" w:rsidRPr="000C5A72">
        <w:rPr>
          <w:rFonts w:ascii="Times New Roman" w:eastAsia="Times New Roman" w:hAnsi="Times New Roman"/>
          <w:sz w:val="24"/>
          <w:szCs w:val="24"/>
          <w:lang w:val="vi-VN"/>
        </w:rPr>
        <w:t xml:space="preserve"> pháp lý như</w:t>
      </w:r>
      <w:r w:rsidRPr="000C5A72">
        <w:rPr>
          <w:rFonts w:ascii="Times New Roman" w:eastAsia="Times New Roman" w:hAnsi="Times New Roman"/>
          <w:sz w:val="24"/>
          <w:szCs w:val="24"/>
          <w:lang w:val="vi-VN"/>
        </w:rPr>
        <w:t xml:space="preserve"> nhau. Trường hợp có sự khác nhau về nội dung biên bản tiếng Việt và tiếng nước ngoài thì nội dung trong biên bản tiếng Việt có hiệu lực áp dụng.</w:t>
      </w:r>
      <w:bookmarkEnd w:id="114"/>
      <w:bookmarkEnd w:id="115"/>
    </w:p>
    <w:p w14:paraId="60E46C0D" w14:textId="77777777" w:rsidR="001B4157" w:rsidRPr="000C5A72" w:rsidRDefault="001B4157" w:rsidP="001A5648">
      <w:pPr>
        <w:spacing w:after="0"/>
        <w:rPr>
          <w:rFonts w:ascii="Times New Roman" w:hAnsi="Times New Roman"/>
          <w:sz w:val="24"/>
          <w:szCs w:val="24"/>
          <w:lang w:val="vi-VN"/>
        </w:rPr>
      </w:pPr>
    </w:p>
    <w:p w14:paraId="361209D6" w14:textId="77777777" w:rsidR="00AC5CF3" w:rsidRPr="000C5A72" w:rsidRDefault="00AC5CF3" w:rsidP="001A5648">
      <w:pPr>
        <w:pStyle w:val="Heading1"/>
        <w:keepNext w:val="0"/>
        <w:keepLines w:val="0"/>
        <w:widowControl w:val="0"/>
        <w:spacing w:before="0" w:line="264" w:lineRule="auto"/>
        <w:ind w:left="1440" w:hanging="1440"/>
        <w:jc w:val="both"/>
        <w:rPr>
          <w:rFonts w:ascii="Times New Roman" w:eastAsia="Times New Roman" w:hAnsi="Times New Roman"/>
          <w:bCs w:val="0"/>
          <w:color w:val="auto"/>
          <w:sz w:val="24"/>
          <w:szCs w:val="24"/>
          <w:lang w:val="vi-VN"/>
        </w:rPr>
      </w:pPr>
      <w:bookmarkStart w:id="116" w:name="_Toc69651844"/>
      <w:r w:rsidRPr="000C5A72">
        <w:rPr>
          <w:rFonts w:ascii="Times New Roman" w:eastAsia="Times New Roman" w:hAnsi="Times New Roman"/>
          <w:bCs w:val="0"/>
          <w:color w:val="auto"/>
          <w:sz w:val="24"/>
          <w:szCs w:val="24"/>
          <w:lang w:val="vi-VN"/>
        </w:rPr>
        <w:t xml:space="preserve">ĐIỀU 42: </w:t>
      </w:r>
      <w:r w:rsidR="003E00DA" w:rsidRPr="000C5A72">
        <w:rPr>
          <w:rFonts w:ascii="Times New Roman" w:eastAsia="Times New Roman" w:hAnsi="Times New Roman"/>
          <w:bCs w:val="0"/>
          <w:color w:val="auto"/>
          <w:sz w:val="24"/>
          <w:szCs w:val="24"/>
          <w:lang w:val="vi-VN"/>
        </w:rPr>
        <w:tab/>
      </w:r>
      <w:r w:rsidR="00AD6EEB" w:rsidRPr="000C5A72">
        <w:rPr>
          <w:rFonts w:ascii="Times New Roman" w:eastAsia="Times New Roman" w:hAnsi="Times New Roman"/>
          <w:bCs w:val="0"/>
          <w:color w:val="auto"/>
          <w:sz w:val="24"/>
          <w:szCs w:val="24"/>
          <w:lang w:val="vi-VN"/>
        </w:rPr>
        <w:t>HỢP ĐỒNG, GIA</w:t>
      </w:r>
      <w:r w:rsidRPr="000C5A72">
        <w:rPr>
          <w:rFonts w:ascii="Times New Roman" w:eastAsia="Times New Roman" w:hAnsi="Times New Roman"/>
          <w:bCs w:val="0"/>
          <w:color w:val="auto"/>
          <w:sz w:val="24"/>
          <w:szCs w:val="24"/>
          <w:lang w:val="vi-VN"/>
        </w:rPr>
        <w:t>O DỊCH PHẢI ĐƯỢC ĐẠI HỘI CỔ ĐÔNG HOẶC HỘI ĐỒNG QUẢN TRỊ CHẤP THUẬN</w:t>
      </w:r>
      <w:bookmarkEnd w:id="116"/>
      <w:r w:rsidR="00CB027E" w:rsidRPr="000C5A72">
        <w:rPr>
          <w:rFonts w:ascii="Times New Roman" w:eastAsia="Times New Roman" w:hAnsi="Times New Roman"/>
          <w:color w:val="auto"/>
          <w:sz w:val="24"/>
          <w:szCs w:val="24"/>
          <w:lang w:val="vi-VN"/>
        </w:rPr>
        <w:t xml:space="preserve"> </w:t>
      </w:r>
    </w:p>
    <w:p w14:paraId="6D102BC9" w14:textId="77777777" w:rsidR="00AC5CF3" w:rsidRPr="000C5A72" w:rsidRDefault="00AC5CF3" w:rsidP="001A5648">
      <w:pPr>
        <w:widowControl w:val="0"/>
        <w:spacing w:after="0" w:line="264" w:lineRule="auto"/>
        <w:jc w:val="both"/>
        <w:rPr>
          <w:rFonts w:ascii="Times New Roman" w:eastAsia="Times New Roman" w:hAnsi="Times New Roman"/>
          <w:bCs/>
          <w:sz w:val="24"/>
          <w:szCs w:val="24"/>
          <w:lang w:val="vi-VN"/>
        </w:rPr>
      </w:pPr>
    </w:p>
    <w:p w14:paraId="206C9E14" w14:textId="77777777" w:rsidR="00CB027E" w:rsidRPr="000C5A72" w:rsidRDefault="003D28F5" w:rsidP="001A5648">
      <w:pPr>
        <w:pStyle w:val="ListParagraph"/>
        <w:widowControl w:val="0"/>
        <w:numPr>
          <w:ilvl w:val="0"/>
          <w:numId w:val="60"/>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Đại hội đồng cổ đông hoặc Hội đồng quản trị chấp thuận hợp đồng, giao dịch giữa công ty với người có liên quan sau đây</w:t>
      </w:r>
      <w:r w:rsidR="00CB027E" w:rsidRPr="000C5A72">
        <w:rPr>
          <w:rFonts w:ascii="Times New Roman" w:eastAsia="Times New Roman" w:hAnsi="Times New Roman"/>
          <w:sz w:val="24"/>
          <w:szCs w:val="24"/>
          <w:lang w:val="vi-VN"/>
        </w:rPr>
        <w:t>:</w:t>
      </w:r>
    </w:p>
    <w:p w14:paraId="01F93A03"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51334946" w14:textId="77777777" w:rsidR="00CB027E" w:rsidRPr="000C5A72" w:rsidRDefault="00CB027E" w:rsidP="001A5648">
      <w:pPr>
        <w:pStyle w:val="ListParagraph"/>
        <w:widowControl w:val="0"/>
        <w:numPr>
          <w:ilvl w:val="0"/>
          <w:numId w:val="6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Cổ đông, người đại diện uỷ quyền của cổ đông </w:t>
      </w:r>
      <w:r w:rsidR="003D28F5" w:rsidRPr="000C5A72">
        <w:rPr>
          <w:rFonts w:ascii="Times New Roman" w:eastAsia="Times New Roman" w:hAnsi="Times New Roman"/>
          <w:sz w:val="24"/>
          <w:szCs w:val="24"/>
          <w:lang w:val="vi-VN"/>
        </w:rPr>
        <w:t>là tổ chức sở</w:t>
      </w:r>
      <w:r w:rsidRPr="000C5A72">
        <w:rPr>
          <w:rFonts w:ascii="Times New Roman" w:eastAsia="Times New Roman" w:hAnsi="Times New Roman"/>
          <w:sz w:val="24"/>
          <w:szCs w:val="24"/>
          <w:lang w:val="vi-VN"/>
        </w:rPr>
        <w:t xml:space="preserve"> hữu trên </w:t>
      </w:r>
      <w:r w:rsidR="007C22E4" w:rsidRPr="000C5A72">
        <w:rPr>
          <w:rFonts w:ascii="Times New Roman" w:eastAsia="Times New Roman" w:hAnsi="Times New Roman"/>
          <w:sz w:val="24"/>
          <w:szCs w:val="24"/>
          <w:lang w:val="vi-VN"/>
        </w:rPr>
        <w:t>10</w:t>
      </w:r>
      <w:r w:rsidRPr="000C5A72">
        <w:rPr>
          <w:rFonts w:ascii="Times New Roman" w:eastAsia="Times New Roman" w:hAnsi="Times New Roman"/>
          <w:sz w:val="24"/>
          <w:szCs w:val="24"/>
          <w:lang w:val="vi-VN"/>
        </w:rPr>
        <w:t>% tổng số cổ phần phổ thông của công ty và những người có liên quan của họ;</w:t>
      </w:r>
    </w:p>
    <w:p w14:paraId="378EE783"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lang w:val="vi-VN"/>
        </w:rPr>
      </w:pPr>
    </w:p>
    <w:p w14:paraId="00545859" w14:textId="77777777" w:rsidR="00CB027E" w:rsidRPr="000C5A72" w:rsidRDefault="00CB027E" w:rsidP="001A5648">
      <w:pPr>
        <w:pStyle w:val="ListParagraph"/>
        <w:widowControl w:val="0"/>
        <w:numPr>
          <w:ilvl w:val="0"/>
          <w:numId w:val="6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Thành viên Hội đồng quản trị, </w:t>
      </w:r>
      <w:r w:rsidR="0070178F" w:rsidRPr="000C5A72">
        <w:rPr>
          <w:rFonts w:ascii="Times New Roman" w:eastAsia="Times New Roman" w:hAnsi="Times New Roman"/>
          <w:sz w:val="24"/>
          <w:szCs w:val="24"/>
          <w:lang w:val="vi-VN"/>
        </w:rPr>
        <w:t>Tổng Giám Đốc</w:t>
      </w:r>
      <w:r w:rsidR="005D012D" w:rsidRPr="000C5A72">
        <w:rPr>
          <w:rFonts w:ascii="Times New Roman" w:eastAsia="Times New Roman" w:hAnsi="Times New Roman"/>
          <w:sz w:val="24"/>
          <w:szCs w:val="24"/>
          <w:lang w:val="vi-VN"/>
        </w:rPr>
        <w:t xml:space="preserve"> và người có liên quan của họ</w:t>
      </w:r>
      <w:r w:rsidRPr="000C5A72">
        <w:rPr>
          <w:rFonts w:ascii="Times New Roman" w:eastAsia="Times New Roman" w:hAnsi="Times New Roman"/>
          <w:sz w:val="24"/>
          <w:szCs w:val="24"/>
          <w:lang w:val="vi-VN"/>
        </w:rPr>
        <w:t>;</w:t>
      </w:r>
    </w:p>
    <w:p w14:paraId="3ECDF3F2" w14:textId="77777777" w:rsidR="007C22E4" w:rsidRPr="000C5A72" w:rsidRDefault="007C22E4" w:rsidP="001A5648">
      <w:pPr>
        <w:pStyle w:val="ListParagraph"/>
        <w:widowControl w:val="0"/>
        <w:spacing w:after="0" w:line="264" w:lineRule="auto"/>
        <w:contextualSpacing w:val="0"/>
        <w:rPr>
          <w:rFonts w:ascii="Times New Roman" w:eastAsia="Times New Roman" w:hAnsi="Times New Roman"/>
          <w:sz w:val="24"/>
          <w:szCs w:val="24"/>
          <w:lang w:val="vi-VN"/>
        </w:rPr>
      </w:pPr>
    </w:p>
    <w:p w14:paraId="7E146BCB" w14:textId="5D50FBB4" w:rsidR="007C22E4" w:rsidRPr="000C5A72" w:rsidRDefault="007C22E4" w:rsidP="001A5648">
      <w:pPr>
        <w:pStyle w:val="ListParagraph"/>
        <w:widowControl w:val="0"/>
        <w:numPr>
          <w:ilvl w:val="0"/>
          <w:numId w:val="61"/>
        </w:numPr>
        <w:spacing w:after="0" w:line="264" w:lineRule="auto"/>
        <w:ind w:left="1440"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Doanh nghiệp </w:t>
      </w:r>
      <w:r w:rsidR="00E83C38" w:rsidRPr="000C5A72">
        <w:rPr>
          <w:rFonts w:ascii="Times New Roman" w:eastAsia="Times New Roman" w:hAnsi="Times New Roman"/>
          <w:sz w:val="24"/>
          <w:szCs w:val="24"/>
          <w:lang w:val="vi-VN"/>
        </w:rPr>
        <w:t xml:space="preserve">mà thành viên Hội đồng quản trị, Kiểm soát viên, </w:t>
      </w:r>
      <w:r w:rsidR="0070178F" w:rsidRPr="000C5A72">
        <w:rPr>
          <w:rFonts w:ascii="Times New Roman" w:eastAsia="Times New Roman" w:hAnsi="Times New Roman"/>
          <w:sz w:val="24"/>
          <w:szCs w:val="24"/>
          <w:lang w:val="vi-VN"/>
        </w:rPr>
        <w:t>Giám Đốc</w:t>
      </w:r>
      <w:r w:rsidR="00E83C38" w:rsidRPr="000C5A72">
        <w:rPr>
          <w:rFonts w:ascii="Times New Roman" w:eastAsia="Times New Roman" w:hAnsi="Times New Roman"/>
          <w:sz w:val="24"/>
          <w:szCs w:val="24"/>
          <w:lang w:val="vi-VN"/>
        </w:rPr>
        <w:t xml:space="preserve"> hoặc </w:t>
      </w:r>
      <w:r w:rsidR="0070178F" w:rsidRPr="000C5A72">
        <w:rPr>
          <w:rFonts w:ascii="Times New Roman" w:eastAsia="Times New Roman" w:hAnsi="Times New Roman"/>
          <w:sz w:val="24"/>
          <w:szCs w:val="24"/>
          <w:lang w:val="vi-VN"/>
        </w:rPr>
        <w:t>Tổng Giám Đốc</w:t>
      </w:r>
      <w:r w:rsidR="00E83C38" w:rsidRPr="000C5A72">
        <w:rPr>
          <w:rFonts w:ascii="Times New Roman" w:eastAsia="Times New Roman" w:hAnsi="Times New Roman"/>
          <w:sz w:val="24"/>
          <w:szCs w:val="24"/>
          <w:lang w:val="vi-VN"/>
        </w:rPr>
        <w:t xml:space="preserve"> và người quản lý khác của công ty phải kê khai theo </w:t>
      </w:r>
      <w:r w:rsidRPr="000C5A72">
        <w:rPr>
          <w:rFonts w:ascii="Times New Roman" w:eastAsia="Times New Roman" w:hAnsi="Times New Roman"/>
          <w:sz w:val="24"/>
          <w:szCs w:val="24"/>
          <w:lang w:val="vi-VN"/>
        </w:rPr>
        <w:t>quy định tại khoản 2 Điều 1</w:t>
      </w:r>
      <w:r w:rsidR="00E83C38" w:rsidRPr="000C5A72">
        <w:rPr>
          <w:rFonts w:ascii="Times New Roman" w:eastAsia="Times New Roman" w:hAnsi="Times New Roman"/>
          <w:sz w:val="24"/>
          <w:szCs w:val="24"/>
          <w:lang w:val="vi-VN"/>
        </w:rPr>
        <w:t>64</w:t>
      </w:r>
      <w:r w:rsidRPr="000C5A72">
        <w:rPr>
          <w:rFonts w:ascii="Times New Roman" w:eastAsia="Times New Roman" w:hAnsi="Times New Roman"/>
          <w:sz w:val="24"/>
          <w:szCs w:val="24"/>
          <w:lang w:val="vi-VN"/>
        </w:rPr>
        <w:t xml:space="preserve"> Luật Doanh nghiệp</w:t>
      </w:r>
      <w:r w:rsidR="00656298" w:rsidRPr="000C5A72">
        <w:rPr>
          <w:rFonts w:ascii="Times New Roman" w:eastAsia="Times New Roman" w:hAnsi="Times New Roman"/>
          <w:sz w:val="24"/>
          <w:szCs w:val="24"/>
          <w:lang w:val="vi-VN"/>
        </w:rPr>
        <w:t>.</w:t>
      </w:r>
    </w:p>
    <w:p w14:paraId="70785403" w14:textId="77777777" w:rsidR="00CB027E" w:rsidRPr="000C5A72" w:rsidRDefault="00CB027E" w:rsidP="001A5648">
      <w:pPr>
        <w:pStyle w:val="ListParagraph"/>
        <w:widowControl w:val="0"/>
        <w:tabs>
          <w:tab w:val="left" w:pos="1418"/>
        </w:tabs>
        <w:spacing w:after="0" w:line="264" w:lineRule="auto"/>
        <w:ind w:left="1418"/>
        <w:contextualSpacing w:val="0"/>
        <w:jc w:val="both"/>
        <w:rPr>
          <w:rFonts w:ascii="Times New Roman" w:eastAsia="Times New Roman" w:hAnsi="Times New Roman"/>
          <w:sz w:val="24"/>
          <w:szCs w:val="24"/>
          <w:lang w:val="vi-VN"/>
        </w:rPr>
      </w:pPr>
    </w:p>
    <w:p w14:paraId="533BEE4D" w14:textId="77777777" w:rsidR="00CB027E" w:rsidRPr="000C5A72" w:rsidRDefault="00CB027E" w:rsidP="001A5648">
      <w:pPr>
        <w:pStyle w:val="ListParagraph"/>
        <w:widowControl w:val="0"/>
        <w:numPr>
          <w:ilvl w:val="0"/>
          <w:numId w:val="65"/>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Hội đồng quản trị chấp thuận các hợp đồng và</w:t>
      </w:r>
      <w:r w:rsidR="007C22E4" w:rsidRPr="000C5A72">
        <w:rPr>
          <w:rFonts w:ascii="Times New Roman" w:eastAsia="Times New Roman" w:hAnsi="Times New Roman"/>
          <w:sz w:val="24"/>
          <w:szCs w:val="24"/>
          <w:lang w:val="vi-VN"/>
        </w:rPr>
        <w:t xml:space="preserve"> giao dịch </w:t>
      </w:r>
      <w:r w:rsidR="00E83C38" w:rsidRPr="000C5A72">
        <w:rPr>
          <w:rFonts w:ascii="Times New Roman" w:eastAsia="Times New Roman" w:hAnsi="Times New Roman"/>
          <w:sz w:val="24"/>
          <w:szCs w:val="24"/>
          <w:lang w:val="vi-VN"/>
        </w:rPr>
        <w:t xml:space="preserve">theo quy định tại khoản 1 Điều </w:t>
      </w:r>
      <w:r w:rsidR="00E83C38" w:rsidRPr="000C5A72">
        <w:rPr>
          <w:rFonts w:ascii="Times New Roman" w:eastAsia="Times New Roman" w:hAnsi="Times New Roman"/>
          <w:sz w:val="24"/>
          <w:szCs w:val="24"/>
          <w:lang w:val="vi-VN"/>
        </w:rPr>
        <w:lastRenderedPageBreak/>
        <w:t xml:space="preserve">này và </w:t>
      </w:r>
      <w:r w:rsidR="007C22E4" w:rsidRPr="000C5A72">
        <w:rPr>
          <w:rFonts w:ascii="Times New Roman" w:eastAsia="Times New Roman" w:hAnsi="Times New Roman"/>
          <w:sz w:val="24"/>
          <w:szCs w:val="24"/>
          <w:lang w:val="vi-VN"/>
        </w:rPr>
        <w:t>có giá trị nhỏ hơn 35</w:t>
      </w:r>
      <w:r w:rsidRPr="000C5A72">
        <w:rPr>
          <w:rFonts w:ascii="Times New Roman" w:eastAsia="Times New Roman" w:hAnsi="Times New Roman"/>
          <w:sz w:val="24"/>
          <w:szCs w:val="24"/>
          <w:lang w:val="vi-VN"/>
        </w:rPr>
        <w:t>% tổng giá trị tài sản doanh nghiệp ghi trong báo cáo tài chính gần nhất. Người đại diện theo pháp luật phải gửi đến các thành viên Hội đồng quản trị</w:t>
      </w:r>
      <w:r w:rsidR="00DF112C" w:rsidRPr="000C5A72">
        <w:rPr>
          <w:rFonts w:ascii="Times New Roman" w:eastAsia="Times New Roman" w:hAnsi="Times New Roman"/>
          <w:sz w:val="24"/>
          <w:szCs w:val="24"/>
          <w:lang w:val="vi-VN"/>
        </w:rPr>
        <w:t>,</w:t>
      </w:r>
      <w:r w:rsidRPr="000C5A72">
        <w:rPr>
          <w:rFonts w:ascii="Times New Roman" w:eastAsia="Times New Roman" w:hAnsi="Times New Roman"/>
          <w:sz w:val="24"/>
          <w:szCs w:val="24"/>
          <w:lang w:val="vi-VN"/>
        </w:rPr>
        <w:t xml:space="preserve"> niêm yết tại trụ sở chính, chi nhánh của công ty dự thảo hợp đồng hoặc thông báo nội dung chủ yếu của giao dịch. Hội đồng quản trị quyết định việc chấp thuận hợp đồng hoặc giao dịch trong thời hạn</w:t>
      </w:r>
      <w:r w:rsidR="00DF112C" w:rsidRPr="000C5A72">
        <w:rPr>
          <w:rFonts w:ascii="Times New Roman" w:eastAsia="Times New Roman" w:hAnsi="Times New Roman"/>
          <w:sz w:val="24"/>
          <w:szCs w:val="24"/>
          <w:lang w:val="vi-VN"/>
        </w:rPr>
        <w:t xml:space="preserve"> (15)</w:t>
      </w:r>
      <w:r w:rsidRPr="000C5A72">
        <w:rPr>
          <w:rFonts w:ascii="Times New Roman" w:eastAsia="Times New Roman" w:hAnsi="Times New Roman"/>
          <w:sz w:val="24"/>
          <w:szCs w:val="24"/>
          <w:lang w:val="vi-VN"/>
        </w:rPr>
        <w:t xml:space="preserve"> mười lăm ngày, kể từ ngày </w:t>
      </w:r>
      <w:r w:rsidR="00E83C38" w:rsidRPr="000C5A72">
        <w:rPr>
          <w:rFonts w:ascii="Times New Roman" w:eastAsia="Times New Roman" w:hAnsi="Times New Roman"/>
          <w:sz w:val="24"/>
          <w:szCs w:val="24"/>
          <w:lang w:val="vi-VN"/>
        </w:rPr>
        <w:t>nhận được thông báo</w:t>
      </w:r>
      <w:r w:rsidRPr="000C5A72">
        <w:rPr>
          <w:rFonts w:ascii="Times New Roman" w:eastAsia="Times New Roman" w:hAnsi="Times New Roman"/>
          <w:sz w:val="24"/>
          <w:szCs w:val="24"/>
          <w:lang w:val="vi-VN"/>
        </w:rPr>
        <w:t>; thành viên</w:t>
      </w:r>
      <w:r w:rsidR="00E83C38" w:rsidRPr="000C5A72">
        <w:rPr>
          <w:rFonts w:ascii="Times New Roman" w:eastAsia="Times New Roman" w:hAnsi="Times New Roman"/>
          <w:sz w:val="24"/>
          <w:szCs w:val="24"/>
          <w:lang w:val="vi-VN"/>
        </w:rPr>
        <w:t xml:space="preserve"> Hội đồng quản trị</w:t>
      </w:r>
      <w:r w:rsidRPr="000C5A72">
        <w:rPr>
          <w:rFonts w:ascii="Times New Roman" w:eastAsia="Times New Roman" w:hAnsi="Times New Roman"/>
          <w:sz w:val="24"/>
          <w:szCs w:val="24"/>
          <w:lang w:val="vi-VN"/>
        </w:rPr>
        <w:t xml:space="preserve"> có lợi ích liên quan </w:t>
      </w:r>
      <w:r w:rsidR="00E83C38" w:rsidRPr="000C5A72">
        <w:rPr>
          <w:rFonts w:ascii="Times New Roman" w:eastAsia="Times New Roman" w:hAnsi="Times New Roman"/>
          <w:sz w:val="24"/>
          <w:szCs w:val="24"/>
          <w:lang w:val="vi-VN"/>
        </w:rPr>
        <w:t xml:space="preserve">đến các bên trong hợp đồng, giao dịch </w:t>
      </w:r>
      <w:r w:rsidRPr="000C5A72">
        <w:rPr>
          <w:rFonts w:ascii="Times New Roman" w:eastAsia="Times New Roman" w:hAnsi="Times New Roman"/>
          <w:sz w:val="24"/>
          <w:szCs w:val="24"/>
          <w:lang w:val="vi-VN"/>
        </w:rPr>
        <w:t>không có quyền biểu quyết.</w:t>
      </w:r>
    </w:p>
    <w:p w14:paraId="3D31D983"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vi-VN"/>
        </w:rPr>
      </w:pPr>
    </w:p>
    <w:p w14:paraId="3C7252C1" w14:textId="77777777" w:rsidR="0089554C" w:rsidRPr="000C5A72" w:rsidRDefault="00CB027E" w:rsidP="001A5648">
      <w:pPr>
        <w:pStyle w:val="ListParagraph"/>
        <w:widowControl w:val="0"/>
        <w:numPr>
          <w:ilvl w:val="0"/>
          <w:numId w:val="65"/>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Đại hội đồng cổ đông chấp thuận các hợp đồng và giao dịch </w:t>
      </w:r>
      <w:r w:rsidR="00E83C38" w:rsidRPr="000C5A72">
        <w:rPr>
          <w:rFonts w:ascii="Times New Roman" w:eastAsia="Times New Roman" w:hAnsi="Times New Roman"/>
          <w:sz w:val="24"/>
          <w:szCs w:val="24"/>
          <w:lang w:val="vi-VN"/>
        </w:rPr>
        <w:t>sau đây:</w:t>
      </w:r>
    </w:p>
    <w:p w14:paraId="08DD79A1" w14:textId="77777777" w:rsidR="00E83C38" w:rsidRPr="000C5A72" w:rsidRDefault="00E83C38" w:rsidP="001A5648">
      <w:pPr>
        <w:pStyle w:val="ListParagraph"/>
        <w:spacing w:after="0"/>
        <w:rPr>
          <w:rFonts w:ascii="Times New Roman" w:eastAsia="Times New Roman" w:hAnsi="Times New Roman"/>
          <w:sz w:val="24"/>
          <w:szCs w:val="24"/>
          <w:lang w:val="vi-VN"/>
        </w:rPr>
      </w:pPr>
    </w:p>
    <w:p w14:paraId="338FBBDA" w14:textId="77777777" w:rsidR="00E83C38" w:rsidRPr="000C5A72" w:rsidRDefault="00E83C38" w:rsidP="00F147B7">
      <w:pPr>
        <w:pStyle w:val="ListParagraph"/>
        <w:widowControl w:val="0"/>
        <w:numPr>
          <w:ilvl w:val="0"/>
          <w:numId w:val="102"/>
        </w:numPr>
        <w:spacing w:after="0" w:line="264" w:lineRule="auto"/>
        <w:ind w:left="1418" w:hanging="709"/>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Hợp đồng, giao dịch khác ngoài hợp đồng, giao dịch quy định tại khoản 2 Điều này;</w:t>
      </w:r>
    </w:p>
    <w:p w14:paraId="2C267409" w14:textId="77777777" w:rsidR="00E83C38" w:rsidRPr="000C5A72" w:rsidRDefault="00E83C38" w:rsidP="001A5648">
      <w:pPr>
        <w:pStyle w:val="ListParagraph"/>
        <w:widowControl w:val="0"/>
        <w:spacing w:after="0" w:line="264" w:lineRule="auto"/>
        <w:ind w:left="1418" w:hanging="709"/>
        <w:jc w:val="both"/>
        <w:rPr>
          <w:rFonts w:ascii="Times New Roman" w:eastAsia="Times New Roman" w:hAnsi="Times New Roman"/>
          <w:sz w:val="24"/>
          <w:szCs w:val="24"/>
          <w:lang w:val="vi-VN"/>
        </w:rPr>
      </w:pPr>
    </w:p>
    <w:p w14:paraId="5A3E4EF1" w14:textId="77777777" w:rsidR="00E83C38" w:rsidRPr="000C5A72" w:rsidRDefault="00E83C38" w:rsidP="00F147B7">
      <w:pPr>
        <w:pStyle w:val="ListParagraph"/>
        <w:widowControl w:val="0"/>
        <w:numPr>
          <w:ilvl w:val="0"/>
          <w:numId w:val="102"/>
        </w:numPr>
        <w:spacing w:after="0" w:line="264" w:lineRule="auto"/>
        <w:ind w:left="1418" w:hanging="709"/>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Hợp đồng, giao dịch vay, cho vay, bán tài sản có giá trị lớn hơn 10% tổng giá trị tài sản của doanh nghiệp ghi trong báo cáo tài chính gần nhất giữa công ty và cổ đông sở hữu từ 51% tổng số cổ phần có quyền biểu quyết trở lên hoặc người có liên quan của cổ đông đó.</w:t>
      </w:r>
    </w:p>
    <w:p w14:paraId="23674CF1" w14:textId="77777777" w:rsidR="00E83C38" w:rsidRPr="000C5A72" w:rsidRDefault="00E83C38" w:rsidP="001A5648">
      <w:pPr>
        <w:pStyle w:val="ListParagraph"/>
        <w:spacing w:after="0"/>
        <w:rPr>
          <w:rFonts w:ascii="Times New Roman" w:eastAsia="Times New Roman" w:hAnsi="Times New Roman"/>
          <w:sz w:val="24"/>
          <w:szCs w:val="24"/>
          <w:lang w:val="vi-VN"/>
        </w:rPr>
      </w:pPr>
    </w:p>
    <w:p w14:paraId="4CFF87C7" w14:textId="77777777" w:rsidR="00E83C38" w:rsidRPr="000C5A72" w:rsidRDefault="00E83C38" w:rsidP="001A5648">
      <w:pPr>
        <w:pStyle w:val="ListParagraph"/>
        <w:widowControl w:val="0"/>
        <w:numPr>
          <w:ilvl w:val="0"/>
          <w:numId w:val="65"/>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Trường hợp chấp thuận hợp đồng, giao dịch theo quy định tại khoản 3 Điều này, người đại diện công ty ký hợp đồng, giao dịch phải thông báo cho Hội đồng quản trị và Kiểm soát viên về đối tượng có liên quan đối với hợp đồng, giao dịch đó và gửi kèm theo dự thảo hợp đồng hoặc thông báo nội dung chủ yếu của giao dịch. Hội đồng quản trị trình dự thảo hợp đồng, giao dịch hoặc giải trình về nội dung chủ yếu của hợp đồng, giao dịch tại cuộc họp Đại hội đồng cổ đông hoặc lấy ý kiến cổ đông bằng văn bản. Trường hợp này, cổ đông có lợi ích liên quan đến các bên trong hợp đồng, giao dịch không có quyền biểu quyết; hợp đồng, giao dịch được chấp thuận theo quy định tại khoản 1 và khoản 4 Điều 148 của Luật </w:t>
      </w:r>
      <w:r w:rsidR="004427C4" w:rsidRPr="000C5A72">
        <w:rPr>
          <w:rFonts w:ascii="Times New Roman" w:eastAsia="Times New Roman" w:hAnsi="Times New Roman"/>
          <w:sz w:val="24"/>
          <w:szCs w:val="24"/>
          <w:lang w:val="vi-VN"/>
        </w:rPr>
        <w:t>Doanh nghiệp</w:t>
      </w:r>
      <w:r w:rsidRPr="000C5A72">
        <w:rPr>
          <w:rFonts w:ascii="Times New Roman" w:eastAsia="Times New Roman" w:hAnsi="Times New Roman"/>
          <w:sz w:val="24"/>
          <w:szCs w:val="24"/>
          <w:lang w:val="vi-VN"/>
        </w:rPr>
        <w:t>.</w:t>
      </w:r>
    </w:p>
    <w:p w14:paraId="0208A90D" w14:textId="77777777" w:rsidR="007C22E4" w:rsidRPr="000C5A72" w:rsidRDefault="007C22E4" w:rsidP="001A5648">
      <w:pPr>
        <w:pStyle w:val="ListParagraph"/>
        <w:widowControl w:val="0"/>
        <w:spacing w:after="0" w:line="264" w:lineRule="auto"/>
        <w:contextualSpacing w:val="0"/>
        <w:rPr>
          <w:rFonts w:ascii="Times New Roman" w:eastAsia="Times New Roman" w:hAnsi="Times New Roman"/>
          <w:sz w:val="24"/>
          <w:szCs w:val="24"/>
          <w:lang w:val="vi-VN"/>
        </w:rPr>
      </w:pPr>
    </w:p>
    <w:p w14:paraId="2149FD57" w14:textId="77777777" w:rsidR="0089554C" w:rsidRPr="000C5A72" w:rsidRDefault="0089554C" w:rsidP="001A5648">
      <w:pPr>
        <w:pStyle w:val="ListParagraph"/>
        <w:widowControl w:val="0"/>
        <w:numPr>
          <w:ilvl w:val="0"/>
          <w:numId w:val="65"/>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Hợp đồng, giao dịch bị vô hiệu </w:t>
      </w:r>
      <w:r w:rsidR="004427C4" w:rsidRPr="000C5A72">
        <w:rPr>
          <w:rFonts w:ascii="Times New Roman" w:eastAsia="Times New Roman" w:hAnsi="Times New Roman"/>
          <w:sz w:val="24"/>
          <w:szCs w:val="24"/>
          <w:lang w:val="vi-VN"/>
        </w:rPr>
        <w:t xml:space="preserve">theo quyết định của Tòa án </w:t>
      </w:r>
      <w:r w:rsidRPr="000C5A72">
        <w:rPr>
          <w:rFonts w:ascii="Times New Roman" w:eastAsia="Times New Roman" w:hAnsi="Times New Roman"/>
          <w:sz w:val="24"/>
          <w:szCs w:val="24"/>
          <w:lang w:val="vi-VN"/>
        </w:rPr>
        <w:t xml:space="preserve">và xử lý theo quy định của pháp luật khi được ký kết hoặc thực hiện mà chưa được chấp thuận theo quy định tại khoản 2 và khoản 3 Điều này, gây thiệt hại cho công ty; người ký kết hợp đồng, cổ đông, thành viên Hội đồng quản trị hoặc </w:t>
      </w:r>
      <w:r w:rsidR="0070178F" w:rsidRPr="000C5A72">
        <w:rPr>
          <w:rFonts w:ascii="Times New Roman" w:eastAsia="Times New Roman" w:hAnsi="Times New Roman"/>
          <w:sz w:val="24"/>
          <w:szCs w:val="24"/>
          <w:lang w:val="vi-VN"/>
        </w:rPr>
        <w:t>Tổng Giám Đốc</w:t>
      </w:r>
      <w:r w:rsidRPr="000C5A72">
        <w:rPr>
          <w:rFonts w:ascii="Times New Roman" w:eastAsia="Times New Roman" w:hAnsi="Times New Roman"/>
          <w:sz w:val="24"/>
          <w:szCs w:val="24"/>
          <w:lang w:val="vi-VN"/>
        </w:rPr>
        <w:t xml:space="preserve"> có liên quan phải liên đới bồi thường thiệt hại phát sinh, hoàn trả cho công ty các khoản lợi thu được từ việc thực hiện hợp đồng, giao dịch đó.</w:t>
      </w:r>
    </w:p>
    <w:p w14:paraId="2E88AD21" w14:textId="77777777" w:rsidR="004427C4" w:rsidRPr="000C5A72" w:rsidRDefault="004427C4" w:rsidP="001A5648">
      <w:pPr>
        <w:pStyle w:val="ListParagraph"/>
        <w:spacing w:after="0"/>
        <w:rPr>
          <w:rFonts w:ascii="Times New Roman" w:eastAsia="Times New Roman" w:hAnsi="Times New Roman"/>
          <w:sz w:val="24"/>
          <w:szCs w:val="24"/>
          <w:lang w:val="vi-VN"/>
        </w:rPr>
      </w:pPr>
    </w:p>
    <w:p w14:paraId="4C669026" w14:textId="77777777" w:rsidR="004427C4" w:rsidRPr="000C5A72" w:rsidRDefault="004427C4" w:rsidP="001A5648">
      <w:pPr>
        <w:pStyle w:val="ListParagraph"/>
        <w:widowControl w:val="0"/>
        <w:numPr>
          <w:ilvl w:val="0"/>
          <w:numId w:val="65"/>
        </w:numPr>
        <w:spacing w:after="0" w:line="264" w:lineRule="auto"/>
        <w:ind w:left="709" w:hanging="709"/>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Công ty phải công khai hợp đồng, giao dịch có liên quan theo quy định của pháp luật có liên quan.</w:t>
      </w:r>
    </w:p>
    <w:p w14:paraId="15B4CE62" w14:textId="77777777" w:rsidR="00DB4675" w:rsidRPr="000C5A72" w:rsidRDefault="00DB4675"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p>
    <w:p w14:paraId="545E5181" w14:textId="77777777" w:rsidR="00CB027E" w:rsidRPr="000C5A72" w:rsidRDefault="00AC5CF3"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117" w:name="_Toc69651845"/>
      <w:r w:rsidRPr="000C5A72">
        <w:rPr>
          <w:rFonts w:ascii="Times New Roman" w:eastAsia="Times New Roman" w:hAnsi="Times New Roman"/>
          <w:bCs w:val="0"/>
          <w:color w:val="auto"/>
          <w:sz w:val="24"/>
          <w:szCs w:val="24"/>
        </w:rPr>
        <w:t>ĐIỀU 4</w:t>
      </w:r>
      <w:r w:rsidR="005A47E1" w:rsidRPr="000C5A72">
        <w:rPr>
          <w:rFonts w:ascii="Times New Roman" w:eastAsia="Times New Roman" w:hAnsi="Times New Roman"/>
          <w:bCs w:val="0"/>
          <w:color w:val="auto"/>
          <w:sz w:val="24"/>
          <w:szCs w:val="24"/>
        </w:rPr>
        <w:t>3</w:t>
      </w:r>
      <w:r w:rsidRPr="000C5A72">
        <w:rPr>
          <w:rFonts w:ascii="Times New Roman" w:eastAsia="Times New Roman" w:hAnsi="Times New Roman"/>
          <w:bCs w:val="0"/>
          <w:color w:val="auto"/>
          <w:sz w:val="24"/>
          <w:szCs w:val="24"/>
        </w:rPr>
        <w:t xml:space="preserve">: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BAN KIỂM SOÁT</w:t>
      </w:r>
      <w:bookmarkEnd w:id="117"/>
    </w:p>
    <w:p w14:paraId="41699BC7" w14:textId="77777777" w:rsidR="00D32E76" w:rsidRPr="000C5A72" w:rsidRDefault="00D32E76" w:rsidP="001A5648">
      <w:pPr>
        <w:widowControl w:val="0"/>
        <w:spacing w:after="0" w:line="264" w:lineRule="auto"/>
        <w:jc w:val="both"/>
        <w:rPr>
          <w:rFonts w:ascii="Times New Roman" w:eastAsia="Times New Roman" w:hAnsi="Times New Roman"/>
          <w:sz w:val="24"/>
          <w:szCs w:val="24"/>
        </w:rPr>
      </w:pPr>
    </w:p>
    <w:p w14:paraId="0B89F9F0" w14:textId="77777777" w:rsidR="00D32E76" w:rsidRPr="000C5A72" w:rsidRDefault="00D32E76" w:rsidP="001A5648">
      <w:pPr>
        <w:widowControl w:val="0"/>
        <w:numPr>
          <w:ilvl w:val="3"/>
          <w:numId w:val="70"/>
        </w:numPr>
        <w:spacing w:after="0" w:line="264" w:lineRule="auto"/>
        <w:ind w:left="720" w:hanging="72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Ban kiểm soát thực hiện việc giám sát Hội đồng quản trị và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 xml:space="preserve"> trong việc quản lý và điều hành Công ty nhân danh Đại hội đồng cổ đông. Ban kiểm soát hoạt động độc lập với Hội đồng quản trị và Người quản lý doanh nghiệp và sẽ báo cáo cho Đại hội đồng cổ đông.</w:t>
      </w:r>
    </w:p>
    <w:p w14:paraId="47461B18" w14:textId="77777777" w:rsidR="00D32E76" w:rsidRPr="000C5A72" w:rsidRDefault="00D32E76" w:rsidP="001A5648">
      <w:pPr>
        <w:widowControl w:val="0"/>
        <w:spacing w:after="0" w:line="264" w:lineRule="auto"/>
        <w:ind w:left="720"/>
        <w:jc w:val="both"/>
        <w:rPr>
          <w:rFonts w:ascii="Times New Roman" w:eastAsia="Times New Roman" w:hAnsi="Times New Roman"/>
          <w:sz w:val="24"/>
          <w:szCs w:val="24"/>
        </w:rPr>
      </w:pPr>
    </w:p>
    <w:p w14:paraId="678A3651" w14:textId="77777777" w:rsidR="00D32E76" w:rsidRPr="000C5A72" w:rsidRDefault="00D32E76" w:rsidP="001A5648">
      <w:pPr>
        <w:widowControl w:val="0"/>
        <w:numPr>
          <w:ilvl w:val="3"/>
          <w:numId w:val="70"/>
        </w:numPr>
        <w:spacing w:after="0" w:line="264" w:lineRule="auto"/>
        <w:ind w:left="720" w:hanging="720"/>
        <w:jc w:val="both"/>
        <w:rPr>
          <w:rFonts w:ascii="Times New Roman" w:eastAsia="Times New Roman" w:hAnsi="Times New Roman"/>
          <w:sz w:val="24"/>
          <w:szCs w:val="24"/>
        </w:rPr>
      </w:pPr>
      <w:r w:rsidRPr="000C5A72">
        <w:rPr>
          <w:rFonts w:ascii="Times New Roman" w:eastAsia="Times New Roman" w:hAnsi="Times New Roman"/>
          <w:sz w:val="24"/>
          <w:szCs w:val="24"/>
        </w:rPr>
        <w:t>Ban kiểm soát có các quyền và nghĩa vụ sau đây:</w:t>
      </w:r>
    </w:p>
    <w:p w14:paraId="3C52B005" w14:textId="77777777" w:rsidR="00D32E76" w:rsidRPr="000C5A72" w:rsidRDefault="00D32E76" w:rsidP="001A5648">
      <w:pPr>
        <w:widowControl w:val="0"/>
        <w:spacing w:after="0" w:line="264" w:lineRule="auto"/>
        <w:jc w:val="both"/>
        <w:rPr>
          <w:rFonts w:ascii="Times New Roman" w:eastAsia="Times New Roman" w:hAnsi="Times New Roman"/>
          <w:sz w:val="24"/>
          <w:szCs w:val="24"/>
        </w:rPr>
      </w:pPr>
    </w:p>
    <w:p w14:paraId="4B378D8D" w14:textId="77777777" w:rsidR="00D32E76" w:rsidRPr="000C5A72" w:rsidRDefault="00D32E76" w:rsidP="001A5648">
      <w:pPr>
        <w:widowControl w:val="0"/>
        <w:numPr>
          <w:ilvl w:val="1"/>
          <w:numId w:val="76"/>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Giám sát Hội đồng quản trị và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 xml:space="preserve"> trong việc quản lý và điều hành Công ty;</w:t>
      </w:r>
    </w:p>
    <w:p w14:paraId="2D3E3CFB"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47B62C18" w14:textId="77777777" w:rsidR="00D32E76" w:rsidRPr="000C5A72" w:rsidRDefault="00D32E76" w:rsidP="001A5648">
      <w:pPr>
        <w:widowControl w:val="0"/>
        <w:numPr>
          <w:ilvl w:val="1"/>
          <w:numId w:val="76"/>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Kiểm tra tính hợp lý, hợp pháp, tính trung thực và mức độ cẩn trọng trong quản lý, điều hành hoạt động kinh doanh; tính hệ thống, nhất quán và phù hợp của công tác kế toán, thống kê và lập báo cáo tài chính;</w:t>
      </w:r>
    </w:p>
    <w:p w14:paraId="32C6766D"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02BA080C" w14:textId="77777777" w:rsidR="00D32E76" w:rsidRPr="000C5A72" w:rsidRDefault="00D32E76" w:rsidP="001A5648">
      <w:pPr>
        <w:widowControl w:val="0"/>
        <w:numPr>
          <w:ilvl w:val="1"/>
          <w:numId w:val="76"/>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Thẩm định tính đầy đủ, hợp pháp và trung thực của báo cáo tình hình kinh doanh, báo cáo tài chính hằng năm và 06 tháng, báo cáo đánh giá công tác quản lý của Hội đồng quản trị và trình báo cáo thẩm định tại cuộc họp Đại hội đồng cổ đông thường niên;</w:t>
      </w:r>
      <w:r w:rsidR="004427C4" w:rsidRPr="000C5A72">
        <w:rPr>
          <w:rFonts w:ascii="Times New Roman" w:eastAsia="Times New Roman" w:hAnsi="Times New Roman"/>
          <w:sz w:val="24"/>
          <w:szCs w:val="24"/>
        </w:rPr>
        <w:t xml:space="preserve"> </w:t>
      </w:r>
    </w:p>
    <w:p w14:paraId="35D35CAC" w14:textId="77777777" w:rsidR="004427C4" w:rsidRPr="000C5A72" w:rsidRDefault="004427C4" w:rsidP="001A5648">
      <w:pPr>
        <w:widowControl w:val="0"/>
        <w:spacing w:after="0" w:line="264" w:lineRule="auto"/>
        <w:ind w:left="1440"/>
        <w:jc w:val="both"/>
        <w:rPr>
          <w:rFonts w:ascii="Times New Roman" w:eastAsia="Times New Roman" w:hAnsi="Times New Roman"/>
          <w:sz w:val="24"/>
          <w:szCs w:val="24"/>
        </w:rPr>
      </w:pPr>
    </w:p>
    <w:p w14:paraId="089701B1" w14:textId="77777777" w:rsidR="004427C4" w:rsidRPr="000C5A72" w:rsidRDefault="004427C4" w:rsidP="001A5648">
      <w:pPr>
        <w:widowControl w:val="0"/>
        <w:numPr>
          <w:ilvl w:val="1"/>
          <w:numId w:val="76"/>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Rà soát hợp đồng, giao dịch với người có liên quan thuộc thẩm quyền phê duyệt của Hội đồng quản trị hoặc Đại hội đồng cổ đông và đưa ra khuyến nghị về hợp đồng, giao dịch cần có phê duyệt của Hội đồng quản trị hoặc Đại hội đồng cổ đông;</w:t>
      </w:r>
    </w:p>
    <w:p w14:paraId="24288732"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41D73CDD" w14:textId="77777777" w:rsidR="00D32E76" w:rsidRPr="000C5A72" w:rsidRDefault="00D32E76" w:rsidP="001A5648">
      <w:pPr>
        <w:widowControl w:val="0"/>
        <w:numPr>
          <w:ilvl w:val="1"/>
          <w:numId w:val="76"/>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Rà soát, kiểm tra và đánh giá hiệu lực và hiệu quả của hệ thống kiểm soát nội bộ, kiểm toán nội bộ, quản lý rủi ro và cảnh báo sớm của Công ty;</w:t>
      </w:r>
    </w:p>
    <w:p w14:paraId="7946D0DC"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2CC77B50" w14:textId="77777777" w:rsidR="00D32E76" w:rsidRPr="000C5A72" w:rsidRDefault="00D32E76" w:rsidP="001A5648">
      <w:pPr>
        <w:widowControl w:val="0"/>
        <w:numPr>
          <w:ilvl w:val="1"/>
          <w:numId w:val="76"/>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Xem xét sổ kế toán, ghi chép kế toán và các tài liệu khác của Công ty, các công việc quản lý, điều hành hoạt động của Công ty khi xét thấy cần thiết hoặc theo nghị quyết của Đại hội đồng cổ đông hoặc theo yêu cầu của Cổ đông hoặc nhóm Cổ đông quy định tại Điều 9.2 của Điều lệ này;</w:t>
      </w:r>
    </w:p>
    <w:p w14:paraId="7BD27B69"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54D552B2" w14:textId="77777777" w:rsidR="00D32E76" w:rsidRPr="000C5A72" w:rsidRDefault="00D32E76" w:rsidP="001A5648">
      <w:pPr>
        <w:widowControl w:val="0"/>
        <w:numPr>
          <w:ilvl w:val="1"/>
          <w:numId w:val="76"/>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Khi có yêu cầu của Cổ đông hoặc nhóm Cổ đông quy định tại Điều 9.2 của Điều lệ này, Ban kiểm soát thực hiện kiểm tra trong thời hạn 07 (bảy) ngày làm việc, kể từ ngày nhận được yêu cầu. Ban kiểm soát phải nộp báo cáo giải trình kết quả của việc kiểm tra những vấn đề được yêu cầu kiểm tra đến Hội đồng quản trị và Cổ đông hoặc nhóm Cổ đông có yêu cầu trong thời hạn 15 (mười lăm) ngày, kể từ ngày kết thúc việc kiểm tra;</w:t>
      </w:r>
    </w:p>
    <w:p w14:paraId="16D251B4"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1D953478" w14:textId="77777777" w:rsidR="00D32E76" w:rsidRPr="000C5A72" w:rsidRDefault="00144BFF" w:rsidP="008203DA">
      <w:pPr>
        <w:widowControl w:val="0"/>
        <w:spacing w:after="0" w:line="264" w:lineRule="auto"/>
        <w:ind w:left="720" w:hanging="720"/>
        <w:jc w:val="both"/>
        <w:rPr>
          <w:rFonts w:ascii="Times New Roman" w:eastAsia="Times New Roman" w:hAnsi="Times New Roman"/>
          <w:sz w:val="24"/>
          <w:szCs w:val="24"/>
        </w:rPr>
      </w:pPr>
      <w:r w:rsidRPr="000C5A72">
        <w:rPr>
          <w:rFonts w:ascii="Times New Roman" w:eastAsia="Times New Roman" w:hAnsi="Times New Roman"/>
          <w:sz w:val="24"/>
          <w:szCs w:val="24"/>
        </w:rPr>
        <w:t>3.</w:t>
      </w:r>
      <w:r w:rsidRPr="000C5A72">
        <w:rPr>
          <w:rFonts w:ascii="Times New Roman" w:eastAsia="Times New Roman" w:hAnsi="Times New Roman"/>
          <w:sz w:val="24"/>
          <w:szCs w:val="24"/>
        </w:rPr>
        <w:tab/>
      </w:r>
      <w:r w:rsidR="00D32E76" w:rsidRPr="000C5A72">
        <w:rPr>
          <w:rFonts w:ascii="Times New Roman" w:eastAsia="Times New Roman" w:hAnsi="Times New Roman"/>
          <w:sz w:val="24"/>
          <w:szCs w:val="24"/>
        </w:rPr>
        <w:t>Việc kiểm tra của Ban kiểm soát quy định tại khoản này không được cản trở hoạt động bình thường của Hội đồng quản trị, không gây gián đoạn điều hành hoạt động kinh doanh của Công ty;</w:t>
      </w:r>
    </w:p>
    <w:p w14:paraId="000A9D6A"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3245995D" w14:textId="77777777" w:rsidR="00D32E76" w:rsidRPr="000C5A72" w:rsidRDefault="00D32E76" w:rsidP="001A5648">
      <w:pPr>
        <w:widowControl w:val="0"/>
        <w:numPr>
          <w:ilvl w:val="0"/>
          <w:numId w:val="77"/>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Kiến nghị Hội đồng quản trị hoặc Đại hội đồng cổ đông các biện pháp sửa đổi, cải tiến cơ cấu tổ chức quản lý, giám sát và điều hành hoạt động kinh doanh của Công ty;</w:t>
      </w:r>
    </w:p>
    <w:p w14:paraId="331964EC"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70417491" w14:textId="77777777" w:rsidR="00D32E76" w:rsidRPr="000C5A72" w:rsidRDefault="00D32E76" w:rsidP="001A5648">
      <w:pPr>
        <w:widowControl w:val="0"/>
        <w:numPr>
          <w:ilvl w:val="0"/>
          <w:numId w:val="77"/>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Khi phát hiện có thành viên Hội đồng quản trị,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 xml:space="preserve"> vi phạm quy định tại Điều 32 của Điều lệ này thì phải thông báo ngay bằng văn bản với Hội đồng quản trị, yêu cầu người có hành vi vi phạm chấm dứt hành vi vi phạm và có giải pháp khắc phục hậu quả;</w:t>
      </w:r>
    </w:p>
    <w:p w14:paraId="1A21DFC8"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2092ADEF" w14:textId="77777777" w:rsidR="00D32E76" w:rsidRPr="000C5A72" w:rsidRDefault="00D32E76" w:rsidP="001A5648">
      <w:pPr>
        <w:widowControl w:val="0"/>
        <w:numPr>
          <w:ilvl w:val="0"/>
          <w:numId w:val="77"/>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Có quyền tham dự và tham gia thảo luận tại các cuộc họp Đại hội đồng cổ đông, Hội đồng quản trị và các cuộc họp khác của Công ty;</w:t>
      </w:r>
    </w:p>
    <w:p w14:paraId="36277F18"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24438A52" w14:textId="77777777" w:rsidR="00D32E76" w:rsidRPr="000C5A72" w:rsidRDefault="00D32E76" w:rsidP="001A5648">
      <w:pPr>
        <w:widowControl w:val="0"/>
        <w:numPr>
          <w:ilvl w:val="0"/>
          <w:numId w:val="77"/>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Có quyền sử dụng tư vấn độc lập, bộ phận kiểm toán nội bộ của công ty để thực hiện các nhiệm vụ được giao;</w:t>
      </w:r>
    </w:p>
    <w:p w14:paraId="4E1E3405"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77BE818C" w14:textId="77777777" w:rsidR="00D32E76" w:rsidRPr="000C5A72" w:rsidRDefault="00D32E76" w:rsidP="001A5648">
      <w:pPr>
        <w:widowControl w:val="0"/>
        <w:numPr>
          <w:ilvl w:val="0"/>
          <w:numId w:val="77"/>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Ban kiểm soát có thể tham khảo ý kiến của Hội đồng quản trị trước khi trình báo cáo, kết luận và kiến nghị lên Đại hội đồng cổ đông;</w:t>
      </w:r>
    </w:p>
    <w:p w14:paraId="627CE0FA" w14:textId="77777777" w:rsidR="00D32E76" w:rsidRPr="000C5A72" w:rsidRDefault="00D32E76" w:rsidP="001A5648">
      <w:pPr>
        <w:widowControl w:val="0"/>
        <w:spacing w:after="0" w:line="264" w:lineRule="auto"/>
        <w:ind w:hanging="720"/>
        <w:jc w:val="both"/>
        <w:rPr>
          <w:rFonts w:ascii="Times New Roman" w:eastAsia="Times New Roman" w:hAnsi="Times New Roman"/>
          <w:sz w:val="24"/>
          <w:szCs w:val="24"/>
        </w:rPr>
      </w:pPr>
    </w:p>
    <w:p w14:paraId="6BCFC03E" w14:textId="77777777" w:rsidR="00D32E76" w:rsidRPr="000C5A72" w:rsidRDefault="00D32E76" w:rsidP="001A5648">
      <w:pPr>
        <w:widowControl w:val="0"/>
        <w:numPr>
          <w:ilvl w:val="0"/>
          <w:numId w:val="77"/>
        </w:numPr>
        <w:spacing w:after="0" w:line="264" w:lineRule="auto"/>
        <w:ind w:hanging="720"/>
        <w:jc w:val="both"/>
        <w:rPr>
          <w:rFonts w:ascii="Times New Roman" w:eastAsia="Times New Roman" w:hAnsi="Times New Roman"/>
          <w:sz w:val="24"/>
          <w:szCs w:val="24"/>
        </w:rPr>
      </w:pPr>
      <w:r w:rsidRPr="000C5A72">
        <w:rPr>
          <w:rFonts w:ascii="Times New Roman" w:eastAsia="Times New Roman" w:hAnsi="Times New Roman"/>
          <w:sz w:val="24"/>
          <w:szCs w:val="24"/>
        </w:rPr>
        <w:t>Thực hiện các quyền và nghĩa vụ khác theo quy định của Luật Doanh nghiệp, Điều lệ này và các nghị quyết của Đại hội đồng cổ đông.</w:t>
      </w:r>
    </w:p>
    <w:p w14:paraId="1C0EFA2B" w14:textId="77777777" w:rsidR="00D32E76" w:rsidRPr="000C5A72" w:rsidRDefault="00D32E76" w:rsidP="001A5648">
      <w:pPr>
        <w:widowControl w:val="0"/>
        <w:spacing w:after="0" w:line="264" w:lineRule="auto"/>
        <w:jc w:val="both"/>
        <w:rPr>
          <w:rFonts w:ascii="Times New Roman" w:eastAsia="Times New Roman" w:hAnsi="Times New Roman"/>
          <w:sz w:val="24"/>
          <w:szCs w:val="24"/>
        </w:rPr>
      </w:pPr>
    </w:p>
    <w:p w14:paraId="05A00FFA" w14:textId="77777777" w:rsidR="00D32E76" w:rsidRPr="000C5A72" w:rsidRDefault="00D32E76" w:rsidP="001A5648">
      <w:pPr>
        <w:widowControl w:val="0"/>
        <w:numPr>
          <w:ilvl w:val="0"/>
          <w:numId w:val="78"/>
        </w:numPr>
        <w:spacing w:after="0" w:line="264" w:lineRule="auto"/>
        <w:ind w:left="720" w:hanging="720"/>
        <w:jc w:val="both"/>
        <w:rPr>
          <w:rFonts w:ascii="Times New Roman" w:eastAsia="Times New Roman" w:hAnsi="Times New Roman"/>
          <w:sz w:val="24"/>
          <w:szCs w:val="24"/>
        </w:rPr>
      </w:pPr>
      <w:r w:rsidRPr="000C5A72">
        <w:rPr>
          <w:rFonts w:ascii="Times New Roman" w:eastAsia="Times New Roman" w:hAnsi="Times New Roman"/>
          <w:sz w:val="24"/>
          <w:szCs w:val="24"/>
        </w:rPr>
        <w:t>Trừ khi Đại hội đồng cổ đông có quyết định khác, Ban kiểm soát có</w:t>
      </w:r>
      <w:r w:rsidR="00B849A5" w:rsidRPr="000C5A72">
        <w:rPr>
          <w:rFonts w:ascii="Times New Roman" w:eastAsia="Times New Roman" w:hAnsi="Times New Roman"/>
          <w:sz w:val="24"/>
          <w:szCs w:val="24"/>
        </w:rPr>
        <w:t xml:space="preserve"> từ</w:t>
      </w:r>
      <w:r w:rsidRPr="000C5A72">
        <w:rPr>
          <w:rFonts w:ascii="Times New Roman" w:eastAsia="Times New Roman" w:hAnsi="Times New Roman"/>
          <w:sz w:val="24"/>
          <w:szCs w:val="24"/>
        </w:rPr>
        <w:t xml:space="preserve"> </w:t>
      </w:r>
      <w:r w:rsidRPr="000C5A72">
        <w:rPr>
          <w:rFonts w:ascii="Times New Roman" w:eastAsia="Times New Roman" w:hAnsi="Times New Roman"/>
          <w:iCs/>
          <w:sz w:val="24"/>
          <w:szCs w:val="24"/>
        </w:rPr>
        <w:t>0</w:t>
      </w:r>
      <w:r w:rsidR="00B849A5" w:rsidRPr="000C5A72">
        <w:rPr>
          <w:rFonts w:ascii="Times New Roman" w:eastAsia="Times New Roman" w:hAnsi="Times New Roman"/>
          <w:iCs/>
          <w:sz w:val="24"/>
          <w:szCs w:val="24"/>
        </w:rPr>
        <w:t>1 đến 05 kiểm soát viên,</w:t>
      </w:r>
      <w:r w:rsidRPr="000C5A72">
        <w:rPr>
          <w:rFonts w:ascii="Times New Roman" w:eastAsia="Times New Roman" w:hAnsi="Times New Roman"/>
          <w:sz w:val="24"/>
          <w:szCs w:val="24"/>
        </w:rPr>
        <w:t xml:space="preserve"> thành viên được bầu bởi Đại hội đồng cổ đông theo phương thức bầu dồn phiếu. Nhiệm kỳ của thành viên Ban kiểm soát là 05 </w:t>
      </w:r>
      <w:r w:rsidRPr="000C5A72">
        <w:rPr>
          <w:rFonts w:ascii="Times New Roman" w:eastAsia="Times New Roman" w:hAnsi="Times New Roman"/>
          <w:i/>
          <w:sz w:val="24"/>
          <w:szCs w:val="24"/>
        </w:rPr>
        <w:t xml:space="preserve">(năm) </w:t>
      </w:r>
      <w:r w:rsidRPr="000C5A72">
        <w:rPr>
          <w:rFonts w:ascii="Times New Roman" w:eastAsia="Times New Roman" w:hAnsi="Times New Roman"/>
          <w:sz w:val="24"/>
          <w:szCs w:val="24"/>
        </w:rPr>
        <w:t xml:space="preserve">năm và thành viên Ban kiểm soát có thể được bầu lại với số nhiệm kỳ không hạn chế. </w:t>
      </w:r>
    </w:p>
    <w:p w14:paraId="6891A0D1" w14:textId="77777777" w:rsidR="00D32E76" w:rsidRPr="000C5A72" w:rsidRDefault="00D32E76" w:rsidP="001A5648">
      <w:pPr>
        <w:widowControl w:val="0"/>
        <w:spacing w:after="0" w:line="264" w:lineRule="auto"/>
        <w:ind w:left="720" w:hanging="720"/>
        <w:jc w:val="both"/>
        <w:rPr>
          <w:rFonts w:ascii="Times New Roman" w:eastAsia="Times New Roman" w:hAnsi="Times New Roman"/>
          <w:sz w:val="24"/>
          <w:szCs w:val="24"/>
        </w:rPr>
      </w:pPr>
    </w:p>
    <w:p w14:paraId="35D35834" w14:textId="77777777" w:rsidR="00B849A5" w:rsidRPr="000C5A72" w:rsidRDefault="00B849A5" w:rsidP="001A5648">
      <w:pPr>
        <w:widowControl w:val="0"/>
        <w:numPr>
          <w:ilvl w:val="0"/>
          <w:numId w:val="78"/>
        </w:numPr>
        <w:spacing w:after="0" w:line="264" w:lineRule="auto"/>
        <w:ind w:left="720" w:hanging="72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Trưởng Ban kiểm soát do Ban kiểm soát bầu trong số các Kiểm soát viên; việc bầu, miễn nhiệm, bãi nhiệm theo nguyên tắc đa số. Quyền và nghĩa vụ của Trưởng Ban kiểm soát do Điều lệ công ty quy định. Ban kiểm soát phải có hơn một nửa số Kiểm soát viên thường trú tại Việt Nam. Trưởng Ban kiểm soát - phải có bằng tốt nghiệp đại học trở lên thuộc một trong các chuyên ngành kinh tế, tài chính, kế toán, kiểm toán, luật, quản trị kinh doanh hoặc chuyên ngành có liên quan đến hoạt động kinh doanh của doanh nghiệp.</w:t>
      </w:r>
    </w:p>
    <w:p w14:paraId="07EB9A69" w14:textId="77777777" w:rsidR="00D32E76" w:rsidRPr="000C5A72" w:rsidRDefault="00D32E76" w:rsidP="001A5648">
      <w:pPr>
        <w:widowControl w:val="0"/>
        <w:spacing w:after="0" w:line="264" w:lineRule="auto"/>
        <w:ind w:left="720"/>
        <w:jc w:val="both"/>
        <w:rPr>
          <w:rFonts w:ascii="Times New Roman" w:eastAsia="Times New Roman" w:hAnsi="Times New Roman"/>
          <w:sz w:val="24"/>
          <w:szCs w:val="24"/>
          <w:lang w:val="vi-VN"/>
        </w:rPr>
      </w:pPr>
    </w:p>
    <w:p w14:paraId="748F679D" w14:textId="77777777" w:rsidR="00D32E76" w:rsidRPr="000C5A72" w:rsidRDefault="00D32E76" w:rsidP="001A5648">
      <w:pPr>
        <w:widowControl w:val="0"/>
        <w:numPr>
          <w:ilvl w:val="0"/>
          <w:numId w:val="78"/>
        </w:numPr>
        <w:spacing w:after="0" w:line="264" w:lineRule="auto"/>
        <w:ind w:left="709" w:hanging="709"/>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Việc cung cấp thông tin cho Ban kiểm soát được quy định như sau:</w:t>
      </w:r>
      <w:r w:rsidR="00B849A5" w:rsidRPr="000C5A72">
        <w:rPr>
          <w:rFonts w:ascii="Times New Roman" w:eastAsia="Times New Roman" w:hAnsi="Times New Roman"/>
          <w:sz w:val="24"/>
          <w:szCs w:val="24"/>
          <w:lang w:val="vi-VN"/>
        </w:rPr>
        <w:t xml:space="preserve"> Tài liệu và thông tin phải được gửi đến Kiểm soát viên cùng thời điểm và theo phương thức như đối với thành viên Hội đồng quản trị, bao gồm</w:t>
      </w:r>
      <w:r w:rsidR="001A5648" w:rsidRPr="000C5A72">
        <w:rPr>
          <w:rFonts w:ascii="Times New Roman" w:eastAsia="Times New Roman" w:hAnsi="Times New Roman"/>
          <w:sz w:val="24"/>
          <w:szCs w:val="24"/>
          <w:lang w:val="vi-VN"/>
        </w:rPr>
        <w:t>:</w:t>
      </w:r>
    </w:p>
    <w:p w14:paraId="3C86D817" w14:textId="77777777" w:rsidR="00D32E76" w:rsidRPr="000C5A72" w:rsidRDefault="00D32E76" w:rsidP="001A5648">
      <w:pPr>
        <w:widowControl w:val="0"/>
        <w:spacing w:after="0" w:line="264" w:lineRule="auto"/>
        <w:jc w:val="both"/>
        <w:rPr>
          <w:rFonts w:ascii="Times New Roman" w:eastAsia="Times New Roman" w:hAnsi="Times New Roman"/>
          <w:sz w:val="24"/>
          <w:szCs w:val="24"/>
          <w:lang w:val="vi-VN"/>
        </w:rPr>
      </w:pPr>
    </w:p>
    <w:p w14:paraId="1C1CAD1E" w14:textId="77777777" w:rsidR="00D32E76" w:rsidRPr="000C5A72" w:rsidRDefault="00D32E76" w:rsidP="001A5648">
      <w:pPr>
        <w:widowControl w:val="0"/>
        <w:numPr>
          <w:ilvl w:val="1"/>
          <w:numId w:val="79"/>
        </w:numPr>
        <w:spacing w:after="0" w:line="264" w:lineRule="auto"/>
        <w:ind w:hanging="72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Thông báo mời họp, phiếu lấy ý kiến thành viên Hội đồng quản trị và các tài liệu kèm theo</w:t>
      </w:r>
      <w:r w:rsidR="00B849A5" w:rsidRPr="000C5A72">
        <w:rPr>
          <w:rFonts w:ascii="Times New Roman" w:eastAsia="Times New Roman" w:hAnsi="Times New Roman"/>
          <w:sz w:val="24"/>
          <w:szCs w:val="24"/>
          <w:lang w:val="vi-VN"/>
        </w:rPr>
        <w:t>;</w:t>
      </w:r>
    </w:p>
    <w:p w14:paraId="132A2BAC" w14:textId="77777777" w:rsidR="00D32E76" w:rsidRPr="000C5A72" w:rsidRDefault="00D32E76" w:rsidP="001A5648">
      <w:pPr>
        <w:widowControl w:val="0"/>
        <w:spacing w:after="0" w:line="264" w:lineRule="auto"/>
        <w:ind w:left="1440" w:hanging="720"/>
        <w:jc w:val="both"/>
        <w:rPr>
          <w:rFonts w:ascii="Times New Roman" w:eastAsia="Times New Roman" w:hAnsi="Times New Roman"/>
          <w:sz w:val="24"/>
          <w:szCs w:val="24"/>
          <w:lang w:val="vi-VN"/>
        </w:rPr>
      </w:pPr>
    </w:p>
    <w:p w14:paraId="53DA1BCE" w14:textId="77777777" w:rsidR="00D32E76" w:rsidRPr="000C5A72" w:rsidRDefault="00B849A5" w:rsidP="001A5648">
      <w:pPr>
        <w:widowControl w:val="0"/>
        <w:numPr>
          <w:ilvl w:val="1"/>
          <w:numId w:val="79"/>
        </w:numPr>
        <w:spacing w:after="0" w:line="264" w:lineRule="auto"/>
        <w:ind w:hanging="72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N</w:t>
      </w:r>
      <w:r w:rsidR="00D32E76" w:rsidRPr="000C5A72">
        <w:rPr>
          <w:rFonts w:ascii="Times New Roman" w:eastAsia="Times New Roman" w:hAnsi="Times New Roman"/>
          <w:sz w:val="24"/>
          <w:szCs w:val="24"/>
          <w:lang w:val="vi-VN"/>
        </w:rPr>
        <w:t>ghị quyết</w:t>
      </w:r>
      <w:r w:rsidRPr="000C5A72">
        <w:rPr>
          <w:rFonts w:ascii="Times New Roman" w:eastAsia="Times New Roman" w:hAnsi="Times New Roman"/>
          <w:sz w:val="24"/>
          <w:szCs w:val="24"/>
          <w:lang w:val="vi-VN"/>
        </w:rPr>
        <w:t>, quyết định</w:t>
      </w:r>
      <w:r w:rsidR="00D32E76" w:rsidRPr="000C5A72">
        <w:rPr>
          <w:rFonts w:ascii="Times New Roman" w:eastAsia="Times New Roman" w:hAnsi="Times New Roman"/>
          <w:sz w:val="24"/>
          <w:szCs w:val="24"/>
          <w:lang w:val="vi-VN"/>
        </w:rPr>
        <w:t xml:space="preserve"> và biên bản họp của Đại hội đồng cổ đông, Hội đồng quản trị</w:t>
      </w:r>
      <w:r w:rsidRPr="000C5A72">
        <w:rPr>
          <w:rFonts w:ascii="Times New Roman" w:eastAsia="Times New Roman" w:hAnsi="Times New Roman"/>
          <w:sz w:val="24"/>
          <w:szCs w:val="24"/>
          <w:lang w:val="vi-VN"/>
        </w:rPr>
        <w:t>;</w:t>
      </w:r>
    </w:p>
    <w:p w14:paraId="7169A21F" w14:textId="77777777" w:rsidR="00D32E76" w:rsidRPr="000C5A72" w:rsidRDefault="00D32E76" w:rsidP="001A5648">
      <w:pPr>
        <w:widowControl w:val="0"/>
        <w:spacing w:after="0" w:line="264" w:lineRule="auto"/>
        <w:ind w:left="1440" w:hanging="720"/>
        <w:jc w:val="both"/>
        <w:rPr>
          <w:rFonts w:ascii="Times New Roman" w:eastAsia="Times New Roman" w:hAnsi="Times New Roman"/>
          <w:sz w:val="24"/>
          <w:szCs w:val="24"/>
          <w:lang w:val="vi-VN"/>
        </w:rPr>
      </w:pPr>
    </w:p>
    <w:p w14:paraId="7C7D7BDD" w14:textId="77777777" w:rsidR="00D32E76" w:rsidRPr="000C5A72" w:rsidRDefault="00D32E76" w:rsidP="001A5648">
      <w:pPr>
        <w:widowControl w:val="0"/>
        <w:numPr>
          <w:ilvl w:val="1"/>
          <w:numId w:val="79"/>
        </w:numPr>
        <w:spacing w:after="0" w:line="264" w:lineRule="auto"/>
        <w:ind w:hanging="72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 xml:space="preserve">Báo cáo của </w:t>
      </w:r>
      <w:r w:rsidR="0070178F" w:rsidRPr="000C5A72">
        <w:rPr>
          <w:rFonts w:ascii="Times New Roman" w:eastAsia="Times New Roman" w:hAnsi="Times New Roman"/>
          <w:sz w:val="24"/>
          <w:szCs w:val="24"/>
          <w:lang w:val="vi-VN"/>
        </w:rPr>
        <w:t>Tổng Giám Đốc</w:t>
      </w:r>
      <w:r w:rsidRPr="000C5A72">
        <w:rPr>
          <w:rFonts w:ascii="Times New Roman" w:eastAsia="Times New Roman" w:hAnsi="Times New Roman"/>
          <w:sz w:val="24"/>
          <w:szCs w:val="24"/>
          <w:lang w:val="vi-VN"/>
        </w:rPr>
        <w:t xml:space="preserve"> trình Hội đồng quản trị hoặc tài liệu khác do Công ty phát hành</w:t>
      </w:r>
      <w:r w:rsidR="00B849A5" w:rsidRPr="000C5A72">
        <w:rPr>
          <w:rFonts w:ascii="Times New Roman" w:eastAsia="Times New Roman" w:hAnsi="Times New Roman"/>
          <w:sz w:val="24"/>
          <w:szCs w:val="24"/>
          <w:lang w:val="vi-VN"/>
        </w:rPr>
        <w:t>;</w:t>
      </w:r>
    </w:p>
    <w:p w14:paraId="7505D02F" w14:textId="77777777" w:rsidR="00D32E76" w:rsidRPr="000C5A72" w:rsidRDefault="00D32E76" w:rsidP="001A5648">
      <w:pPr>
        <w:widowControl w:val="0"/>
        <w:spacing w:after="0" w:line="264" w:lineRule="auto"/>
        <w:ind w:left="1440" w:hanging="720"/>
        <w:jc w:val="both"/>
        <w:rPr>
          <w:rFonts w:ascii="Times New Roman" w:eastAsia="Times New Roman" w:hAnsi="Times New Roman"/>
          <w:sz w:val="24"/>
          <w:szCs w:val="24"/>
          <w:lang w:val="vi-VN"/>
        </w:rPr>
      </w:pPr>
    </w:p>
    <w:p w14:paraId="7B10817F" w14:textId="77777777" w:rsidR="00D32E76" w:rsidRPr="000C5A72" w:rsidRDefault="00B849A5" w:rsidP="001A5648">
      <w:pPr>
        <w:widowControl w:val="0"/>
        <w:numPr>
          <w:ilvl w:val="1"/>
          <w:numId w:val="79"/>
        </w:numPr>
        <w:spacing w:after="0" w:line="264" w:lineRule="auto"/>
        <w:ind w:hanging="72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K</w:t>
      </w:r>
      <w:r w:rsidR="00D32E76" w:rsidRPr="000C5A72">
        <w:rPr>
          <w:rFonts w:ascii="Times New Roman" w:eastAsia="Times New Roman" w:hAnsi="Times New Roman"/>
          <w:sz w:val="24"/>
          <w:szCs w:val="24"/>
          <w:lang w:val="vi-VN"/>
        </w:rPr>
        <w:t xml:space="preserve">iểm soát </w:t>
      </w:r>
      <w:r w:rsidRPr="000C5A72">
        <w:rPr>
          <w:rFonts w:ascii="Times New Roman" w:eastAsia="Times New Roman" w:hAnsi="Times New Roman"/>
          <w:sz w:val="24"/>
          <w:szCs w:val="24"/>
          <w:lang w:val="vi-VN"/>
        </w:rPr>
        <w:t xml:space="preserve">viên </w:t>
      </w:r>
      <w:r w:rsidR="00D32E76" w:rsidRPr="000C5A72">
        <w:rPr>
          <w:rFonts w:ascii="Times New Roman" w:eastAsia="Times New Roman" w:hAnsi="Times New Roman"/>
          <w:sz w:val="24"/>
          <w:szCs w:val="24"/>
          <w:lang w:val="vi-VN"/>
        </w:rPr>
        <w:t>có quyền tiếp cận các hồ sơ, tài liệu của Công ty lưu giữ tại trụ sở chính, chi nhánh và địa điểm khác; có quyền đến các địa điểm làm việc của Người quản lý doanh nghiệp và nhân viên của Công ty trong giờ làm việc.</w:t>
      </w:r>
    </w:p>
    <w:p w14:paraId="4344F107" w14:textId="77777777" w:rsidR="00D32E76" w:rsidRPr="000C5A72" w:rsidRDefault="00D32E76" w:rsidP="001A5648">
      <w:pPr>
        <w:widowControl w:val="0"/>
        <w:spacing w:after="0" w:line="264" w:lineRule="auto"/>
        <w:ind w:left="1440" w:hanging="720"/>
        <w:jc w:val="both"/>
        <w:rPr>
          <w:rFonts w:ascii="Times New Roman" w:eastAsia="Times New Roman" w:hAnsi="Times New Roman"/>
          <w:sz w:val="24"/>
          <w:szCs w:val="24"/>
          <w:lang w:val="vi-VN"/>
        </w:rPr>
      </w:pPr>
    </w:p>
    <w:p w14:paraId="46DF782D" w14:textId="77777777" w:rsidR="00D32E76" w:rsidRPr="000C5A72" w:rsidRDefault="00D32E76" w:rsidP="001A5648">
      <w:pPr>
        <w:widowControl w:val="0"/>
        <w:numPr>
          <w:ilvl w:val="1"/>
          <w:numId w:val="79"/>
        </w:numPr>
        <w:spacing w:after="0" w:line="264" w:lineRule="auto"/>
        <w:ind w:hanging="72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Hội đồng quản trị, thành viên Hội đồng quản trị, Người quản lý doanh nghiệp phải cung cấp đầy đủ, chính xác và kịp thời thông tin, tài liệu về công tác quản lý, điều hành và hoạt động kinh doanh của Công ty theo yêu cầu của thành viên Ban kiểm soát hoặc Ban kiểm soát.</w:t>
      </w:r>
    </w:p>
    <w:p w14:paraId="06124000" w14:textId="77777777" w:rsidR="00D32E76" w:rsidRPr="000C5A72" w:rsidRDefault="00D32E76" w:rsidP="001A5648">
      <w:pPr>
        <w:widowControl w:val="0"/>
        <w:spacing w:after="0" w:line="264" w:lineRule="auto"/>
        <w:ind w:left="1440" w:hanging="720"/>
        <w:jc w:val="both"/>
        <w:rPr>
          <w:rFonts w:ascii="Times New Roman" w:eastAsia="Times New Roman" w:hAnsi="Times New Roman"/>
          <w:sz w:val="24"/>
          <w:szCs w:val="24"/>
          <w:lang w:val="vi-VN"/>
        </w:rPr>
      </w:pPr>
    </w:p>
    <w:p w14:paraId="052DF7D3" w14:textId="77777777" w:rsidR="006856F4" w:rsidRPr="000C5A72" w:rsidRDefault="00D32E76" w:rsidP="001A5648">
      <w:pPr>
        <w:widowControl w:val="0"/>
        <w:numPr>
          <w:ilvl w:val="1"/>
          <w:numId w:val="79"/>
        </w:numPr>
        <w:spacing w:after="0" w:line="264" w:lineRule="auto"/>
        <w:ind w:hanging="72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Ban kiểm soát và thành viên Ban kiểm soát không được phép tiết lộ các bí mật của Công ty.</w:t>
      </w:r>
    </w:p>
    <w:p w14:paraId="4F89197E" w14:textId="77777777" w:rsidR="00864ED9" w:rsidRPr="000C5A72" w:rsidRDefault="00864ED9" w:rsidP="001A5648">
      <w:pPr>
        <w:widowControl w:val="0"/>
        <w:spacing w:after="0" w:line="264" w:lineRule="auto"/>
        <w:ind w:left="1440"/>
        <w:jc w:val="both"/>
        <w:rPr>
          <w:rFonts w:ascii="Times New Roman" w:eastAsia="Times New Roman" w:hAnsi="Times New Roman"/>
          <w:sz w:val="24"/>
          <w:szCs w:val="24"/>
          <w:lang w:val="vi-VN"/>
        </w:rPr>
      </w:pPr>
    </w:p>
    <w:p w14:paraId="59A3C752" w14:textId="77777777" w:rsidR="006856F4" w:rsidRPr="000C5A72" w:rsidRDefault="006856F4" w:rsidP="001A5648">
      <w:pPr>
        <w:widowControl w:val="0"/>
        <w:numPr>
          <w:ilvl w:val="0"/>
          <w:numId w:val="78"/>
        </w:numPr>
        <w:spacing w:after="0" w:line="264" w:lineRule="auto"/>
        <w:ind w:left="720" w:hanging="720"/>
        <w:jc w:val="both"/>
        <w:rPr>
          <w:rFonts w:ascii="Times New Roman" w:eastAsia="Times New Roman" w:hAnsi="Times New Roman"/>
          <w:sz w:val="24"/>
          <w:szCs w:val="24"/>
          <w:lang w:val="vi-VN"/>
        </w:rPr>
      </w:pPr>
      <w:r w:rsidRPr="000C5A72">
        <w:rPr>
          <w:rFonts w:ascii="Times New Roman" w:hAnsi="Times New Roman"/>
          <w:color w:val="000000"/>
          <w:sz w:val="24"/>
          <w:szCs w:val="24"/>
          <w:lang w:val="vi-VN"/>
        </w:rPr>
        <w:t>Tiền lương, thù lao, thưởng và lợi ích khác của Kiểm soát viên được thực hiện theo quy định sau đây:</w:t>
      </w:r>
    </w:p>
    <w:p w14:paraId="7B2278BD" w14:textId="77777777" w:rsidR="00B86456" w:rsidRPr="000C5A72" w:rsidRDefault="00B86456" w:rsidP="001A5648">
      <w:pPr>
        <w:widowControl w:val="0"/>
        <w:spacing w:after="0" w:line="264" w:lineRule="auto"/>
        <w:ind w:left="720"/>
        <w:jc w:val="both"/>
        <w:rPr>
          <w:rFonts w:ascii="Times New Roman" w:eastAsia="Times New Roman" w:hAnsi="Times New Roman"/>
          <w:sz w:val="24"/>
          <w:szCs w:val="24"/>
          <w:lang w:val="vi-VN"/>
        </w:rPr>
      </w:pPr>
    </w:p>
    <w:p w14:paraId="747EF6B3" w14:textId="77777777" w:rsidR="00B86456" w:rsidRPr="000C5A72" w:rsidRDefault="006856F4" w:rsidP="001A5648">
      <w:pPr>
        <w:pStyle w:val="NormalWeb"/>
        <w:numPr>
          <w:ilvl w:val="2"/>
          <w:numId w:val="79"/>
        </w:numPr>
        <w:shd w:val="clear" w:color="auto" w:fill="FFFFFF"/>
        <w:spacing w:before="0" w:beforeAutospacing="0" w:after="0" w:afterAutospacing="0" w:line="234" w:lineRule="atLeast"/>
        <w:ind w:left="1440" w:hanging="720"/>
        <w:jc w:val="both"/>
        <w:rPr>
          <w:color w:val="000000"/>
          <w:lang w:val="vi-VN"/>
        </w:rPr>
      </w:pPr>
      <w:r w:rsidRPr="000C5A72">
        <w:rPr>
          <w:color w:val="000000"/>
          <w:lang w:val="vi-VN"/>
        </w:rPr>
        <w:lastRenderedPageBreak/>
        <w:t>Kiểm soát viên được trả tiền lương, thù lao, thưởng và lợi ích khác theo quyết định của Đại hội đồng cổ đông. Đại hội đồng cổ đông quyết định tổng mức tiền lương, thù lao, thưởng, lợi ích khác và ngân sách hoạt động hằng năm của Ban kiểm soát;</w:t>
      </w:r>
    </w:p>
    <w:p w14:paraId="45CB1D99" w14:textId="77777777" w:rsidR="00B86456" w:rsidRPr="000C5A72" w:rsidRDefault="00B86456" w:rsidP="001A5648">
      <w:pPr>
        <w:pStyle w:val="NormalWeb"/>
        <w:shd w:val="clear" w:color="auto" w:fill="FFFFFF"/>
        <w:spacing w:before="0" w:beforeAutospacing="0" w:after="0" w:afterAutospacing="0" w:line="234" w:lineRule="atLeast"/>
        <w:ind w:left="1440"/>
        <w:jc w:val="both"/>
        <w:rPr>
          <w:color w:val="000000"/>
          <w:lang w:val="vi-VN"/>
        </w:rPr>
      </w:pPr>
    </w:p>
    <w:p w14:paraId="1C3B5811" w14:textId="77777777" w:rsidR="00B86456" w:rsidRPr="000C5A72" w:rsidRDefault="006856F4" w:rsidP="001A5648">
      <w:pPr>
        <w:pStyle w:val="NormalWeb"/>
        <w:numPr>
          <w:ilvl w:val="2"/>
          <w:numId w:val="79"/>
        </w:numPr>
        <w:shd w:val="clear" w:color="auto" w:fill="FFFFFF"/>
        <w:spacing w:before="0" w:beforeAutospacing="0" w:after="0" w:afterAutospacing="0" w:line="234" w:lineRule="atLeast"/>
        <w:ind w:left="1440" w:hanging="720"/>
        <w:jc w:val="both"/>
        <w:rPr>
          <w:color w:val="000000"/>
          <w:lang w:val="vi-VN"/>
        </w:rPr>
      </w:pPr>
      <w:r w:rsidRPr="000C5A72">
        <w:rPr>
          <w:color w:val="000000"/>
          <w:lang w:val="vi-VN"/>
        </w:rPr>
        <w:t>Kiểm soát viên được thanh toán chi phí ăn, ở, đi lại, chi phí sử dụng dịch vụ tư vấn độc lập với mức hợp lý. Tổng mức thù lao và chi phí này không vượt quá tổng ngân sách hoạt động hằng năm của Ban kiểm soát đã được Đại hội đồng cổ đông chấp thuận, trừ trường hợp Đại hội đồng cổ đông có quyết định khác;</w:t>
      </w:r>
    </w:p>
    <w:p w14:paraId="2BAE43B7" w14:textId="77777777" w:rsidR="00B86456" w:rsidRPr="000C5A72" w:rsidRDefault="00B86456" w:rsidP="001A5648">
      <w:pPr>
        <w:pStyle w:val="NormalWeb"/>
        <w:shd w:val="clear" w:color="auto" w:fill="FFFFFF"/>
        <w:spacing w:before="0" w:beforeAutospacing="0" w:after="0" w:afterAutospacing="0" w:line="234" w:lineRule="atLeast"/>
        <w:ind w:left="1440"/>
        <w:jc w:val="both"/>
        <w:rPr>
          <w:color w:val="000000"/>
          <w:lang w:val="vi-VN"/>
        </w:rPr>
      </w:pPr>
    </w:p>
    <w:p w14:paraId="57689E84" w14:textId="77777777" w:rsidR="006856F4" w:rsidRPr="000C5A72" w:rsidRDefault="006856F4" w:rsidP="001A5648">
      <w:pPr>
        <w:pStyle w:val="NormalWeb"/>
        <w:numPr>
          <w:ilvl w:val="2"/>
          <w:numId w:val="79"/>
        </w:numPr>
        <w:shd w:val="clear" w:color="auto" w:fill="FFFFFF"/>
        <w:spacing w:before="0" w:beforeAutospacing="0" w:after="0" w:afterAutospacing="0" w:line="234" w:lineRule="atLeast"/>
        <w:ind w:left="1440" w:hanging="720"/>
        <w:jc w:val="both"/>
        <w:rPr>
          <w:color w:val="000000"/>
          <w:lang w:val="vi-VN"/>
        </w:rPr>
      </w:pPr>
      <w:r w:rsidRPr="000C5A72">
        <w:rPr>
          <w:color w:val="000000"/>
          <w:lang w:val="vi-VN"/>
        </w:rPr>
        <w:t>Tiền lương và chi phí hoạt động của Ban kiểm soát được tính vào chi phí kinh doanh của công ty theo quy định của pháp luật về thuế thu nhập doanh nghiệp, quy định khác của pháp luật có liên quan và phải được lập thành mục riêng </w:t>
      </w:r>
      <w:r w:rsidRPr="000C5A72">
        <w:rPr>
          <w:color w:val="000000"/>
          <w:shd w:val="clear" w:color="auto" w:fill="FFFFFF"/>
          <w:lang w:val="vi-VN"/>
        </w:rPr>
        <w:t>trong</w:t>
      </w:r>
      <w:r w:rsidRPr="000C5A72">
        <w:rPr>
          <w:color w:val="000000"/>
          <w:lang w:val="vi-VN"/>
        </w:rPr>
        <w:t> báo cáo tài chính hằng năm của công ty</w:t>
      </w:r>
    </w:p>
    <w:p w14:paraId="63962264" w14:textId="77777777" w:rsidR="00D32E76" w:rsidRPr="000C5A72" w:rsidRDefault="00D32E76" w:rsidP="001A5648">
      <w:pPr>
        <w:widowControl w:val="0"/>
        <w:spacing w:after="0" w:line="264" w:lineRule="auto"/>
        <w:jc w:val="both"/>
        <w:rPr>
          <w:rFonts w:ascii="Times New Roman" w:eastAsia="Times New Roman" w:hAnsi="Times New Roman"/>
          <w:sz w:val="24"/>
          <w:szCs w:val="24"/>
          <w:lang w:val="vi-VN"/>
        </w:rPr>
      </w:pPr>
    </w:p>
    <w:p w14:paraId="11B23A83" w14:textId="77777777" w:rsidR="00CB027E" w:rsidRPr="000C5A72" w:rsidRDefault="00AC5CF3" w:rsidP="001A5648">
      <w:pPr>
        <w:pStyle w:val="Heading1"/>
        <w:keepNext w:val="0"/>
        <w:keepLines w:val="0"/>
        <w:widowControl w:val="0"/>
        <w:spacing w:before="0" w:line="264" w:lineRule="auto"/>
        <w:rPr>
          <w:rFonts w:ascii="Times New Roman" w:eastAsia="Times New Roman" w:hAnsi="Times New Roman"/>
          <w:bCs w:val="0"/>
          <w:color w:val="auto"/>
          <w:sz w:val="24"/>
          <w:szCs w:val="24"/>
          <w:lang w:val="vi-VN"/>
        </w:rPr>
      </w:pPr>
      <w:bookmarkStart w:id="118" w:name="_Toc69651846"/>
      <w:r w:rsidRPr="000C5A72">
        <w:rPr>
          <w:rFonts w:ascii="Times New Roman" w:eastAsia="Times New Roman" w:hAnsi="Times New Roman"/>
          <w:bCs w:val="0"/>
          <w:color w:val="auto"/>
          <w:sz w:val="24"/>
          <w:szCs w:val="24"/>
          <w:lang w:val="vi-VN"/>
        </w:rPr>
        <w:t>ĐIỀU 4</w:t>
      </w:r>
      <w:r w:rsidR="005A47E1" w:rsidRPr="000C5A72">
        <w:rPr>
          <w:rFonts w:ascii="Times New Roman" w:eastAsia="Times New Roman" w:hAnsi="Times New Roman"/>
          <w:bCs w:val="0"/>
          <w:color w:val="auto"/>
          <w:sz w:val="24"/>
          <w:szCs w:val="24"/>
          <w:lang w:val="vi-VN"/>
        </w:rPr>
        <w:t>4</w:t>
      </w:r>
      <w:r w:rsidRPr="000C5A72">
        <w:rPr>
          <w:rFonts w:ascii="Times New Roman" w:eastAsia="Times New Roman" w:hAnsi="Times New Roman"/>
          <w:bCs w:val="0"/>
          <w:color w:val="auto"/>
          <w:sz w:val="24"/>
          <w:szCs w:val="24"/>
          <w:lang w:val="vi-VN"/>
        </w:rPr>
        <w:t xml:space="preserve">: </w:t>
      </w:r>
      <w:r w:rsidR="003E00DA" w:rsidRPr="000C5A72">
        <w:rPr>
          <w:rFonts w:ascii="Times New Roman" w:eastAsia="Times New Roman" w:hAnsi="Times New Roman"/>
          <w:bCs w:val="0"/>
          <w:color w:val="auto"/>
          <w:sz w:val="24"/>
          <w:szCs w:val="24"/>
          <w:lang w:val="vi-VN"/>
        </w:rPr>
        <w:tab/>
      </w:r>
      <w:r w:rsidRPr="000C5A72">
        <w:rPr>
          <w:rFonts w:ascii="Times New Roman" w:eastAsia="Times New Roman" w:hAnsi="Times New Roman"/>
          <w:bCs w:val="0"/>
          <w:color w:val="auto"/>
          <w:sz w:val="24"/>
          <w:szCs w:val="24"/>
          <w:lang w:val="vi-VN"/>
        </w:rPr>
        <w:t>CÔNG KHAI THÔNG TIN CÔNG TY CỔ PHẦN</w:t>
      </w:r>
      <w:bookmarkEnd w:id="118"/>
      <w:r w:rsidR="007C22E4" w:rsidRPr="000C5A72">
        <w:rPr>
          <w:rFonts w:ascii="Times New Roman" w:eastAsia="Times New Roman" w:hAnsi="Times New Roman"/>
          <w:bCs w:val="0"/>
          <w:color w:val="auto"/>
          <w:sz w:val="24"/>
          <w:szCs w:val="24"/>
          <w:lang w:val="vi-VN"/>
        </w:rPr>
        <w:t xml:space="preserve"> </w:t>
      </w:r>
    </w:p>
    <w:p w14:paraId="7D7B6171"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vi-VN"/>
        </w:rPr>
      </w:pPr>
    </w:p>
    <w:p w14:paraId="0156328D" w14:textId="77777777" w:rsidR="0053453D" w:rsidRPr="000C5A72" w:rsidRDefault="0053453D" w:rsidP="001A5648">
      <w:pPr>
        <w:pStyle w:val="ListParagraph"/>
        <w:widowControl w:val="0"/>
        <w:numPr>
          <w:ilvl w:val="0"/>
          <w:numId w:val="27"/>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Công ty cổ phần phải gửi báo cáo tài chính hằng năm đã được Đại hội đồng cổ đông thông qua đến cơ quan nhà nước có thẩm quyền theo quy định của luật về kế toán và pháp luật có liên quan.</w:t>
      </w:r>
    </w:p>
    <w:p w14:paraId="62DE007F" w14:textId="77777777" w:rsidR="00AD2841" w:rsidRPr="000C5A72" w:rsidRDefault="00AD2841" w:rsidP="001A5648">
      <w:pPr>
        <w:pStyle w:val="ListParagraph"/>
        <w:widowControl w:val="0"/>
        <w:spacing w:after="0" w:line="264" w:lineRule="auto"/>
        <w:contextualSpacing w:val="0"/>
        <w:jc w:val="both"/>
        <w:rPr>
          <w:rFonts w:ascii="Times New Roman" w:eastAsia="Times New Roman" w:hAnsi="Times New Roman"/>
          <w:sz w:val="24"/>
          <w:szCs w:val="24"/>
          <w:lang w:val="vi-VN"/>
        </w:rPr>
      </w:pPr>
    </w:p>
    <w:p w14:paraId="79C5E798" w14:textId="77777777" w:rsidR="0053453D" w:rsidRPr="000C5A72" w:rsidRDefault="0053453D" w:rsidP="001A5648">
      <w:pPr>
        <w:pStyle w:val="ListParagraph"/>
        <w:widowControl w:val="0"/>
        <w:numPr>
          <w:ilvl w:val="0"/>
          <w:numId w:val="27"/>
        </w:numPr>
        <w:spacing w:after="0" w:line="264" w:lineRule="auto"/>
        <w:ind w:hanging="720"/>
        <w:contextualSpacing w:val="0"/>
        <w:jc w:val="both"/>
        <w:rPr>
          <w:rFonts w:ascii="Times New Roman" w:eastAsia="Times New Roman" w:hAnsi="Times New Roman"/>
          <w:sz w:val="24"/>
          <w:szCs w:val="24"/>
          <w:lang w:val="vi-VN"/>
        </w:rPr>
      </w:pPr>
      <w:r w:rsidRPr="000C5A72">
        <w:rPr>
          <w:rFonts w:ascii="Times New Roman" w:eastAsia="Times New Roman" w:hAnsi="Times New Roman"/>
          <w:sz w:val="24"/>
          <w:szCs w:val="24"/>
          <w:lang w:val="vi-VN"/>
        </w:rPr>
        <w:t>Công ty cổ phần công bố trên trang thông tin điện tử</w:t>
      </w:r>
      <w:r w:rsidR="00E4738F" w:rsidRPr="000C5A72">
        <w:rPr>
          <w:rFonts w:ascii="Times New Roman" w:eastAsia="Times New Roman" w:hAnsi="Times New Roman"/>
          <w:sz w:val="24"/>
          <w:szCs w:val="24"/>
          <w:lang w:val="vi-VN"/>
        </w:rPr>
        <w:t xml:space="preserve"> </w:t>
      </w:r>
      <w:r w:rsidRPr="000C5A72">
        <w:rPr>
          <w:rFonts w:ascii="Times New Roman" w:eastAsia="Times New Roman" w:hAnsi="Times New Roman"/>
          <w:sz w:val="24"/>
          <w:szCs w:val="24"/>
          <w:lang w:val="vi-VN"/>
        </w:rPr>
        <w:t>của mình các thông tin sau đây:</w:t>
      </w:r>
    </w:p>
    <w:p w14:paraId="3852A742" w14:textId="77777777" w:rsidR="00AD2841" w:rsidRPr="000C5A72" w:rsidRDefault="00AD2841" w:rsidP="001A5648">
      <w:pPr>
        <w:widowControl w:val="0"/>
        <w:spacing w:after="0" w:line="264" w:lineRule="auto"/>
        <w:jc w:val="both"/>
        <w:rPr>
          <w:rFonts w:ascii="Times New Roman" w:eastAsia="Times New Roman" w:hAnsi="Times New Roman"/>
          <w:sz w:val="24"/>
          <w:szCs w:val="24"/>
          <w:lang w:val="vi-VN"/>
        </w:rPr>
      </w:pPr>
    </w:p>
    <w:p w14:paraId="55E75E53" w14:textId="77777777" w:rsidR="0053453D" w:rsidRPr="000C5A72" w:rsidRDefault="0053453D" w:rsidP="001A5648">
      <w:pPr>
        <w:pStyle w:val="ListParagraph"/>
        <w:widowControl w:val="0"/>
        <w:numPr>
          <w:ilvl w:val="1"/>
          <w:numId w:val="67"/>
        </w:numPr>
        <w:spacing w:after="0" w:line="264" w:lineRule="auto"/>
        <w:ind w:left="1418"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Điều lệ công ty;</w:t>
      </w:r>
    </w:p>
    <w:p w14:paraId="281A7DB4" w14:textId="77777777" w:rsidR="00AD2841" w:rsidRPr="000C5A72" w:rsidRDefault="00AD2841" w:rsidP="001A5648">
      <w:pPr>
        <w:pStyle w:val="ListParagraph"/>
        <w:widowControl w:val="0"/>
        <w:spacing w:after="0" w:line="264" w:lineRule="auto"/>
        <w:ind w:left="1418"/>
        <w:contextualSpacing w:val="0"/>
        <w:jc w:val="both"/>
        <w:rPr>
          <w:rFonts w:ascii="Times New Roman" w:eastAsia="Times New Roman" w:hAnsi="Times New Roman"/>
          <w:sz w:val="24"/>
          <w:szCs w:val="24"/>
        </w:rPr>
      </w:pPr>
    </w:p>
    <w:p w14:paraId="1B553D48" w14:textId="77777777" w:rsidR="0053453D" w:rsidRPr="000C5A72" w:rsidRDefault="0053453D" w:rsidP="001A5648">
      <w:pPr>
        <w:pStyle w:val="ListParagraph"/>
        <w:widowControl w:val="0"/>
        <w:numPr>
          <w:ilvl w:val="1"/>
          <w:numId w:val="67"/>
        </w:numPr>
        <w:spacing w:after="0" w:line="264" w:lineRule="auto"/>
        <w:ind w:left="1418"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Sơ yếu lý lịch, trình độ học vấn và kinh nghiệm nghề nghiệp của các thành viên Hội đồng quản trị, Kiểm soát viên, </w:t>
      </w:r>
      <w:r w:rsidR="0070178F" w:rsidRPr="000C5A72">
        <w:rPr>
          <w:rFonts w:ascii="Times New Roman" w:eastAsia="Times New Roman" w:hAnsi="Times New Roman"/>
          <w:sz w:val="24"/>
          <w:szCs w:val="24"/>
        </w:rPr>
        <w:t>Tổng Giám Đốc</w:t>
      </w:r>
      <w:r w:rsidRPr="000C5A72">
        <w:rPr>
          <w:rFonts w:ascii="Times New Roman" w:eastAsia="Times New Roman" w:hAnsi="Times New Roman"/>
          <w:sz w:val="24"/>
          <w:szCs w:val="24"/>
        </w:rPr>
        <w:t xml:space="preserve"> công ty;</w:t>
      </w:r>
    </w:p>
    <w:p w14:paraId="301CB34C" w14:textId="77777777" w:rsidR="00AD2841" w:rsidRPr="000C5A72" w:rsidRDefault="00AD2841" w:rsidP="001A5648">
      <w:pPr>
        <w:widowControl w:val="0"/>
        <w:spacing w:after="0" w:line="264" w:lineRule="auto"/>
        <w:jc w:val="both"/>
        <w:rPr>
          <w:rFonts w:ascii="Times New Roman" w:eastAsia="Times New Roman" w:hAnsi="Times New Roman"/>
          <w:sz w:val="24"/>
          <w:szCs w:val="24"/>
        </w:rPr>
      </w:pPr>
    </w:p>
    <w:p w14:paraId="581730AB" w14:textId="77777777" w:rsidR="0053453D" w:rsidRPr="000C5A72" w:rsidRDefault="0053453D" w:rsidP="001A5648">
      <w:pPr>
        <w:pStyle w:val="ListParagraph"/>
        <w:widowControl w:val="0"/>
        <w:numPr>
          <w:ilvl w:val="1"/>
          <w:numId w:val="67"/>
        </w:numPr>
        <w:spacing w:after="0" w:line="264" w:lineRule="auto"/>
        <w:ind w:left="1418"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Báo cáo tài chính hằng năm đã được Đại hội đồng cổ đông thông qua;</w:t>
      </w:r>
    </w:p>
    <w:p w14:paraId="0CB2E398" w14:textId="77777777" w:rsidR="00AD2841" w:rsidRPr="000C5A72" w:rsidRDefault="00AD2841" w:rsidP="001A5648">
      <w:pPr>
        <w:widowControl w:val="0"/>
        <w:spacing w:after="0" w:line="264" w:lineRule="auto"/>
        <w:jc w:val="both"/>
        <w:rPr>
          <w:rFonts w:ascii="Times New Roman" w:eastAsia="Times New Roman" w:hAnsi="Times New Roman"/>
          <w:sz w:val="24"/>
          <w:szCs w:val="24"/>
        </w:rPr>
      </w:pPr>
    </w:p>
    <w:p w14:paraId="45D1FF08" w14:textId="77777777" w:rsidR="0053453D" w:rsidRPr="000C5A72" w:rsidRDefault="0053453D" w:rsidP="001A5648">
      <w:pPr>
        <w:pStyle w:val="ListParagraph"/>
        <w:widowControl w:val="0"/>
        <w:numPr>
          <w:ilvl w:val="1"/>
          <w:numId w:val="67"/>
        </w:numPr>
        <w:spacing w:after="0" w:line="264" w:lineRule="auto"/>
        <w:ind w:left="1418"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Báo cáo đánh giá kết quả hoạt động hằng năm của Hội đồng quản trị và Ban kiểm soát.</w:t>
      </w:r>
    </w:p>
    <w:p w14:paraId="2431B451" w14:textId="77777777" w:rsidR="00AD2841" w:rsidRPr="000C5A72" w:rsidRDefault="00AD2841" w:rsidP="001A5648">
      <w:pPr>
        <w:widowControl w:val="0"/>
        <w:spacing w:after="0" w:line="264" w:lineRule="auto"/>
        <w:jc w:val="both"/>
        <w:rPr>
          <w:rFonts w:ascii="Times New Roman" w:eastAsia="Times New Roman" w:hAnsi="Times New Roman"/>
          <w:sz w:val="24"/>
          <w:szCs w:val="24"/>
        </w:rPr>
      </w:pPr>
    </w:p>
    <w:p w14:paraId="21DF5C2C" w14:textId="77777777" w:rsidR="0053453D" w:rsidRPr="000C5A72" w:rsidRDefault="0053453D" w:rsidP="001A5648">
      <w:pPr>
        <w:pStyle w:val="ListParagraph"/>
        <w:widowControl w:val="0"/>
        <w:numPr>
          <w:ilvl w:val="0"/>
          <w:numId w:val="27"/>
        </w:numPr>
        <w:spacing w:after="0" w:line="264" w:lineRule="auto"/>
        <w:ind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cổ phần không phải là công ty niêm yết phải thông báo cho Cơ quan đăng ký kinh doanh nơi công ty có trụ sở chính chậm nhất 03 ngày</w:t>
      </w:r>
      <w:r w:rsidR="00E4738F" w:rsidRPr="000C5A72">
        <w:rPr>
          <w:rFonts w:ascii="Times New Roman" w:eastAsia="Times New Roman" w:hAnsi="Times New Roman"/>
          <w:sz w:val="24"/>
          <w:szCs w:val="24"/>
        </w:rPr>
        <w:t xml:space="preserve"> làm việc</w:t>
      </w:r>
      <w:r w:rsidRPr="000C5A72">
        <w:rPr>
          <w:rFonts w:ascii="Times New Roman" w:eastAsia="Times New Roman" w:hAnsi="Times New Roman"/>
          <w:sz w:val="24"/>
          <w:szCs w:val="24"/>
        </w:rPr>
        <w:t xml:space="preserve"> sau khi có thông tin hoặc có thay đổi các thông tin về họ, tên, quốc tịch, số hộ chiếu, địa chỉ thường trú, số cổ phần và loại cổ phần của cổ đông là cá nhân nước ngoài; tên, mã số doanh nghiệp, địa chỉ trụ sở chính, số cổ phần và loại cổ phần và họ, tên, quốc tịch, số hộ chiếu, địa chỉ </w:t>
      </w:r>
      <w:r w:rsidR="00E4738F" w:rsidRPr="000C5A72">
        <w:rPr>
          <w:rFonts w:ascii="Times New Roman" w:eastAsia="Times New Roman" w:hAnsi="Times New Roman"/>
          <w:sz w:val="24"/>
          <w:szCs w:val="24"/>
        </w:rPr>
        <w:t xml:space="preserve">liên lạc </w:t>
      </w:r>
      <w:r w:rsidRPr="000C5A72">
        <w:rPr>
          <w:rFonts w:ascii="Times New Roman" w:eastAsia="Times New Roman" w:hAnsi="Times New Roman"/>
          <w:sz w:val="24"/>
          <w:szCs w:val="24"/>
        </w:rPr>
        <w:t>người đại diện theo ủy quyền của cổ đông là tổ chức nước ngoài.</w:t>
      </w:r>
    </w:p>
    <w:p w14:paraId="10DFC82C" w14:textId="77777777" w:rsidR="0062129C" w:rsidRPr="000C5A72" w:rsidRDefault="0062129C" w:rsidP="001A5648">
      <w:pPr>
        <w:pStyle w:val="ListParagraph"/>
        <w:widowControl w:val="0"/>
        <w:spacing w:after="0" w:line="264" w:lineRule="auto"/>
        <w:contextualSpacing w:val="0"/>
        <w:jc w:val="both"/>
        <w:rPr>
          <w:rFonts w:ascii="Times New Roman" w:eastAsia="Times New Roman" w:hAnsi="Times New Roman"/>
          <w:sz w:val="24"/>
          <w:szCs w:val="24"/>
        </w:rPr>
      </w:pPr>
    </w:p>
    <w:p w14:paraId="740EFEB2" w14:textId="77777777" w:rsidR="00CB027E" w:rsidRPr="000C5A72" w:rsidRDefault="00AC5CF3"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119" w:name="_Toc69651847"/>
      <w:r w:rsidRPr="000C5A72">
        <w:rPr>
          <w:rFonts w:ascii="Times New Roman" w:eastAsia="Times New Roman" w:hAnsi="Times New Roman"/>
          <w:bCs w:val="0"/>
          <w:color w:val="auto"/>
          <w:sz w:val="24"/>
          <w:szCs w:val="24"/>
        </w:rPr>
        <w:t>ĐIỀU 4</w:t>
      </w:r>
      <w:r w:rsidR="005A47E1" w:rsidRPr="000C5A72">
        <w:rPr>
          <w:rFonts w:ascii="Times New Roman" w:eastAsia="Times New Roman" w:hAnsi="Times New Roman"/>
          <w:bCs w:val="0"/>
          <w:color w:val="auto"/>
          <w:sz w:val="24"/>
          <w:szCs w:val="24"/>
        </w:rPr>
        <w:t>5</w:t>
      </w:r>
      <w:r w:rsidRPr="000C5A72">
        <w:rPr>
          <w:rFonts w:ascii="Times New Roman" w:eastAsia="Times New Roman" w:hAnsi="Times New Roman"/>
          <w:bCs w:val="0"/>
          <w:color w:val="auto"/>
          <w:sz w:val="24"/>
          <w:szCs w:val="24"/>
        </w:rPr>
        <w:t xml:space="preserve">: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CHẾ ĐỘ LƯU TRỮ TÀI LIỆU CỦA CÔNG TY</w:t>
      </w:r>
      <w:bookmarkEnd w:id="119"/>
      <w:r w:rsidR="00CB027E" w:rsidRPr="000C5A72">
        <w:rPr>
          <w:rFonts w:ascii="Times New Roman" w:eastAsia="Times New Roman" w:hAnsi="Times New Roman"/>
          <w:color w:val="auto"/>
          <w:sz w:val="24"/>
          <w:szCs w:val="24"/>
        </w:rPr>
        <w:t xml:space="preserve"> </w:t>
      </w:r>
    </w:p>
    <w:p w14:paraId="7E4DF423" w14:textId="77777777" w:rsidR="00AC5CF3" w:rsidRPr="000C5A72" w:rsidRDefault="00AC5CF3" w:rsidP="001A5648">
      <w:pPr>
        <w:widowControl w:val="0"/>
        <w:spacing w:after="0" w:line="264" w:lineRule="auto"/>
        <w:jc w:val="both"/>
        <w:rPr>
          <w:rFonts w:ascii="Times New Roman" w:eastAsia="Times New Roman" w:hAnsi="Times New Roman"/>
          <w:sz w:val="24"/>
          <w:szCs w:val="24"/>
        </w:rPr>
      </w:pPr>
    </w:p>
    <w:p w14:paraId="0F9BDE20" w14:textId="77777777" w:rsidR="00CB027E" w:rsidRPr="000C5A72" w:rsidRDefault="00CB027E" w:rsidP="001A5648">
      <w:pPr>
        <w:pStyle w:val="ListParagraph"/>
        <w:widowControl w:val="0"/>
        <w:numPr>
          <w:ilvl w:val="0"/>
          <w:numId w:val="28"/>
        </w:numPr>
        <w:spacing w:after="0" w:line="264" w:lineRule="auto"/>
        <w:ind w:left="0" w:firstLine="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phải lưu giữ các tài liệu sau đây:</w:t>
      </w:r>
    </w:p>
    <w:p w14:paraId="69A52B64"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007E9D42" w14:textId="77777777" w:rsidR="00CB027E" w:rsidRPr="000C5A72" w:rsidRDefault="00CB027E" w:rsidP="001A5648">
      <w:pPr>
        <w:pStyle w:val="ListParagraph"/>
        <w:widowControl w:val="0"/>
        <w:numPr>
          <w:ilvl w:val="0"/>
          <w:numId w:val="6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Điều lệ công ty; sửa đổi, bổ sung Điều lệ công ty; quy chế quản lý nội bộ của công ty; sổ đăng ký cổ đông;</w:t>
      </w:r>
    </w:p>
    <w:p w14:paraId="14639F1B"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4CDB9624" w14:textId="77777777" w:rsidR="00073D08" w:rsidRPr="000C5A72" w:rsidRDefault="00CB027E" w:rsidP="001A5648">
      <w:pPr>
        <w:pStyle w:val="ListParagraph"/>
        <w:widowControl w:val="0"/>
        <w:numPr>
          <w:ilvl w:val="0"/>
          <w:numId w:val="6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Giấy chứng nhận đăng ký </w:t>
      </w:r>
      <w:r w:rsidR="002071F3" w:rsidRPr="000C5A72">
        <w:rPr>
          <w:rFonts w:ascii="Times New Roman" w:eastAsia="Times New Roman" w:hAnsi="Times New Roman"/>
          <w:sz w:val="24"/>
          <w:szCs w:val="24"/>
        </w:rPr>
        <w:t>doanh nghiệp</w:t>
      </w:r>
      <w:r w:rsidRPr="000C5A72">
        <w:rPr>
          <w:rFonts w:ascii="Times New Roman" w:eastAsia="Times New Roman" w:hAnsi="Times New Roman"/>
          <w:sz w:val="24"/>
          <w:szCs w:val="24"/>
        </w:rPr>
        <w:t>; văn bằng bảo hộ quyền sở hữu công nghiệp; giấy chứng nhận đăng ký chất lượng sản phẩm</w:t>
      </w:r>
      <w:r w:rsidR="00E4738F" w:rsidRPr="000C5A72">
        <w:rPr>
          <w:rFonts w:ascii="Times New Roman" w:eastAsia="Times New Roman" w:hAnsi="Times New Roman"/>
          <w:sz w:val="24"/>
          <w:szCs w:val="24"/>
        </w:rPr>
        <w:t>, hàng hóa, dịch vụ</w:t>
      </w:r>
      <w:r w:rsidRPr="000C5A72">
        <w:rPr>
          <w:rFonts w:ascii="Times New Roman" w:eastAsia="Times New Roman" w:hAnsi="Times New Roman"/>
          <w:sz w:val="24"/>
          <w:szCs w:val="24"/>
        </w:rPr>
        <w:t xml:space="preserve">; các giấy </w:t>
      </w:r>
      <w:r w:rsidRPr="000C5A72">
        <w:rPr>
          <w:rFonts w:ascii="Times New Roman" w:eastAsia="Times New Roman" w:hAnsi="Times New Roman"/>
          <w:sz w:val="24"/>
          <w:szCs w:val="24"/>
        </w:rPr>
        <w:lastRenderedPageBreak/>
        <w:t>phép và giấy chứng nhận khác;</w:t>
      </w:r>
    </w:p>
    <w:p w14:paraId="1F1BC56D" w14:textId="77777777" w:rsidR="00073D08" w:rsidRPr="000C5A72" w:rsidRDefault="00073D08" w:rsidP="001A5648">
      <w:pPr>
        <w:pStyle w:val="ListParagraph"/>
        <w:widowControl w:val="0"/>
        <w:spacing w:after="0" w:line="264" w:lineRule="auto"/>
        <w:ind w:left="1440" w:hanging="720"/>
        <w:contextualSpacing w:val="0"/>
        <w:rPr>
          <w:rFonts w:ascii="Times New Roman" w:eastAsia="Times New Roman" w:hAnsi="Times New Roman"/>
          <w:sz w:val="24"/>
          <w:szCs w:val="24"/>
        </w:rPr>
      </w:pPr>
    </w:p>
    <w:p w14:paraId="07719668" w14:textId="77777777" w:rsidR="00CB027E" w:rsidRPr="000C5A72" w:rsidRDefault="00CB027E" w:rsidP="001A5648">
      <w:pPr>
        <w:pStyle w:val="ListParagraph"/>
        <w:widowControl w:val="0"/>
        <w:numPr>
          <w:ilvl w:val="0"/>
          <w:numId w:val="6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Tài liệu, giấy tờ xác nhận quyền sở hữu tài sản của công ty;</w:t>
      </w:r>
    </w:p>
    <w:p w14:paraId="2BA3C2EA"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44794826" w14:textId="77777777" w:rsidR="00CB027E" w:rsidRPr="000C5A72" w:rsidRDefault="00E4738F" w:rsidP="001A5648">
      <w:pPr>
        <w:pStyle w:val="ListParagraph"/>
        <w:widowControl w:val="0"/>
        <w:numPr>
          <w:ilvl w:val="0"/>
          <w:numId w:val="6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lang w:val="vi-VN"/>
        </w:rPr>
        <w:t xml:space="preserve">Phiếu biểu quyết, biên bản kiểm phiếu, </w:t>
      </w:r>
      <w:r w:rsidRPr="000C5A72">
        <w:rPr>
          <w:rFonts w:ascii="Times New Roman" w:eastAsia="Times New Roman" w:hAnsi="Times New Roman"/>
          <w:sz w:val="24"/>
          <w:szCs w:val="24"/>
        </w:rPr>
        <w:t>b</w:t>
      </w:r>
      <w:r w:rsidR="00CB027E" w:rsidRPr="000C5A72">
        <w:rPr>
          <w:rFonts w:ascii="Times New Roman" w:eastAsia="Times New Roman" w:hAnsi="Times New Roman"/>
          <w:sz w:val="24"/>
          <w:szCs w:val="24"/>
        </w:rPr>
        <w:t>iên bản họp Hội đồng thành viên, Đại hội đồng cổ đông, Hội đồng quản trị; các quyết định của doanh nghiệp;</w:t>
      </w:r>
    </w:p>
    <w:p w14:paraId="7BD1BC08"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38278421" w14:textId="77777777" w:rsidR="00CB027E" w:rsidRPr="000C5A72" w:rsidRDefault="00CB027E" w:rsidP="001A5648">
      <w:pPr>
        <w:pStyle w:val="ListParagraph"/>
        <w:widowControl w:val="0"/>
        <w:numPr>
          <w:ilvl w:val="0"/>
          <w:numId w:val="6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Bản cáo bạch </w:t>
      </w:r>
      <w:r w:rsidR="00E4738F" w:rsidRPr="000C5A72">
        <w:rPr>
          <w:rFonts w:ascii="Times New Roman" w:eastAsia="Times New Roman" w:hAnsi="Times New Roman"/>
          <w:sz w:val="24"/>
          <w:szCs w:val="24"/>
          <w:lang w:val="vi-VN"/>
        </w:rPr>
        <w:t>để chào bán hoặc niêm yết chứng khoán</w:t>
      </w:r>
      <w:r w:rsidRPr="000C5A72">
        <w:rPr>
          <w:rFonts w:ascii="Times New Roman" w:eastAsia="Times New Roman" w:hAnsi="Times New Roman"/>
          <w:sz w:val="24"/>
          <w:szCs w:val="24"/>
        </w:rPr>
        <w:t>;</w:t>
      </w:r>
    </w:p>
    <w:p w14:paraId="5F04BE54"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54067C46" w14:textId="77777777" w:rsidR="00CB027E" w:rsidRPr="000C5A72" w:rsidRDefault="00CB027E" w:rsidP="001A5648">
      <w:pPr>
        <w:pStyle w:val="ListParagraph"/>
        <w:widowControl w:val="0"/>
        <w:numPr>
          <w:ilvl w:val="0"/>
          <w:numId w:val="6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Báo cáo của Ban kiểm soát, kết luận của cơ quan thanh tra, kết luận của tổ chức kiểm toán độc lập;</w:t>
      </w:r>
    </w:p>
    <w:p w14:paraId="17DA6884"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30E856B0" w14:textId="77777777" w:rsidR="00CB027E" w:rsidRPr="000C5A72" w:rsidRDefault="00CB027E" w:rsidP="001A5648">
      <w:pPr>
        <w:pStyle w:val="ListParagraph"/>
        <w:widowControl w:val="0"/>
        <w:numPr>
          <w:ilvl w:val="0"/>
          <w:numId w:val="6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Sổ kế toán, chứng từ kế toán, báo cáo tài chính hằng năm;</w:t>
      </w:r>
    </w:p>
    <w:p w14:paraId="5C526365" w14:textId="77777777" w:rsidR="00CB027E" w:rsidRPr="000C5A72" w:rsidRDefault="00CB027E" w:rsidP="001A5648">
      <w:pPr>
        <w:pStyle w:val="ListParagraph"/>
        <w:widowControl w:val="0"/>
        <w:spacing w:after="0" w:line="264" w:lineRule="auto"/>
        <w:ind w:left="1440" w:hanging="720"/>
        <w:contextualSpacing w:val="0"/>
        <w:jc w:val="both"/>
        <w:rPr>
          <w:rFonts w:ascii="Times New Roman" w:eastAsia="Times New Roman" w:hAnsi="Times New Roman"/>
          <w:sz w:val="24"/>
          <w:szCs w:val="24"/>
        </w:rPr>
      </w:pPr>
    </w:p>
    <w:p w14:paraId="5FBC0224" w14:textId="77777777" w:rsidR="00CB027E" w:rsidRPr="000C5A72" w:rsidRDefault="00CB027E" w:rsidP="001A5648">
      <w:pPr>
        <w:pStyle w:val="ListParagraph"/>
        <w:widowControl w:val="0"/>
        <w:numPr>
          <w:ilvl w:val="0"/>
          <w:numId w:val="62"/>
        </w:numPr>
        <w:spacing w:after="0" w:line="264" w:lineRule="auto"/>
        <w:ind w:left="144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Các tài liệu khác theo quy định của pháp luật.</w:t>
      </w:r>
    </w:p>
    <w:p w14:paraId="4AAB00D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1D4CD356" w14:textId="77777777" w:rsidR="00CB027E" w:rsidRPr="000C5A72" w:rsidRDefault="00CB027E" w:rsidP="001A5648">
      <w:pPr>
        <w:pStyle w:val="ListParagraph"/>
        <w:widowControl w:val="0"/>
        <w:numPr>
          <w:ilvl w:val="0"/>
          <w:numId w:val="28"/>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Công ty phải lưu giữ các tài liệu quy định tại khoản 1 Điều này tại trụ sở chính; thời hạn lưu giữ thực hiện theo quy định của pháp luật.</w:t>
      </w:r>
    </w:p>
    <w:p w14:paraId="275454CC" w14:textId="77777777" w:rsidR="00BF495F" w:rsidRPr="000C5A72" w:rsidRDefault="00BF495F"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p>
    <w:p w14:paraId="6945E5AE" w14:textId="77777777" w:rsidR="00CB027E" w:rsidRPr="000C5A72" w:rsidRDefault="00AC5CF3"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120" w:name="_Toc69651848"/>
      <w:r w:rsidRPr="000C5A72">
        <w:rPr>
          <w:rFonts w:ascii="Times New Roman" w:eastAsia="Times New Roman" w:hAnsi="Times New Roman"/>
          <w:bCs w:val="0"/>
          <w:color w:val="auto"/>
          <w:sz w:val="24"/>
          <w:szCs w:val="24"/>
        </w:rPr>
        <w:t>ĐIỀU 4</w:t>
      </w:r>
      <w:r w:rsidR="005A47E1" w:rsidRPr="000C5A72">
        <w:rPr>
          <w:rFonts w:ascii="Times New Roman" w:eastAsia="Times New Roman" w:hAnsi="Times New Roman"/>
          <w:bCs w:val="0"/>
          <w:color w:val="auto"/>
          <w:sz w:val="24"/>
          <w:szCs w:val="24"/>
        </w:rPr>
        <w:t>6</w:t>
      </w:r>
      <w:r w:rsidRPr="000C5A72">
        <w:rPr>
          <w:rFonts w:ascii="Times New Roman" w:eastAsia="Times New Roman" w:hAnsi="Times New Roman"/>
          <w:bCs w:val="0"/>
          <w:color w:val="auto"/>
          <w:sz w:val="24"/>
          <w:szCs w:val="24"/>
        </w:rPr>
        <w:t>:</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NGUYÊN TẮC GIẢI QUYẾT TRANH CHẤP</w:t>
      </w:r>
      <w:r w:rsidR="003E4F0A" w:rsidRPr="000C5A72">
        <w:rPr>
          <w:rFonts w:ascii="Times New Roman" w:eastAsia="Times New Roman" w:hAnsi="Times New Roman"/>
          <w:bCs w:val="0"/>
          <w:color w:val="auto"/>
          <w:sz w:val="24"/>
          <w:szCs w:val="24"/>
        </w:rPr>
        <w:t xml:space="preserve"> NỘI BỘ</w:t>
      </w:r>
      <w:bookmarkEnd w:id="120"/>
      <w:r w:rsidR="003E4F0A" w:rsidRPr="000C5A72">
        <w:rPr>
          <w:rFonts w:ascii="Times New Roman" w:eastAsia="Times New Roman" w:hAnsi="Times New Roman"/>
          <w:bCs w:val="0"/>
          <w:color w:val="auto"/>
          <w:sz w:val="24"/>
          <w:szCs w:val="24"/>
        </w:rPr>
        <w:t xml:space="preserve"> </w:t>
      </w:r>
    </w:p>
    <w:p w14:paraId="398940AB"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6182AEA5" w14:textId="77777777" w:rsidR="00CB027E" w:rsidRPr="000C5A72" w:rsidRDefault="00CB027E" w:rsidP="001A5648">
      <w:pPr>
        <w:pStyle w:val="ListParagraph"/>
        <w:widowControl w:val="0"/>
        <w:numPr>
          <w:ilvl w:val="0"/>
          <w:numId w:val="29"/>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Tranh chấp giữa các cổ đông sáng lập trước hết phải được giải quyết thông qua thương lượng và hoà giải;</w:t>
      </w:r>
    </w:p>
    <w:p w14:paraId="6D72D791"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69C4B788" w14:textId="77777777" w:rsidR="00CB027E" w:rsidRPr="000C5A72" w:rsidRDefault="00CB027E" w:rsidP="001A5648">
      <w:pPr>
        <w:pStyle w:val="ListParagraph"/>
        <w:widowControl w:val="0"/>
        <w:numPr>
          <w:ilvl w:val="0"/>
          <w:numId w:val="29"/>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Trong trường hợp các bên tranh chấp vẫn không thỏa thuận được với nhau thì vụ tranh chấp sẽ được đưa ra Toà án giải quyết theo quy định của pháp luật.</w:t>
      </w:r>
    </w:p>
    <w:p w14:paraId="3AC1BEF0"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35C6D18F" w14:textId="77777777" w:rsidR="00CB027E" w:rsidRPr="000C5A72" w:rsidRDefault="00CB027E" w:rsidP="001A5648">
      <w:pPr>
        <w:widowControl w:val="0"/>
        <w:spacing w:after="0" w:line="264" w:lineRule="auto"/>
        <w:jc w:val="center"/>
        <w:rPr>
          <w:rFonts w:ascii="Times New Roman" w:eastAsia="Times New Roman" w:hAnsi="Times New Roman"/>
          <w:sz w:val="24"/>
          <w:szCs w:val="24"/>
        </w:rPr>
      </w:pPr>
      <w:r w:rsidRPr="000C5A72">
        <w:rPr>
          <w:rFonts w:ascii="Times New Roman" w:eastAsia="Times New Roman" w:hAnsi="Times New Roman"/>
          <w:sz w:val="24"/>
          <w:szCs w:val="24"/>
        </w:rPr>
        <w:t>----------------------------------------------------</w:t>
      </w:r>
    </w:p>
    <w:p w14:paraId="276222A8" w14:textId="77777777" w:rsidR="00CB027E" w:rsidRPr="000C5A72" w:rsidRDefault="00CB027E" w:rsidP="001A5648">
      <w:pPr>
        <w:widowControl w:val="0"/>
        <w:spacing w:after="0" w:line="264" w:lineRule="auto"/>
        <w:jc w:val="center"/>
        <w:rPr>
          <w:rFonts w:ascii="Times New Roman" w:eastAsia="Times New Roman" w:hAnsi="Times New Roman"/>
          <w:bCs/>
          <w:sz w:val="24"/>
          <w:szCs w:val="24"/>
        </w:rPr>
      </w:pPr>
    </w:p>
    <w:p w14:paraId="7AD85A59" w14:textId="77777777" w:rsidR="00CB027E" w:rsidRPr="000C5A72" w:rsidRDefault="00CB027E" w:rsidP="001A5648">
      <w:pPr>
        <w:widowControl w:val="0"/>
        <w:spacing w:after="0" w:line="264" w:lineRule="auto"/>
        <w:jc w:val="center"/>
        <w:rPr>
          <w:rFonts w:ascii="Times New Roman" w:eastAsia="Times New Roman" w:hAnsi="Times New Roman"/>
          <w:b/>
          <w:sz w:val="24"/>
          <w:szCs w:val="24"/>
        </w:rPr>
      </w:pPr>
      <w:r w:rsidRPr="000C5A72">
        <w:rPr>
          <w:rFonts w:ascii="Times New Roman" w:eastAsia="Times New Roman" w:hAnsi="Times New Roman"/>
          <w:b/>
          <w:bCs/>
          <w:sz w:val="24"/>
          <w:szCs w:val="24"/>
        </w:rPr>
        <w:t>CHƯƠNG</w:t>
      </w:r>
      <w:r w:rsidR="005D012D" w:rsidRPr="000C5A72">
        <w:rPr>
          <w:rFonts w:ascii="Times New Roman" w:eastAsia="Times New Roman" w:hAnsi="Times New Roman"/>
          <w:b/>
          <w:bCs/>
          <w:sz w:val="24"/>
          <w:szCs w:val="24"/>
        </w:rPr>
        <w:t xml:space="preserve"> </w:t>
      </w:r>
      <w:r w:rsidRPr="000C5A72">
        <w:rPr>
          <w:rFonts w:ascii="Times New Roman" w:eastAsia="Times New Roman" w:hAnsi="Times New Roman"/>
          <w:b/>
          <w:bCs/>
          <w:sz w:val="24"/>
          <w:szCs w:val="24"/>
        </w:rPr>
        <w:t>4</w:t>
      </w:r>
    </w:p>
    <w:p w14:paraId="590F07EF" w14:textId="77777777" w:rsidR="00CB027E" w:rsidRPr="000C5A72" w:rsidRDefault="00077B8D" w:rsidP="001A5648">
      <w:pPr>
        <w:widowControl w:val="0"/>
        <w:spacing w:after="0" w:line="264" w:lineRule="auto"/>
        <w:jc w:val="center"/>
        <w:rPr>
          <w:rFonts w:ascii="Times New Roman" w:eastAsia="Times New Roman" w:hAnsi="Times New Roman"/>
          <w:b/>
          <w:bCs/>
          <w:sz w:val="24"/>
          <w:szCs w:val="24"/>
        </w:rPr>
      </w:pPr>
      <w:r w:rsidRPr="000C5A72">
        <w:rPr>
          <w:rFonts w:ascii="Times New Roman" w:eastAsia="Times New Roman" w:hAnsi="Times New Roman"/>
          <w:b/>
          <w:bCs/>
          <w:sz w:val="24"/>
          <w:szCs w:val="24"/>
        </w:rPr>
        <w:t>THỐNG KÊ KẾ TOÁN TÀI CHÍNH - PHÂN PHỐI LỢI NHUẬN</w:t>
      </w:r>
    </w:p>
    <w:p w14:paraId="30B0428D" w14:textId="77777777" w:rsidR="00077B8D" w:rsidRPr="000C5A72" w:rsidRDefault="00077B8D" w:rsidP="001A5648">
      <w:pPr>
        <w:widowControl w:val="0"/>
        <w:spacing w:after="0" w:line="264" w:lineRule="auto"/>
        <w:jc w:val="center"/>
        <w:rPr>
          <w:rFonts w:ascii="Times New Roman" w:eastAsia="Times New Roman" w:hAnsi="Times New Roman"/>
          <w:b/>
          <w:bCs/>
          <w:sz w:val="24"/>
          <w:szCs w:val="24"/>
        </w:rPr>
      </w:pPr>
    </w:p>
    <w:p w14:paraId="74F5F62F" w14:textId="77777777" w:rsidR="00CB027E" w:rsidRPr="000C5A72" w:rsidRDefault="008B7253" w:rsidP="001A5648">
      <w:pPr>
        <w:pStyle w:val="Heading1"/>
        <w:keepNext w:val="0"/>
        <w:keepLines w:val="0"/>
        <w:widowControl w:val="0"/>
        <w:spacing w:before="0" w:line="264" w:lineRule="auto"/>
        <w:rPr>
          <w:rFonts w:ascii="Times New Roman" w:eastAsia="Times New Roman" w:hAnsi="Times New Roman"/>
          <w:bCs w:val="0"/>
          <w:color w:val="auto"/>
          <w:sz w:val="24"/>
          <w:szCs w:val="24"/>
        </w:rPr>
      </w:pPr>
      <w:bookmarkStart w:id="121" w:name="_Toc69651849"/>
      <w:r w:rsidRPr="000C5A72">
        <w:rPr>
          <w:rFonts w:ascii="Times New Roman" w:eastAsia="Times New Roman" w:hAnsi="Times New Roman"/>
          <w:bCs w:val="0"/>
          <w:color w:val="auto"/>
          <w:sz w:val="24"/>
          <w:szCs w:val="24"/>
        </w:rPr>
        <w:t>ĐIỀU 4</w:t>
      </w:r>
      <w:r w:rsidR="005A47E1" w:rsidRPr="000C5A72">
        <w:rPr>
          <w:rFonts w:ascii="Times New Roman" w:eastAsia="Times New Roman" w:hAnsi="Times New Roman"/>
          <w:bCs w:val="0"/>
          <w:color w:val="auto"/>
          <w:sz w:val="24"/>
          <w:szCs w:val="24"/>
        </w:rPr>
        <w:t>7</w:t>
      </w:r>
      <w:r w:rsidRPr="000C5A72">
        <w:rPr>
          <w:rFonts w:ascii="Times New Roman" w:eastAsia="Times New Roman" w:hAnsi="Times New Roman"/>
          <w:bCs w:val="0"/>
          <w:color w:val="auto"/>
          <w:sz w:val="24"/>
          <w:szCs w:val="24"/>
        </w:rPr>
        <w:t xml:space="preserve">: </w:t>
      </w:r>
      <w:r w:rsidR="003E00DA" w:rsidRPr="000C5A72">
        <w:rPr>
          <w:rFonts w:ascii="Times New Roman" w:eastAsia="Times New Roman" w:hAnsi="Times New Roman"/>
          <w:bCs w:val="0"/>
          <w:color w:val="auto"/>
          <w:sz w:val="24"/>
          <w:szCs w:val="24"/>
        </w:rPr>
        <w:tab/>
      </w:r>
      <w:r w:rsidRPr="000C5A72">
        <w:rPr>
          <w:rFonts w:ascii="Times New Roman" w:eastAsia="Times New Roman" w:hAnsi="Times New Roman"/>
          <w:bCs w:val="0"/>
          <w:color w:val="auto"/>
          <w:sz w:val="24"/>
          <w:szCs w:val="24"/>
        </w:rPr>
        <w:t>TRÌNH BÁO CÁO HÀNG NĂM</w:t>
      </w:r>
      <w:bookmarkEnd w:id="121"/>
    </w:p>
    <w:p w14:paraId="1AF2568C" w14:textId="77777777" w:rsidR="00CB027E" w:rsidRPr="000C5A72" w:rsidRDefault="00CB027E" w:rsidP="001A5648">
      <w:pPr>
        <w:widowControl w:val="0"/>
        <w:spacing w:after="0" w:line="264" w:lineRule="auto"/>
        <w:jc w:val="both"/>
        <w:rPr>
          <w:rFonts w:ascii="Times New Roman" w:eastAsia="Times New Roman" w:hAnsi="Times New Roman"/>
          <w:sz w:val="24"/>
          <w:szCs w:val="24"/>
        </w:rPr>
      </w:pPr>
    </w:p>
    <w:p w14:paraId="5DEEFADF" w14:textId="77777777" w:rsidR="00CB027E" w:rsidRPr="000C5A72" w:rsidRDefault="00CB027E" w:rsidP="001A5648">
      <w:pPr>
        <w:pStyle w:val="ListParagraph"/>
        <w:widowControl w:val="0"/>
        <w:numPr>
          <w:ilvl w:val="0"/>
          <w:numId w:val="30"/>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Tại thời điểm kết thúc năm tài chính, Hội đồng quản trị phải chuẩn bị các báo cáo và tài liệu sau đây:</w:t>
      </w:r>
    </w:p>
    <w:p w14:paraId="341B17D3"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0E6DD930" w14:textId="77777777" w:rsidR="003637B8" w:rsidRPr="000C5A72" w:rsidRDefault="00CB027E" w:rsidP="001A5648">
      <w:pPr>
        <w:pStyle w:val="ListParagraph"/>
        <w:widowControl w:val="0"/>
        <w:numPr>
          <w:ilvl w:val="0"/>
          <w:numId w:val="63"/>
        </w:numPr>
        <w:spacing w:after="0" w:line="264" w:lineRule="auto"/>
        <w:ind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Báo cáo kết quả kinh doanh của công ty;</w:t>
      </w:r>
    </w:p>
    <w:p w14:paraId="2731D09E" w14:textId="77777777" w:rsidR="003637B8" w:rsidRPr="000C5A72" w:rsidRDefault="003637B8" w:rsidP="001A5648">
      <w:pPr>
        <w:pStyle w:val="ListParagraph"/>
        <w:widowControl w:val="0"/>
        <w:spacing w:after="0" w:line="264" w:lineRule="auto"/>
        <w:ind w:left="709" w:hanging="709"/>
        <w:contextualSpacing w:val="0"/>
        <w:jc w:val="both"/>
        <w:rPr>
          <w:rFonts w:ascii="Times New Roman" w:eastAsia="Times New Roman" w:hAnsi="Times New Roman"/>
          <w:sz w:val="24"/>
          <w:szCs w:val="24"/>
        </w:rPr>
      </w:pPr>
    </w:p>
    <w:p w14:paraId="3D1D107F" w14:textId="77777777" w:rsidR="003637B8" w:rsidRPr="000C5A72" w:rsidRDefault="00CB027E" w:rsidP="001A5648">
      <w:pPr>
        <w:pStyle w:val="ListParagraph"/>
        <w:widowControl w:val="0"/>
        <w:numPr>
          <w:ilvl w:val="0"/>
          <w:numId w:val="63"/>
        </w:numPr>
        <w:spacing w:after="0" w:line="264" w:lineRule="auto"/>
        <w:ind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Báo cáo tài chính;</w:t>
      </w:r>
    </w:p>
    <w:p w14:paraId="1F0E9C79" w14:textId="77777777" w:rsidR="003637B8" w:rsidRPr="000C5A72" w:rsidRDefault="003637B8" w:rsidP="001A5648">
      <w:pPr>
        <w:pStyle w:val="ListParagraph"/>
        <w:widowControl w:val="0"/>
        <w:spacing w:after="0" w:line="264" w:lineRule="auto"/>
        <w:ind w:left="709" w:hanging="709"/>
        <w:contextualSpacing w:val="0"/>
        <w:jc w:val="both"/>
        <w:rPr>
          <w:rFonts w:ascii="Times New Roman" w:eastAsia="Times New Roman" w:hAnsi="Times New Roman"/>
          <w:sz w:val="24"/>
          <w:szCs w:val="24"/>
        </w:rPr>
      </w:pPr>
    </w:p>
    <w:p w14:paraId="0E959A9D" w14:textId="77777777" w:rsidR="00CB027E" w:rsidRPr="000C5A72" w:rsidRDefault="00CB027E" w:rsidP="001A5648">
      <w:pPr>
        <w:pStyle w:val="ListParagraph"/>
        <w:widowControl w:val="0"/>
        <w:numPr>
          <w:ilvl w:val="0"/>
          <w:numId w:val="63"/>
        </w:numPr>
        <w:spacing w:after="0" w:line="264" w:lineRule="auto"/>
        <w:ind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Báo cáo đánh giá công tác quản lý, điều hành công ty.</w:t>
      </w:r>
    </w:p>
    <w:p w14:paraId="1C59258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23021B4B" w14:textId="77777777" w:rsidR="00CB027E" w:rsidRPr="000C5A72" w:rsidRDefault="00CB027E" w:rsidP="001A5648">
      <w:pPr>
        <w:pStyle w:val="ListParagraph"/>
        <w:widowControl w:val="0"/>
        <w:numPr>
          <w:ilvl w:val="0"/>
          <w:numId w:val="30"/>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Đối với công ty cổ phần mà pháp luật yêu cầu phải kiểm toán thì báo cáo tài chính hằng năm của công ty cổ phần phải được kiểm toán trước khi trình Đại hội đồng cổ đông xem xét, thông qua.</w:t>
      </w:r>
    </w:p>
    <w:p w14:paraId="22DDBEE6"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2FF14F4E" w14:textId="77777777" w:rsidR="00CB027E" w:rsidRPr="000C5A72" w:rsidRDefault="00CB027E" w:rsidP="001A5648">
      <w:pPr>
        <w:pStyle w:val="ListParagraph"/>
        <w:widowControl w:val="0"/>
        <w:numPr>
          <w:ilvl w:val="0"/>
          <w:numId w:val="30"/>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lastRenderedPageBreak/>
        <w:t>Các báo cáo và tài liệu quy định tại khoản 1 Điều này phải được gửi đến Ban kiểm soát để thẩm định chậm nhất 30 ngày trước ngày khai mạc cuộc họp thường niên của Đại hội đồng cổ đông</w:t>
      </w:r>
      <w:r w:rsidR="0062129C" w:rsidRPr="000C5A72">
        <w:rPr>
          <w:rFonts w:ascii="Times New Roman" w:eastAsia="Times New Roman" w:hAnsi="Times New Roman"/>
          <w:sz w:val="24"/>
          <w:szCs w:val="24"/>
        </w:rPr>
        <w:t>.</w:t>
      </w:r>
    </w:p>
    <w:p w14:paraId="577C1D54"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4F7E0FFB" w14:textId="77777777" w:rsidR="007318AC" w:rsidRPr="000C5A72" w:rsidRDefault="00CB027E" w:rsidP="001A5648">
      <w:pPr>
        <w:pStyle w:val="ListParagraph"/>
        <w:widowControl w:val="0"/>
        <w:numPr>
          <w:ilvl w:val="0"/>
          <w:numId w:val="30"/>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Báo cáo và tài liệu do Hội đồng quản trị chuẩn bị; báo cáo thẩm định của Ban kiểm soát và báo cáo kiểm toán phải có ở trụ sở chính và chi nhánh của công ty chậm nhất 10 ngày trước ngày khai mạc cuộc họp thường niên của Đại hội đồng cổ đông</w:t>
      </w:r>
      <w:r w:rsidR="0062129C" w:rsidRPr="000C5A72">
        <w:rPr>
          <w:rFonts w:ascii="Times New Roman" w:eastAsia="Times New Roman" w:hAnsi="Times New Roman"/>
          <w:sz w:val="24"/>
          <w:szCs w:val="24"/>
        </w:rPr>
        <w:t xml:space="preserve"> </w:t>
      </w:r>
      <w:r w:rsidRPr="000C5A72">
        <w:rPr>
          <w:rFonts w:ascii="Times New Roman" w:eastAsia="Times New Roman" w:hAnsi="Times New Roman"/>
          <w:sz w:val="24"/>
          <w:szCs w:val="24"/>
        </w:rPr>
        <w:t xml:space="preserve"> </w:t>
      </w:r>
    </w:p>
    <w:p w14:paraId="323802AD" w14:textId="77777777" w:rsidR="007318AC" w:rsidRPr="000C5A72" w:rsidRDefault="007318AC" w:rsidP="001A5648">
      <w:pPr>
        <w:pStyle w:val="ListParagraph"/>
        <w:widowControl w:val="0"/>
        <w:spacing w:after="0" w:line="264" w:lineRule="auto"/>
        <w:contextualSpacing w:val="0"/>
        <w:rPr>
          <w:rFonts w:ascii="Times New Roman" w:eastAsia="Times New Roman" w:hAnsi="Times New Roman"/>
          <w:sz w:val="24"/>
          <w:szCs w:val="24"/>
        </w:rPr>
      </w:pPr>
    </w:p>
    <w:p w14:paraId="29CB6F4E" w14:textId="77777777" w:rsidR="00CB027E" w:rsidRPr="000C5A72" w:rsidRDefault="00CB027E" w:rsidP="001A5648">
      <w:pPr>
        <w:pStyle w:val="ListParagraph"/>
        <w:widowControl w:val="0"/>
        <w:numPr>
          <w:ilvl w:val="0"/>
          <w:numId w:val="30"/>
        </w:numPr>
        <w:spacing w:after="0" w:line="264" w:lineRule="auto"/>
        <w:ind w:left="709" w:hanging="709"/>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Cổ đông sở hữu cổ phần của công ty liên tục ít nhất 01 năm có quyền tự mình hoặc cùng với luật sư hoặc kế toán và kiểm toán viên có chứng chỉ hành nghề trực tiếp xem xét các báo cáo quy định tại Điều này trong thời gian hợp lý.</w:t>
      </w:r>
    </w:p>
    <w:p w14:paraId="7C79CF9C" w14:textId="77777777" w:rsidR="007318AC" w:rsidRPr="000C5A72" w:rsidRDefault="007318AC" w:rsidP="001A5648">
      <w:pPr>
        <w:pStyle w:val="Heading1"/>
        <w:keepNext w:val="0"/>
        <w:keepLines w:val="0"/>
        <w:widowControl w:val="0"/>
        <w:spacing w:before="0" w:line="264" w:lineRule="auto"/>
        <w:rPr>
          <w:rFonts w:ascii="Times New Roman" w:eastAsia="Times New Roman" w:hAnsi="Times New Roman"/>
          <w:color w:val="auto"/>
          <w:sz w:val="24"/>
          <w:szCs w:val="24"/>
        </w:rPr>
      </w:pPr>
    </w:p>
    <w:p w14:paraId="681E906D" w14:textId="77777777" w:rsidR="00CB027E" w:rsidRPr="000C5A72" w:rsidRDefault="008B7253" w:rsidP="001A5648">
      <w:pPr>
        <w:pStyle w:val="Heading1"/>
        <w:keepNext w:val="0"/>
        <w:keepLines w:val="0"/>
        <w:widowControl w:val="0"/>
        <w:spacing w:before="0" w:line="264" w:lineRule="auto"/>
        <w:rPr>
          <w:rFonts w:ascii="Times New Roman" w:eastAsia="Times New Roman" w:hAnsi="Times New Roman"/>
          <w:color w:val="auto"/>
          <w:sz w:val="24"/>
          <w:szCs w:val="24"/>
        </w:rPr>
      </w:pPr>
      <w:bookmarkStart w:id="122" w:name="_Toc69651850"/>
      <w:r w:rsidRPr="000C5A72">
        <w:rPr>
          <w:rFonts w:ascii="Times New Roman" w:eastAsia="Times New Roman" w:hAnsi="Times New Roman"/>
          <w:color w:val="auto"/>
          <w:sz w:val="24"/>
          <w:szCs w:val="24"/>
        </w:rPr>
        <w:t>ĐIỀU 4</w:t>
      </w:r>
      <w:r w:rsidR="005A47E1" w:rsidRPr="000C5A72">
        <w:rPr>
          <w:rFonts w:ascii="Times New Roman" w:eastAsia="Times New Roman" w:hAnsi="Times New Roman"/>
          <w:color w:val="auto"/>
          <w:sz w:val="24"/>
          <w:szCs w:val="24"/>
        </w:rPr>
        <w:t>8</w:t>
      </w:r>
      <w:r w:rsidRPr="000C5A72">
        <w:rPr>
          <w:rFonts w:ascii="Times New Roman" w:eastAsia="Times New Roman" w:hAnsi="Times New Roman"/>
          <w:color w:val="auto"/>
          <w:sz w:val="24"/>
          <w:szCs w:val="24"/>
        </w:rPr>
        <w:t xml:space="preserve">: </w:t>
      </w:r>
      <w:r w:rsidR="003E00DA" w:rsidRPr="000C5A72">
        <w:rPr>
          <w:rFonts w:ascii="Times New Roman" w:eastAsia="Times New Roman" w:hAnsi="Times New Roman"/>
          <w:color w:val="auto"/>
          <w:sz w:val="24"/>
          <w:szCs w:val="24"/>
        </w:rPr>
        <w:tab/>
      </w:r>
      <w:r w:rsidRPr="000C5A72">
        <w:rPr>
          <w:rFonts w:ascii="Times New Roman" w:eastAsia="Times New Roman" w:hAnsi="Times New Roman"/>
          <w:color w:val="auto"/>
          <w:sz w:val="24"/>
          <w:szCs w:val="24"/>
        </w:rPr>
        <w:t>NĂM TÀI CHÍNH</w:t>
      </w:r>
      <w:bookmarkEnd w:id="122"/>
    </w:p>
    <w:p w14:paraId="77979011"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rPr>
      </w:pPr>
    </w:p>
    <w:p w14:paraId="0C7EE0A7" w14:textId="77777777" w:rsidR="00CB027E" w:rsidRPr="000C5A72" w:rsidRDefault="00CB027E" w:rsidP="001A5648">
      <w:pPr>
        <w:pStyle w:val="ListParagraph"/>
        <w:widowControl w:val="0"/>
        <w:numPr>
          <w:ilvl w:val="2"/>
          <w:numId w:val="67"/>
        </w:numPr>
        <w:spacing w:after="0" w:line="264" w:lineRule="auto"/>
        <w:ind w:left="72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Năm tài chính của Công ty bắt đầu từ ngày 1/1 dương lịch và chấm dứt vào ngày 31/12  hàng năm.</w:t>
      </w:r>
    </w:p>
    <w:p w14:paraId="7A7D1F89" w14:textId="77777777" w:rsidR="00CB027E" w:rsidRPr="000C5A72" w:rsidRDefault="00CB027E" w:rsidP="001A5648">
      <w:pPr>
        <w:pStyle w:val="ListParagraph"/>
        <w:widowControl w:val="0"/>
        <w:spacing w:after="0" w:line="264" w:lineRule="auto"/>
        <w:ind w:left="0" w:hanging="720"/>
        <w:contextualSpacing w:val="0"/>
        <w:jc w:val="both"/>
        <w:rPr>
          <w:rFonts w:ascii="Times New Roman" w:eastAsia="Times New Roman" w:hAnsi="Times New Roman"/>
          <w:sz w:val="24"/>
          <w:szCs w:val="24"/>
        </w:rPr>
      </w:pPr>
    </w:p>
    <w:p w14:paraId="2D2FC5CE" w14:textId="77777777" w:rsidR="00CB027E" w:rsidRPr="000C5A72" w:rsidRDefault="00CB027E" w:rsidP="001A5648">
      <w:pPr>
        <w:pStyle w:val="ListParagraph"/>
        <w:widowControl w:val="0"/>
        <w:numPr>
          <w:ilvl w:val="2"/>
          <w:numId w:val="67"/>
        </w:numPr>
        <w:spacing w:after="0" w:line="264" w:lineRule="auto"/>
        <w:ind w:left="720" w:hanging="720"/>
        <w:contextualSpacing w:val="0"/>
        <w:jc w:val="both"/>
        <w:rPr>
          <w:rFonts w:ascii="Times New Roman" w:eastAsia="Times New Roman" w:hAnsi="Times New Roman"/>
          <w:sz w:val="24"/>
          <w:szCs w:val="24"/>
        </w:rPr>
      </w:pPr>
      <w:r w:rsidRPr="000C5A72">
        <w:rPr>
          <w:rFonts w:ascii="Times New Roman" w:eastAsia="Times New Roman" w:hAnsi="Times New Roman"/>
          <w:sz w:val="24"/>
          <w:szCs w:val="24"/>
        </w:rPr>
        <w:t xml:space="preserve">Năm tài chính đầu tiên của Công ty sẽ bắt đầu từ ngày được cơ quan đăng ký kinh doanh cấp giấy chứng nhận đăng ký </w:t>
      </w:r>
      <w:r w:rsidR="002071F3" w:rsidRPr="000C5A72">
        <w:rPr>
          <w:rFonts w:ascii="Times New Roman" w:eastAsia="Times New Roman" w:hAnsi="Times New Roman"/>
          <w:sz w:val="24"/>
          <w:szCs w:val="24"/>
        </w:rPr>
        <w:t>doanh nghiệp</w:t>
      </w:r>
      <w:r w:rsidRPr="000C5A72">
        <w:rPr>
          <w:rFonts w:ascii="Times New Roman" w:eastAsia="Times New Roman" w:hAnsi="Times New Roman"/>
          <w:sz w:val="24"/>
          <w:szCs w:val="24"/>
        </w:rPr>
        <w:t xml:space="preserve"> đến ngày 31/12 của năm đó.</w:t>
      </w:r>
    </w:p>
    <w:p w14:paraId="1CC42D34" w14:textId="77777777" w:rsidR="002A4F12" w:rsidRPr="000C5A72" w:rsidRDefault="002A4F12" w:rsidP="001A5648">
      <w:pPr>
        <w:pStyle w:val="ListParagraph"/>
        <w:spacing w:after="0"/>
        <w:rPr>
          <w:rFonts w:ascii="Times New Roman" w:eastAsia="Times New Roman" w:hAnsi="Times New Roman"/>
          <w:sz w:val="24"/>
          <w:szCs w:val="24"/>
        </w:rPr>
      </w:pPr>
    </w:p>
    <w:p w14:paraId="2D06F4AA" w14:textId="77777777" w:rsidR="002A4F12" w:rsidRPr="000C5A72" w:rsidRDefault="002A4F12" w:rsidP="001A5648">
      <w:pPr>
        <w:pStyle w:val="Heading3"/>
        <w:spacing w:before="0"/>
        <w:ind w:left="1440" w:hanging="1440"/>
        <w:rPr>
          <w:rFonts w:ascii="Times New Roman" w:hAnsi="Times New Roman"/>
          <w:color w:val="000000"/>
          <w:sz w:val="24"/>
          <w:szCs w:val="24"/>
        </w:rPr>
      </w:pPr>
      <w:bookmarkStart w:id="123" w:name="_Toc69651851"/>
      <w:r w:rsidRPr="000C5A72">
        <w:rPr>
          <w:rFonts w:ascii="Times New Roman" w:eastAsia="Times New Roman" w:hAnsi="Times New Roman"/>
          <w:color w:val="000000"/>
          <w:sz w:val="24"/>
          <w:szCs w:val="24"/>
        </w:rPr>
        <w:t xml:space="preserve">ĐIỀU 49: </w:t>
      </w:r>
      <w:r w:rsidR="003E00DA" w:rsidRPr="000C5A72">
        <w:rPr>
          <w:rFonts w:ascii="Times New Roman" w:eastAsia="Times New Roman" w:hAnsi="Times New Roman"/>
          <w:color w:val="000000"/>
          <w:sz w:val="24"/>
          <w:szCs w:val="24"/>
        </w:rPr>
        <w:tab/>
      </w:r>
      <w:r w:rsidRPr="000C5A72">
        <w:rPr>
          <w:rFonts w:ascii="Times New Roman" w:hAnsi="Times New Roman"/>
          <w:color w:val="000000"/>
          <w:sz w:val="24"/>
          <w:szCs w:val="24"/>
        </w:rPr>
        <w:t>NGUYÊN TẮC PHÂN PHỐI LỢI NHUẬN SAU THUẾ VÀ XỬ LÝ LỖ TRONG KINH DOANH</w:t>
      </w:r>
      <w:bookmarkEnd w:id="123"/>
    </w:p>
    <w:p w14:paraId="7EE4F040" w14:textId="77777777" w:rsidR="004C2A75" w:rsidRPr="000C5A72" w:rsidRDefault="004C2A75" w:rsidP="001A5648">
      <w:pPr>
        <w:spacing w:after="0"/>
        <w:rPr>
          <w:rFonts w:ascii="Times New Roman" w:hAnsi="Times New Roman"/>
          <w:sz w:val="24"/>
          <w:szCs w:val="24"/>
        </w:rPr>
      </w:pPr>
    </w:p>
    <w:p w14:paraId="2FE1C6EE" w14:textId="77777777" w:rsidR="009C15F2" w:rsidRPr="000C5A72" w:rsidRDefault="002A4F12" w:rsidP="001A5648">
      <w:pPr>
        <w:numPr>
          <w:ilvl w:val="0"/>
          <w:numId w:val="98"/>
        </w:numPr>
        <w:spacing w:after="0" w:line="240" w:lineRule="auto"/>
        <w:ind w:hanging="720"/>
        <w:jc w:val="both"/>
        <w:rPr>
          <w:rFonts w:ascii="Times New Roman" w:hAnsi="Times New Roman"/>
          <w:sz w:val="24"/>
          <w:szCs w:val="24"/>
        </w:rPr>
      </w:pPr>
      <w:r w:rsidRPr="000C5A72">
        <w:rPr>
          <w:rFonts w:ascii="Times New Roman" w:hAnsi="Times New Roman"/>
          <w:sz w:val="24"/>
          <w:szCs w:val="24"/>
        </w:rPr>
        <w:t>Đại hội đồng cổ đông quyết định mức chi trả cổ tức và hình thức chi trả cổ tức hàng năm từ lợi nhuận được giữ lại của Công ty.</w:t>
      </w:r>
    </w:p>
    <w:p w14:paraId="03995FB9" w14:textId="77777777" w:rsidR="003139AE" w:rsidRPr="000C5A72" w:rsidRDefault="003139AE" w:rsidP="001A5648">
      <w:pPr>
        <w:spacing w:after="0" w:line="240" w:lineRule="auto"/>
        <w:ind w:left="720"/>
        <w:jc w:val="both"/>
        <w:rPr>
          <w:rFonts w:ascii="Times New Roman" w:hAnsi="Times New Roman"/>
          <w:sz w:val="24"/>
          <w:szCs w:val="24"/>
        </w:rPr>
      </w:pPr>
    </w:p>
    <w:p w14:paraId="2DF9E5B8" w14:textId="77777777" w:rsidR="009C15F2" w:rsidRPr="000C5A72" w:rsidRDefault="002A4F12" w:rsidP="001A5648">
      <w:pPr>
        <w:numPr>
          <w:ilvl w:val="0"/>
          <w:numId w:val="98"/>
        </w:numPr>
        <w:spacing w:after="0" w:line="240" w:lineRule="auto"/>
        <w:ind w:hanging="720"/>
        <w:jc w:val="both"/>
        <w:rPr>
          <w:rFonts w:ascii="Times New Roman" w:hAnsi="Times New Roman"/>
          <w:sz w:val="24"/>
          <w:szCs w:val="24"/>
        </w:rPr>
      </w:pPr>
      <w:r w:rsidRPr="000C5A72">
        <w:rPr>
          <w:rFonts w:ascii="Times New Roman" w:hAnsi="Times New Roman"/>
          <w:sz w:val="24"/>
          <w:szCs w:val="24"/>
        </w:rPr>
        <w:t>Theo quy định của Luật Doanh nghiệp, Hội đồng quản trị có thể quyết định tạm ứng cổ tức giữa kỳ nếu xét thấy việc chi trả này phù hợp với khả năng sinh lời của công ty.</w:t>
      </w:r>
    </w:p>
    <w:p w14:paraId="66EE8F72" w14:textId="77777777" w:rsidR="003139AE" w:rsidRPr="000C5A72" w:rsidRDefault="003139AE" w:rsidP="001A5648">
      <w:pPr>
        <w:spacing w:after="0" w:line="240" w:lineRule="auto"/>
        <w:jc w:val="both"/>
        <w:rPr>
          <w:rFonts w:ascii="Times New Roman" w:hAnsi="Times New Roman"/>
          <w:sz w:val="24"/>
          <w:szCs w:val="24"/>
        </w:rPr>
      </w:pPr>
    </w:p>
    <w:p w14:paraId="6901ECD1" w14:textId="77777777" w:rsidR="009C15F2" w:rsidRPr="000C5A72" w:rsidRDefault="002A4F12" w:rsidP="001A5648">
      <w:pPr>
        <w:numPr>
          <w:ilvl w:val="0"/>
          <w:numId w:val="98"/>
        </w:numPr>
        <w:spacing w:after="0" w:line="240" w:lineRule="auto"/>
        <w:ind w:hanging="720"/>
        <w:jc w:val="both"/>
        <w:rPr>
          <w:rFonts w:ascii="Times New Roman" w:hAnsi="Times New Roman"/>
          <w:sz w:val="24"/>
          <w:szCs w:val="24"/>
        </w:rPr>
      </w:pPr>
      <w:r w:rsidRPr="000C5A72">
        <w:rPr>
          <w:rFonts w:ascii="Times New Roman" w:hAnsi="Times New Roman"/>
          <w:sz w:val="24"/>
          <w:szCs w:val="24"/>
        </w:rPr>
        <w:t xml:space="preserve">Công ty không thanh toán lãi cho khoản tiền trả cổ tức hay khoản tiền chi trả liên quan tới một loại cổ phiếu. </w:t>
      </w:r>
    </w:p>
    <w:p w14:paraId="09E6F70E" w14:textId="77777777" w:rsidR="003139AE" w:rsidRPr="000C5A72" w:rsidRDefault="003139AE" w:rsidP="001A5648">
      <w:pPr>
        <w:spacing w:after="0" w:line="240" w:lineRule="auto"/>
        <w:jc w:val="both"/>
        <w:rPr>
          <w:rFonts w:ascii="Times New Roman" w:hAnsi="Times New Roman"/>
          <w:sz w:val="24"/>
          <w:szCs w:val="24"/>
        </w:rPr>
      </w:pPr>
    </w:p>
    <w:p w14:paraId="7CA0817D" w14:textId="77777777" w:rsidR="009C15F2" w:rsidRPr="000C5A72" w:rsidRDefault="002A4F12" w:rsidP="001A5648">
      <w:pPr>
        <w:numPr>
          <w:ilvl w:val="0"/>
          <w:numId w:val="98"/>
        </w:numPr>
        <w:spacing w:after="0" w:line="240" w:lineRule="auto"/>
        <w:ind w:hanging="720"/>
        <w:jc w:val="both"/>
        <w:rPr>
          <w:rFonts w:ascii="Times New Roman" w:hAnsi="Times New Roman"/>
          <w:sz w:val="24"/>
          <w:szCs w:val="24"/>
        </w:rPr>
      </w:pPr>
      <w:r w:rsidRPr="000C5A72">
        <w:rPr>
          <w:rFonts w:ascii="Times New Roman" w:hAnsi="Times New Roman"/>
          <w:sz w:val="24"/>
          <w:szCs w:val="24"/>
        </w:rPr>
        <w:t>Hội đồng quản trị có thể đề nghị Đại hội đồng cổ đông thông qua việc thanh toán toàn bộ hoặc một phần cổ tức bằng cổ phiếu và Hội đồng quản trị là cơ quan thực thi quyết định này.</w:t>
      </w:r>
    </w:p>
    <w:p w14:paraId="34949B76" w14:textId="77777777" w:rsidR="003139AE" w:rsidRPr="000C5A72" w:rsidRDefault="003139AE" w:rsidP="001A5648">
      <w:pPr>
        <w:spacing w:after="0" w:line="240" w:lineRule="auto"/>
        <w:jc w:val="both"/>
        <w:rPr>
          <w:rFonts w:ascii="Times New Roman" w:hAnsi="Times New Roman"/>
          <w:sz w:val="24"/>
          <w:szCs w:val="24"/>
        </w:rPr>
      </w:pPr>
    </w:p>
    <w:p w14:paraId="441CCBDE" w14:textId="77777777" w:rsidR="009C15F2" w:rsidRPr="000C5A72" w:rsidRDefault="002A4F12" w:rsidP="001A5648">
      <w:pPr>
        <w:numPr>
          <w:ilvl w:val="0"/>
          <w:numId w:val="98"/>
        </w:numPr>
        <w:spacing w:after="0" w:line="240" w:lineRule="auto"/>
        <w:ind w:hanging="720"/>
        <w:jc w:val="both"/>
        <w:rPr>
          <w:rFonts w:ascii="Times New Roman" w:hAnsi="Times New Roman"/>
          <w:sz w:val="24"/>
          <w:szCs w:val="24"/>
        </w:rPr>
      </w:pPr>
      <w:r w:rsidRPr="000C5A72">
        <w:rPr>
          <w:rFonts w:ascii="Times New Roman" w:hAnsi="Times New Roman"/>
          <w:sz w:val="24"/>
          <w:szCs w:val="24"/>
        </w:rPr>
        <w:t>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14:paraId="1FC5E0DD" w14:textId="77777777" w:rsidR="003139AE" w:rsidRPr="000C5A72" w:rsidRDefault="003139AE" w:rsidP="001A5648">
      <w:pPr>
        <w:spacing w:after="0" w:line="240" w:lineRule="auto"/>
        <w:jc w:val="both"/>
        <w:rPr>
          <w:rFonts w:ascii="Times New Roman" w:hAnsi="Times New Roman"/>
          <w:sz w:val="24"/>
          <w:szCs w:val="24"/>
        </w:rPr>
      </w:pPr>
    </w:p>
    <w:p w14:paraId="05503044" w14:textId="77777777" w:rsidR="009C15F2" w:rsidRPr="000C5A72" w:rsidRDefault="002A4F12" w:rsidP="001A5648">
      <w:pPr>
        <w:numPr>
          <w:ilvl w:val="0"/>
          <w:numId w:val="98"/>
        </w:numPr>
        <w:spacing w:after="0" w:line="240" w:lineRule="auto"/>
        <w:ind w:hanging="720"/>
        <w:jc w:val="both"/>
        <w:rPr>
          <w:rFonts w:ascii="Times New Roman" w:hAnsi="Times New Roman"/>
          <w:sz w:val="24"/>
          <w:szCs w:val="24"/>
        </w:rPr>
      </w:pPr>
      <w:r w:rsidRPr="000C5A72">
        <w:rPr>
          <w:rFonts w:ascii="Times New Roman" w:hAnsi="Times New Roman"/>
          <w:sz w:val="24"/>
          <w:szCs w:val="24"/>
        </w:rPr>
        <w:t xml:space="preserve">Căn cứ Luật Doanh nghiệp và pháp luật có liên quan, Hội đồng quản trị thông qua nghị quyết xác định một ngày cụ thể để chốt danh sách cổ đông. Căn cứ theo ngày đó, những người đăng ký với tư cách cổ đông hoặc người sở hữu các chứng khoán khác được quyền </w:t>
      </w:r>
      <w:r w:rsidRPr="000C5A72">
        <w:rPr>
          <w:rFonts w:ascii="Times New Roman" w:hAnsi="Times New Roman"/>
          <w:sz w:val="24"/>
          <w:szCs w:val="24"/>
        </w:rPr>
        <w:lastRenderedPageBreak/>
        <w:t xml:space="preserve">nhận cổ tức, lãi suất, phân phối lợi nhuận, nhận cổ phiếu, nhận thông báo hoặc tài liệu khác. </w:t>
      </w:r>
    </w:p>
    <w:p w14:paraId="70585A18" w14:textId="77777777" w:rsidR="003139AE" w:rsidRPr="000C5A72" w:rsidRDefault="003139AE" w:rsidP="001A5648">
      <w:pPr>
        <w:spacing w:after="0" w:line="240" w:lineRule="auto"/>
        <w:jc w:val="both"/>
        <w:rPr>
          <w:rFonts w:ascii="Times New Roman" w:hAnsi="Times New Roman"/>
          <w:sz w:val="24"/>
          <w:szCs w:val="24"/>
        </w:rPr>
      </w:pPr>
    </w:p>
    <w:p w14:paraId="0885502B" w14:textId="77777777" w:rsidR="009C15F2" w:rsidRPr="000C5A72" w:rsidRDefault="002A4F12" w:rsidP="001A5648">
      <w:pPr>
        <w:numPr>
          <w:ilvl w:val="0"/>
          <w:numId w:val="98"/>
        </w:numPr>
        <w:spacing w:after="0" w:line="240" w:lineRule="auto"/>
        <w:ind w:hanging="720"/>
        <w:jc w:val="both"/>
        <w:rPr>
          <w:rFonts w:ascii="Times New Roman" w:hAnsi="Times New Roman"/>
          <w:sz w:val="24"/>
          <w:szCs w:val="24"/>
        </w:rPr>
      </w:pPr>
      <w:r w:rsidRPr="000C5A72">
        <w:rPr>
          <w:rFonts w:ascii="Times New Roman" w:hAnsi="Times New Roman"/>
          <w:sz w:val="24"/>
          <w:szCs w:val="24"/>
        </w:rPr>
        <w:t>Các vấn đề khác liên quan đến phân phối lợi nhuận được thực hiện theo quy định của pháp luật.</w:t>
      </w:r>
    </w:p>
    <w:p w14:paraId="7D61486D" w14:textId="77777777" w:rsidR="003139AE" w:rsidRPr="000C5A72" w:rsidRDefault="003139AE" w:rsidP="001A5648">
      <w:pPr>
        <w:spacing w:after="0" w:line="240" w:lineRule="auto"/>
        <w:jc w:val="both"/>
        <w:rPr>
          <w:rFonts w:ascii="Times New Roman" w:hAnsi="Times New Roman"/>
          <w:sz w:val="24"/>
          <w:szCs w:val="24"/>
        </w:rPr>
      </w:pPr>
    </w:p>
    <w:p w14:paraId="18247064" w14:textId="77777777" w:rsidR="003139AE" w:rsidRPr="000C5A72" w:rsidRDefault="002A4F12" w:rsidP="001A5648">
      <w:pPr>
        <w:numPr>
          <w:ilvl w:val="0"/>
          <w:numId w:val="98"/>
        </w:numPr>
        <w:spacing w:after="0" w:line="240" w:lineRule="auto"/>
        <w:ind w:hanging="720"/>
        <w:jc w:val="both"/>
        <w:rPr>
          <w:rFonts w:ascii="Times New Roman" w:hAnsi="Times New Roman"/>
          <w:sz w:val="24"/>
          <w:szCs w:val="24"/>
        </w:rPr>
      </w:pPr>
      <w:r w:rsidRPr="000C5A72">
        <w:rPr>
          <w:rFonts w:ascii="Times New Roman" w:hAnsi="Times New Roman"/>
          <w:sz w:val="24"/>
          <w:szCs w:val="24"/>
          <w:lang w:val="vi-VN"/>
        </w:rPr>
        <w:t xml:space="preserve">Nguyên tắc xử lý lỗ trong kinh doanh: </w:t>
      </w:r>
      <w:r w:rsidRPr="000C5A72">
        <w:rPr>
          <w:rFonts w:ascii="Times New Roman" w:hAnsi="Times New Roman"/>
          <w:sz w:val="24"/>
          <w:szCs w:val="24"/>
        </w:rPr>
        <w:t xml:space="preserve">Trường hợp quyết toán năm tài chính bị lỗ, </w:t>
      </w:r>
      <w:r w:rsidRPr="000C5A72">
        <w:rPr>
          <w:rFonts w:ascii="Times New Roman" w:hAnsi="Times New Roman"/>
          <w:sz w:val="24"/>
          <w:szCs w:val="24"/>
          <w:lang w:val="vi-VN"/>
        </w:rPr>
        <w:t>Đại hội đồng cổ đông</w:t>
      </w:r>
      <w:r w:rsidRPr="000C5A72">
        <w:rPr>
          <w:rFonts w:ascii="Times New Roman" w:hAnsi="Times New Roman"/>
          <w:sz w:val="24"/>
          <w:szCs w:val="24"/>
        </w:rPr>
        <w:t xml:space="preserve"> công ty được quyết định theo các hướng sau:</w:t>
      </w:r>
    </w:p>
    <w:p w14:paraId="48F86A4B" w14:textId="77777777" w:rsidR="00DB158C" w:rsidRPr="000C5A72" w:rsidRDefault="00DB158C" w:rsidP="001A5648">
      <w:pPr>
        <w:pStyle w:val="ListParagraph"/>
        <w:spacing w:after="0"/>
        <w:jc w:val="both"/>
        <w:rPr>
          <w:rFonts w:ascii="Times New Roman" w:hAnsi="Times New Roman"/>
          <w:sz w:val="24"/>
          <w:szCs w:val="24"/>
          <w:lang w:val="vi-VN"/>
        </w:rPr>
      </w:pPr>
    </w:p>
    <w:p w14:paraId="7D12A166" w14:textId="77777777" w:rsidR="00DB158C" w:rsidRPr="000C5A72" w:rsidRDefault="00DB158C" w:rsidP="00F147B7">
      <w:pPr>
        <w:pStyle w:val="ListParagraph"/>
        <w:numPr>
          <w:ilvl w:val="0"/>
          <w:numId w:val="103"/>
        </w:numPr>
        <w:spacing w:after="0"/>
        <w:ind w:left="1418" w:hanging="709"/>
        <w:jc w:val="both"/>
        <w:rPr>
          <w:rFonts w:ascii="Times New Roman" w:hAnsi="Times New Roman"/>
          <w:sz w:val="24"/>
          <w:szCs w:val="24"/>
          <w:lang w:val="vi-VN"/>
        </w:rPr>
      </w:pPr>
      <w:r w:rsidRPr="000C5A72">
        <w:rPr>
          <w:rFonts w:ascii="Times New Roman" w:hAnsi="Times New Roman"/>
          <w:sz w:val="24"/>
          <w:szCs w:val="24"/>
          <w:lang w:val="vi-VN"/>
        </w:rPr>
        <w:t>Trích quỹ dự trữ để bù;</w:t>
      </w:r>
    </w:p>
    <w:p w14:paraId="4EC6C44F" w14:textId="77777777" w:rsidR="00DB158C" w:rsidRPr="000C5A72" w:rsidRDefault="00DB158C" w:rsidP="00F147B7">
      <w:pPr>
        <w:pStyle w:val="ListParagraph"/>
        <w:spacing w:after="0"/>
        <w:ind w:left="1418" w:hanging="709"/>
        <w:jc w:val="both"/>
        <w:rPr>
          <w:rFonts w:ascii="Times New Roman" w:hAnsi="Times New Roman"/>
          <w:sz w:val="24"/>
          <w:szCs w:val="24"/>
          <w:lang w:val="vi-VN"/>
        </w:rPr>
      </w:pPr>
    </w:p>
    <w:p w14:paraId="3A65E716" w14:textId="77777777" w:rsidR="00DB158C" w:rsidRPr="000C5A72" w:rsidRDefault="00DB158C" w:rsidP="00F147B7">
      <w:pPr>
        <w:pStyle w:val="ListParagraph"/>
        <w:numPr>
          <w:ilvl w:val="0"/>
          <w:numId w:val="103"/>
        </w:numPr>
        <w:spacing w:after="0"/>
        <w:ind w:left="1418" w:hanging="709"/>
        <w:jc w:val="both"/>
        <w:rPr>
          <w:rFonts w:ascii="Times New Roman" w:hAnsi="Times New Roman"/>
          <w:sz w:val="24"/>
          <w:szCs w:val="24"/>
          <w:lang w:val="vi-VN"/>
        </w:rPr>
      </w:pPr>
      <w:r w:rsidRPr="000C5A72">
        <w:rPr>
          <w:rFonts w:ascii="Times New Roman" w:hAnsi="Times New Roman"/>
          <w:sz w:val="24"/>
          <w:szCs w:val="24"/>
          <w:lang w:val="vi-VN"/>
        </w:rPr>
        <w:t>Chuyển sang năm sau để trừ vào lợi nhuận của năm tài chính sau trước khi phân phối lợi nhuận; hoặc</w:t>
      </w:r>
    </w:p>
    <w:p w14:paraId="725F0F68" w14:textId="77777777" w:rsidR="00DB158C" w:rsidRPr="000C5A72" w:rsidRDefault="00DB158C" w:rsidP="00F147B7">
      <w:pPr>
        <w:pStyle w:val="ListParagraph"/>
        <w:spacing w:after="0"/>
        <w:ind w:left="1418" w:hanging="709"/>
        <w:jc w:val="both"/>
        <w:rPr>
          <w:rFonts w:ascii="Times New Roman" w:hAnsi="Times New Roman"/>
          <w:sz w:val="24"/>
          <w:szCs w:val="24"/>
          <w:lang w:val="vi-VN"/>
        </w:rPr>
      </w:pPr>
    </w:p>
    <w:p w14:paraId="43DEEF82" w14:textId="77777777" w:rsidR="00DB158C" w:rsidRPr="000C5A72" w:rsidRDefault="00DB158C" w:rsidP="00F147B7">
      <w:pPr>
        <w:pStyle w:val="ListParagraph"/>
        <w:numPr>
          <w:ilvl w:val="0"/>
          <w:numId w:val="103"/>
        </w:numPr>
        <w:spacing w:after="0"/>
        <w:ind w:left="1418" w:hanging="709"/>
        <w:jc w:val="both"/>
        <w:rPr>
          <w:rFonts w:ascii="Times New Roman" w:hAnsi="Times New Roman"/>
          <w:sz w:val="24"/>
          <w:szCs w:val="24"/>
          <w:lang w:val="pt-BR"/>
        </w:rPr>
      </w:pPr>
      <w:r w:rsidRPr="000C5A72">
        <w:rPr>
          <w:rFonts w:ascii="Times New Roman" w:hAnsi="Times New Roman"/>
          <w:sz w:val="24"/>
          <w:szCs w:val="24"/>
          <w:lang w:val="pt-BR"/>
        </w:rPr>
        <w:t>Quyết định khác của Đại hội đồng cổ đông nhưng không trái với quy định của pháp luật.</w:t>
      </w:r>
    </w:p>
    <w:p w14:paraId="5A972943" w14:textId="77777777" w:rsidR="00DB158C" w:rsidRPr="000C5A72" w:rsidRDefault="00DB158C" w:rsidP="001A5648">
      <w:pPr>
        <w:pStyle w:val="ListParagraph"/>
        <w:spacing w:after="0"/>
        <w:ind w:left="1440" w:hanging="720"/>
        <w:jc w:val="both"/>
        <w:rPr>
          <w:rFonts w:ascii="Times New Roman" w:hAnsi="Times New Roman"/>
          <w:sz w:val="24"/>
          <w:szCs w:val="24"/>
          <w:lang w:val="pt-BR"/>
        </w:rPr>
      </w:pPr>
    </w:p>
    <w:p w14:paraId="7416E3C7" w14:textId="77777777" w:rsidR="00CB027E" w:rsidRPr="000C5A72" w:rsidRDefault="008B7253" w:rsidP="001A5648">
      <w:pPr>
        <w:pStyle w:val="ListParagraph"/>
        <w:widowControl w:val="0"/>
        <w:spacing w:after="0" w:line="264" w:lineRule="auto"/>
        <w:ind w:left="0"/>
        <w:contextualSpacing w:val="0"/>
        <w:jc w:val="both"/>
        <w:outlineLvl w:val="0"/>
        <w:rPr>
          <w:rFonts w:ascii="Times New Roman" w:eastAsia="Times New Roman" w:hAnsi="Times New Roman"/>
          <w:b/>
          <w:sz w:val="24"/>
          <w:szCs w:val="24"/>
          <w:lang w:val="pt-BR"/>
        </w:rPr>
      </w:pPr>
      <w:bookmarkStart w:id="124" w:name="_Toc69651852"/>
      <w:r w:rsidRPr="000C5A72">
        <w:rPr>
          <w:rFonts w:ascii="Times New Roman" w:eastAsia="Times New Roman" w:hAnsi="Times New Roman"/>
          <w:b/>
          <w:sz w:val="24"/>
          <w:szCs w:val="24"/>
          <w:lang w:val="pt-BR"/>
        </w:rPr>
        <w:t xml:space="preserve">ĐIỀU </w:t>
      </w:r>
      <w:r w:rsidR="00275270" w:rsidRPr="000C5A72">
        <w:rPr>
          <w:rFonts w:ascii="Times New Roman" w:eastAsia="Times New Roman" w:hAnsi="Times New Roman"/>
          <w:b/>
          <w:sz w:val="24"/>
          <w:szCs w:val="24"/>
          <w:lang w:val="pt-BR"/>
        </w:rPr>
        <w:t>50</w:t>
      </w:r>
      <w:r w:rsidRPr="000C5A72">
        <w:rPr>
          <w:rFonts w:ascii="Times New Roman" w:eastAsia="Times New Roman" w:hAnsi="Times New Roman"/>
          <w:b/>
          <w:sz w:val="24"/>
          <w:szCs w:val="24"/>
          <w:lang w:val="pt-BR"/>
        </w:rPr>
        <w:t xml:space="preserve">: </w:t>
      </w:r>
      <w:r w:rsidR="003E00DA" w:rsidRPr="000C5A72">
        <w:rPr>
          <w:rFonts w:ascii="Times New Roman" w:eastAsia="Times New Roman" w:hAnsi="Times New Roman"/>
          <w:b/>
          <w:sz w:val="24"/>
          <w:szCs w:val="24"/>
          <w:lang w:val="pt-BR"/>
        </w:rPr>
        <w:tab/>
      </w:r>
      <w:r w:rsidRPr="000C5A72">
        <w:rPr>
          <w:rFonts w:ascii="Times New Roman" w:eastAsia="Times New Roman" w:hAnsi="Times New Roman"/>
          <w:b/>
          <w:sz w:val="24"/>
          <w:szCs w:val="24"/>
          <w:lang w:val="pt-BR"/>
        </w:rPr>
        <w:t>TỔNG KẾT TOÁN</w:t>
      </w:r>
      <w:bookmarkEnd w:id="124"/>
    </w:p>
    <w:p w14:paraId="2D2D2D79"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39364F41"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Sổ sách kế toán của Công ty đều mở đầy đủ và giữ đúng các quy định hiện hành.</w:t>
      </w:r>
      <w:r w:rsidR="006143C0" w:rsidRPr="000C5A72">
        <w:rPr>
          <w:rFonts w:ascii="Times New Roman" w:eastAsia="Times New Roman" w:hAnsi="Times New Roman"/>
          <w:sz w:val="24"/>
          <w:szCs w:val="24"/>
          <w:lang w:val="pt-BR"/>
        </w:rPr>
        <w:t xml:space="preserve"> </w:t>
      </w:r>
      <w:r w:rsidRPr="000C5A72">
        <w:rPr>
          <w:rFonts w:ascii="Times New Roman" w:eastAsia="Times New Roman" w:hAnsi="Times New Roman"/>
          <w:sz w:val="24"/>
          <w:szCs w:val="24"/>
          <w:lang w:val="pt-BR"/>
        </w:rPr>
        <w:t>Cuối mỗi năm tài chính, Công ty phải lập một bản Báo cáo tài chính để trình cho các cổ đông xem xét ít nhất là 07 ngày trước phiên họp toàn thể hàng năm. Trong thời hạn 90 ngày, kể từ ngày kết thúc năm tài chính, Báo cáo tài chính hàng năm của Công ty phải được gởi đến Cơ quan Thuế và Cơ quan đăng ký kinh doanh có thẩm quyền</w:t>
      </w:r>
      <w:r w:rsidR="00017594" w:rsidRPr="000C5A72">
        <w:rPr>
          <w:rFonts w:ascii="Times New Roman" w:eastAsia="Times New Roman" w:hAnsi="Times New Roman"/>
          <w:sz w:val="24"/>
          <w:szCs w:val="24"/>
          <w:lang w:val="pt-BR"/>
        </w:rPr>
        <w:t>.</w:t>
      </w:r>
    </w:p>
    <w:p w14:paraId="738B3159" w14:textId="77777777" w:rsidR="0099148D" w:rsidRPr="000C5A72" w:rsidRDefault="0099148D"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3DF12123" w14:textId="77777777" w:rsidR="00CB027E" w:rsidRPr="000C5A72" w:rsidRDefault="00CB027E" w:rsidP="001A5648">
      <w:pPr>
        <w:widowControl w:val="0"/>
        <w:spacing w:after="0" w:line="264" w:lineRule="auto"/>
        <w:jc w:val="center"/>
        <w:rPr>
          <w:rFonts w:ascii="Times New Roman" w:eastAsia="Times New Roman" w:hAnsi="Times New Roman"/>
          <w:b/>
          <w:sz w:val="24"/>
          <w:szCs w:val="24"/>
          <w:lang w:val="pt-BR"/>
        </w:rPr>
      </w:pPr>
      <w:r w:rsidRPr="000C5A72">
        <w:rPr>
          <w:rFonts w:ascii="Times New Roman" w:eastAsia="Times New Roman" w:hAnsi="Times New Roman"/>
          <w:b/>
          <w:sz w:val="24"/>
          <w:szCs w:val="24"/>
          <w:lang w:val="pt-BR"/>
        </w:rPr>
        <w:t>----------------------------------------------------</w:t>
      </w:r>
    </w:p>
    <w:p w14:paraId="669114A7" w14:textId="77777777" w:rsidR="00CB027E" w:rsidRPr="000C5A72" w:rsidRDefault="00CB027E" w:rsidP="001A5648">
      <w:pPr>
        <w:widowControl w:val="0"/>
        <w:spacing w:after="0" w:line="264" w:lineRule="auto"/>
        <w:jc w:val="center"/>
        <w:rPr>
          <w:rFonts w:ascii="Times New Roman" w:eastAsia="Times New Roman" w:hAnsi="Times New Roman"/>
          <w:b/>
          <w:bCs/>
          <w:sz w:val="24"/>
          <w:szCs w:val="24"/>
          <w:lang w:val="pt-BR"/>
        </w:rPr>
      </w:pPr>
    </w:p>
    <w:p w14:paraId="66D23BCF" w14:textId="77777777" w:rsidR="00CB027E" w:rsidRPr="000C5A72" w:rsidRDefault="00CB027E" w:rsidP="001A5648">
      <w:pPr>
        <w:widowControl w:val="0"/>
        <w:spacing w:after="0" w:line="264" w:lineRule="auto"/>
        <w:jc w:val="center"/>
        <w:rPr>
          <w:rFonts w:ascii="Times New Roman" w:eastAsia="Times New Roman" w:hAnsi="Times New Roman"/>
          <w:b/>
          <w:sz w:val="24"/>
          <w:szCs w:val="24"/>
          <w:lang w:val="pt-BR"/>
        </w:rPr>
      </w:pPr>
      <w:r w:rsidRPr="000C5A72">
        <w:rPr>
          <w:rFonts w:ascii="Times New Roman" w:eastAsia="Times New Roman" w:hAnsi="Times New Roman"/>
          <w:b/>
          <w:bCs/>
          <w:sz w:val="24"/>
          <w:szCs w:val="24"/>
          <w:lang w:val="pt-BR"/>
        </w:rPr>
        <w:t>CHƯƠNG</w:t>
      </w:r>
      <w:r w:rsidR="006143C0" w:rsidRPr="000C5A72">
        <w:rPr>
          <w:rFonts w:ascii="Times New Roman" w:eastAsia="Times New Roman" w:hAnsi="Times New Roman"/>
          <w:b/>
          <w:bCs/>
          <w:sz w:val="24"/>
          <w:szCs w:val="24"/>
          <w:lang w:val="pt-BR"/>
        </w:rPr>
        <w:t xml:space="preserve"> </w:t>
      </w:r>
      <w:r w:rsidR="000A6A37" w:rsidRPr="000C5A72">
        <w:rPr>
          <w:rFonts w:ascii="Times New Roman" w:eastAsia="Times New Roman" w:hAnsi="Times New Roman"/>
          <w:b/>
          <w:bCs/>
          <w:sz w:val="24"/>
          <w:szCs w:val="24"/>
          <w:lang w:val="pt-BR"/>
        </w:rPr>
        <w:t>6</w:t>
      </w:r>
    </w:p>
    <w:p w14:paraId="2A4D58AE" w14:textId="77777777" w:rsidR="00CB027E" w:rsidRPr="000C5A72" w:rsidRDefault="00077B8D" w:rsidP="001A5648">
      <w:pPr>
        <w:widowControl w:val="0"/>
        <w:spacing w:after="0" w:line="264" w:lineRule="auto"/>
        <w:jc w:val="center"/>
        <w:rPr>
          <w:rFonts w:ascii="Times New Roman" w:eastAsia="Times New Roman" w:hAnsi="Times New Roman"/>
          <w:b/>
          <w:bCs/>
          <w:sz w:val="24"/>
          <w:szCs w:val="24"/>
          <w:lang w:val="pt-BR"/>
        </w:rPr>
      </w:pPr>
      <w:r w:rsidRPr="000C5A72">
        <w:rPr>
          <w:rFonts w:ascii="Times New Roman" w:eastAsia="Times New Roman" w:hAnsi="Times New Roman"/>
          <w:b/>
          <w:bCs/>
          <w:sz w:val="24"/>
          <w:szCs w:val="24"/>
          <w:lang w:val="pt-BR"/>
        </w:rPr>
        <w:t>THÀNH LẬP, TỔ CHỨC LẠI, GIẢI THỂ</w:t>
      </w:r>
    </w:p>
    <w:p w14:paraId="744FD4F0" w14:textId="77777777" w:rsidR="00077B8D" w:rsidRPr="000C5A72" w:rsidRDefault="00077B8D" w:rsidP="001A5648">
      <w:pPr>
        <w:widowControl w:val="0"/>
        <w:spacing w:after="0" w:line="264" w:lineRule="auto"/>
        <w:jc w:val="center"/>
        <w:rPr>
          <w:rFonts w:ascii="Times New Roman" w:eastAsia="Times New Roman" w:hAnsi="Times New Roman"/>
          <w:b/>
          <w:bCs/>
          <w:sz w:val="24"/>
          <w:szCs w:val="24"/>
          <w:lang w:val="pt-BR"/>
        </w:rPr>
      </w:pPr>
    </w:p>
    <w:p w14:paraId="35A8F133" w14:textId="77777777" w:rsidR="00CB027E" w:rsidRPr="000C5A72" w:rsidRDefault="008B7253" w:rsidP="001A5648">
      <w:pPr>
        <w:pStyle w:val="Heading1"/>
        <w:keepNext w:val="0"/>
        <w:keepLines w:val="0"/>
        <w:widowControl w:val="0"/>
        <w:spacing w:before="0" w:line="264" w:lineRule="auto"/>
        <w:rPr>
          <w:rFonts w:ascii="Times New Roman" w:eastAsia="Times New Roman" w:hAnsi="Times New Roman"/>
          <w:color w:val="auto"/>
          <w:sz w:val="24"/>
          <w:szCs w:val="24"/>
          <w:lang w:val="pt-BR"/>
        </w:rPr>
      </w:pPr>
      <w:bookmarkStart w:id="125" w:name="_Toc69651853"/>
      <w:r w:rsidRPr="000C5A72">
        <w:rPr>
          <w:rFonts w:ascii="Times New Roman" w:eastAsia="Times New Roman" w:hAnsi="Times New Roman"/>
          <w:color w:val="auto"/>
          <w:sz w:val="24"/>
          <w:szCs w:val="24"/>
          <w:lang w:val="pt-BR"/>
        </w:rPr>
        <w:t>ĐIỀU 5</w:t>
      </w:r>
      <w:r w:rsidR="00166987" w:rsidRPr="000C5A72">
        <w:rPr>
          <w:rFonts w:ascii="Times New Roman" w:eastAsia="Times New Roman" w:hAnsi="Times New Roman"/>
          <w:color w:val="auto"/>
          <w:sz w:val="24"/>
          <w:szCs w:val="24"/>
          <w:lang w:val="pt-BR"/>
        </w:rPr>
        <w:t>1</w:t>
      </w:r>
      <w:r w:rsidRPr="000C5A72">
        <w:rPr>
          <w:rFonts w:ascii="Times New Roman" w:eastAsia="Times New Roman" w:hAnsi="Times New Roman"/>
          <w:color w:val="auto"/>
          <w:sz w:val="24"/>
          <w:szCs w:val="24"/>
          <w:lang w:val="pt-BR"/>
        </w:rPr>
        <w:t xml:space="preserve">: </w:t>
      </w:r>
      <w:r w:rsidR="003E00DA" w:rsidRPr="000C5A72">
        <w:rPr>
          <w:rFonts w:ascii="Times New Roman" w:eastAsia="Times New Roman" w:hAnsi="Times New Roman"/>
          <w:color w:val="auto"/>
          <w:sz w:val="24"/>
          <w:szCs w:val="24"/>
          <w:lang w:val="pt-BR"/>
        </w:rPr>
        <w:tab/>
      </w:r>
      <w:r w:rsidRPr="000C5A72">
        <w:rPr>
          <w:rFonts w:ascii="Times New Roman" w:eastAsia="Times New Roman" w:hAnsi="Times New Roman"/>
          <w:color w:val="auto"/>
          <w:sz w:val="24"/>
          <w:szCs w:val="24"/>
          <w:lang w:val="pt-BR"/>
        </w:rPr>
        <w:t>THÀNH LẬP</w:t>
      </w:r>
      <w:bookmarkEnd w:id="125"/>
    </w:p>
    <w:p w14:paraId="2D3A0EAA"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pt-BR"/>
        </w:rPr>
      </w:pPr>
    </w:p>
    <w:p w14:paraId="27516122"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 xml:space="preserve">Công ty được thành lập sau khi Bản điều lệ này được các cổ đông sáng lập thông qua và được Cơ quan đăng ký kinh doanh cấp Giấy chứng nhận đăng ký </w:t>
      </w:r>
      <w:r w:rsidR="002071F3" w:rsidRPr="000C5A72">
        <w:rPr>
          <w:rFonts w:ascii="Times New Roman" w:eastAsia="Times New Roman" w:hAnsi="Times New Roman"/>
          <w:sz w:val="24"/>
          <w:szCs w:val="24"/>
          <w:lang w:val="pt-BR"/>
        </w:rPr>
        <w:t>doanh nghiệp</w:t>
      </w:r>
      <w:r w:rsidRPr="000C5A72">
        <w:rPr>
          <w:rFonts w:ascii="Times New Roman" w:eastAsia="Times New Roman" w:hAnsi="Times New Roman"/>
          <w:sz w:val="24"/>
          <w:szCs w:val="24"/>
          <w:lang w:val="pt-BR"/>
        </w:rPr>
        <w:t>. Mọi phí tổn liên hệ đến việc thành lập công ty đều được ghi vào mục chi phí của công ty và được tính hoàn giảm vào chi phí của năm tài chính đầu tiên đầu tiên.</w:t>
      </w:r>
    </w:p>
    <w:p w14:paraId="780812DD" w14:textId="77777777" w:rsidR="00CB027E" w:rsidRPr="000C5A72" w:rsidRDefault="00CB027E" w:rsidP="001A5648">
      <w:pPr>
        <w:pStyle w:val="ListParagraph"/>
        <w:widowControl w:val="0"/>
        <w:spacing w:after="0" w:line="264" w:lineRule="auto"/>
        <w:ind w:left="0"/>
        <w:contextualSpacing w:val="0"/>
        <w:jc w:val="both"/>
        <w:outlineLvl w:val="0"/>
        <w:rPr>
          <w:rFonts w:ascii="Times New Roman" w:eastAsia="Times New Roman" w:hAnsi="Times New Roman"/>
          <w:b/>
          <w:sz w:val="24"/>
          <w:szCs w:val="24"/>
          <w:lang w:val="pt-BR"/>
        </w:rPr>
      </w:pPr>
    </w:p>
    <w:p w14:paraId="68C8AD5B" w14:textId="77777777" w:rsidR="00CB027E" w:rsidRPr="000C5A72" w:rsidRDefault="008B7253" w:rsidP="001A5648">
      <w:pPr>
        <w:pStyle w:val="ListParagraph"/>
        <w:widowControl w:val="0"/>
        <w:spacing w:after="0" w:line="264" w:lineRule="auto"/>
        <w:ind w:left="0"/>
        <w:contextualSpacing w:val="0"/>
        <w:jc w:val="both"/>
        <w:outlineLvl w:val="0"/>
        <w:rPr>
          <w:rFonts w:ascii="Times New Roman" w:eastAsia="Times New Roman" w:hAnsi="Times New Roman"/>
          <w:b/>
          <w:sz w:val="24"/>
          <w:szCs w:val="24"/>
          <w:lang w:val="pt-BR"/>
        </w:rPr>
      </w:pPr>
      <w:bookmarkStart w:id="126" w:name="_Toc69651854"/>
      <w:r w:rsidRPr="000C5A72">
        <w:rPr>
          <w:rFonts w:ascii="Times New Roman" w:eastAsia="Times New Roman" w:hAnsi="Times New Roman"/>
          <w:b/>
          <w:sz w:val="24"/>
          <w:szCs w:val="24"/>
          <w:lang w:val="pt-BR"/>
        </w:rPr>
        <w:t>ĐIỀU 5</w:t>
      </w:r>
      <w:r w:rsidR="00166987" w:rsidRPr="000C5A72">
        <w:rPr>
          <w:rFonts w:ascii="Times New Roman" w:eastAsia="Times New Roman" w:hAnsi="Times New Roman"/>
          <w:b/>
          <w:sz w:val="24"/>
          <w:szCs w:val="24"/>
          <w:lang w:val="pt-BR"/>
        </w:rPr>
        <w:t>2</w:t>
      </w:r>
      <w:r w:rsidRPr="000C5A72">
        <w:rPr>
          <w:rFonts w:ascii="Times New Roman" w:eastAsia="Times New Roman" w:hAnsi="Times New Roman"/>
          <w:b/>
          <w:sz w:val="24"/>
          <w:szCs w:val="24"/>
          <w:lang w:val="pt-BR"/>
        </w:rPr>
        <w:t xml:space="preserve"> </w:t>
      </w:r>
      <w:r w:rsidR="003E00DA" w:rsidRPr="000C5A72">
        <w:rPr>
          <w:rFonts w:ascii="Times New Roman" w:eastAsia="Times New Roman" w:hAnsi="Times New Roman"/>
          <w:b/>
          <w:sz w:val="24"/>
          <w:szCs w:val="24"/>
          <w:lang w:val="pt-BR"/>
        </w:rPr>
        <w:tab/>
      </w:r>
      <w:r w:rsidRPr="000C5A72">
        <w:rPr>
          <w:rFonts w:ascii="Times New Roman" w:eastAsia="Times New Roman" w:hAnsi="Times New Roman"/>
          <w:b/>
          <w:sz w:val="24"/>
          <w:szCs w:val="24"/>
          <w:lang w:val="pt-BR"/>
        </w:rPr>
        <w:t>CHIA, TÁCH, HỢP NHẤT, SÁP NHẬP, CHUYỂN ĐỔI CÔNG TY</w:t>
      </w:r>
      <w:bookmarkEnd w:id="126"/>
    </w:p>
    <w:p w14:paraId="75AF6CAC" w14:textId="77777777" w:rsidR="008B7253" w:rsidRPr="000C5A72" w:rsidRDefault="008B7253"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65E902E9"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Công ty thực hiện việc chia, tách, hợp nhất, sáp nhập hoặc chuyển đổi Công ty theo quy đị</w:t>
      </w:r>
      <w:r w:rsidR="007C3B4D" w:rsidRPr="000C5A72">
        <w:rPr>
          <w:rFonts w:ascii="Times New Roman" w:eastAsia="Times New Roman" w:hAnsi="Times New Roman"/>
          <w:sz w:val="24"/>
          <w:szCs w:val="24"/>
          <w:lang w:val="pt-BR"/>
        </w:rPr>
        <w:t xml:space="preserve">nh tại Điều </w:t>
      </w:r>
      <w:bookmarkStart w:id="127" w:name="_Hlk63784930"/>
      <w:r w:rsidR="007C3B4D" w:rsidRPr="000C5A72">
        <w:rPr>
          <w:rFonts w:ascii="Times New Roman" w:eastAsia="Times New Roman" w:hAnsi="Times New Roman"/>
          <w:sz w:val="24"/>
          <w:szCs w:val="24"/>
          <w:lang w:val="pt-BR"/>
        </w:rPr>
        <w:t>19</w:t>
      </w:r>
      <w:r w:rsidR="00D97A72" w:rsidRPr="000C5A72">
        <w:rPr>
          <w:rFonts w:ascii="Times New Roman" w:eastAsia="Times New Roman" w:hAnsi="Times New Roman"/>
          <w:sz w:val="24"/>
          <w:szCs w:val="24"/>
          <w:lang w:val="pt-BR"/>
        </w:rPr>
        <w:t>8</w:t>
      </w:r>
      <w:r w:rsidR="007C3B4D" w:rsidRPr="000C5A72">
        <w:rPr>
          <w:rFonts w:ascii="Times New Roman" w:eastAsia="Times New Roman" w:hAnsi="Times New Roman"/>
          <w:sz w:val="24"/>
          <w:szCs w:val="24"/>
          <w:lang w:val="pt-BR"/>
        </w:rPr>
        <w:t>, 19</w:t>
      </w:r>
      <w:r w:rsidR="00D97A72" w:rsidRPr="000C5A72">
        <w:rPr>
          <w:rFonts w:ascii="Times New Roman" w:eastAsia="Times New Roman" w:hAnsi="Times New Roman"/>
          <w:sz w:val="24"/>
          <w:szCs w:val="24"/>
          <w:lang w:val="pt-BR"/>
        </w:rPr>
        <w:t>9</w:t>
      </w:r>
      <w:r w:rsidR="007C3B4D" w:rsidRPr="000C5A72">
        <w:rPr>
          <w:rFonts w:ascii="Times New Roman" w:eastAsia="Times New Roman" w:hAnsi="Times New Roman"/>
          <w:sz w:val="24"/>
          <w:szCs w:val="24"/>
          <w:lang w:val="pt-BR"/>
        </w:rPr>
        <w:t xml:space="preserve">, </w:t>
      </w:r>
      <w:r w:rsidR="00D97A72" w:rsidRPr="000C5A72">
        <w:rPr>
          <w:rFonts w:ascii="Times New Roman" w:eastAsia="Times New Roman" w:hAnsi="Times New Roman"/>
          <w:sz w:val="24"/>
          <w:szCs w:val="24"/>
          <w:lang w:val="pt-BR"/>
        </w:rPr>
        <w:t>200</w:t>
      </w:r>
      <w:r w:rsidR="007C3B4D" w:rsidRPr="000C5A72">
        <w:rPr>
          <w:rFonts w:ascii="Times New Roman" w:eastAsia="Times New Roman" w:hAnsi="Times New Roman"/>
          <w:sz w:val="24"/>
          <w:szCs w:val="24"/>
          <w:lang w:val="pt-BR"/>
        </w:rPr>
        <w:t xml:space="preserve">, </w:t>
      </w:r>
      <w:r w:rsidR="00D97A72" w:rsidRPr="000C5A72">
        <w:rPr>
          <w:rFonts w:ascii="Times New Roman" w:eastAsia="Times New Roman" w:hAnsi="Times New Roman"/>
          <w:sz w:val="24"/>
          <w:szCs w:val="24"/>
          <w:lang w:val="pt-BR"/>
        </w:rPr>
        <w:t>201</w:t>
      </w:r>
      <w:r w:rsidRPr="000C5A72">
        <w:rPr>
          <w:rFonts w:ascii="Times New Roman" w:eastAsia="Times New Roman" w:hAnsi="Times New Roman"/>
          <w:sz w:val="24"/>
          <w:szCs w:val="24"/>
          <w:lang w:val="pt-BR"/>
        </w:rPr>
        <w:t>,</w:t>
      </w:r>
      <w:r w:rsidR="00D97A72" w:rsidRPr="000C5A72">
        <w:rPr>
          <w:rFonts w:ascii="Times New Roman" w:eastAsia="Times New Roman" w:hAnsi="Times New Roman"/>
          <w:sz w:val="24"/>
          <w:szCs w:val="24"/>
          <w:lang w:val="pt-BR"/>
        </w:rPr>
        <w:t xml:space="preserve"> 203</w:t>
      </w:r>
      <w:r w:rsidRPr="000C5A72">
        <w:rPr>
          <w:rFonts w:ascii="Times New Roman" w:eastAsia="Times New Roman" w:hAnsi="Times New Roman"/>
          <w:sz w:val="24"/>
          <w:szCs w:val="24"/>
          <w:lang w:val="pt-BR"/>
        </w:rPr>
        <w:t xml:space="preserve"> và </w:t>
      </w:r>
      <w:r w:rsidR="00D97A72" w:rsidRPr="000C5A72">
        <w:rPr>
          <w:rFonts w:ascii="Times New Roman" w:eastAsia="Times New Roman" w:hAnsi="Times New Roman"/>
          <w:sz w:val="24"/>
          <w:szCs w:val="24"/>
          <w:lang w:val="pt-BR"/>
        </w:rPr>
        <w:t>204</w:t>
      </w:r>
      <w:bookmarkEnd w:id="127"/>
      <w:r w:rsidRPr="000C5A72">
        <w:rPr>
          <w:rFonts w:ascii="Times New Roman" w:eastAsia="Times New Roman" w:hAnsi="Times New Roman"/>
          <w:sz w:val="24"/>
          <w:szCs w:val="24"/>
          <w:lang w:val="pt-BR"/>
        </w:rPr>
        <w:t xml:space="preserve"> của Luật </w:t>
      </w:r>
      <w:r w:rsidR="001716E5" w:rsidRPr="000C5A72">
        <w:rPr>
          <w:rFonts w:ascii="Times New Roman" w:eastAsia="Times New Roman" w:hAnsi="Times New Roman"/>
          <w:sz w:val="24"/>
          <w:szCs w:val="24"/>
          <w:lang w:val="pt-BR"/>
        </w:rPr>
        <w:t>D</w:t>
      </w:r>
      <w:r w:rsidRPr="000C5A72">
        <w:rPr>
          <w:rFonts w:ascii="Times New Roman" w:eastAsia="Times New Roman" w:hAnsi="Times New Roman"/>
          <w:sz w:val="24"/>
          <w:szCs w:val="24"/>
          <w:lang w:val="pt-BR"/>
        </w:rPr>
        <w:t>oanh nghiệp</w:t>
      </w:r>
      <w:r w:rsidR="00017594" w:rsidRPr="000C5A72">
        <w:rPr>
          <w:rFonts w:ascii="Times New Roman" w:eastAsia="Times New Roman" w:hAnsi="Times New Roman"/>
          <w:sz w:val="24"/>
          <w:szCs w:val="24"/>
          <w:lang w:val="pt-BR"/>
        </w:rPr>
        <w:t>.</w:t>
      </w:r>
    </w:p>
    <w:p w14:paraId="37218B5F"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b/>
          <w:sz w:val="24"/>
          <w:szCs w:val="24"/>
          <w:lang w:val="pt-BR"/>
        </w:rPr>
      </w:pPr>
    </w:p>
    <w:p w14:paraId="1CEC967A" w14:textId="77777777" w:rsidR="00CB027E" w:rsidRPr="000C5A72" w:rsidRDefault="008B7253" w:rsidP="001A5648">
      <w:pPr>
        <w:pStyle w:val="ListParagraph"/>
        <w:widowControl w:val="0"/>
        <w:spacing w:after="0" w:line="264" w:lineRule="auto"/>
        <w:ind w:left="1440" w:hanging="1440"/>
        <w:contextualSpacing w:val="0"/>
        <w:jc w:val="both"/>
        <w:outlineLvl w:val="0"/>
        <w:rPr>
          <w:rFonts w:ascii="Times New Roman" w:eastAsia="Times New Roman" w:hAnsi="Times New Roman"/>
          <w:b/>
          <w:sz w:val="24"/>
          <w:szCs w:val="24"/>
          <w:lang w:val="pt-BR"/>
        </w:rPr>
      </w:pPr>
      <w:bookmarkStart w:id="128" w:name="_Toc69651855"/>
      <w:r w:rsidRPr="000C5A72">
        <w:rPr>
          <w:rFonts w:ascii="Times New Roman" w:eastAsia="Times New Roman" w:hAnsi="Times New Roman"/>
          <w:b/>
          <w:sz w:val="24"/>
          <w:szCs w:val="24"/>
          <w:lang w:val="pt-BR"/>
        </w:rPr>
        <w:t>ĐIỀU 5</w:t>
      </w:r>
      <w:r w:rsidR="00166987" w:rsidRPr="000C5A72">
        <w:rPr>
          <w:rFonts w:ascii="Times New Roman" w:eastAsia="Times New Roman" w:hAnsi="Times New Roman"/>
          <w:b/>
          <w:sz w:val="24"/>
          <w:szCs w:val="24"/>
          <w:lang w:val="pt-BR"/>
        </w:rPr>
        <w:t>3</w:t>
      </w:r>
      <w:r w:rsidRPr="000C5A72">
        <w:rPr>
          <w:rFonts w:ascii="Times New Roman" w:eastAsia="Times New Roman" w:hAnsi="Times New Roman"/>
          <w:b/>
          <w:sz w:val="24"/>
          <w:szCs w:val="24"/>
          <w:lang w:val="pt-BR"/>
        </w:rPr>
        <w:t xml:space="preserve">: </w:t>
      </w:r>
      <w:r w:rsidR="003E00DA" w:rsidRPr="000C5A72">
        <w:rPr>
          <w:rFonts w:ascii="Times New Roman" w:eastAsia="Times New Roman" w:hAnsi="Times New Roman"/>
          <w:b/>
          <w:sz w:val="24"/>
          <w:szCs w:val="24"/>
          <w:lang w:val="pt-BR"/>
        </w:rPr>
        <w:tab/>
      </w:r>
      <w:r w:rsidR="0076765B" w:rsidRPr="000C5A72">
        <w:rPr>
          <w:rFonts w:ascii="Times New Roman" w:eastAsia="Times New Roman" w:hAnsi="Times New Roman"/>
          <w:b/>
          <w:sz w:val="24"/>
          <w:szCs w:val="24"/>
          <w:lang w:val="pt-BR"/>
        </w:rPr>
        <w:t xml:space="preserve">TRƯỜNG HỢP </w:t>
      </w:r>
      <w:r w:rsidRPr="000C5A72">
        <w:rPr>
          <w:rFonts w:ascii="Times New Roman" w:eastAsia="Times New Roman" w:hAnsi="Times New Roman"/>
          <w:b/>
          <w:sz w:val="24"/>
          <w:szCs w:val="24"/>
          <w:lang w:val="pt-BR"/>
        </w:rPr>
        <w:t>GIẢI THỂ</w:t>
      </w:r>
      <w:r w:rsidR="00864ED9" w:rsidRPr="000C5A72">
        <w:rPr>
          <w:rFonts w:ascii="Times New Roman" w:eastAsia="Times New Roman" w:hAnsi="Times New Roman"/>
          <w:b/>
          <w:sz w:val="24"/>
          <w:szCs w:val="24"/>
          <w:lang w:val="pt-BR"/>
        </w:rPr>
        <w:t>, TRÌNH TỰ GIẢI THỂ</w:t>
      </w:r>
      <w:r w:rsidRPr="000C5A72">
        <w:rPr>
          <w:rFonts w:ascii="Times New Roman" w:eastAsia="Times New Roman" w:hAnsi="Times New Roman"/>
          <w:b/>
          <w:sz w:val="24"/>
          <w:szCs w:val="24"/>
          <w:lang w:val="pt-BR"/>
        </w:rPr>
        <w:t xml:space="preserve"> VÀ</w:t>
      </w:r>
      <w:r w:rsidR="00864ED9" w:rsidRPr="000C5A72">
        <w:rPr>
          <w:rFonts w:ascii="Times New Roman" w:eastAsia="Times New Roman" w:hAnsi="Times New Roman"/>
          <w:b/>
          <w:sz w:val="24"/>
          <w:szCs w:val="24"/>
          <w:lang w:val="pt-BR"/>
        </w:rPr>
        <w:t xml:space="preserve"> THỦ TỤC</w:t>
      </w:r>
      <w:r w:rsidRPr="000C5A72">
        <w:rPr>
          <w:rFonts w:ascii="Times New Roman" w:eastAsia="Times New Roman" w:hAnsi="Times New Roman"/>
          <w:b/>
          <w:sz w:val="24"/>
          <w:szCs w:val="24"/>
          <w:lang w:val="pt-BR"/>
        </w:rPr>
        <w:t xml:space="preserve"> THANH LÝ TÀI SẢN CỦA CÔNG TY</w:t>
      </w:r>
      <w:bookmarkEnd w:id="128"/>
    </w:p>
    <w:p w14:paraId="3B558D6E"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pt-BR"/>
        </w:rPr>
      </w:pPr>
    </w:p>
    <w:p w14:paraId="5C1F76E5" w14:textId="77777777" w:rsidR="00CB027E" w:rsidRPr="000C5A72" w:rsidRDefault="00CB027E" w:rsidP="001A5648">
      <w:pPr>
        <w:pStyle w:val="ListParagraph"/>
        <w:widowControl w:val="0"/>
        <w:numPr>
          <w:ilvl w:val="0"/>
          <w:numId w:val="31"/>
        </w:numPr>
        <w:spacing w:after="0" w:line="264" w:lineRule="auto"/>
        <w:ind w:left="0" w:firstLine="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Công ty giải thể trong các trường hợp sau:</w:t>
      </w:r>
    </w:p>
    <w:p w14:paraId="3E212966"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193E11B6" w14:textId="77777777" w:rsidR="00527A67" w:rsidRPr="000C5A72" w:rsidRDefault="00CB027E" w:rsidP="001A5648">
      <w:pPr>
        <w:pStyle w:val="ListParagraph"/>
        <w:widowControl w:val="0"/>
        <w:numPr>
          <w:ilvl w:val="0"/>
          <w:numId w:val="64"/>
        </w:numPr>
        <w:spacing w:after="0" w:line="264" w:lineRule="auto"/>
        <w:ind w:left="1530" w:hanging="81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lastRenderedPageBreak/>
        <w:t>Kết thúc thời hạn hoạt động đã ghi trong Điều lệ</w:t>
      </w:r>
      <w:r w:rsidR="00527A67" w:rsidRPr="000C5A72">
        <w:rPr>
          <w:rFonts w:ascii="Times New Roman" w:eastAsia="Times New Roman" w:hAnsi="Times New Roman"/>
          <w:sz w:val="24"/>
          <w:szCs w:val="24"/>
          <w:lang w:val="pt-BR"/>
        </w:rPr>
        <w:t xml:space="preserve"> mà không có quyết định gia hạn</w:t>
      </w:r>
      <w:r w:rsidR="00017594" w:rsidRPr="000C5A72">
        <w:rPr>
          <w:rFonts w:ascii="Times New Roman" w:eastAsia="Times New Roman" w:hAnsi="Times New Roman"/>
          <w:sz w:val="24"/>
          <w:szCs w:val="24"/>
          <w:lang w:val="pt-BR"/>
        </w:rPr>
        <w:t>;</w:t>
      </w:r>
    </w:p>
    <w:p w14:paraId="7D3A3CEB" w14:textId="77777777" w:rsidR="00527A67" w:rsidRPr="000C5A72" w:rsidRDefault="00527A67" w:rsidP="001A5648">
      <w:pPr>
        <w:pStyle w:val="ListParagraph"/>
        <w:widowControl w:val="0"/>
        <w:spacing w:after="0" w:line="264" w:lineRule="auto"/>
        <w:ind w:left="1530" w:hanging="810"/>
        <w:contextualSpacing w:val="0"/>
        <w:jc w:val="both"/>
        <w:rPr>
          <w:rFonts w:ascii="Times New Roman" w:eastAsia="Times New Roman" w:hAnsi="Times New Roman"/>
          <w:sz w:val="24"/>
          <w:szCs w:val="24"/>
          <w:lang w:val="pt-BR"/>
        </w:rPr>
      </w:pPr>
    </w:p>
    <w:p w14:paraId="3E40005A" w14:textId="77777777" w:rsidR="00527A67" w:rsidRPr="000C5A72" w:rsidRDefault="00CB027E" w:rsidP="001A5648">
      <w:pPr>
        <w:pStyle w:val="ListParagraph"/>
        <w:widowControl w:val="0"/>
        <w:numPr>
          <w:ilvl w:val="0"/>
          <w:numId w:val="64"/>
        </w:numPr>
        <w:spacing w:after="0" w:line="264" w:lineRule="auto"/>
        <w:ind w:left="1530" w:hanging="81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 xml:space="preserve">Theo </w:t>
      </w:r>
      <w:r w:rsidR="00D97A72" w:rsidRPr="000C5A72">
        <w:rPr>
          <w:rFonts w:ascii="Times New Roman" w:eastAsia="Times New Roman" w:hAnsi="Times New Roman"/>
          <w:sz w:val="24"/>
          <w:szCs w:val="24"/>
          <w:lang w:val="pt-BR"/>
        </w:rPr>
        <w:t xml:space="preserve">nghị quyết, </w:t>
      </w:r>
      <w:r w:rsidRPr="000C5A72">
        <w:rPr>
          <w:rFonts w:ascii="Times New Roman" w:eastAsia="Times New Roman" w:hAnsi="Times New Roman"/>
          <w:sz w:val="24"/>
          <w:szCs w:val="24"/>
          <w:lang w:val="pt-BR"/>
        </w:rPr>
        <w:t>quyết định của Đại Hội đồng cổ đông;</w:t>
      </w:r>
    </w:p>
    <w:p w14:paraId="385A55A3" w14:textId="77777777" w:rsidR="00527A67" w:rsidRPr="000C5A72" w:rsidRDefault="00527A67" w:rsidP="001A5648">
      <w:pPr>
        <w:pStyle w:val="ListParagraph"/>
        <w:widowControl w:val="0"/>
        <w:spacing w:after="0" w:line="264" w:lineRule="auto"/>
        <w:ind w:left="1530" w:hanging="810"/>
        <w:contextualSpacing w:val="0"/>
        <w:rPr>
          <w:rFonts w:ascii="Times New Roman" w:eastAsia="Times New Roman" w:hAnsi="Times New Roman"/>
          <w:sz w:val="24"/>
          <w:szCs w:val="24"/>
          <w:lang w:val="pt-BR"/>
        </w:rPr>
      </w:pPr>
    </w:p>
    <w:p w14:paraId="7C9418FD" w14:textId="77777777" w:rsidR="00527A67" w:rsidRPr="000C5A72" w:rsidRDefault="00CB027E" w:rsidP="001A5648">
      <w:pPr>
        <w:pStyle w:val="ListParagraph"/>
        <w:widowControl w:val="0"/>
        <w:numPr>
          <w:ilvl w:val="0"/>
          <w:numId w:val="64"/>
        </w:numPr>
        <w:spacing w:after="0" w:line="264" w:lineRule="auto"/>
        <w:ind w:left="1418" w:hanging="709"/>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 xml:space="preserve">Công ty không còn đủ số lượng cổ đông tối thiểu theo quy định của Luật </w:t>
      </w:r>
      <w:r w:rsidR="005E75AF" w:rsidRPr="000C5A72">
        <w:rPr>
          <w:rFonts w:ascii="Times New Roman" w:eastAsia="Times New Roman" w:hAnsi="Times New Roman"/>
          <w:sz w:val="24"/>
          <w:szCs w:val="24"/>
          <w:lang w:val="pt-BR"/>
        </w:rPr>
        <w:t>D</w:t>
      </w:r>
      <w:r w:rsidRPr="000C5A72">
        <w:rPr>
          <w:rFonts w:ascii="Times New Roman" w:eastAsia="Times New Roman" w:hAnsi="Times New Roman"/>
          <w:sz w:val="24"/>
          <w:szCs w:val="24"/>
          <w:lang w:val="pt-BR"/>
        </w:rPr>
        <w:t>oanh nghiệp</w:t>
      </w:r>
      <w:r w:rsidR="005E75AF" w:rsidRPr="000C5A72">
        <w:rPr>
          <w:rFonts w:ascii="Times New Roman" w:eastAsia="Times New Roman" w:hAnsi="Times New Roman"/>
          <w:sz w:val="24"/>
          <w:szCs w:val="24"/>
          <w:lang w:val="pt-BR"/>
        </w:rPr>
        <w:t xml:space="preserve"> </w:t>
      </w:r>
      <w:r w:rsidRPr="000C5A72">
        <w:rPr>
          <w:rFonts w:ascii="Times New Roman" w:eastAsia="Times New Roman" w:hAnsi="Times New Roman"/>
          <w:sz w:val="24"/>
          <w:szCs w:val="24"/>
          <w:lang w:val="pt-BR"/>
        </w:rPr>
        <w:t xml:space="preserve">trong thời hạn </w:t>
      </w:r>
      <w:r w:rsidR="006143C0" w:rsidRPr="000C5A72">
        <w:rPr>
          <w:rFonts w:ascii="Times New Roman" w:eastAsia="Times New Roman" w:hAnsi="Times New Roman"/>
          <w:sz w:val="24"/>
          <w:szCs w:val="24"/>
          <w:lang w:val="pt-BR"/>
        </w:rPr>
        <w:t>0</w:t>
      </w:r>
      <w:r w:rsidRPr="000C5A72">
        <w:rPr>
          <w:rFonts w:ascii="Times New Roman" w:eastAsia="Times New Roman" w:hAnsi="Times New Roman"/>
          <w:sz w:val="24"/>
          <w:szCs w:val="24"/>
          <w:lang w:val="pt-BR"/>
        </w:rPr>
        <w:t>6 tháng liên tục;</w:t>
      </w:r>
    </w:p>
    <w:p w14:paraId="588FACC0" w14:textId="77777777" w:rsidR="00527A67" w:rsidRPr="000C5A72" w:rsidRDefault="00527A67" w:rsidP="001A5648">
      <w:pPr>
        <w:pStyle w:val="ListParagraph"/>
        <w:widowControl w:val="0"/>
        <w:spacing w:after="0" w:line="264" w:lineRule="auto"/>
        <w:ind w:left="1530" w:hanging="810"/>
        <w:contextualSpacing w:val="0"/>
        <w:rPr>
          <w:rFonts w:ascii="Times New Roman" w:eastAsia="Times New Roman" w:hAnsi="Times New Roman"/>
          <w:sz w:val="24"/>
          <w:szCs w:val="24"/>
          <w:lang w:val="pt-BR"/>
        </w:rPr>
      </w:pPr>
    </w:p>
    <w:p w14:paraId="1AE331EC" w14:textId="77777777" w:rsidR="00CB027E" w:rsidRPr="000C5A72" w:rsidRDefault="00CB027E" w:rsidP="001A5648">
      <w:pPr>
        <w:pStyle w:val="ListParagraph"/>
        <w:widowControl w:val="0"/>
        <w:numPr>
          <w:ilvl w:val="0"/>
          <w:numId w:val="64"/>
        </w:numPr>
        <w:spacing w:after="0" w:line="264" w:lineRule="auto"/>
        <w:ind w:left="1530" w:hanging="81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 xml:space="preserve">Bị thu hồi giấy chứng nhận đăng ký </w:t>
      </w:r>
      <w:r w:rsidR="002071F3" w:rsidRPr="000C5A72">
        <w:rPr>
          <w:rFonts w:ascii="Times New Roman" w:eastAsia="Times New Roman" w:hAnsi="Times New Roman"/>
          <w:sz w:val="24"/>
          <w:szCs w:val="24"/>
          <w:lang w:val="pt-BR"/>
        </w:rPr>
        <w:t>doanh nghiệp</w:t>
      </w:r>
      <w:r w:rsidRPr="000C5A72">
        <w:rPr>
          <w:rFonts w:ascii="Times New Roman" w:eastAsia="Times New Roman" w:hAnsi="Times New Roman"/>
          <w:sz w:val="24"/>
          <w:szCs w:val="24"/>
          <w:lang w:val="pt-BR"/>
        </w:rPr>
        <w:t>.</w:t>
      </w:r>
    </w:p>
    <w:p w14:paraId="18FEDAFE"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0423F4DB" w14:textId="77777777" w:rsidR="00CB027E" w:rsidRPr="000C5A72" w:rsidRDefault="00B71C93" w:rsidP="001A5648">
      <w:pPr>
        <w:pStyle w:val="ListParagraph"/>
        <w:widowControl w:val="0"/>
        <w:numPr>
          <w:ilvl w:val="0"/>
          <w:numId w:val="31"/>
        </w:numPr>
        <w:spacing w:after="0" w:line="264" w:lineRule="auto"/>
        <w:ind w:left="709" w:hanging="709"/>
        <w:contextualSpacing w:val="0"/>
        <w:jc w:val="both"/>
        <w:rPr>
          <w:rFonts w:ascii="Times New Roman" w:eastAsia="Times New Roman" w:hAnsi="Times New Roman"/>
          <w:sz w:val="24"/>
          <w:szCs w:val="24"/>
          <w:lang w:val="pt-BR"/>
        </w:rPr>
      </w:pPr>
      <w:r w:rsidRPr="000C5A72">
        <w:rPr>
          <w:rFonts w:ascii="Times New Roman" w:hAnsi="Times New Roman"/>
          <w:sz w:val="24"/>
          <w:szCs w:val="24"/>
          <w:shd w:val="clear" w:color="auto" w:fill="FFFFFF"/>
          <w:lang w:val="pt-BR"/>
        </w:rPr>
        <w:t xml:space="preserve">Công ty chỉ được giải thể khi bảo đảm thanh toán hết các khoản nợ và nghĩa vụ tài sản khác và </w:t>
      </w:r>
      <w:r w:rsidR="001E7EDC" w:rsidRPr="000C5A72">
        <w:rPr>
          <w:rFonts w:ascii="Times New Roman" w:hAnsi="Times New Roman"/>
          <w:sz w:val="24"/>
          <w:szCs w:val="24"/>
          <w:shd w:val="clear" w:color="auto" w:fill="FFFFFF"/>
          <w:lang w:val="pt-BR"/>
        </w:rPr>
        <w:t xml:space="preserve">Công ty </w:t>
      </w:r>
      <w:r w:rsidRPr="000C5A72">
        <w:rPr>
          <w:rFonts w:ascii="Times New Roman" w:hAnsi="Times New Roman"/>
          <w:sz w:val="24"/>
          <w:szCs w:val="24"/>
          <w:shd w:val="clear" w:color="auto" w:fill="FFFFFF"/>
          <w:lang w:val="pt-BR"/>
        </w:rPr>
        <w:t xml:space="preserve">không trong quá trình giải quyết tranh chấp tại Tòa án hoặc cơ quan trọng tài. Người quản lý có liên quan và Công ty quy định tại điểm d khoản 1 Điều 201 Luật Doanh </w:t>
      </w:r>
      <w:r w:rsidR="00AF32C6" w:rsidRPr="000C5A72">
        <w:rPr>
          <w:rFonts w:ascii="Times New Roman" w:hAnsi="Times New Roman"/>
          <w:sz w:val="24"/>
          <w:szCs w:val="24"/>
          <w:shd w:val="clear" w:color="auto" w:fill="FFFFFF"/>
          <w:lang w:val="pt-BR"/>
        </w:rPr>
        <w:t>n</w:t>
      </w:r>
      <w:r w:rsidRPr="000C5A72">
        <w:rPr>
          <w:rFonts w:ascii="Times New Roman" w:hAnsi="Times New Roman"/>
          <w:sz w:val="24"/>
          <w:szCs w:val="24"/>
          <w:shd w:val="clear" w:color="auto" w:fill="FFFFFF"/>
          <w:lang w:val="pt-BR"/>
        </w:rPr>
        <w:t>ghiệp cùng liên đới chịu trách nhiệm về các khoản nợ của Công ty.</w:t>
      </w:r>
    </w:p>
    <w:p w14:paraId="727519F9" w14:textId="77777777" w:rsidR="00864ED9" w:rsidRPr="000C5A72" w:rsidRDefault="00864ED9" w:rsidP="001A5648">
      <w:pPr>
        <w:pStyle w:val="ListParagraph"/>
        <w:widowControl w:val="0"/>
        <w:spacing w:after="0" w:line="264" w:lineRule="auto"/>
        <w:ind w:left="709"/>
        <w:contextualSpacing w:val="0"/>
        <w:jc w:val="both"/>
        <w:rPr>
          <w:rFonts w:ascii="Times New Roman" w:eastAsia="Times New Roman" w:hAnsi="Times New Roman"/>
          <w:sz w:val="24"/>
          <w:szCs w:val="24"/>
          <w:lang w:val="pt-BR"/>
        </w:rPr>
      </w:pPr>
    </w:p>
    <w:p w14:paraId="117249F0" w14:textId="77777777" w:rsidR="0076765B" w:rsidRPr="000C5A72" w:rsidRDefault="000A6A37" w:rsidP="001A5648">
      <w:pPr>
        <w:pStyle w:val="ListParagraph"/>
        <w:widowControl w:val="0"/>
        <w:numPr>
          <w:ilvl w:val="0"/>
          <w:numId w:val="31"/>
        </w:numPr>
        <w:spacing w:after="0" w:line="264" w:lineRule="auto"/>
        <w:ind w:left="709" w:hanging="709"/>
        <w:contextualSpacing w:val="0"/>
        <w:jc w:val="both"/>
        <w:rPr>
          <w:rFonts w:ascii="Times New Roman" w:eastAsia="Times New Roman" w:hAnsi="Times New Roman"/>
          <w:sz w:val="24"/>
          <w:szCs w:val="24"/>
          <w:lang w:val="pt-BR"/>
        </w:rPr>
      </w:pPr>
      <w:r w:rsidRPr="000C5A72">
        <w:rPr>
          <w:rFonts w:ascii="Times New Roman" w:hAnsi="Times New Roman"/>
          <w:sz w:val="24"/>
          <w:szCs w:val="24"/>
          <w:shd w:val="clear" w:color="auto" w:fill="FFFFFF"/>
          <w:lang w:val="pt-BR"/>
        </w:rPr>
        <w:t>Trình tự, thủ tục giải thể</w:t>
      </w:r>
      <w:r w:rsidR="004C2A75" w:rsidRPr="000C5A72">
        <w:rPr>
          <w:rFonts w:ascii="Times New Roman" w:hAnsi="Times New Roman"/>
          <w:sz w:val="24"/>
          <w:szCs w:val="24"/>
          <w:shd w:val="clear" w:color="auto" w:fill="FFFFFF"/>
          <w:lang w:val="pt-BR"/>
        </w:rPr>
        <w:t xml:space="preserve"> công ty</w:t>
      </w:r>
    </w:p>
    <w:p w14:paraId="688B45FD" w14:textId="77777777" w:rsidR="004C2A75" w:rsidRPr="000C5A72" w:rsidRDefault="004C2A75" w:rsidP="001A5648">
      <w:pPr>
        <w:pStyle w:val="ListParagraph"/>
        <w:widowControl w:val="0"/>
        <w:spacing w:after="0" w:line="264" w:lineRule="auto"/>
        <w:ind w:left="709"/>
        <w:contextualSpacing w:val="0"/>
        <w:jc w:val="both"/>
        <w:rPr>
          <w:rFonts w:ascii="Times New Roman" w:eastAsia="Times New Roman" w:hAnsi="Times New Roman"/>
          <w:sz w:val="24"/>
          <w:szCs w:val="24"/>
          <w:lang w:val="pt-BR"/>
        </w:rPr>
      </w:pPr>
    </w:p>
    <w:p w14:paraId="4208F7E4" w14:textId="77777777" w:rsidR="000A6A37" w:rsidRPr="000C5A72" w:rsidRDefault="000A6A37" w:rsidP="001A5648">
      <w:pPr>
        <w:spacing w:after="0"/>
        <w:ind w:left="709"/>
        <w:jc w:val="both"/>
        <w:rPr>
          <w:rFonts w:ascii="Times New Roman" w:hAnsi="Times New Roman"/>
          <w:sz w:val="24"/>
          <w:szCs w:val="24"/>
          <w:lang w:val="pt-BR"/>
        </w:rPr>
      </w:pPr>
      <w:r w:rsidRPr="000C5A72">
        <w:rPr>
          <w:rFonts w:ascii="Times New Roman" w:hAnsi="Times New Roman"/>
          <w:sz w:val="24"/>
          <w:szCs w:val="24"/>
          <w:shd w:val="clear" w:color="auto" w:fill="FFFFFF"/>
          <w:lang w:val="pt-BR"/>
        </w:rPr>
        <w:t xml:space="preserve">Việc giải thể </w:t>
      </w:r>
      <w:r w:rsidR="00DB158C" w:rsidRPr="000C5A72">
        <w:rPr>
          <w:rFonts w:ascii="Times New Roman" w:hAnsi="Times New Roman"/>
          <w:sz w:val="24"/>
          <w:szCs w:val="24"/>
          <w:shd w:val="clear" w:color="auto" w:fill="FFFFFF"/>
          <w:lang w:val="pt-BR"/>
        </w:rPr>
        <w:t>Công ty</w:t>
      </w:r>
      <w:r w:rsidRPr="000C5A72">
        <w:rPr>
          <w:rFonts w:ascii="Times New Roman" w:hAnsi="Times New Roman"/>
          <w:sz w:val="24"/>
          <w:szCs w:val="24"/>
          <w:shd w:val="clear" w:color="auto" w:fill="FFFFFF"/>
          <w:lang w:val="pt-BR"/>
        </w:rPr>
        <w:t xml:space="preserve"> theo quy định tại điểm a, b, c khoản 1 điều này được </w:t>
      </w:r>
      <w:r w:rsidRPr="000C5A72">
        <w:rPr>
          <w:rFonts w:ascii="Times New Roman" w:hAnsi="Times New Roman"/>
          <w:sz w:val="24"/>
          <w:szCs w:val="24"/>
          <w:lang w:val="pt-BR"/>
        </w:rPr>
        <w:t>thực hiện theo quy định sau đây:</w:t>
      </w:r>
    </w:p>
    <w:p w14:paraId="6D1ABEC4" w14:textId="77777777" w:rsidR="0076765B" w:rsidRPr="000C5A72" w:rsidRDefault="0076765B" w:rsidP="001A5648">
      <w:pPr>
        <w:spacing w:after="0"/>
        <w:ind w:left="709"/>
        <w:jc w:val="both"/>
        <w:rPr>
          <w:rFonts w:ascii="Times New Roman" w:hAnsi="Times New Roman"/>
          <w:sz w:val="24"/>
          <w:szCs w:val="24"/>
          <w:lang w:val="pt-BR"/>
        </w:rPr>
      </w:pPr>
    </w:p>
    <w:p w14:paraId="36155659" w14:textId="77777777" w:rsidR="000A6A37" w:rsidRPr="000C5A72" w:rsidRDefault="00DB158C" w:rsidP="001A5648">
      <w:pPr>
        <w:numPr>
          <w:ilvl w:val="0"/>
          <w:numId w:val="100"/>
        </w:numPr>
        <w:autoSpaceDE w:val="0"/>
        <w:autoSpaceDN w:val="0"/>
        <w:spacing w:after="0"/>
        <w:ind w:left="1440" w:hanging="720"/>
        <w:jc w:val="both"/>
        <w:rPr>
          <w:rFonts w:ascii="Times New Roman" w:hAnsi="Times New Roman"/>
          <w:bCs/>
          <w:sz w:val="24"/>
          <w:szCs w:val="24"/>
          <w:lang w:val="pt-BR"/>
        </w:rPr>
      </w:pPr>
      <w:r w:rsidRPr="000C5A72">
        <w:rPr>
          <w:rFonts w:ascii="Times New Roman" w:hAnsi="Times New Roman"/>
          <w:bCs/>
          <w:sz w:val="24"/>
          <w:szCs w:val="24"/>
          <w:lang w:val="pt-BR"/>
        </w:rPr>
        <w:t>Đại hội đồng cổ đông t</w:t>
      </w:r>
      <w:r w:rsidR="000A6A37" w:rsidRPr="000C5A72">
        <w:rPr>
          <w:rFonts w:ascii="Times New Roman" w:hAnsi="Times New Roman"/>
          <w:bCs/>
          <w:sz w:val="24"/>
          <w:szCs w:val="24"/>
          <w:lang w:val="pt-BR"/>
        </w:rPr>
        <w:t xml:space="preserve">hông qua nghị quyết, quyết định giải thể </w:t>
      </w:r>
      <w:r w:rsidRPr="000C5A72">
        <w:rPr>
          <w:rFonts w:ascii="Times New Roman" w:hAnsi="Times New Roman"/>
          <w:bCs/>
          <w:sz w:val="24"/>
          <w:szCs w:val="24"/>
          <w:lang w:val="pt-BR"/>
        </w:rPr>
        <w:t>Công ty</w:t>
      </w:r>
      <w:r w:rsidR="000A6A37" w:rsidRPr="000C5A72">
        <w:rPr>
          <w:rFonts w:ascii="Times New Roman" w:hAnsi="Times New Roman"/>
          <w:bCs/>
          <w:sz w:val="24"/>
          <w:szCs w:val="24"/>
          <w:lang w:val="pt-BR"/>
        </w:rPr>
        <w:t xml:space="preserve">. Nghị quyết, quyết định giải thể </w:t>
      </w:r>
      <w:r w:rsidRPr="000C5A72">
        <w:rPr>
          <w:rFonts w:ascii="Times New Roman" w:hAnsi="Times New Roman"/>
          <w:bCs/>
          <w:sz w:val="24"/>
          <w:szCs w:val="24"/>
          <w:lang w:val="pt-BR"/>
        </w:rPr>
        <w:t>Công ty</w:t>
      </w:r>
      <w:r w:rsidR="000A6A37" w:rsidRPr="000C5A72">
        <w:rPr>
          <w:rFonts w:ascii="Times New Roman" w:hAnsi="Times New Roman"/>
          <w:bCs/>
          <w:sz w:val="24"/>
          <w:szCs w:val="24"/>
          <w:lang w:val="pt-BR"/>
        </w:rPr>
        <w:t xml:space="preserve"> phải bao gồm các nội dung chủ yếu sau đây:</w:t>
      </w:r>
    </w:p>
    <w:p w14:paraId="6B9E5298" w14:textId="77777777" w:rsidR="0076765B" w:rsidRPr="000C5A72" w:rsidRDefault="0076765B" w:rsidP="001A5648">
      <w:pPr>
        <w:autoSpaceDE w:val="0"/>
        <w:autoSpaceDN w:val="0"/>
        <w:spacing w:after="0"/>
        <w:ind w:left="1440"/>
        <w:jc w:val="both"/>
        <w:rPr>
          <w:rFonts w:ascii="Times New Roman" w:hAnsi="Times New Roman"/>
          <w:bCs/>
          <w:sz w:val="24"/>
          <w:szCs w:val="24"/>
          <w:lang w:val="pt-BR"/>
        </w:rPr>
      </w:pPr>
    </w:p>
    <w:p w14:paraId="33D38F40" w14:textId="77777777" w:rsidR="000A6A37" w:rsidRPr="000C5A72" w:rsidRDefault="00864ED9" w:rsidP="001A5648">
      <w:pPr>
        <w:tabs>
          <w:tab w:val="left" w:pos="2160"/>
        </w:tabs>
        <w:autoSpaceDE w:val="0"/>
        <w:autoSpaceDN w:val="0"/>
        <w:spacing w:after="0"/>
        <w:ind w:left="2160" w:hanging="720"/>
        <w:jc w:val="both"/>
        <w:rPr>
          <w:rFonts w:ascii="Times New Roman" w:hAnsi="Times New Roman"/>
          <w:bCs/>
          <w:sz w:val="24"/>
          <w:szCs w:val="24"/>
          <w:lang w:val="pt-BR"/>
        </w:rPr>
      </w:pPr>
      <w:r w:rsidRPr="000C5A72">
        <w:rPr>
          <w:rFonts w:ascii="Times New Roman" w:hAnsi="Times New Roman"/>
          <w:bCs/>
          <w:sz w:val="24"/>
          <w:szCs w:val="24"/>
          <w:lang w:val="pt-BR"/>
        </w:rPr>
        <w:t>-</w:t>
      </w:r>
      <w:r w:rsidRPr="000C5A72">
        <w:rPr>
          <w:rFonts w:ascii="Times New Roman" w:hAnsi="Times New Roman"/>
          <w:bCs/>
          <w:sz w:val="24"/>
          <w:szCs w:val="24"/>
          <w:lang w:val="pt-BR"/>
        </w:rPr>
        <w:tab/>
      </w:r>
      <w:r w:rsidR="000A6A37" w:rsidRPr="000C5A72">
        <w:rPr>
          <w:rFonts w:ascii="Times New Roman" w:hAnsi="Times New Roman"/>
          <w:bCs/>
          <w:sz w:val="24"/>
          <w:szCs w:val="24"/>
          <w:lang w:val="pt-BR"/>
        </w:rPr>
        <w:t xml:space="preserve">Tên, địa chỉ trụ sở chính của </w:t>
      </w:r>
      <w:r w:rsidR="00DB158C" w:rsidRPr="000C5A72">
        <w:rPr>
          <w:rFonts w:ascii="Times New Roman" w:hAnsi="Times New Roman"/>
          <w:bCs/>
          <w:sz w:val="24"/>
          <w:szCs w:val="24"/>
          <w:lang w:val="pt-BR"/>
        </w:rPr>
        <w:t>Công ty</w:t>
      </w:r>
      <w:r w:rsidR="000A6A37" w:rsidRPr="000C5A72">
        <w:rPr>
          <w:rFonts w:ascii="Times New Roman" w:hAnsi="Times New Roman"/>
          <w:bCs/>
          <w:sz w:val="24"/>
          <w:szCs w:val="24"/>
          <w:lang w:val="pt-BR"/>
        </w:rPr>
        <w:t>;</w:t>
      </w:r>
    </w:p>
    <w:p w14:paraId="562B51CE" w14:textId="77777777" w:rsidR="0076765B" w:rsidRPr="000C5A72" w:rsidRDefault="0076765B" w:rsidP="001A5648">
      <w:pPr>
        <w:tabs>
          <w:tab w:val="left" w:pos="2160"/>
        </w:tabs>
        <w:autoSpaceDE w:val="0"/>
        <w:autoSpaceDN w:val="0"/>
        <w:spacing w:after="0"/>
        <w:ind w:left="2160" w:hanging="720"/>
        <w:jc w:val="both"/>
        <w:rPr>
          <w:rFonts w:ascii="Times New Roman" w:hAnsi="Times New Roman"/>
          <w:bCs/>
          <w:sz w:val="24"/>
          <w:szCs w:val="24"/>
          <w:lang w:val="pt-BR"/>
        </w:rPr>
      </w:pPr>
    </w:p>
    <w:p w14:paraId="56EE3795" w14:textId="77777777" w:rsidR="000A6A37" w:rsidRPr="000C5A72" w:rsidRDefault="000A6A37" w:rsidP="001A5648">
      <w:pPr>
        <w:autoSpaceDE w:val="0"/>
        <w:autoSpaceDN w:val="0"/>
        <w:spacing w:after="0"/>
        <w:ind w:left="2160" w:hanging="720"/>
        <w:jc w:val="both"/>
        <w:rPr>
          <w:rFonts w:ascii="Times New Roman" w:hAnsi="Times New Roman"/>
          <w:bCs/>
          <w:sz w:val="24"/>
          <w:szCs w:val="24"/>
          <w:lang w:val="pt-BR"/>
        </w:rPr>
      </w:pPr>
      <w:r w:rsidRPr="000C5A72">
        <w:rPr>
          <w:rFonts w:ascii="Times New Roman" w:hAnsi="Times New Roman"/>
          <w:bCs/>
          <w:sz w:val="24"/>
          <w:szCs w:val="24"/>
          <w:lang w:val="pt-BR"/>
        </w:rPr>
        <w:t>-</w:t>
      </w:r>
      <w:r w:rsidR="00864ED9" w:rsidRPr="000C5A72">
        <w:rPr>
          <w:rFonts w:ascii="Times New Roman" w:hAnsi="Times New Roman"/>
          <w:bCs/>
          <w:sz w:val="24"/>
          <w:szCs w:val="24"/>
          <w:lang w:val="pt-BR"/>
        </w:rPr>
        <w:tab/>
      </w:r>
      <w:r w:rsidRPr="000C5A72">
        <w:rPr>
          <w:rFonts w:ascii="Times New Roman" w:hAnsi="Times New Roman"/>
          <w:bCs/>
          <w:sz w:val="24"/>
          <w:szCs w:val="24"/>
          <w:lang w:val="pt-BR"/>
        </w:rPr>
        <w:t>Lý do giải thể;</w:t>
      </w:r>
    </w:p>
    <w:p w14:paraId="0BD7309D" w14:textId="77777777" w:rsidR="0076765B" w:rsidRPr="000C5A72" w:rsidRDefault="0076765B" w:rsidP="001A5648">
      <w:pPr>
        <w:autoSpaceDE w:val="0"/>
        <w:autoSpaceDN w:val="0"/>
        <w:spacing w:after="0"/>
        <w:ind w:left="2160" w:hanging="720"/>
        <w:jc w:val="both"/>
        <w:rPr>
          <w:rFonts w:ascii="Times New Roman" w:hAnsi="Times New Roman"/>
          <w:bCs/>
          <w:sz w:val="24"/>
          <w:szCs w:val="24"/>
          <w:lang w:val="pt-BR"/>
        </w:rPr>
      </w:pPr>
    </w:p>
    <w:p w14:paraId="5970B693" w14:textId="77777777" w:rsidR="000A6A37" w:rsidRPr="000C5A72" w:rsidRDefault="000A6A37" w:rsidP="001A5648">
      <w:pPr>
        <w:autoSpaceDE w:val="0"/>
        <w:autoSpaceDN w:val="0"/>
        <w:spacing w:after="0"/>
        <w:ind w:left="2160" w:hanging="720"/>
        <w:jc w:val="both"/>
        <w:rPr>
          <w:rFonts w:ascii="Times New Roman" w:hAnsi="Times New Roman"/>
          <w:bCs/>
          <w:sz w:val="24"/>
          <w:szCs w:val="24"/>
          <w:lang w:val="pt-BR"/>
        </w:rPr>
      </w:pPr>
      <w:r w:rsidRPr="000C5A72">
        <w:rPr>
          <w:rFonts w:ascii="Times New Roman" w:hAnsi="Times New Roman"/>
          <w:bCs/>
          <w:sz w:val="24"/>
          <w:szCs w:val="24"/>
          <w:lang w:val="pt-BR"/>
        </w:rPr>
        <w:t>-</w:t>
      </w:r>
      <w:r w:rsidR="00864ED9" w:rsidRPr="000C5A72">
        <w:rPr>
          <w:rFonts w:ascii="Times New Roman" w:hAnsi="Times New Roman"/>
          <w:bCs/>
          <w:sz w:val="24"/>
          <w:szCs w:val="24"/>
          <w:lang w:val="pt-BR"/>
        </w:rPr>
        <w:tab/>
      </w:r>
      <w:r w:rsidRPr="000C5A72">
        <w:rPr>
          <w:rFonts w:ascii="Times New Roman" w:hAnsi="Times New Roman"/>
          <w:bCs/>
          <w:sz w:val="24"/>
          <w:szCs w:val="24"/>
          <w:lang w:val="pt-BR"/>
        </w:rPr>
        <w:t xml:space="preserve">Thời hạn, thủ tục thanh lý hợp đồng và thanh toán các khoản nợ của </w:t>
      </w:r>
      <w:r w:rsidR="00DB158C" w:rsidRPr="000C5A72">
        <w:rPr>
          <w:rFonts w:ascii="Times New Roman" w:hAnsi="Times New Roman"/>
          <w:bCs/>
          <w:sz w:val="24"/>
          <w:szCs w:val="24"/>
          <w:lang w:val="pt-BR"/>
        </w:rPr>
        <w:t>Công ty</w:t>
      </w:r>
      <w:r w:rsidRPr="000C5A72">
        <w:rPr>
          <w:rFonts w:ascii="Times New Roman" w:hAnsi="Times New Roman"/>
          <w:bCs/>
          <w:sz w:val="24"/>
          <w:szCs w:val="24"/>
          <w:lang w:val="pt-BR"/>
        </w:rPr>
        <w:t>;</w:t>
      </w:r>
    </w:p>
    <w:p w14:paraId="54190070" w14:textId="77777777" w:rsidR="0076765B" w:rsidRPr="000C5A72" w:rsidRDefault="0076765B" w:rsidP="001A5648">
      <w:pPr>
        <w:autoSpaceDE w:val="0"/>
        <w:autoSpaceDN w:val="0"/>
        <w:spacing w:after="0"/>
        <w:ind w:left="2160" w:hanging="720"/>
        <w:jc w:val="both"/>
        <w:rPr>
          <w:rFonts w:ascii="Times New Roman" w:hAnsi="Times New Roman"/>
          <w:bCs/>
          <w:sz w:val="24"/>
          <w:szCs w:val="24"/>
          <w:lang w:val="pt-BR"/>
        </w:rPr>
      </w:pPr>
    </w:p>
    <w:p w14:paraId="5E32BD20" w14:textId="77777777" w:rsidR="000A6A37" w:rsidRPr="000C5A72" w:rsidRDefault="000A6A37" w:rsidP="001A5648">
      <w:pPr>
        <w:autoSpaceDE w:val="0"/>
        <w:autoSpaceDN w:val="0"/>
        <w:spacing w:after="0"/>
        <w:ind w:left="2160" w:hanging="720"/>
        <w:jc w:val="both"/>
        <w:rPr>
          <w:rFonts w:ascii="Times New Roman" w:hAnsi="Times New Roman"/>
          <w:bCs/>
          <w:sz w:val="24"/>
          <w:szCs w:val="24"/>
          <w:lang w:val="pt-BR"/>
        </w:rPr>
      </w:pPr>
      <w:r w:rsidRPr="000C5A72">
        <w:rPr>
          <w:rFonts w:ascii="Times New Roman" w:hAnsi="Times New Roman"/>
          <w:bCs/>
          <w:sz w:val="24"/>
          <w:szCs w:val="24"/>
          <w:lang w:val="pt-BR"/>
        </w:rPr>
        <w:t>-</w:t>
      </w:r>
      <w:r w:rsidR="00864ED9" w:rsidRPr="000C5A72">
        <w:rPr>
          <w:rFonts w:ascii="Times New Roman" w:hAnsi="Times New Roman"/>
          <w:bCs/>
          <w:sz w:val="24"/>
          <w:szCs w:val="24"/>
          <w:lang w:val="pt-BR"/>
        </w:rPr>
        <w:tab/>
      </w:r>
      <w:r w:rsidRPr="000C5A72">
        <w:rPr>
          <w:rFonts w:ascii="Times New Roman" w:hAnsi="Times New Roman"/>
          <w:bCs/>
          <w:sz w:val="24"/>
          <w:szCs w:val="24"/>
          <w:lang w:val="pt-BR"/>
        </w:rPr>
        <w:t>Phương án xử lý các nghĩa vụ phát sinh từ hợp đồng lao động;</w:t>
      </w:r>
    </w:p>
    <w:p w14:paraId="5B8E58CE" w14:textId="77777777" w:rsidR="0076765B" w:rsidRPr="000C5A72" w:rsidRDefault="0076765B" w:rsidP="001A5648">
      <w:pPr>
        <w:autoSpaceDE w:val="0"/>
        <w:autoSpaceDN w:val="0"/>
        <w:spacing w:after="0"/>
        <w:ind w:left="2160" w:hanging="720"/>
        <w:jc w:val="both"/>
        <w:rPr>
          <w:rFonts w:ascii="Times New Roman" w:hAnsi="Times New Roman"/>
          <w:bCs/>
          <w:sz w:val="24"/>
          <w:szCs w:val="24"/>
          <w:lang w:val="pt-BR"/>
        </w:rPr>
      </w:pPr>
    </w:p>
    <w:p w14:paraId="7EF1AB0D" w14:textId="77777777" w:rsidR="000A6A37" w:rsidRPr="000C5A72" w:rsidRDefault="000A6A37" w:rsidP="001A5648">
      <w:pPr>
        <w:autoSpaceDE w:val="0"/>
        <w:autoSpaceDN w:val="0"/>
        <w:spacing w:after="0"/>
        <w:ind w:left="2160" w:hanging="720"/>
        <w:jc w:val="both"/>
        <w:rPr>
          <w:rFonts w:ascii="Times New Roman" w:hAnsi="Times New Roman"/>
          <w:bCs/>
          <w:sz w:val="24"/>
          <w:szCs w:val="24"/>
          <w:lang w:val="pt-BR"/>
        </w:rPr>
      </w:pPr>
      <w:r w:rsidRPr="000C5A72">
        <w:rPr>
          <w:rFonts w:ascii="Times New Roman" w:hAnsi="Times New Roman"/>
          <w:bCs/>
          <w:sz w:val="24"/>
          <w:szCs w:val="24"/>
          <w:lang w:val="pt-BR"/>
        </w:rPr>
        <w:t xml:space="preserve">- </w:t>
      </w:r>
      <w:r w:rsidR="00864ED9" w:rsidRPr="000C5A72">
        <w:rPr>
          <w:rFonts w:ascii="Times New Roman" w:hAnsi="Times New Roman"/>
          <w:bCs/>
          <w:sz w:val="24"/>
          <w:szCs w:val="24"/>
          <w:lang w:val="pt-BR"/>
        </w:rPr>
        <w:tab/>
      </w:r>
      <w:r w:rsidRPr="000C5A72">
        <w:rPr>
          <w:rFonts w:ascii="Times New Roman" w:hAnsi="Times New Roman"/>
          <w:bCs/>
          <w:sz w:val="24"/>
          <w:szCs w:val="24"/>
          <w:lang w:val="pt-BR"/>
        </w:rPr>
        <w:t>Họ, tên, chữ ký của Chủ tịch Hội đồng quản trị;</w:t>
      </w:r>
    </w:p>
    <w:p w14:paraId="183C1839" w14:textId="77777777" w:rsidR="0076765B" w:rsidRPr="000C5A72" w:rsidRDefault="0076765B" w:rsidP="001A5648">
      <w:pPr>
        <w:autoSpaceDE w:val="0"/>
        <w:autoSpaceDN w:val="0"/>
        <w:spacing w:after="0"/>
        <w:ind w:left="2160" w:hanging="720"/>
        <w:jc w:val="both"/>
        <w:rPr>
          <w:rFonts w:ascii="Times New Roman" w:hAnsi="Times New Roman"/>
          <w:bCs/>
          <w:sz w:val="24"/>
          <w:szCs w:val="24"/>
          <w:lang w:val="pt-BR"/>
        </w:rPr>
      </w:pPr>
    </w:p>
    <w:p w14:paraId="5479F7FB" w14:textId="77777777" w:rsidR="00864ED9" w:rsidRPr="000C5A72" w:rsidRDefault="000A6A37" w:rsidP="001A5648">
      <w:pPr>
        <w:numPr>
          <w:ilvl w:val="0"/>
          <w:numId w:val="100"/>
        </w:numPr>
        <w:autoSpaceDE w:val="0"/>
        <w:autoSpaceDN w:val="0"/>
        <w:spacing w:after="0"/>
        <w:ind w:left="1440" w:hanging="720"/>
        <w:jc w:val="both"/>
        <w:rPr>
          <w:rFonts w:ascii="Times New Roman" w:hAnsi="Times New Roman"/>
          <w:bCs/>
          <w:sz w:val="24"/>
          <w:szCs w:val="24"/>
          <w:lang w:val="pt-BR"/>
        </w:rPr>
      </w:pPr>
      <w:r w:rsidRPr="000C5A72">
        <w:rPr>
          <w:rFonts w:ascii="Times New Roman" w:hAnsi="Times New Roman"/>
          <w:bCs/>
          <w:sz w:val="24"/>
          <w:szCs w:val="24"/>
          <w:lang w:val="pt-BR"/>
        </w:rPr>
        <w:t xml:space="preserve">Hội đồng quản trị trực tiếp tổ chức thanh lý tài sản </w:t>
      </w:r>
      <w:r w:rsidR="00DB158C" w:rsidRPr="000C5A72">
        <w:rPr>
          <w:rFonts w:ascii="Times New Roman" w:hAnsi="Times New Roman"/>
          <w:bCs/>
          <w:sz w:val="24"/>
          <w:szCs w:val="24"/>
          <w:lang w:val="pt-BR"/>
        </w:rPr>
        <w:t>Công ty</w:t>
      </w:r>
      <w:r w:rsidRPr="000C5A72">
        <w:rPr>
          <w:rFonts w:ascii="Times New Roman" w:hAnsi="Times New Roman"/>
          <w:bCs/>
          <w:sz w:val="24"/>
          <w:szCs w:val="24"/>
          <w:lang w:val="pt-BR"/>
        </w:rPr>
        <w:t>;</w:t>
      </w:r>
    </w:p>
    <w:p w14:paraId="662B37A4" w14:textId="77777777" w:rsidR="0076765B" w:rsidRPr="000C5A72" w:rsidRDefault="0076765B" w:rsidP="001A5648">
      <w:pPr>
        <w:autoSpaceDE w:val="0"/>
        <w:autoSpaceDN w:val="0"/>
        <w:spacing w:after="0"/>
        <w:ind w:left="1440"/>
        <w:jc w:val="both"/>
        <w:rPr>
          <w:rFonts w:ascii="Times New Roman" w:hAnsi="Times New Roman"/>
          <w:bCs/>
          <w:sz w:val="24"/>
          <w:szCs w:val="24"/>
          <w:lang w:val="pt-BR"/>
        </w:rPr>
      </w:pPr>
    </w:p>
    <w:p w14:paraId="23027827" w14:textId="77777777" w:rsidR="00864ED9" w:rsidRPr="000C5A72" w:rsidRDefault="000A6A37" w:rsidP="001A5648">
      <w:pPr>
        <w:numPr>
          <w:ilvl w:val="0"/>
          <w:numId w:val="100"/>
        </w:numPr>
        <w:autoSpaceDE w:val="0"/>
        <w:autoSpaceDN w:val="0"/>
        <w:spacing w:after="0"/>
        <w:ind w:left="1440" w:hanging="720"/>
        <w:jc w:val="both"/>
        <w:rPr>
          <w:rFonts w:ascii="Times New Roman" w:hAnsi="Times New Roman"/>
          <w:bCs/>
          <w:sz w:val="24"/>
          <w:szCs w:val="24"/>
          <w:lang w:val="pt-BR"/>
        </w:rPr>
      </w:pPr>
      <w:r w:rsidRPr="000C5A72">
        <w:rPr>
          <w:rFonts w:ascii="Times New Roman" w:hAnsi="Times New Roman"/>
          <w:bCs/>
          <w:sz w:val="24"/>
          <w:szCs w:val="24"/>
          <w:lang w:val="pt-BR"/>
        </w:rPr>
        <w:t xml:space="preserve">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w:t>
      </w:r>
      <w:r w:rsidR="004C2A75" w:rsidRPr="000C5A72">
        <w:rPr>
          <w:rFonts w:ascii="Times New Roman" w:hAnsi="Times New Roman"/>
          <w:bCs/>
          <w:sz w:val="24"/>
          <w:szCs w:val="24"/>
          <w:lang w:val="pt-BR"/>
        </w:rPr>
        <w:t>Công ty</w:t>
      </w:r>
      <w:r w:rsidRPr="000C5A72">
        <w:rPr>
          <w:rFonts w:ascii="Times New Roman" w:hAnsi="Times New Roman"/>
          <w:bCs/>
          <w:sz w:val="24"/>
          <w:szCs w:val="24"/>
          <w:lang w:val="pt-BR"/>
        </w:rPr>
        <w:t xml:space="preserve">. Trường hợp </w:t>
      </w:r>
      <w:r w:rsidR="004C2A75" w:rsidRPr="000C5A72">
        <w:rPr>
          <w:rFonts w:ascii="Times New Roman" w:hAnsi="Times New Roman"/>
          <w:bCs/>
          <w:sz w:val="24"/>
          <w:szCs w:val="24"/>
          <w:lang w:val="pt-BR"/>
        </w:rPr>
        <w:t>Công ty</w:t>
      </w:r>
      <w:r w:rsidRPr="000C5A72">
        <w:rPr>
          <w:rFonts w:ascii="Times New Roman" w:hAnsi="Times New Roman"/>
          <w:bCs/>
          <w:sz w:val="24"/>
          <w:szCs w:val="24"/>
          <w:lang w:val="pt-BR"/>
        </w:rPr>
        <w:t xml:space="preserve">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30C84763" w14:textId="77777777" w:rsidR="0076765B" w:rsidRPr="000C5A72" w:rsidRDefault="0076765B" w:rsidP="001A5648">
      <w:pPr>
        <w:autoSpaceDE w:val="0"/>
        <w:autoSpaceDN w:val="0"/>
        <w:spacing w:after="0"/>
        <w:jc w:val="both"/>
        <w:rPr>
          <w:rFonts w:ascii="Times New Roman" w:hAnsi="Times New Roman"/>
          <w:bCs/>
          <w:sz w:val="24"/>
          <w:szCs w:val="24"/>
          <w:lang w:val="pt-BR"/>
        </w:rPr>
      </w:pPr>
    </w:p>
    <w:p w14:paraId="0E6764EE" w14:textId="77777777" w:rsidR="000A6A37" w:rsidRPr="000C5A72" w:rsidRDefault="000A6A37" w:rsidP="001A5648">
      <w:pPr>
        <w:numPr>
          <w:ilvl w:val="0"/>
          <w:numId w:val="100"/>
        </w:numPr>
        <w:autoSpaceDE w:val="0"/>
        <w:autoSpaceDN w:val="0"/>
        <w:spacing w:after="0"/>
        <w:ind w:left="1440" w:hanging="720"/>
        <w:jc w:val="both"/>
        <w:rPr>
          <w:rFonts w:ascii="Times New Roman" w:hAnsi="Times New Roman"/>
          <w:bCs/>
          <w:sz w:val="24"/>
          <w:szCs w:val="24"/>
          <w:lang w:val="pt-BR"/>
        </w:rPr>
      </w:pPr>
      <w:r w:rsidRPr="000C5A72">
        <w:rPr>
          <w:rFonts w:ascii="Times New Roman" w:hAnsi="Times New Roman"/>
          <w:bCs/>
          <w:sz w:val="24"/>
          <w:szCs w:val="24"/>
          <w:lang w:val="pt-BR"/>
        </w:rPr>
        <w:t xml:space="preserve">Các khoản nợ của </w:t>
      </w:r>
      <w:r w:rsidR="004C2A75" w:rsidRPr="000C5A72">
        <w:rPr>
          <w:rFonts w:ascii="Times New Roman" w:hAnsi="Times New Roman"/>
          <w:bCs/>
          <w:sz w:val="24"/>
          <w:szCs w:val="24"/>
          <w:lang w:val="pt-BR"/>
        </w:rPr>
        <w:t>Công ty</w:t>
      </w:r>
      <w:r w:rsidRPr="000C5A72">
        <w:rPr>
          <w:rFonts w:ascii="Times New Roman" w:hAnsi="Times New Roman"/>
          <w:bCs/>
          <w:sz w:val="24"/>
          <w:szCs w:val="24"/>
          <w:lang w:val="pt-BR"/>
        </w:rPr>
        <w:t xml:space="preserve"> được thanh toán theo thứ tự ưu tiên sau đây:</w:t>
      </w:r>
    </w:p>
    <w:p w14:paraId="2F97A846" w14:textId="77777777" w:rsidR="0076765B" w:rsidRPr="000C5A72" w:rsidRDefault="0076765B" w:rsidP="001A5648">
      <w:pPr>
        <w:autoSpaceDE w:val="0"/>
        <w:autoSpaceDN w:val="0"/>
        <w:spacing w:after="0"/>
        <w:jc w:val="both"/>
        <w:rPr>
          <w:rFonts w:ascii="Times New Roman" w:hAnsi="Times New Roman"/>
          <w:bCs/>
          <w:sz w:val="24"/>
          <w:szCs w:val="24"/>
          <w:lang w:val="pt-BR"/>
        </w:rPr>
      </w:pPr>
    </w:p>
    <w:p w14:paraId="681F468A" w14:textId="77777777" w:rsidR="0076765B" w:rsidRPr="000C5A72" w:rsidRDefault="000A6A37" w:rsidP="001A5648">
      <w:pPr>
        <w:autoSpaceDE w:val="0"/>
        <w:autoSpaceDN w:val="0"/>
        <w:spacing w:after="0"/>
        <w:ind w:left="2160" w:hanging="720"/>
        <w:jc w:val="both"/>
        <w:rPr>
          <w:rFonts w:ascii="Times New Roman" w:hAnsi="Times New Roman"/>
          <w:bCs/>
          <w:sz w:val="24"/>
          <w:szCs w:val="24"/>
          <w:lang w:val="pt-BR"/>
        </w:rPr>
      </w:pPr>
      <w:r w:rsidRPr="000C5A72">
        <w:rPr>
          <w:rFonts w:ascii="Times New Roman" w:hAnsi="Times New Roman"/>
          <w:bCs/>
          <w:sz w:val="24"/>
          <w:szCs w:val="24"/>
          <w:lang w:val="pt-BR"/>
        </w:rPr>
        <w:t xml:space="preserve">- </w:t>
      </w:r>
      <w:r w:rsidR="00864ED9" w:rsidRPr="000C5A72">
        <w:rPr>
          <w:rFonts w:ascii="Times New Roman" w:hAnsi="Times New Roman"/>
          <w:bCs/>
          <w:sz w:val="24"/>
          <w:szCs w:val="24"/>
          <w:lang w:val="pt-BR"/>
        </w:rPr>
        <w:tab/>
      </w:r>
      <w:r w:rsidRPr="000C5A72">
        <w:rPr>
          <w:rFonts w:ascii="Times New Roman" w:hAnsi="Times New Roman"/>
          <w:bCs/>
          <w:sz w:val="24"/>
          <w:szCs w:val="24"/>
          <w:lang w:val="pt-BR"/>
        </w:rPr>
        <w:t>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12E2166B" w14:textId="77777777" w:rsidR="0076765B" w:rsidRPr="000C5A72" w:rsidRDefault="0076765B" w:rsidP="001A5648">
      <w:pPr>
        <w:autoSpaceDE w:val="0"/>
        <w:autoSpaceDN w:val="0"/>
        <w:spacing w:after="0"/>
        <w:ind w:left="2160" w:hanging="720"/>
        <w:jc w:val="both"/>
        <w:rPr>
          <w:rFonts w:ascii="Times New Roman" w:hAnsi="Times New Roman"/>
          <w:bCs/>
          <w:sz w:val="24"/>
          <w:szCs w:val="24"/>
          <w:lang w:val="pt-BR"/>
        </w:rPr>
      </w:pPr>
    </w:p>
    <w:p w14:paraId="0682CB22" w14:textId="77777777" w:rsidR="000A6A37" w:rsidRPr="000C5A72" w:rsidRDefault="000A6A37" w:rsidP="001A5648">
      <w:pPr>
        <w:autoSpaceDE w:val="0"/>
        <w:autoSpaceDN w:val="0"/>
        <w:spacing w:after="0"/>
        <w:ind w:left="2160" w:hanging="720"/>
        <w:jc w:val="both"/>
        <w:rPr>
          <w:rFonts w:ascii="Times New Roman" w:hAnsi="Times New Roman"/>
          <w:bCs/>
          <w:sz w:val="24"/>
          <w:szCs w:val="24"/>
          <w:lang w:val="pt-BR"/>
        </w:rPr>
      </w:pPr>
      <w:r w:rsidRPr="000C5A72">
        <w:rPr>
          <w:rFonts w:ascii="Times New Roman" w:hAnsi="Times New Roman"/>
          <w:bCs/>
          <w:sz w:val="24"/>
          <w:szCs w:val="24"/>
          <w:lang w:val="pt-BR"/>
        </w:rPr>
        <w:t xml:space="preserve">- </w:t>
      </w:r>
      <w:r w:rsidR="00864ED9" w:rsidRPr="000C5A72">
        <w:rPr>
          <w:rFonts w:ascii="Times New Roman" w:hAnsi="Times New Roman"/>
          <w:bCs/>
          <w:sz w:val="24"/>
          <w:szCs w:val="24"/>
          <w:lang w:val="pt-BR"/>
        </w:rPr>
        <w:tab/>
      </w:r>
      <w:r w:rsidRPr="000C5A72">
        <w:rPr>
          <w:rFonts w:ascii="Times New Roman" w:hAnsi="Times New Roman"/>
          <w:bCs/>
          <w:sz w:val="24"/>
          <w:szCs w:val="24"/>
          <w:lang w:val="pt-BR"/>
        </w:rPr>
        <w:t>Nợ thuế;</w:t>
      </w:r>
    </w:p>
    <w:p w14:paraId="62B79D08" w14:textId="77777777" w:rsidR="0076765B" w:rsidRPr="000C5A72" w:rsidRDefault="0076765B" w:rsidP="001A5648">
      <w:pPr>
        <w:autoSpaceDE w:val="0"/>
        <w:autoSpaceDN w:val="0"/>
        <w:spacing w:after="0"/>
        <w:ind w:left="2160" w:hanging="720"/>
        <w:jc w:val="both"/>
        <w:rPr>
          <w:rFonts w:ascii="Times New Roman" w:hAnsi="Times New Roman"/>
          <w:bCs/>
          <w:sz w:val="24"/>
          <w:szCs w:val="24"/>
          <w:lang w:val="pt-BR"/>
        </w:rPr>
      </w:pPr>
    </w:p>
    <w:p w14:paraId="39103943" w14:textId="77777777" w:rsidR="000A6A37" w:rsidRPr="000C5A72" w:rsidRDefault="000A6A37" w:rsidP="001A5648">
      <w:pPr>
        <w:autoSpaceDE w:val="0"/>
        <w:autoSpaceDN w:val="0"/>
        <w:spacing w:after="0"/>
        <w:ind w:left="2160" w:hanging="720"/>
        <w:jc w:val="both"/>
        <w:rPr>
          <w:rFonts w:ascii="Times New Roman" w:hAnsi="Times New Roman"/>
          <w:bCs/>
          <w:sz w:val="24"/>
          <w:szCs w:val="24"/>
          <w:lang w:val="pt-BR"/>
        </w:rPr>
      </w:pPr>
      <w:r w:rsidRPr="000C5A72">
        <w:rPr>
          <w:rFonts w:ascii="Times New Roman" w:hAnsi="Times New Roman"/>
          <w:bCs/>
          <w:sz w:val="24"/>
          <w:szCs w:val="24"/>
          <w:lang w:val="pt-BR"/>
        </w:rPr>
        <w:t xml:space="preserve">- </w:t>
      </w:r>
      <w:r w:rsidR="00864ED9" w:rsidRPr="000C5A72">
        <w:rPr>
          <w:rFonts w:ascii="Times New Roman" w:hAnsi="Times New Roman"/>
          <w:bCs/>
          <w:sz w:val="24"/>
          <w:szCs w:val="24"/>
          <w:lang w:val="pt-BR"/>
        </w:rPr>
        <w:tab/>
      </w:r>
      <w:r w:rsidRPr="000C5A72">
        <w:rPr>
          <w:rFonts w:ascii="Times New Roman" w:hAnsi="Times New Roman"/>
          <w:bCs/>
          <w:sz w:val="24"/>
          <w:szCs w:val="24"/>
          <w:lang w:val="pt-BR"/>
        </w:rPr>
        <w:t>Các khoản nợ khác;</w:t>
      </w:r>
    </w:p>
    <w:p w14:paraId="3E7194C2" w14:textId="77777777" w:rsidR="0076765B" w:rsidRPr="000C5A72" w:rsidRDefault="0076765B" w:rsidP="001A5648">
      <w:pPr>
        <w:autoSpaceDE w:val="0"/>
        <w:autoSpaceDN w:val="0"/>
        <w:spacing w:after="0"/>
        <w:ind w:left="2160" w:hanging="720"/>
        <w:jc w:val="both"/>
        <w:rPr>
          <w:rFonts w:ascii="Times New Roman" w:hAnsi="Times New Roman"/>
          <w:bCs/>
          <w:sz w:val="24"/>
          <w:szCs w:val="24"/>
          <w:lang w:val="pt-BR"/>
        </w:rPr>
      </w:pPr>
    </w:p>
    <w:p w14:paraId="2664B304" w14:textId="77777777" w:rsidR="003139AE" w:rsidRPr="000C5A72" w:rsidRDefault="000A6A37" w:rsidP="001A5648">
      <w:pPr>
        <w:numPr>
          <w:ilvl w:val="0"/>
          <w:numId w:val="100"/>
        </w:numPr>
        <w:autoSpaceDE w:val="0"/>
        <w:autoSpaceDN w:val="0"/>
        <w:spacing w:after="0"/>
        <w:ind w:left="1440" w:hanging="720"/>
        <w:jc w:val="both"/>
        <w:rPr>
          <w:rFonts w:ascii="Times New Roman" w:hAnsi="Times New Roman"/>
          <w:bCs/>
          <w:sz w:val="24"/>
          <w:szCs w:val="24"/>
          <w:lang w:val="pt-BR"/>
        </w:rPr>
      </w:pPr>
      <w:r w:rsidRPr="000C5A72">
        <w:rPr>
          <w:rFonts w:ascii="Times New Roman" w:hAnsi="Times New Roman"/>
          <w:bCs/>
          <w:sz w:val="24"/>
          <w:szCs w:val="24"/>
          <w:lang w:val="pt-BR"/>
        </w:rPr>
        <w:t xml:space="preserve">Sau khi đã thanh toán chi phí giải thể </w:t>
      </w:r>
      <w:r w:rsidR="004C2A75" w:rsidRPr="000C5A72">
        <w:rPr>
          <w:rFonts w:ascii="Times New Roman" w:hAnsi="Times New Roman"/>
          <w:bCs/>
          <w:sz w:val="24"/>
          <w:szCs w:val="24"/>
          <w:lang w:val="pt-BR"/>
        </w:rPr>
        <w:t>Công ty</w:t>
      </w:r>
      <w:r w:rsidRPr="000C5A72">
        <w:rPr>
          <w:rFonts w:ascii="Times New Roman" w:hAnsi="Times New Roman"/>
          <w:bCs/>
          <w:sz w:val="24"/>
          <w:szCs w:val="24"/>
          <w:lang w:val="pt-BR"/>
        </w:rPr>
        <w:t xml:space="preserve"> và các khoản nợ, phần còn lại chia cho cổ đông theo tỷ lệ sở hữu cổ phần;</w:t>
      </w:r>
    </w:p>
    <w:p w14:paraId="00346072" w14:textId="77777777" w:rsidR="0076765B" w:rsidRPr="000C5A72" w:rsidRDefault="0076765B" w:rsidP="001A5648">
      <w:pPr>
        <w:autoSpaceDE w:val="0"/>
        <w:autoSpaceDN w:val="0"/>
        <w:spacing w:after="0"/>
        <w:ind w:left="1440"/>
        <w:jc w:val="both"/>
        <w:rPr>
          <w:rFonts w:ascii="Times New Roman" w:hAnsi="Times New Roman"/>
          <w:bCs/>
          <w:sz w:val="24"/>
          <w:szCs w:val="24"/>
          <w:lang w:val="pt-BR"/>
        </w:rPr>
      </w:pPr>
    </w:p>
    <w:p w14:paraId="7464AD88" w14:textId="77777777" w:rsidR="000A6A37" w:rsidRPr="000C5A72" w:rsidRDefault="000A6A37" w:rsidP="001A5648">
      <w:pPr>
        <w:widowControl w:val="0"/>
        <w:numPr>
          <w:ilvl w:val="0"/>
          <w:numId w:val="100"/>
        </w:numPr>
        <w:spacing w:after="0" w:line="264" w:lineRule="auto"/>
        <w:ind w:left="1440" w:hanging="720"/>
        <w:jc w:val="both"/>
        <w:rPr>
          <w:rFonts w:ascii="Times New Roman" w:hAnsi="Times New Roman"/>
          <w:bCs/>
          <w:sz w:val="24"/>
          <w:szCs w:val="24"/>
          <w:lang w:val="pt-BR"/>
        </w:rPr>
      </w:pPr>
      <w:r w:rsidRPr="000C5A72">
        <w:rPr>
          <w:rFonts w:ascii="Times New Roman" w:hAnsi="Times New Roman"/>
          <w:bCs/>
          <w:sz w:val="24"/>
          <w:szCs w:val="24"/>
          <w:lang w:val="pt-BR"/>
        </w:rPr>
        <w:t xml:space="preserve">Người đại diện theo pháp luật của </w:t>
      </w:r>
      <w:r w:rsidR="004C2A75" w:rsidRPr="000C5A72">
        <w:rPr>
          <w:rFonts w:ascii="Times New Roman" w:hAnsi="Times New Roman"/>
          <w:bCs/>
          <w:sz w:val="24"/>
          <w:szCs w:val="24"/>
          <w:lang w:val="pt-BR"/>
        </w:rPr>
        <w:t>Công ty</w:t>
      </w:r>
      <w:r w:rsidRPr="000C5A72">
        <w:rPr>
          <w:rFonts w:ascii="Times New Roman" w:hAnsi="Times New Roman"/>
          <w:bCs/>
          <w:sz w:val="24"/>
          <w:szCs w:val="24"/>
          <w:lang w:val="pt-BR"/>
        </w:rPr>
        <w:t xml:space="preserve"> gửi hồ sơ giải thể doanh nghiệp cho Cơ quan đăng ký kinh doanh trong thời hạn 05 ngày làm việc kể từ ngày thanh toán hết các khoản nợ của doanh nghiệp.</w:t>
      </w:r>
    </w:p>
    <w:p w14:paraId="55623C7B" w14:textId="77777777" w:rsidR="0076765B" w:rsidRDefault="0076765B" w:rsidP="001A5648">
      <w:pPr>
        <w:widowControl w:val="0"/>
        <w:spacing w:after="0" w:line="264" w:lineRule="auto"/>
        <w:jc w:val="both"/>
        <w:rPr>
          <w:rFonts w:ascii="Times New Roman" w:hAnsi="Times New Roman"/>
          <w:bCs/>
          <w:sz w:val="24"/>
          <w:szCs w:val="24"/>
          <w:lang w:val="pt-BR"/>
        </w:rPr>
      </w:pPr>
    </w:p>
    <w:p w14:paraId="34B72F7F" w14:textId="77777777" w:rsidR="00B63746" w:rsidRPr="000C5A72" w:rsidRDefault="00B63746" w:rsidP="001A5648">
      <w:pPr>
        <w:widowControl w:val="0"/>
        <w:spacing w:after="0" w:line="264" w:lineRule="auto"/>
        <w:jc w:val="both"/>
        <w:rPr>
          <w:rFonts w:ascii="Times New Roman" w:hAnsi="Times New Roman"/>
          <w:bCs/>
          <w:sz w:val="24"/>
          <w:szCs w:val="24"/>
          <w:lang w:val="pt-BR"/>
        </w:rPr>
      </w:pPr>
    </w:p>
    <w:p w14:paraId="72A5FBCB" w14:textId="77777777" w:rsidR="00CB027E" w:rsidRPr="000C5A72" w:rsidRDefault="00CB027E" w:rsidP="001A5648">
      <w:pPr>
        <w:widowControl w:val="0"/>
        <w:spacing w:after="0" w:line="264" w:lineRule="auto"/>
        <w:jc w:val="center"/>
        <w:rPr>
          <w:rFonts w:ascii="Times New Roman" w:eastAsia="Times New Roman" w:hAnsi="Times New Roman"/>
          <w:b/>
          <w:sz w:val="24"/>
          <w:szCs w:val="24"/>
          <w:lang w:val="pt-BR"/>
        </w:rPr>
      </w:pPr>
      <w:r w:rsidRPr="000C5A72">
        <w:rPr>
          <w:rFonts w:ascii="Times New Roman" w:eastAsia="Times New Roman" w:hAnsi="Times New Roman"/>
          <w:b/>
          <w:sz w:val="24"/>
          <w:szCs w:val="24"/>
          <w:lang w:val="pt-BR"/>
        </w:rPr>
        <w:t>----------------------------------------------------</w:t>
      </w:r>
    </w:p>
    <w:p w14:paraId="64B980B9" w14:textId="77777777" w:rsidR="00B63746" w:rsidRPr="000C5A72" w:rsidRDefault="00B63746" w:rsidP="001A5648">
      <w:pPr>
        <w:widowControl w:val="0"/>
        <w:spacing w:after="0" w:line="264" w:lineRule="auto"/>
        <w:jc w:val="both"/>
        <w:rPr>
          <w:rFonts w:ascii="Times New Roman" w:eastAsia="Times New Roman" w:hAnsi="Times New Roman"/>
          <w:b/>
          <w:bCs/>
          <w:sz w:val="24"/>
          <w:szCs w:val="24"/>
          <w:lang w:val="pt-BR"/>
        </w:rPr>
      </w:pPr>
    </w:p>
    <w:p w14:paraId="3B8C1B4A" w14:textId="77777777" w:rsidR="00CB027E" w:rsidRPr="000C5A72" w:rsidRDefault="00CB027E" w:rsidP="001A5648">
      <w:pPr>
        <w:widowControl w:val="0"/>
        <w:spacing w:after="0" w:line="264" w:lineRule="auto"/>
        <w:jc w:val="center"/>
        <w:rPr>
          <w:rFonts w:ascii="Times New Roman" w:eastAsia="Times New Roman" w:hAnsi="Times New Roman"/>
          <w:b/>
          <w:sz w:val="24"/>
          <w:szCs w:val="24"/>
          <w:lang w:val="pt-BR"/>
        </w:rPr>
      </w:pPr>
      <w:r w:rsidRPr="000C5A72">
        <w:rPr>
          <w:rFonts w:ascii="Times New Roman" w:eastAsia="Times New Roman" w:hAnsi="Times New Roman"/>
          <w:b/>
          <w:bCs/>
          <w:sz w:val="24"/>
          <w:szCs w:val="24"/>
          <w:lang w:val="pt-BR"/>
        </w:rPr>
        <w:t>CHƯƠNG</w:t>
      </w:r>
      <w:r w:rsidR="006143C0" w:rsidRPr="000C5A72">
        <w:rPr>
          <w:rFonts w:ascii="Times New Roman" w:eastAsia="Times New Roman" w:hAnsi="Times New Roman"/>
          <w:b/>
          <w:bCs/>
          <w:sz w:val="24"/>
          <w:szCs w:val="24"/>
          <w:lang w:val="pt-BR"/>
        </w:rPr>
        <w:t xml:space="preserve"> </w:t>
      </w:r>
      <w:r w:rsidR="000A6A37" w:rsidRPr="000C5A72">
        <w:rPr>
          <w:rFonts w:ascii="Times New Roman" w:eastAsia="Times New Roman" w:hAnsi="Times New Roman"/>
          <w:b/>
          <w:bCs/>
          <w:sz w:val="24"/>
          <w:szCs w:val="24"/>
          <w:lang w:val="pt-BR"/>
        </w:rPr>
        <w:t>7</w:t>
      </w:r>
    </w:p>
    <w:p w14:paraId="08FFB6CF" w14:textId="77777777" w:rsidR="00CB027E" w:rsidRPr="000C5A72" w:rsidRDefault="00077B8D" w:rsidP="001A5648">
      <w:pPr>
        <w:widowControl w:val="0"/>
        <w:spacing w:after="0" w:line="264" w:lineRule="auto"/>
        <w:jc w:val="center"/>
        <w:rPr>
          <w:rFonts w:ascii="Times New Roman" w:eastAsia="Times New Roman" w:hAnsi="Times New Roman"/>
          <w:b/>
          <w:bCs/>
          <w:sz w:val="24"/>
          <w:szCs w:val="24"/>
          <w:lang w:val="pt-BR"/>
        </w:rPr>
      </w:pPr>
      <w:r w:rsidRPr="000C5A72">
        <w:rPr>
          <w:rFonts w:ascii="Times New Roman" w:eastAsia="Times New Roman" w:hAnsi="Times New Roman"/>
          <w:b/>
          <w:bCs/>
          <w:sz w:val="24"/>
          <w:szCs w:val="24"/>
          <w:lang w:val="pt-BR"/>
        </w:rPr>
        <w:t>ĐIỀU KHOẢN CUỐI CÙNG</w:t>
      </w:r>
    </w:p>
    <w:p w14:paraId="5514DD45" w14:textId="77777777" w:rsidR="00077B8D" w:rsidRPr="000C5A72" w:rsidRDefault="00077B8D" w:rsidP="001A5648">
      <w:pPr>
        <w:widowControl w:val="0"/>
        <w:spacing w:after="0" w:line="264" w:lineRule="auto"/>
        <w:jc w:val="center"/>
        <w:rPr>
          <w:rFonts w:ascii="Times New Roman" w:eastAsia="Times New Roman" w:hAnsi="Times New Roman"/>
          <w:b/>
          <w:bCs/>
          <w:sz w:val="24"/>
          <w:szCs w:val="24"/>
          <w:lang w:val="pt-BR"/>
        </w:rPr>
      </w:pPr>
    </w:p>
    <w:p w14:paraId="1C797124" w14:textId="77777777" w:rsidR="006C7A83" w:rsidRPr="000C5A72" w:rsidRDefault="005842A8" w:rsidP="001A5648">
      <w:pPr>
        <w:pStyle w:val="Heading1"/>
        <w:keepNext w:val="0"/>
        <w:keepLines w:val="0"/>
        <w:widowControl w:val="0"/>
        <w:spacing w:before="0" w:line="264" w:lineRule="auto"/>
        <w:rPr>
          <w:rFonts w:ascii="Times New Roman" w:eastAsia="Times New Roman" w:hAnsi="Times New Roman"/>
          <w:color w:val="auto"/>
          <w:sz w:val="24"/>
          <w:szCs w:val="24"/>
          <w:lang w:val="pt-BR"/>
        </w:rPr>
      </w:pPr>
      <w:bookmarkStart w:id="129" w:name="_Toc69651856"/>
      <w:r w:rsidRPr="000C5A72">
        <w:rPr>
          <w:rFonts w:ascii="Times New Roman" w:eastAsia="Times New Roman" w:hAnsi="Times New Roman"/>
          <w:color w:val="auto"/>
          <w:sz w:val="24"/>
          <w:szCs w:val="24"/>
          <w:lang w:val="pt-BR"/>
        </w:rPr>
        <w:t>ĐIỀU 5</w:t>
      </w:r>
      <w:r w:rsidR="00166987" w:rsidRPr="000C5A72">
        <w:rPr>
          <w:rFonts w:ascii="Times New Roman" w:eastAsia="Times New Roman" w:hAnsi="Times New Roman"/>
          <w:color w:val="auto"/>
          <w:sz w:val="24"/>
          <w:szCs w:val="24"/>
          <w:lang w:val="pt-BR"/>
        </w:rPr>
        <w:t>4</w:t>
      </w:r>
      <w:r w:rsidRPr="000C5A72">
        <w:rPr>
          <w:rFonts w:ascii="Times New Roman" w:eastAsia="Times New Roman" w:hAnsi="Times New Roman"/>
          <w:color w:val="auto"/>
          <w:sz w:val="24"/>
          <w:szCs w:val="24"/>
          <w:lang w:val="pt-BR"/>
        </w:rPr>
        <w:t xml:space="preserve">: </w:t>
      </w:r>
      <w:bookmarkStart w:id="130" w:name="_Hlk66650228"/>
      <w:r w:rsidR="003E00DA" w:rsidRPr="000C5A72">
        <w:rPr>
          <w:rFonts w:ascii="Times New Roman" w:eastAsia="Times New Roman" w:hAnsi="Times New Roman"/>
          <w:color w:val="auto"/>
          <w:sz w:val="24"/>
          <w:szCs w:val="24"/>
          <w:lang w:val="pt-BR"/>
        </w:rPr>
        <w:tab/>
      </w:r>
      <w:r w:rsidR="006C7A83" w:rsidRPr="000C5A72">
        <w:rPr>
          <w:rFonts w:ascii="Times New Roman" w:eastAsia="Times New Roman" w:hAnsi="Times New Roman"/>
          <w:color w:val="auto"/>
          <w:sz w:val="24"/>
          <w:szCs w:val="24"/>
          <w:lang w:val="pt-BR"/>
        </w:rPr>
        <w:t>CON DẤU</w:t>
      </w:r>
      <w:bookmarkEnd w:id="129"/>
    </w:p>
    <w:p w14:paraId="79F63A15" w14:textId="77777777" w:rsidR="006C7A83" w:rsidRPr="000C5A72" w:rsidRDefault="006C7A83" w:rsidP="001A5648">
      <w:pPr>
        <w:spacing w:after="0"/>
        <w:rPr>
          <w:rFonts w:ascii="Times New Roman" w:hAnsi="Times New Roman"/>
          <w:sz w:val="24"/>
          <w:szCs w:val="24"/>
          <w:lang w:val="pt-BR"/>
        </w:rPr>
      </w:pPr>
    </w:p>
    <w:p w14:paraId="761F26D2" w14:textId="77777777" w:rsidR="006C7A83" w:rsidRPr="000C5A72" w:rsidRDefault="006C7A83" w:rsidP="001A5648">
      <w:pPr>
        <w:widowControl w:val="0"/>
        <w:spacing w:after="0" w:line="264" w:lineRule="auto"/>
        <w:jc w:val="both"/>
        <w:rPr>
          <w:rFonts w:ascii="Times New Roman" w:hAnsi="Times New Roman"/>
          <w:sz w:val="24"/>
          <w:szCs w:val="24"/>
          <w:lang w:val="pt-BR"/>
        </w:rPr>
      </w:pPr>
      <w:r w:rsidRPr="000C5A72">
        <w:rPr>
          <w:rFonts w:ascii="Times New Roman" w:hAnsi="Times New Roman"/>
          <w:sz w:val="24"/>
          <w:szCs w:val="24"/>
          <w:lang w:val="pt-BR"/>
        </w:rPr>
        <w:t xml:space="preserve">Người đại diện theo pháp luật có quyền quyết định hình thức, số lượng và nội dung con dấu. Con dấu được sử dụng trong các trường hợp theo quy định của pháp luật. </w:t>
      </w:r>
    </w:p>
    <w:p w14:paraId="24213569" w14:textId="77777777" w:rsidR="006C7A83" w:rsidRPr="000C5A72" w:rsidRDefault="006C7A83" w:rsidP="001A5648">
      <w:pPr>
        <w:widowControl w:val="0"/>
        <w:spacing w:after="0" w:line="264" w:lineRule="auto"/>
        <w:jc w:val="both"/>
        <w:rPr>
          <w:rFonts w:ascii="Times New Roman" w:hAnsi="Times New Roman"/>
          <w:sz w:val="24"/>
          <w:szCs w:val="24"/>
          <w:lang w:val="pt-BR"/>
        </w:rPr>
      </w:pPr>
    </w:p>
    <w:p w14:paraId="290ABF02" w14:textId="77777777" w:rsidR="006C7A83" w:rsidRPr="000C5A72" w:rsidRDefault="006C7A83" w:rsidP="001A5648">
      <w:pPr>
        <w:widowControl w:val="0"/>
        <w:spacing w:after="0" w:line="264" w:lineRule="auto"/>
        <w:jc w:val="both"/>
        <w:rPr>
          <w:rFonts w:ascii="Times New Roman" w:hAnsi="Times New Roman"/>
          <w:sz w:val="24"/>
          <w:szCs w:val="24"/>
          <w:lang w:val="pt-BR"/>
        </w:rPr>
      </w:pPr>
      <w:r w:rsidRPr="000C5A72">
        <w:rPr>
          <w:rFonts w:ascii="Times New Roman" w:hAnsi="Times New Roman"/>
          <w:sz w:val="24"/>
          <w:szCs w:val="24"/>
          <w:lang w:val="pt-BR"/>
        </w:rPr>
        <w:t xml:space="preserve">Người đại diện theo pháp luật, </w:t>
      </w:r>
      <w:r w:rsidR="0070178F" w:rsidRPr="000C5A72">
        <w:rPr>
          <w:rFonts w:ascii="Times New Roman" w:hAnsi="Times New Roman"/>
          <w:sz w:val="24"/>
          <w:szCs w:val="24"/>
          <w:lang w:val="pt-BR"/>
        </w:rPr>
        <w:t>Tổng Giám Đốc</w:t>
      </w:r>
      <w:r w:rsidRPr="000C5A72">
        <w:rPr>
          <w:rFonts w:ascii="Times New Roman" w:hAnsi="Times New Roman"/>
          <w:sz w:val="24"/>
          <w:szCs w:val="24"/>
          <w:lang w:val="pt-BR"/>
        </w:rPr>
        <w:t xml:space="preserve"> sẽ phụ trách bảo vệ và bảo quản Con dấu tại trụ sở chính. Trừ trường hợp có quy định khác, Con dấu phải được tuân thủ và chứng thực bởi chữ ký của </w:t>
      </w:r>
      <w:r w:rsidR="0070178F" w:rsidRPr="000C5A72">
        <w:rPr>
          <w:rFonts w:ascii="Times New Roman" w:hAnsi="Times New Roman"/>
          <w:sz w:val="24"/>
          <w:szCs w:val="24"/>
          <w:lang w:val="pt-BR"/>
        </w:rPr>
        <w:t>Tổng Giám Đốc</w:t>
      </w:r>
      <w:r w:rsidRPr="000C5A72">
        <w:rPr>
          <w:rFonts w:ascii="Times New Roman" w:hAnsi="Times New Roman"/>
          <w:sz w:val="24"/>
          <w:szCs w:val="24"/>
          <w:lang w:val="pt-BR"/>
        </w:rPr>
        <w:t>/Người đại diện theo pháp luật/bất cứ cá nhân nào có thẩm quyền thích hợp và cụ thể. Việc ủy quyền này có thể là ủy quyền chung hoặc ủy quyền cụ thể, trước hoặc sau khi đóng dấu, và được áp dụng cho bất cứ việc đóng dấu nào.</w:t>
      </w:r>
    </w:p>
    <w:bookmarkEnd w:id="130"/>
    <w:p w14:paraId="6DBA6A50" w14:textId="77777777" w:rsidR="00B63746" w:rsidRPr="00B63746" w:rsidRDefault="00B63746" w:rsidP="00B63746">
      <w:pPr>
        <w:rPr>
          <w:lang w:val="pt-BR"/>
        </w:rPr>
      </w:pPr>
    </w:p>
    <w:p w14:paraId="238D754D" w14:textId="77777777" w:rsidR="00CB027E" w:rsidRPr="000C5A72" w:rsidRDefault="006C7A83" w:rsidP="001A5648">
      <w:pPr>
        <w:pStyle w:val="Heading1"/>
        <w:keepNext w:val="0"/>
        <w:keepLines w:val="0"/>
        <w:widowControl w:val="0"/>
        <w:spacing w:before="0" w:line="264" w:lineRule="auto"/>
        <w:rPr>
          <w:rFonts w:ascii="Times New Roman" w:eastAsia="Times New Roman" w:hAnsi="Times New Roman"/>
          <w:color w:val="auto"/>
          <w:sz w:val="24"/>
          <w:szCs w:val="24"/>
          <w:lang w:val="pt-BR"/>
        </w:rPr>
      </w:pPr>
      <w:bookmarkStart w:id="131" w:name="_Toc69651857"/>
      <w:r w:rsidRPr="000C5A72">
        <w:rPr>
          <w:rFonts w:ascii="Times New Roman" w:eastAsia="Times New Roman" w:hAnsi="Times New Roman"/>
          <w:bCs w:val="0"/>
          <w:color w:val="000000"/>
          <w:sz w:val="24"/>
          <w:szCs w:val="24"/>
          <w:lang w:val="pt-BR"/>
        </w:rPr>
        <w:t>ĐIỀU 5</w:t>
      </w:r>
      <w:r w:rsidR="00166987" w:rsidRPr="000C5A72">
        <w:rPr>
          <w:rFonts w:ascii="Times New Roman" w:eastAsia="Times New Roman" w:hAnsi="Times New Roman"/>
          <w:bCs w:val="0"/>
          <w:color w:val="000000"/>
          <w:sz w:val="24"/>
          <w:szCs w:val="24"/>
          <w:lang w:val="pt-BR"/>
        </w:rPr>
        <w:t>5</w:t>
      </w:r>
      <w:r w:rsidRPr="000C5A72">
        <w:rPr>
          <w:rFonts w:ascii="Times New Roman" w:eastAsia="Times New Roman" w:hAnsi="Times New Roman"/>
          <w:bCs w:val="0"/>
          <w:color w:val="000000"/>
          <w:sz w:val="24"/>
          <w:szCs w:val="24"/>
          <w:lang w:val="pt-BR"/>
        </w:rPr>
        <w:t>:</w:t>
      </w:r>
      <w:r w:rsidRPr="000C5A72">
        <w:rPr>
          <w:rFonts w:ascii="Times New Roman" w:eastAsia="Times New Roman" w:hAnsi="Times New Roman"/>
          <w:b w:val="0"/>
          <w:sz w:val="24"/>
          <w:szCs w:val="24"/>
          <w:lang w:val="pt-BR"/>
        </w:rPr>
        <w:t xml:space="preserve"> </w:t>
      </w:r>
      <w:r w:rsidR="003E00DA" w:rsidRPr="000C5A72">
        <w:rPr>
          <w:rFonts w:ascii="Times New Roman" w:eastAsia="Times New Roman" w:hAnsi="Times New Roman"/>
          <w:b w:val="0"/>
          <w:sz w:val="24"/>
          <w:szCs w:val="24"/>
          <w:lang w:val="pt-BR"/>
        </w:rPr>
        <w:tab/>
      </w:r>
      <w:r w:rsidR="005842A8" w:rsidRPr="000C5A72">
        <w:rPr>
          <w:rFonts w:ascii="Times New Roman" w:eastAsia="Times New Roman" w:hAnsi="Times New Roman"/>
          <w:color w:val="auto"/>
          <w:sz w:val="24"/>
          <w:szCs w:val="24"/>
          <w:lang w:val="pt-BR"/>
        </w:rPr>
        <w:t>HIỆU LỰC CỦA ĐIỀU LỆ</w:t>
      </w:r>
      <w:bookmarkEnd w:id="131"/>
    </w:p>
    <w:p w14:paraId="04D9D6BB"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340F698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 xml:space="preserve">Điều lệ này có hiệu lực kể từ ngày được cơ quan đăng ký kinh doanh cấp </w:t>
      </w:r>
      <w:r w:rsidR="006143C0" w:rsidRPr="000C5A72">
        <w:rPr>
          <w:rFonts w:ascii="Times New Roman" w:eastAsia="Times New Roman" w:hAnsi="Times New Roman"/>
          <w:sz w:val="24"/>
          <w:szCs w:val="24"/>
          <w:lang w:val="pt-BR"/>
        </w:rPr>
        <w:t>G</w:t>
      </w:r>
      <w:r w:rsidRPr="000C5A72">
        <w:rPr>
          <w:rFonts w:ascii="Times New Roman" w:eastAsia="Times New Roman" w:hAnsi="Times New Roman"/>
          <w:sz w:val="24"/>
          <w:szCs w:val="24"/>
          <w:lang w:val="pt-BR"/>
        </w:rPr>
        <w:t xml:space="preserve">iấy chứng nhận đăng ký </w:t>
      </w:r>
      <w:r w:rsidR="002071F3" w:rsidRPr="000C5A72">
        <w:rPr>
          <w:rFonts w:ascii="Times New Roman" w:eastAsia="Times New Roman" w:hAnsi="Times New Roman"/>
          <w:sz w:val="24"/>
          <w:szCs w:val="24"/>
          <w:lang w:val="pt-BR"/>
        </w:rPr>
        <w:t>doanh nghiệp</w:t>
      </w:r>
      <w:r w:rsidRPr="000C5A72">
        <w:rPr>
          <w:rFonts w:ascii="Times New Roman" w:eastAsia="Times New Roman" w:hAnsi="Times New Roman"/>
          <w:sz w:val="24"/>
          <w:szCs w:val="24"/>
          <w:lang w:val="pt-BR"/>
        </w:rPr>
        <w:t>.</w:t>
      </w:r>
    </w:p>
    <w:p w14:paraId="14964D8C" w14:textId="77777777" w:rsidR="00B63746" w:rsidRPr="000C5A72" w:rsidRDefault="00B63746" w:rsidP="001A5648">
      <w:pPr>
        <w:pStyle w:val="ListParagraph"/>
        <w:widowControl w:val="0"/>
        <w:spacing w:after="0" w:line="264" w:lineRule="auto"/>
        <w:ind w:left="0"/>
        <w:contextualSpacing w:val="0"/>
        <w:jc w:val="both"/>
        <w:outlineLvl w:val="0"/>
        <w:rPr>
          <w:rFonts w:ascii="Times New Roman" w:eastAsia="Times New Roman" w:hAnsi="Times New Roman"/>
          <w:b/>
          <w:sz w:val="24"/>
          <w:szCs w:val="24"/>
          <w:lang w:val="pt-BR"/>
        </w:rPr>
      </w:pPr>
    </w:p>
    <w:p w14:paraId="6529A323" w14:textId="77777777" w:rsidR="00CB027E" w:rsidRPr="000C5A72" w:rsidRDefault="005842A8" w:rsidP="001A5648">
      <w:pPr>
        <w:pStyle w:val="ListParagraph"/>
        <w:widowControl w:val="0"/>
        <w:spacing w:after="0" w:line="264" w:lineRule="auto"/>
        <w:ind w:left="0"/>
        <w:contextualSpacing w:val="0"/>
        <w:jc w:val="both"/>
        <w:outlineLvl w:val="0"/>
        <w:rPr>
          <w:rFonts w:ascii="Times New Roman" w:eastAsia="Times New Roman" w:hAnsi="Times New Roman"/>
          <w:b/>
          <w:sz w:val="24"/>
          <w:szCs w:val="24"/>
          <w:lang w:val="pt-BR"/>
        </w:rPr>
      </w:pPr>
      <w:bookmarkStart w:id="132" w:name="_Toc69651858"/>
      <w:r w:rsidRPr="000C5A72">
        <w:rPr>
          <w:rFonts w:ascii="Times New Roman" w:eastAsia="Times New Roman" w:hAnsi="Times New Roman"/>
          <w:b/>
          <w:sz w:val="24"/>
          <w:szCs w:val="24"/>
          <w:lang w:val="pt-BR"/>
        </w:rPr>
        <w:t>ĐIỀU 5</w:t>
      </w:r>
      <w:r w:rsidR="00166987" w:rsidRPr="000C5A72">
        <w:rPr>
          <w:rFonts w:ascii="Times New Roman" w:eastAsia="Times New Roman" w:hAnsi="Times New Roman"/>
          <w:b/>
          <w:sz w:val="24"/>
          <w:szCs w:val="24"/>
          <w:lang w:val="pt-BR"/>
        </w:rPr>
        <w:t>6</w:t>
      </w:r>
      <w:r w:rsidRPr="000C5A72">
        <w:rPr>
          <w:rFonts w:ascii="Times New Roman" w:eastAsia="Times New Roman" w:hAnsi="Times New Roman"/>
          <w:b/>
          <w:sz w:val="24"/>
          <w:szCs w:val="24"/>
          <w:lang w:val="pt-BR"/>
        </w:rPr>
        <w:t xml:space="preserve">: </w:t>
      </w:r>
      <w:r w:rsidR="003E00DA" w:rsidRPr="000C5A72">
        <w:rPr>
          <w:rFonts w:ascii="Times New Roman" w:eastAsia="Times New Roman" w:hAnsi="Times New Roman"/>
          <w:b/>
          <w:sz w:val="24"/>
          <w:szCs w:val="24"/>
          <w:lang w:val="pt-BR"/>
        </w:rPr>
        <w:tab/>
      </w:r>
      <w:r w:rsidRPr="000C5A72">
        <w:rPr>
          <w:rFonts w:ascii="Times New Roman" w:eastAsia="Times New Roman" w:hAnsi="Times New Roman"/>
          <w:b/>
          <w:sz w:val="24"/>
          <w:szCs w:val="24"/>
          <w:lang w:val="pt-BR"/>
        </w:rPr>
        <w:t>THỂ THỨC SỬA ĐỔI BỔ SUNG CÁC ĐIỀU KHOẢN CỦA ĐIỀU LỆ</w:t>
      </w:r>
      <w:bookmarkEnd w:id="132"/>
      <w:r w:rsidR="00CB027E" w:rsidRPr="000C5A72">
        <w:rPr>
          <w:rFonts w:ascii="Times New Roman" w:eastAsia="Times New Roman" w:hAnsi="Times New Roman"/>
          <w:b/>
          <w:sz w:val="24"/>
          <w:szCs w:val="24"/>
          <w:lang w:val="pt-BR"/>
        </w:rPr>
        <w:t xml:space="preserve"> </w:t>
      </w:r>
    </w:p>
    <w:p w14:paraId="09646729" w14:textId="77777777" w:rsidR="00CB027E" w:rsidRPr="000C5A72" w:rsidRDefault="00CB027E" w:rsidP="001A5648">
      <w:pPr>
        <w:widowControl w:val="0"/>
        <w:spacing w:after="0" w:line="264" w:lineRule="auto"/>
        <w:jc w:val="both"/>
        <w:rPr>
          <w:rFonts w:ascii="Times New Roman" w:eastAsia="Times New Roman" w:hAnsi="Times New Roman"/>
          <w:sz w:val="24"/>
          <w:szCs w:val="24"/>
          <w:lang w:val="pt-BR"/>
        </w:rPr>
      </w:pPr>
    </w:p>
    <w:p w14:paraId="6BD64385" w14:textId="77777777" w:rsidR="00CB027E" w:rsidRPr="000C5A72" w:rsidRDefault="00CB027E" w:rsidP="001A5648">
      <w:pPr>
        <w:pStyle w:val="ListParagraph"/>
        <w:widowControl w:val="0"/>
        <w:numPr>
          <w:ilvl w:val="0"/>
          <w:numId w:val="32"/>
        </w:numPr>
        <w:spacing w:after="0" w:line="264" w:lineRule="auto"/>
        <w:ind w:left="709" w:hanging="709"/>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 xml:space="preserve">Những vấn đề liên quan đến hoạt động của Công ty không được nêu trong </w:t>
      </w:r>
      <w:r w:rsidR="0026067F" w:rsidRPr="000C5A72">
        <w:rPr>
          <w:rFonts w:ascii="Times New Roman" w:eastAsia="Times New Roman" w:hAnsi="Times New Roman"/>
          <w:sz w:val="24"/>
          <w:szCs w:val="24"/>
          <w:lang w:val="pt-BR"/>
        </w:rPr>
        <w:t>b</w:t>
      </w:r>
      <w:r w:rsidRPr="000C5A72">
        <w:rPr>
          <w:rFonts w:ascii="Times New Roman" w:eastAsia="Times New Roman" w:hAnsi="Times New Roman"/>
          <w:sz w:val="24"/>
          <w:szCs w:val="24"/>
          <w:lang w:val="pt-BR"/>
        </w:rPr>
        <w:t xml:space="preserve">ản Điều lệ này sẽ do Luật </w:t>
      </w:r>
      <w:r w:rsidR="00AF32C6" w:rsidRPr="000C5A72">
        <w:rPr>
          <w:rFonts w:ascii="Times New Roman" w:eastAsia="Times New Roman" w:hAnsi="Times New Roman"/>
          <w:sz w:val="24"/>
          <w:szCs w:val="24"/>
          <w:lang w:val="pt-BR"/>
        </w:rPr>
        <w:t>D</w:t>
      </w:r>
      <w:r w:rsidRPr="000C5A72">
        <w:rPr>
          <w:rFonts w:ascii="Times New Roman" w:eastAsia="Times New Roman" w:hAnsi="Times New Roman"/>
          <w:sz w:val="24"/>
          <w:szCs w:val="24"/>
          <w:lang w:val="pt-BR"/>
        </w:rPr>
        <w:t>oanh nghiệp và các văn bản pháp luật liên quan khác điều chỉnh.</w:t>
      </w:r>
    </w:p>
    <w:p w14:paraId="15E924EE"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2C3A693F" w14:textId="77777777" w:rsidR="00CB027E" w:rsidRPr="000C5A72" w:rsidRDefault="00CB027E" w:rsidP="001A5648">
      <w:pPr>
        <w:pStyle w:val="ListParagraph"/>
        <w:widowControl w:val="0"/>
        <w:numPr>
          <w:ilvl w:val="0"/>
          <w:numId w:val="32"/>
        </w:numPr>
        <w:spacing w:after="0" w:line="264" w:lineRule="auto"/>
        <w:ind w:left="709" w:hanging="709"/>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14:paraId="57E464D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6FFE36FE" w14:textId="77777777" w:rsidR="00CB027E" w:rsidRPr="000C5A72" w:rsidRDefault="00CB027E" w:rsidP="001A5648">
      <w:pPr>
        <w:pStyle w:val="ListParagraph"/>
        <w:widowControl w:val="0"/>
        <w:numPr>
          <w:ilvl w:val="0"/>
          <w:numId w:val="32"/>
        </w:numPr>
        <w:spacing w:after="0" w:line="264" w:lineRule="auto"/>
        <w:ind w:left="709" w:hanging="709"/>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 xml:space="preserve">Khi muốn bổ sung, sửa đổi nội dung Điều lệ này, Đại hội đồng cổ đông sẽ họp để thông qua quyết định nội dung thay đổi. Thể thức họp, thông qua nội dung sửa đổi theo quy định tại Điều 34 và Điều 38 của </w:t>
      </w:r>
      <w:r w:rsidR="0026067F" w:rsidRPr="000C5A72">
        <w:rPr>
          <w:rFonts w:ascii="Times New Roman" w:eastAsia="Times New Roman" w:hAnsi="Times New Roman"/>
          <w:sz w:val="24"/>
          <w:szCs w:val="24"/>
          <w:lang w:val="pt-BR"/>
        </w:rPr>
        <w:t>b</w:t>
      </w:r>
      <w:r w:rsidRPr="000C5A72">
        <w:rPr>
          <w:rFonts w:ascii="Times New Roman" w:eastAsia="Times New Roman" w:hAnsi="Times New Roman"/>
          <w:sz w:val="24"/>
          <w:szCs w:val="24"/>
          <w:lang w:val="pt-BR"/>
        </w:rPr>
        <w:t xml:space="preserve">ản </w:t>
      </w:r>
      <w:r w:rsidR="0026067F" w:rsidRPr="000C5A72">
        <w:rPr>
          <w:rFonts w:ascii="Times New Roman" w:eastAsia="Times New Roman" w:hAnsi="Times New Roman"/>
          <w:sz w:val="24"/>
          <w:szCs w:val="24"/>
          <w:lang w:val="pt-BR"/>
        </w:rPr>
        <w:t>Đ</w:t>
      </w:r>
      <w:r w:rsidRPr="000C5A72">
        <w:rPr>
          <w:rFonts w:ascii="Times New Roman" w:eastAsia="Times New Roman" w:hAnsi="Times New Roman"/>
          <w:sz w:val="24"/>
          <w:szCs w:val="24"/>
          <w:lang w:val="pt-BR"/>
        </w:rPr>
        <w:t>iều lệ này.</w:t>
      </w:r>
    </w:p>
    <w:p w14:paraId="06909DC5"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b/>
          <w:sz w:val="24"/>
          <w:szCs w:val="24"/>
          <w:lang w:val="pt-BR"/>
        </w:rPr>
      </w:pPr>
    </w:p>
    <w:p w14:paraId="75014CD4" w14:textId="77777777" w:rsidR="00CB027E" w:rsidRPr="000C5A72" w:rsidRDefault="005842A8" w:rsidP="001A5648">
      <w:pPr>
        <w:pStyle w:val="ListParagraph"/>
        <w:widowControl w:val="0"/>
        <w:spacing w:after="0" w:line="264" w:lineRule="auto"/>
        <w:ind w:left="0"/>
        <w:contextualSpacing w:val="0"/>
        <w:jc w:val="both"/>
        <w:outlineLvl w:val="0"/>
        <w:rPr>
          <w:rFonts w:ascii="Times New Roman" w:eastAsia="Times New Roman" w:hAnsi="Times New Roman"/>
          <w:b/>
          <w:sz w:val="24"/>
          <w:szCs w:val="24"/>
          <w:lang w:val="pt-BR"/>
        </w:rPr>
      </w:pPr>
      <w:bookmarkStart w:id="133" w:name="_Toc69651859"/>
      <w:r w:rsidRPr="000C5A72">
        <w:rPr>
          <w:rFonts w:ascii="Times New Roman" w:eastAsia="Times New Roman" w:hAnsi="Times New Roman"/>
          <w:b/>
          <w:sz w:val="24"/>
          <w:szCs w:val="24"/>
          <w:lang w:val="pt-BR"/>
        </w:rPr>
        <w:t>ĐIỀU 5</w:t>
      </w:r>
      <w:r w:rsidR="00166987" w:rsidRPr="000C5A72">
        <w:rPr>
          <w:rFonts w:ascii="Times New Roman" w:eastAsia="Times New Roman" w:hAnsi="Times New Roman"/>
          <w:b/>
          <w:sz w:val="24"/>
          <w:szCs w:val="24"/>
          <w:lang w:val="pt-BR"/>
        </w:rPr>
        <w:t>7</w:t>
      </w:r>
      <w:r w:rsidRPr="000C5A72">
        <w:rPr>
          <w:rFonts w:ascii="Times New Roman" w:eastAsia="Times New Roman" w:hAnsi="Times New Roman"/>
          <w:b/>
          <w:sz w:val="24"/>
          <w:szCs w:val="24"/>
          <w:lang w:val="pt-BR"/>
        </w:rPr>
        <w:t xml:space="preserve">: </w:t>
      </w:r>
      <w:r w:rsidR="003E00DA" w:rsidRPr="000C5A72">
        <w:rPr>
          <w:rFonts w:ascii="Times New Roman" w:eastAsia="Times New Roman" w:hAnsi="Times New Roman"/>
          <w:b/>
          <w:sz w:val="24"/>
          <w:szCs w:val="24"/>
          <w:lang w:val="pt-BR"/>
        </w:rPr>
        <w:tab/>
      </w:r>
      <w:r w:rsidRPr="000C5A72">
        <w:rPr>
          <w:rFonts w:ascii="Times New Roman" w:eastAsia="Times New Roman" w:hAnsi="Times New Roman"/>
          <w:b/>
          <w:sz w:val="24"/>
          <w:szCs w:val="24"/>
          <w:lang w:val="pt-BR"/>
        </w:rPr>
        <w:t>ĐIỀU KHOẢN CUỐI CÙNG</w:t>
      </w:r>
      <w:bookmarkEnd w:id="133"/>
    </w:p>
    <w:p w14:paraId="4DED5F0B"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266416EB"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 xml:space="preserve">Bản </w:t>
      </w:r>
      <w:r w:rsidR="0026067F" w:rsidRPr="000C5A72">
        <w:rPr>
          <w:rFonts w:ascii="Times New Roman" w:eastAsia="Times New Roman" w:hAnsi="Times New Roman"/>
          <w:sz w:val="24"/>
          <w:szCs w:val="24"/>
          <w:lang w:val="pt-BR"/>
        </w:rPr>
        <w:t>Đ</w:t>
      </w:r>
      <w:r w:rsidRPr="000C5A72">
        <w:rPr>
          <w:rFonts w:ascii="Times New Roman" w:eastAsia="Times New Roman" w:hAnsi="Times New Roman"/>
          <w:sz w:val="24"/>
          <w:szCs w:val="24"/>
          <w:lang w:val="pt-BR"/>
        </w:rPr>
        <w:t xml:space="preserve">iều lệ này đã được tập thể </w:t>
      </w:r>
      <w:r w:rsidR="007772A1" w:rsidRPr="000C5A72">
        <w:rPr>
          <w:rFonts w:ascii="Times New Roman" w:eastAsia="Times New Roman" w:hAnsi="Times New Roman"/>
          <w:sz w:val="24"/>
          <w:szCs w:val="24"/>
          <w:lang w:val="pt-BR"/>
        </w:rPr>
        <w:t>cổ đông sáng lập</w:t>
      </w:r>
      <w:r w:rsidRPr="000C5A72">
        <w:rPr>
          <w:rFonts w:ascii="Times New Roman" w:eastAsia="Times New Roman" w:hAnsi="Times New Roman"/>
          <w:sz w:val="24"/>
          <w:szCs w:val="24"/>
          <w:lang w:val="pt-BR"/>
        </w:rPr>
        <w:t xml:space="preserve"> xem xét từng chương từng điều và cùng ký tên chấp thuận.</w:t>
      </w:r>
    </w:p>
    <w:p w14:paraId="68CFFAC1"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0DD39F99"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Bản điều lệ này gồm 06 chương 5</w:t>
      </w:r>
      <w:r w:rsidR="00551E50" w:rsidRPr="000C5A72">
        <w:rPr>
          <w:rFonts w:ascii="Times New Roman" w:eastAsia="Times New Roman" w:hAnsi="Times New Roman"/>
          <w:sz w:val="24"/>
          <w:szCs w:val="24"/>
          <w:lang w:val="pt-BR"/>
        </w:rPr>
        <w:t>7</w:t>
      </w:r>
      <w:r w:rsidRPr="000C5A72">
        <w:rPr>
          <w:rFonts w:ascii="Times New Roman" w:eastAsia="Times New Roman" w:hAnsi="Times New Roman"/>
          <w:sz w:val="24"/>
          <w:szCs w:val="24"/>
          <w:lang w:val="pt-BR"/>
        </w:rPr>
        <w:t xml:space="preserve"> điều, được lập thành </w:t>
      </w:r>
      <w:r w:rsidR="002A32BD" w:rsidRPr="000C5A72">
        <w:rPr>
          <w:rFonts w:ascii="Times New Roman" w:eastAsia="Times New Roman" w:hAnsi="Times New Roman"/>
          <w:sz w:val="24"/>
          <w:szCs w:val="24"/>
          <w:lang w:val="pt-BR"/>
        </w:rPr>
        <w:t xml:space="preserve">05 </w:t>
      </w:r>
      <w:r w:rsidRPr="000C5A72">
        <w:rPr>
          <w:rFonts w:ascii="Times New Roman" w:eastAsia="Times New Roman" w:hAnsi="Times New Roman"/>
          <w:sz w:val="24"/>
          <w:szCs w:val="24"/>
          <w:lang w:val="pt-BR"/>
        </w:rPr>
        <w:t xml:space="preserve">bản có giá trị như nhau: </w:t>
      </w:r>
      <w:r w:rsidR="00AD2841" w:rsidRPr="000C5A72">
        <w:rPr>
          <w:rFonts w:ascii="Times New Roman" w:eastAsia="Times New Roman" w:hAnsi="Times New Roman"/>
          <w:sz w:val="24"/>
          <w:szCs w:val="24"/>
          <w:lang w:val="pt-BR"/>
        </w:rPr>
        <w:t>0</w:t>
      </w:r>
      <w:r w:rsidRPr="000C5A72">
        <w:rPr>
          <w:rFonts w:ascii="Times New Roman" w:eastAsia="Times New Roman" w:hAnsi="Times New Roman"/>
          <w:sz w:val="24"/>
          <w:szCs w:val="24"/>
          <w:lang w:val="pt-BR"/>
        </w:rPr>
        <w:t xml:space="preserve">1 bản đăng ký tại cơ quan đăng ký kinh doanh, 01 bản lưu trữ tại trụ sở công ty, 01 bản cho mỗi </w:t>
      </w:r>
      <w:r w:rsidR="007772A1" w:rsidRPr="000C5A72">
        <w:rPr>
          <w:rFonts w:ascii="Times New Roman" w:eastAsia="Times New Roman" w:hAnsi="Times New Roman"/>
          <w:sz w:val="24"/>
          <w:szCs w:val="24"/>
          <w:lang w:val="pt-BR"/>
        </w:rPr>
        <w:t>cổ đông</w:t>
      </w:r>
      <w:r w:rsidRPr="000C5A72">
        <w:rPr>
          <w:rFonts w:ascii="Times New Roman" w:eastAsia="Times New Roman" w:hAnsi="Times New Roman"/>
          <w:sz w:val="24"/>
          <w:szCs w:val="24"/>
          <w:lang w:val="pt-BR"/>
        </w:rPr>
        <w:t>.</w:t>
      </w:r>
      <w:r w:rsidR="00AD2841" w:rsidRPr="000C5A72">
        <w:rPr>
          <w:rFonts w:ascii="Times New Roman" w:eastAsia="Times New Roman" w:hAnsi="Times New Roman"/>
          <w:sz w:val="24"/>
          <w:szCs w:val="24"/>
          <w:lang w:val="pt-BR"/>
        </w:rPr>
        <w:t xml:space="preserve"> </w:t>
      </w:r>
      <w:r w:rsidRPr="000C5A72">
        <w:rPr>
          <w:rFonts w:ascii="Times New Roman" w:eastAsia="Times New Roman" w:hAnsi="Times New Roman"/>
          <w:sz w:val="24"/>
          <w:szCs w:val="24"/>
          <w:lang w:val="pt-BR"/>
        </w:rPr>
        <w:t>Mọi sự sao chép, trích lục phải được ký xác nhận của các thành viên trong Hội đồng quản trị.</w:t>
      </w:r>
    </w:p>
    <w:p w14:paraId="0A9E7020" w14:textId="77777777" w:rsidR="00CB027E" w:rsidRPr="000C5A72" w:rsidRDefault="0025253C"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r w:rsidRPr="000C5A72">
        <w:rPr>
          <w:rFonts w:ascii="Times New Roman" w:eastAsia="Times New Roman" w:hAnsi="Times New Roman"/>
          <w:sz w:val="24"/>
          <w:szCs w:val="24"/>
          <w:lang w:val="pt-BR"/>
        </w:rPr>
        <w:br w:type="page"/>
      </w:r>
    </w:p>
    <w:p w14:paraId="7B40304C" w14:textId="77FA20DA" w:rsidR="00CB027E" w:rsidRPr="004165DE" w:rsidRDefault="00305F9B" w:rsidP="001A5648">
      <w:pPr>
        <w:widowControl w:val="0"/>
        <w:spacing w:after="0" w:line="264" w:lineRule="auto"/>
        <w:jc w:val="center"/>
        <w:rPr>
          <w:rFonts w:ascii="Times New Roman" w:eastAsia="Times New Roman" w:hAnsi="Times New Roman"/>
          <w:i/>
          <w:sz w:val="24"/>
          <w:szCs w:val="24"/>
          <w:lang w:val="vi-VN"/>
        </w:rPr>
      </w:pPr>
      <w:commentRangeStart w:id="134"/>
      <w:r w:rsidRPr="00305F9B">
        <w:rPr>
          <w:rFonts w:ascii="Times New Roman" w:eastAsia="Times New Roman" w:hAnsi="Times New Roman"/>
          <w:i/>
          <w:color w:val="FF0000"/>
          <w:sz w:val="24"/>
          <w:szCs w:val="24"/>
          <w:lang w:val="vi-VN"/>
        </w:rPr>
        <w:lastRenderedPageBreak/>
        <w:t>[TINHTHANHPHODPI_thuong_TV]</w:t>
      </w:r>
      <w:commentRangeEnd w:id="134"/>
      <w:r>
        <w:rPr>
          <w:rStyle w:val="CommentReference"/>
        </w:rPr>
        <w:commentReference w:id="134"/>
      </w:r>
      <w:r w:rsidR="00CB027E" w:rsidRPr="000C5A72">
        <w:rPr>
          <w:rFonts w:ascii="Times New Roman" w:eastAsia="Times New Roman" w:hAnsi="Times New Roman"/>
          <w:i/>
          <w:sz w:val="24"/>
          <w:szCs w:val="24"/>
          <w:lang w:val="pt-BR"/>
        </w:rPr>
        <w:t>, ngày</w:t>
      </w:r>
      <w:r w:rsidR="00B64D37" w:rsidRPr="000C5A72">
        <w:rPr>
          <w:rFonts w:ascii="Times New Roman" w:eastAsia="Times New Roman" w:hAnsi="Times New Roman"/>
          <w:i/>
          <w:sz w:val="24"/>
          <w:szCs w:val="24"/>
          <w:lang w:val="pt-BR"/>
        </w:rPr>
        <w:t xml:space="preserve"> ____ </w:t>
      </w:r>
      <w:r w:rsidR="000B00DD" w:rsidRPr="000C5A72">
        <w:rPr>
          <w:rFonts w:ascii="Times New Roman" w:eastAsia="Times New Roman" w:hAnsi="Times New Roman"/>
          <w:i/>
          <w:sz w:val="24"/>
          <w:szCs w:val="24"/>
          <w:lang w:val="pt-BR"/>
        </w:rPr>
        <w:t>t</w:t>
      </w:r>
      <w:r w:rsidR="00CB027E" w:rsidRPr="000C5A72">
        <w:rPr>
          <w:rFonts w:ascii="Times New Roman" w:eastAsia="Times New Roman" w:hAnsi="Times New Roman"/>
          <w:i/>
          <w:sz w:val="24"/>
          <w:szCs w:val="24"/>
          <w:lang w:val="pt-BR"/>
        </w:rPr>
        <w:t>háng</w:t>
      </w:r>
      <w:r w:rsidR="00B64D37" w:rsidRPr="000C5A72">
        <w:rPr>
          <w:rFonts w:ascii="Times New Roman" w:eastAsia="Times New Roman" w:hAnsi="Times New Roman"/>
          <w:i/>
          <w:sz w:val="24"/>
          <w:szCs w:val="24"/>
          <w:lang w:val="pt-BR"/>
        </w:rPr>
        <w:t xml:space="preserve"> ____</w:t>
      </w:r>
      <w:r w:rsidR="00CB027E" w:rsidRPr="000C5A72">
        <w:rPr>
          <w:rFonts w:ascii="Times New Roman" w:eastAsia="Times New Roman" w:hAnsi="Times New Roman"/>
          <w:i/>
          <w:sz w:val="24"/>
          <w:szCs w:val="24"/>
          <w:lang w:val="pt-BR"/>
        </w:rPr>
        <w:t xml:space="preserve"> năm</w:t>
      </w:r>
      <w:r w:rsidR="007B276F" w:rsidRPr="000C5A72">
        <w:rPr>
          <w:rFonts w:ascii="Times New Roman" w:eastAsia="Times New Roman" w:hAnsi="Times New Roman"/>
          <w:i/>
          <w:sz w:val="24"/>
          <w:szCs w:val="24"/>
          <w:lang w:val="pt-BR"/>
        </w:rPr>
        <w:t xml:space="preserve"> </w:t>
      </w:r>
      <w:r w:rsidR="004165DE">
        <w:rPr>
          <w:rFonts w:ascii="Times New Roman" w:eastAsia="Times New Roman" w:hAnsi="Times New Roman"/>
          <w:i/>
          <w:sz w:val="24"/>
          <w:szCs w:val="24"/>
          <w:lang w:val="vi-VN"/>
        </w:rPr>
        <w:t>________</w:t>
      </w:r>
    </w:p>
    <w:p w14:paraId="6889C80C" w14:textId="77777777" w:rsidR="00CB027E" w:rsidRPr="000C5A72" w:rsidRDefault="00CB027E" w:rsidP="001A5648">
      <w:pPr>
        <w:pStyle w:val="ListParagraph"/>
        <w:widowControl w:val="0"/>
        <w:spacing w:after="0" w:line="264" w:lineRule="auto"/>
        <w:ind w:left="0"/>
        <w:contextualSpacing w:val="0"/>
        <w:jc w:val="both"/>
        <w:rPr>
          <w:rFonts w:ascii="Times New Roman" w:eastAsia="Times New Roman" w:hAnsi="Times New Roman"/>
          <w:sz w:val="24"/>
          <w:szCs w:val="24"/>
          <w:lang w:val="pt-BR"/>
        </w:rPr>
      </w:pPr>
    </w:p>
    <w:p w14:paraId="08CC58B1" w14:textId="77777777" w:rsidR="00DB3D07" w:rsidRPr="000C5A72" w:rsidRDefault="00DB3D07" w:rsidP="001A5648">
      <w:pPr>
        <w:pStyle w:val="ListParagraph"/>
        <w:widowControl w:val="0"/>
        <w:spacing w:after="0" w:line="266" w:lineRule="auto"/>
        <w:ind w:left="0"/>
        <w:jc w:val="center"/>
        <w:rPr>
          <w:rFonts w:ascii="Times New Roman" w:eastAsia="Times New Roman" w:hAnsi="Times New Roman"/>
          <w:b/>
          <w:sz w:val="24"/>
          <w:szCs w:val="24"/>
          <w:lang w:val="pt-BR"/>
        </w:rPr>
      </w:pPr>
      <w:r w:rsidRPr="000C5A72">
        <w:rPr>
          <w:rFonts w:ascii="Times New Roman" w:eastAsia="Times New Roman" w:hAnsi="Times New Roman"/>
          <w:b/>
          <w:sz w:val="24"/>
          <w:szCs w:val="24"/>
          <w:lang w:val="pt-BR"/>
        </w:rPr>
        <w:t>CHỮ KÝ ĐẠI DIỆN PHÁP LUẬT</w:t>
      </w:r>
    </w:p>
    <w:p w14:paraId="22733A18" w14:textId="77777777" w:rsidR="00DB3D07" w:rsidRPr="000C5A72" w:rsidRDefault="00DB3D07" w:rsidP="001A5648">
      <w:pPr>
        <w:pStyle w:val="ListParagraph"/>
        <w:widowControl w:val="0"/>
        <w:spacing w:after="0" w:line="266" w:lineRule="auto"/>
        <w:ind w:left="0"/>
        <w:jc w:val="center"/>
        <w:rPr>
          <w:rFonts w:ascii="Times New Roman" w:eastAsia="Times New Roman" w:hAnsi="Times New Roman"/>
          <w:b/>
          <w:sz w:val="24"/>
          <w:szCs w:val="24"/>
          <w:lang w:val="pt-BR"/>
        </w:rPr>
      </w:pPr>
    </w:p>
    <w:p w14:paraId="3988829C" w14:textId="77777777" w:rsidR="00DB3D07" w:rsidRPr="000C5A72" w:rsidRDefault="00DB3D07" w:rsidP="001A5648">
      <w:pPr>
        <w:pStyle w:val="ListParagraph"/>
        <w:widowControl w:val="0"/>
        <w:spacing w:after="0" w:line="266" w:lineRule="auto"/>
        <w:ind w:left="0"/>
        <w:jc w:val="center"/>
        <w:rPr>
          <w:rFonts w:ascii="Times New Roman" w:eastAsia="Times New Roman" w:hAnsi="Times New Roman"/>
          <w:b/>
          <w:sz w:val="24"/>
          <w:szCs w:val="24"/>
          <w:lang w:val="pt-BR"/>
        </w:rPr>
      </w:pPr>
    </w:p>
    <w:p w14:paraId="450776FC" w14:textId="77777777" w:rsidR="00DB3D07" w:rsidRPr="000C5A72" w:rsidRDefault="00DB3D07" w:rsidP="001A5648">
      <w:pPr>
        <w:pStyle w:val="ListParagraph"/>
        <w:widowControl w:val="0"/>
        <w:spacing w:after="0" w:line="266" w:lineRule="auto"/>
        <w:ind w:left="0"/>
        <w:jc w:val="center"/>
        <w:rPr>
          <w:rFonts w:ascii="Times New Roman" w:eastAsia="Times New Roman" w:hAnsi="Times New Roman"/>
          <w:b/>
          <w:sz w:val="24"/>
          <w:szCs w:val="24"/>
          <w:lang w:val="pt-BR"/>
        </w:rPr>
      </w:pPr>
    </w:p>
    <w:p w14:paraId="4A6C72FE" w14:textId="77777777" w:rsidR="00DB3D07" w:rsidRPr="000C5A72" w:rsidRDefault="00DB3D07" w:rsidP="001A5648">
      <w:pPr>
        <w:pStyle w:val="ListParagraph"/>
        <w:widowControl w:val="0"/>
        <w:spacing w:after="0" w:line="266" w:lineRule="auto"/>
        <w:ind w:left="0"/>
        <w:jc w:val="center"/>
        <w:rPr>
          <w:rFonts w:ascii="Times New Roman" w:eastAsia="Times New Roman" w:hAnsi="Times New Roman"/>
          <w:b/>
          <w:sz w:val="24"/>
          <w:szCs w:val="24"/>
          <w:lang w:val="pt-BR"/>
        </w:rPr>
      </w:pPr>
    </w:p>
    <w:p w14:paraId="3D84651F" w14:textId="77777777" w:rsidR="00DB3D07" w:rsidRPr="000C5A72" w:rsidRDefault="00DB3D07" w:rsidP="001A5648">
      <w:pPr>
        <w:pStyle w:val="ListParagraph"/>
        <w:widowControl w:val="0"/>
        <w:spacing w:after="0" w:line="266" w:lineRule="auto"/>
        <w:ind w:left="0"/>
        <w:jc w:val="center"/>
        <w:rPr>
          <w:rFonts w:ascii="Times New Roman" w:eastAsia="Times New Roman" w:hAnsi="Times New Roman"/>
          <w:b/>
          <w:sz w:val="24"/>
          <w:szCs w:val="24"/>
          <w:lang w:val="pt-BR"/>
        </w:rPr>
      </w:pPr>
      <w:r w:rsidRPr="000C5A72">
        <w:rPr>
          <w:rFonts w:ascii="Times New Roman" w:eastAsia="Times New Roman" w:hAnsi="Times New Roman"/>
          <w:b/>
          <w:sz w:val="24"/>
          <w:szCs w:val="24"/>
          <w:lang w:val="pt-BR"/>
        </w:rPr>
        <w:t>__________________</w:t>
      </w:r>
    </w:p>
    <w:p w14:paraId="1B2830DA" w14:textId="17903160" w:rsidR="002A32BD" w:rsidRPr="00B63746" w:rsidRDefault="00283F66" w:rsidP="002A32BD">
      <w:pPr>
        <w:widowControl w:val="0"/>
        <w:jc w:val="center"/>
        <w:rPr>
          <w:rFonts w:ascii="Times New Roman" w:hAnsi="Times New Roman"/>
          <w:b/>
          <w:bCs/>
          <w:color w:val="000000"/>
          <w:sz w:val="24"/>
          <w:szCs w:val="24"/>
          <w:lang w:val="pt-BR"/>
        </w:rPr>
      </w:pPr>
      <w:r w:rsidRPr="00283F66">
        <w:rPr>
          <w:rFonts w:ascii="Times New Roman" w:hAnsi="Times New Roman"/>
          <w:b/>
          <w:bCs/>
          <w:color w:val="FF0000"/>
          <w:sz w:val="24"/>
          <w:szCs w:val="24"/>
          <w:lang w:val="pt-BR"/>
        </w:rPr>
        <w:t>[TEN_DDPL_CTY_TV]</w:t>
      </w:r>
    </w:p>
    <w:p w14:paraId="6FE6E5D2" w14:textId="05A45B33" w:rsidR="00DB3D07" w:rsidRPr="000C5A72" w:rsidRDefault="00DB3D07" w:rsidP="001A5648">
      <w:pPr>
        <w:widowControl w:val="0"/>
        <w:spacing w:after="0" w:line="266" w:lineRule="auto"/>
        <w:jc w:val="center"/>
        <w:rPr>
          <w:rFonts w:ascii="Times New Roman" w:eastAsia="Times New Roman" w:hAnsi="Times New Roman"/>
          <w:sz w:val="24"/>
          <w:szCs w:val="24"/>
          <w:lang w:val="pt-BR"/>
        </w:rPr>
      </w:pPr>
      <w:r w:rsidRPr="000C5A72">
        <w:rPr>
          <w:rFonts w:ascii="Times New Roman" w:eastAsia="Times New Roman" w:hAnsi="Times New Roman"/>
          <w:sz w:val="24"/>
          <w:szCs w:val="24"/>
          <w:lang w:val="pt-BR"/>
        </w:rPr>
        <w:t xml:space="preserve">Chức danh: </w:t>
      </w:r>
      <w:r w:rsidR="00283F66" w:rsidRPr="009E55A1">
        <w:rPr>
          <w:rFonts w:ascii="Times New Roman" w:hAnsi="Times New Roman"/>
          <w:i/>
          <w:color w:val="FF0000"/>
          <w:sz w:val="24"/>
          <w:szCs w:val="24"/>
          <w:lang w:val="pt-BR"/>
        </w:rPr>
        <w:t>[CHUCDANH_DDPL_CTY_TV]</w:t>
      </w:r>
    </w:p>
    <w:p w14:paraId="080BA633" w14:textId="77777777" w:rsidR="00DB3D07" w:rsidRPr="000C5A72" w:rsidRDefault="00DB3D07" w:rsidP="001A5648">
      <w:pPr>
        <w:widowControl w:val="0"/>
        <w:spacing w:after="0" w:line="266" w:lineRule="auto"/>
        <w:jc w:val="center"/>
        <w:rPr>
          <w:rFonts w:ascii="Times New Roman" w:eastAsia="Times New Roman" w:hAnsi="Times New Roman"/>
          <w:b/>
          <w:sz w:val="24"/>
          <w:szCs w:val="24"/>
          <w:lang w:val="pt-BR"/>
        </w:rPr>
      </w:pPr>
    </w:p>
    <w:p w14:paraId="41F39E36" w14:textId="77777777" w:rsidR="00DB3D07" w:rsidRPr="000C5A72" w:rsidRDefault="00DB3D07" w:rsidP="001A5648">
      <w:pPr>
        <w:widowControl w:val="0"/>
        <w:spacing w:after="0" w:line="266" w:lineRule="auto"/>
        <w:jc w:val="center"/>
        <w:rPr>
          <w:rFonts w:ascii="Times New Roman" w:eastAsia="Times New Roman" w:hAnsi="Times New Roman"/>
          <w:b/>
          <w:sz w:val="24"/>
          <w:szCs w:val="24"/>
          <w:lang w:val="pt-BR"/>
        </w:rPr>
      </w:pPr>
      <w:commentRangeStart w:id="135"/>
      <w:r w:rsidRPr="000C5A72">
        <w:rPr>
          <w:rFonts w:ascii="Times New Roman" w:eastAsia="Times New Roman" w:hAnsi="Times New Roman"/>
          <w:b/>
          <w:sz w:val="24"/>
          <w:szCs w:val="24"/>
          <w:lang w:val="pt-BR"/>
        </w:rPr>
        <w:t>CHỮ KÝ CỦA TẤT CẢ CÁC CỔ ĐÔNG SÁNG LẬP</w:t>
      </w:r>
      <w:commentRangeEnd w:id="135"/>
      <w:r w:rsidR="004F4FC9">
        <w:rPr>
          <w:rStyle w:val="CommentReference"/>
        </w:rPr>
        <w:commentReference w:id="135"/>
      </w:r>
    </w:p>
    <w:tbl>
      <w:tblPr>
        <w:tblW w:w="0" w:type="auto"/>
        <w:tblLook w:val="04A0" w:firstRow="1" w:lastRow="0" w:firstColumn="1" w:lastColumn="0" w:noHBand="0" w:noVBand="1"/>
      </w:tblPr>
      <w:tblGrid>
        <w:gridCol w:w="4621"/>
        <w:gridCol w:w="4622"/>
      </w:tblGrid>
      <w:tr w:rsidR="00DB3D07" w:rsidRPr="00372360" w14:paraId="379F821B" w14:textId="77777777" w:rsidTr="004F4FC9">
        <w:tc>
          <w:tcPr>
            <w:tcW w:w="4621" w:type="dxa"/>
            <w:shd w:val="clear" w:color="auto" w:fill="auto"/>
          </w:tcPr>
          <w:p w14:paraId="3A09537C" w14:textId="77777777" w:rsidR="00DB3D07" w:rsidRPr="00372360" w:rsidRDefault="00DB3D07" w:rsidP="000C5A72">
            <w:pPr>
              <w:suppressAutoHyphens/>
              <w:spacing w:after="0" w:line="240" w:lineRule="auto"/>
              <w:jc w:val="center"/>
              <w:rPr>
                <w:rFonts w:ascii="Times New Roman" w:eastAsia="Times New Roman" w:hAnsi="Times New Roman"/>
                <w:iCs/>
                <w:sz w:val="24"/>
                <w:szCs w:val="24"/>
                <w:lang w:val="pt-BR" w:eastAsia="zh-CN"/>
              </w:rPr>
            </w:pPr>
            <w:bookmarkStart w:id="136" w:name="_Hlk42781861"/>
          </w:p>
          <w:p w14:paraId="12D49C08" w14:textId="77777777" w:rsidR="00DB3D07" w:rsidRPr="00372360" w:rsidRDefault="00DB3D07" w:rsidP="000C5A72">
            <w:pPr>
              <w:spacing w:after="0" w:line="240" w:lineRule="auto"/>
              <w:rPr>
                <w:rFonts w:ascii="Times New Roman" w:eastAsia="Times New Roman" w:hAnsi="Times New Roman"/>
                <w:sz w:val="24"/>
                <w:szCs w:val="24"/>
                <w:lang w:val="pt-BR" w:eastAsia="zh-CN"/>
              </w:rPr>
            </w:pPr>
          </w:p>
          <w:p w14:paraId="0172AC89" w14:textId="77777777" w:rsidR="00DB3D07" w:rsidRPr="00372360" w:rsidRDefault="00DB3D07" w:rsidP="000C5A72">
            <w:pPr>
              <w:spacing w:after="0" w:line="240" w:lineRule="auto"/>
              <w:rPr>
                <w:rFonts w:ascii="Times New Roman" w:eastAsia="Times New Roman" w:hAnsi="Times New Roman"/>
                <w:sz w:val="24"/>
                <w:szCs w:val="24"/>
                <w:lang w:val="pt-BR" w:eastAsia="zh-CN"/>
              </w:rPr>
            </w:pPr>
          </w:p>
          <w:p w14:paraId="2751BE24" w14:textId="7DFDDC9D" w:rsidR="00DB3D07" w:rsidRPr="00372360" w:rsidRDefault="00DB3D07" w:rsidP="000C5A72">
            <w:pPr>
              <w:spacing w:after="0" w:line="240" w:lineRule="auto"/>
              <w:rPr>
                <w:rFonts w:ascii="Times New Roman" w:eastAsia="Times New Roman" w:hAnsi="Times New Roman"/>
                <w:sz w:val="24"/>
                <w:szCs w:val="24"/>
                <w:lang w:val="pt-BR" w:eastAsia="zh-CN"/>
              </w:rPr>
            </w:pPr>
          </w:p>
          <w:p w14:paraId="0F057F87" w14:textId="77777777" w:rsidR="009B6F59" w:rsidRPr="00372360" w:rsidRDefault="009B6F59" w:rsidP="000C5A72">
            <w:pPr>
              <w:spacing w:after="0" w:line="240" w:lineRule="auto"/>
              <w:rPr>
                <w:rFonts w:ascii="Times New Roman" w:eastAsia="Times New Roman" w:hAnsi="Times New Roman"/>
                <w:sz w:val="24"/>
                <w:szCs w:val="24"/>
                <w:lang w:val="pt-BR" w:eastAsia="zh-CN"/>
              </w:rPr>
            </w:pPr>
          </w:p>
          <w:p w14:paraId="05F831AA" w14:textId="77777777" w:rsidR="00DB3D07" w:rsidRPr="00372360" w:rsidRDefault="00DB3D07" w:rsidP="000C5A72">
            <w:pPr>
              <w:spacing w:after="0" w:line="240" w:lineRule="auto"/>
              <w:rPr>
                <w:rFonts w:ascii="Times New Roman" w:eastAsia="Times New Roman" w:hAnsi="Times New Roman"/>
                <w:sz w:val="24"/>
                <w:szCs w:val="24"/>
                <w:lang w:val="pt-BR" w:eastAsia="zh-CN"/>
              </w:rPr>
            </w:pPr>
          </w:p>
          <w:p w14:paraId="1D9609C9" w14:textId="77777777" w:rsidR="00DB3D07" w:rsidRPr="00372360" w:rsidRDefault="00DB3D07" w:rsidP="000C5A72">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1F5E65F1" w14:textId="77777777" w:rsidR="00C62F7A" w:rsidRPr="00C62F7A" w:rsidRDefault="00C62F7A" w:rsidP="00C62F7A">
            <w:pPr>
              <w:widowControl w:val="0"/>
              <w:spacing w:after="0" w:line="240" w:lineRule="auto"/>
              <w:jc w:val="center"/>
              <w:rPr>
                <w:rFonts w:ascii="Times New Roman" w:hAnsi="Times New Roman"/>
                <w:b/>
                <w:bCs/>
                <w:iCs/>
                <w:color w:val="FF0000"/>
                <w:sz w:val="24"/>
                <w:szCs w:val="24"/>
                <w:lang w:val="pt-BR"/>
              </w:rPr>
            </w:pPr>
            <w:r w:rsidRPr="00C62F7A">
              <w:rPr>
                <w:rFonts w:ascii="Times New Roman" w:hAnsi="Times New Roman"/>
                <w:b/>
                <w:bCs/>
                <w:iCs/>
                <w:color w:val="FF0000"/>
                <w:sz w:val="24"/>
                <w:szCs w:val="24"/>
                <w:lang w:val="pt-BR"/>
              </w:rPr>
              <w:t>[TEN_CD</w:t>
            </w:r>
            <w:r w:rsidRPr="00C62F7A">
              <w:rPr>
                <w:rFonts w:ascii="Times New Roman" w:hAnsi="Times New Roman"/>
                <w:b/>
                <w:bCs/>
                <w:iCs/>
                <w:color w:val="FF0000"/>
                <w:sz w:val="24"/>
                <w:szCs w:val="24"/>
                <w:lang w:val="vi-VN"/>
              </w:rPr>
              <w:t>1</w:t>
            </w:r>
            <w:r w:rsidRPr="00C62F7A">
              <w:rPr>
                <w:rFonts w:ascii="Times New Roman" w:hAnsi="Times New Roman"/>
                <w:b/>
                <w:bCs/>
                <w:iCs/>
                <w:color w:val="FF0000"/>
                <w:sz w:val="24"/>
                <w:szCs w:val="24"/>
                <w:lang w:val="pt-BR"/>
              </w:rPr>
              <w:t>_TV]</w:t>
            </w:r>
          </w:p>
          <w:p w14:paraId="0B2B264D" w14:textId="77777777" w:rsidR="00DB3D07" w:rsidRPr="00372360" w:rsidRDefault="00DB3D07" w:rsidP="000C5A72">
            <w:pPr>
              <w:widowControl w:val="0"/>
              <w:spacing w:after="0" w:line="240" w:lineRule="auto"/>
              <w:jc w:val="center"/>
              <w:rPr>
                <w:rFonts w:ascii="Times New Roman" w:hAnsi="Times New Roman"/>
                <w:sz w:val="24"/>
                <w:szCs w:val="24"/>
                <w:lang w:val="pt-BR"/>
              </w:rPr>
            </w:pPr>
          </w:p>
        </w:tc>
        <w:tc>
          <w:tcPr>
            <w:tcW w:w="4622" w:type="dxa"/>
            <w:shd w:val="clear" w:color="auto" w:fill="auto"/>
          </w:tcPr>
          <w:p w14:paraId="099C6C3B" w14:textId="07746D81" w:rsidR="00FB5185" w:rsidRPr="00FB5185" w:rsidRDefault="00FB5185" w:rsidP="00FB5185">
            <w:pPr>
              <w:suppressAutoHyphens/>
              <w:spacing w:after="0" w:line="240" w:lineRule="auto"/>
              <w:jc w:val="center"/>
              <w:rPr>
                <w:rFonts w:ascii="Times New Roman" w:eastAsia="Times New Roman" w:hAnsi="Times New Roman"/>
                <w:b/>
                <w:bCs/>
                <w:iCs/>
                <w:color w:val="FF0000"/>
                <w:sz w:val="24"/>
                <w:szCs w:val="24"/>
                <w:lang w:val="pt-BR" w:eastAsia="zh-CN"/>
              </w:rPr>
            </w:pPr>
            <w:r w:rsidRPr="00FB5185">
              <w:rPr>
                <w:rFonts w:ascii="Times New Roman" w:eastAsia="Times New Roman" w:hAnsi="Times New Roman"/>
                <w:b/>
                <w:bCs/>
                <w:iCs/>
                <w:color w:val="FF0000"/>
                <w:sz w:val="24"/>
                <w:szCs w:val="24"/>
                <w:lang w:val="pt-BR" w:eastAsia="zh-CN"/>
              </w:rPr>
              <w:t>[TEN_CD</w:t>
            </w:r>
            <w:r w:rsidR="00760F72" w:rsidRPr="00372360">
              <w:rPr>
                <w:rFonts w:ascii="Times New Roman" w:eastAsia="Times New Roman" w:hAnsi="Times New Roman"/>
                <w:b/>
                <w:bCs/>
                <w:iCs/>
                <w:color w:val="FF0000"/>
                <w:sz w:val="24"/>
                <w:szCs w:val="24"/>
                <w:lang w:val="vi-VN" w:eastAsia="zh-CN"/>
              </w:rPr>
              <w:t>1</w:t>
            </w:r>
            <w:r w:rsidRPr="00FB5185">
              <w:rPr>
                <w:rFonts w:ascii="Times New Roman" w:eastAsia="Times New Roman" w:hAnsi="Times New Roman"/>
                <w:b/>
                <w:bCs/>
                <w:iCs/>
                <w:color w:val="FF0000"/>
                <w:sz w:val="24"/>
                <w:szCs w:val="24"/>
                <w:lang w:val="pt-BR" w:eastAsia="zh-CN"/>
              </w:rPr>
              <w:t>_TV]</w:t>
            </w:r>
          </w:p>
          <w:p w14:paraId="116900D9" w14:textId="77777777" w:rsidR="00DB3D07" w:rsidRPr="00372360" w:rsidRDefault="00DB3D07" w:rsidP="000C5A72">
            <w:pPr>
              <w:suppressAutoHyphens/>
              <w:spacing w:after="0" w:line="240" w:lineRule="auto"/>
              <w:jc w:val="center"/>
              <w:rPr>
                <w:rFonts w:ascii="Times New Roman" w:eastAsia="Times New Roman" w:hAnsi="Times New Roman"/>
                <w:iCs/>
                <w:sz w:val="24"/>
                <w:szCs w:val="24"/>
                <w:lang w:eastAsia="zh-CN"/>
              </w:rPr>
            </w:pPr>
          </w:p>
          <w:p w14:paraId="04524EC1" w14:textId="77777777" w:rsidR="00DB3D07" w:rsidRPr="00372360" w:rsidRDefault="00DB3D07" w:rsidP="000C5A72">
            <w:pPr>
              <w:spacing w:after="0" w:line="240" w:lineRule="auto"/>
              <w:rPr>
                <w:rFonts w:ascii="Times New Roman" w:eastAsia="Times New Roman" w:hAnsi="Times New Roman"/>
                <w:sz w:val="24"/>
                <w:szCs w:val="24"/>
                <w:lang w:eastAsia="zh-CN"/>
              </w:rPr>
            </w:pPr>
          </w:p>
          <w:p w14:paraId="64A3E9A3" w14:textId="77777777" w:rsidR="00DB3D07" w:rsidRPr="00372360" w:rsidRDefault="00DB3D07" w:rsidP="000C5A72">
            <w:pPr>
              <w:spacing w:after="0" w:line="240" w:lineRule="auto"/>
              <w:rPr>
                <w:rFonts w:ascii="Times New Roman" w:eastAsia="Times New Roman" w:hAnsi="Times New Roman"/>
                <w:sz w:val="24"/>
                <w:szCs w:val="24"/>
                <w:lang w:eastAsia="zh-CN"/>
              </w:rPr>
            </w:pPr>
          </w:p>
          <w:p w14:paraId="7F46F827" w14:textId="77777777" w:rsidR="00DB3D07" w:rsidRPr="00372360" w:rsidRDefault="00DB3D07" w:rsidP="000C5A72">
            <w:pPr>
              <w:spacing w:after="0" w:line="240" w:lineRule="auto"/>
              <w:rPr>
                <w:rFonts w:ascii="Times New Roman" w:eastAsia="Times New Roman" w:hAnsi="Times New Roman"/>
                <w:sz w:val="24"/>
                <w:szCs w:val="24"/>
                <w:lang w:eastAsia="zh-CN"/>
              </w:rPr>
            </w:pPr>
          </w:p>
          <w:p w14:paraId="60AAE1E8" w14:textId="77777777" w:rsidR="00DB3D07" w:rsidRPr="00372360" w:rsidRDefault="00DB3D07" w:rsidP="000C5A72">
            <w:pPr>
              <w:spacing w:after="0" w:line="240" w:lineRule="auto"/>
              <w:rPr>
                <w:rFonts w:ascii="Times New Roman" w:eastAsia="Times New Roman" w:hAnsi="Times New Roman"/>
                <w:sz w:val="24"/>
                <w:szCs w:val="24"/>
                <w:lang w:eastAsia="zh-CN"/>
              </w:rPr>
            </w:pPr>
          </w:p>
          <w:p w14:paraId="16A9774C" w14:textId="77777777" w:rsidR="00DB3D07" w:rsidRPr="00372360" w:rsidRDefault="00DB3D07" w:rsidP="000C5A72">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7E52554E" w14:textId="69433BE0" w:rsidR="00DB3D07" w:rsidRPr="00372360" w:rsidRDefault="00B61E58" w:rsidP="000C5A72">
            <w:pPr>
              <w:pStyle w:val="NormalWeb"/>
              <w:spacing w:before="0" w:beforeAutospacing="0" w:after="0" w:afterAutospacing="0"/>
              <w:jc w:val="center"/>
              <w:rPr>
                <w:b/>
                <w:lang w:val="pt-BR"/>
              </w:rPr>
            </w:pPr>
            <w:r w:rsidRPr="00372360">
              <w:rPr>
                <w:b/>
                <w:color w:val="FF0000"/>
              </w:rPr>
              <w:t>[TEN_DDPL_CD1_TV]</w:t>
            </w:r>
          </w:p>
        </w:tc>
      </w:tr>
      <w:tr w:rsidR="00982017" w:rsidRPr="00372360" w14:paraId="6C2E1905" w14:textId="77777777" w:rsidTr="004F4FC9">
        <w:tc>
          <w:tcPr>
            <w:tcW w:w="4621" w:type="dxa"/>
            <w:shd w:val="clear" w:color="auto" w:fill="auto"/>
          </w:tcPr>
          <w:p w14:paraId="2209AE2C" w14:textId="77777777" w:rsidR="00982017" w:rsidRPr="00372360" w:rsidRDefault="00982017" w:rsidP="00982017">
            <w:pPr>
              <w:suppressAutoHyphens/>
              <w:spacing w:after="0" w:line="240" w:lineRule="auto"/>
              <w:jc w:val="center"/>
              <w:rPr>
                <w:rFonts w:ascii="Times New Roman" w:eastAsia="Times New Roman" w:hAnsi="Times New Roman"/>
                <w:iCs/>
                <w:sz w:val="24"/>
                <w:szCs w:val="24"/>
                <w:lang w:val="pt-BR" w:eastAsia="zh-CN"/>
              </w:rPr>
            </w:pPr>
          </w:p>
          <w:p w14:paraId="686B9ADC" w14:textId="77777777" w:rsidR="00982017" w:rsidRPr="00372360" w:rsidRDefault="00982017" w:rsidP="00982017">
            <w:pPr>
              <w:spacing w:after="0" w:line="240" w:lineRule="auto"/>
              <w:rPr>
                <w:rFonts w:ascii="Times New Roman" w:eastAsia="Times New Roman" w:hAnsi="Times New Roman"/>
                <w:sz w:val="24"/>
                <w:szCs w:val="24"/>
                <w:lang w:val="pt-BR" w:eastAsia="zh-CN"/>
              </w:rPr>
            </w:pPr>
          </w:p>
          <w:p w14:paraId="0320D1B4" w14:textId="77777777" w:rsidR="00982017" w:rsidRPr="00372360" w:rsidRDefault="00982017" w:rsidP="00982017">
            <w:pPr>
              <w:spacing w:after="0" w:line="240" w:lineRule="auto"/>
              <w:rPr>
                <w:rFonts w:ascii="Times New Roman" w:eastAsia="Times New Roman" w:hAnsi="Times New Roman"/>
                <w:sz w:val="24"/>
                <w:szCs w:val="24"/>
                <w:lang w:val="pt-BR" w:eastAsia="zh-CN"/>
              </w:rPr>
            </w:pPr>
          </w:p>
          <w:p w14:paraId="1D198976" w14:textId="77777777" w:rsidR="00982017" w:rsidRPr="00372360" w:rsidRDefault="00982017" w:rsidP="00982017">
            <w:pPr>
              <w:spacing w:after="0" w:line="240" w:lineRule="auto"/>
              <w:rPr>
                <w:rFonts w:ascii="Times New Roman" w:eastAsia="Times New Roman" w:hAnsi="Times New Roman"/>
                <w:sz w:val="24"/>
                <w:szCs w:val="24"/>
                <w:lang w:val="pt-BR" w:eastAsia="zh-CN"/>
              </w:rPr>
            </w:pPr>
          </w:p>
          <w:p w14:paraId="77BB27A4" w14:textId="77777777" w:rsidR="00982017" w:rsidRPr="00372360" w:rsidRDefault="00982017" w:rsidP="00982017">
            <w:pPr>
              <w:spacing w:after="0" w:line="240" w:lineRule="auto"/>
              <w:rPr>
                <w:rFonts w:ascii="Times New Roman" w:eastAsia="Times New Roman" w:hAnsi="Times New Roman"/>
                <w:sz w:val="24"/>
                <w:szCs w:val="24"/>
                <w:lang w:val="pt-BR" w:eastAsia="zh-CN"/>
              </w:rPr>
            </w:pPr>
          </w:p>
          <w:p w14:paraId="61ECC320" w14:textId="77777777" w:rsidR="00982017" w:rsidRPr="00372360" w:rsidRDefault="00982017" w:rsidP="00982017">
            <w:pPr>
              <w:spacing w:after="0" w:line="240" w:lineRule="auto"/>
              <w:rPr>
                <w:rFonts w:ascii="Times New Roman" w:eastAsia="Times New Roman" w:hAnsi="Times New Roman"/>
                <w:sz w:val="24"/>
                <w:szCs w:val="24"/>
                <w:lang w:val="pt-BR" w:eastAsia="zh-CN"/>
              </w:rPr>
            </w:pPr>
          </w:p>
          <w:p w14:paraId="530688E7" w14:textId="77777777" w:rsidR="00982017" w:rsidRPr="00372360" w:rsidRDefault="00982017" w:rsidP="00982017">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3CBEDD6F" w14:textId="59648160" w:rsidR="00982017" w:rsidRPr="00C62F7A" w:rsidRDefault="00982017" w:rsidP="00982017">
            <w:pPr>
              <w:widowControl w:val="0"/>
              <w:spacing w:after="0" w:line="240" w:lineRule="auto"/>
              <w:jc w:val="center"/>
              <w:rPr>
                <w:rFonts w:ascii="Times New Roman" w:hAnsi="Times New Roman"/>
                <w:b/>
                <w:bCs/>
                <w:iCs/>
                <w:color w:val="FF0000"/>
                <w:sz w:val="24"/>
                <w:szCs w:val="24"/>
                <w:lang w:val="pt-BR"/>
              </w:rPr>
            </w:pPr>
            <w:r w:rsidRPr="00C62F7A">
              <w:rPr>
                <w:rFonts w:ascii="Times New Roman" w:hAnsi="Times New Roman"/>
                <w:b/>
                <w:bCs/>
                <w:iCs/>
                <w:color w:val="FF0000"/>
                <w:sz w:val="24"/>
                <w:szCs w:val="24"/>
                <w:lang w:val="pt-BR"/>
              </w:rPr>
              <w:t>[TEN</w:t>
            </w:r>
            <w:r w:rsidR="008F3C44" w:rsidRPr="00372360">
              <w:rPr>
                <w:rFonts w:ascii="Times New Roman" w:hAnsi="Times New Roman"/>
                <w:b/>
                <w:bCs/>
                <w:iCs/>
                <w:color w:val="FF0000"/>
                <w:sz w:val="24"/>
                <w:szCs w:val="24"/>
                <w:lang w:val="pt-BR"/>
              </w:rPr>
              <w:t>_CD2</w:t>
            </w:r>
            <w:r w:rsidRPr="00C62F7A">
              <w:rPr>
                <w:rFonts w:ascii="Times New Roman" w:hAnsi="Times New Roman"/>
                <w:b/>
                <w:bCs/>
                <w:iCs/>
                <w:color w:val="FF0000"/>
                <w:sz w:val="24"/>
                <w:szCs w:val="24"/>
                <w:lang w:val="pt-BR"/>
              </w:rPr>
              <w:t>_TV]</w:t>
            </w:r>
          </w:p>
          <w:p w14:paraId="00A9D539" w14:textId="77777777" w:rsidR="00982017" w:rsidRPr="00372360" w:rsidRDefault="00982017" w:rsidP="00982017">
            <w:pPr>
              <w:suppressAutoHyphens/>
              <w:spacing w:after="0" w:line="240" w:lineRule="auto"/>
              <w:jc w:val="center"/>
              <w:rPr>
                <w:rFonts w:ascii="Times New Roman" w:eastAsia="Times New Roman" w:hAnsi="Times New Roman"/>
                <w:i/>
                <w:sz w:val="24"/>
                <w:szCs w:val="24"/>
                <w:lang w:val="pt-BR" w:eastAsia="zh-CN"/>
              </w:rPr>
            </w:pPr>
          </w:p>
        </w:tc>
        <w:tc>
          <w:tcPr>
            <w:tcW w:w="4622" w:type="dxa"/>
            <w:shd w:val="clear" w:color="auto" w:fill="auto"/>
          </w:tcPr>
          <w:p w14:paraId="541BA395" w14:textId="235FF908" w:rsidR="00982017" w:rsidRPr="00FB5185" w:rsidRDefault="00982017" w:rsidP="00982017">
            <w:pPr>
              <w:suppressAutoHyphens/>
              <w:spacing w:after="0" w:line="240" w:lineRule="auto"/>
              <w:jc w:val="center"/>
              <w:rPr>
                <w:rFonts w:ascii="Times New Roman" w:eastAsia="Times New Roman" w:hAnsi="Times New Roman"/>
                <w:b/>
                <w:bCs/>
                <w:iCs/>
                <w:color w:val="FF0000"/>
                <w:sz w:val="24"/>
                <w:szCs w:val="24"/>
                <w:lang w:val="pt-BR" w:eastAsia="zh-CN"/>
              </w:rPr>
            </w:pPr>
            <w:r w:rsidRPr="00FB5185">
              <w:rPr>
                <w:rFonts w:ascii="Times New Roman" w:eastAsia="Times New Roman" w:hAnsi="Times New Roman"/>
                <w:b/>
                <w:bCs/>
                <w:iCs/>
                <w:color w:val="FF0000"/>
                <w:sz w:val="24"/>
                <w:szCs w:val="24"/>
                <w:lang w:val="pt-BR" w:eastAsia="zh-CN"/>
              </w:rPr>
              <w:t>[TEN</w:t>
            </w:r>
            <w:r w:rsidR="008F3C44" w:rsidRPr="00372360">
              <w:rPr>
                <w:rFonts w:ascii="Times New Roman" w:eastAsia="Times New Roman" w:hAnsi="Times New Roman"/>
                <w:b/>
                <w:bCs/>
                <w:iCs/>
                <w:color w:val="FF0000"/>
                <w:sz w:val="24"/>
                <w:szCs w:val="24"/>
                <w:lang w:val="pt-BR" w:eastAsia="zh-CN"/>
              </w:rPr>
              <w:t>_CD2</w:t>
            </w:r>
            <w:r w:rsidRPr="00FB5185">
              <w:rPr>
                <w:rFonts w:ascii="Times New Roman" w:eastAsia="Times New Roman" w:hAnsi="Times New Roman"/>
                <w:b/>
                <w:bCs/>
                <w:iCs/>
                <w:color w:val="FF0000"/>
                <w:sz w:val="24"/>
                <w:szCs w:val="24"/>
                <w:lang w:val="pt-BR" w:eastAsia="zh-CN"/>
              </w:rPr>
              <w:t>_TV]</w:t>
            </w:r>
          </w:p>
          <w:p w14:paraId="435F741B" w14:textId="77777777" w:rsidR="00982017" w:rsidRPr="00372360" w:rsidRDefault="00982017" w:rsidP="00982017">
            <w:pPr>
              <w:suppressAutoHyphens/>
              <w:spacing w:after="0" w:line="240" w:lineRule="auto"/>
              <w:jc w:val="center"/>
              <w:rPr>
                <w:rFonts w:ascii="Times New Roman" w:eastAsia="Times New Roman" w:hAnsi="Times New Roman"/>
                <w:iCs/>
                <w:sz w:val="24"/>
                <w:szCs w:val="24"/>
                <w:lang w:eastAsia="zh-CN"/>
              </w:rPr>
            </w:pPr>
          </w:p>
          <w:p w14:paraId="3FF6011B" w14:textId="77777777" w:rsidR="00982017" w:rsidRPr="00372360" w:rsidRDefault="00982017" w:rsidP="00982017">
            <w:pPr>
              <w:spacing w:after="0" w:line="240" w:lineRule="auto"/>
              <w:rPr>
                <w:rFonts w:ascii="Times New Roman" w:eastAsia="Times New Roman" w:hAnsi="Times New Roman"/>
                <w:sz w:val="24"/>
                <w:szCs w:val="24"/>
                <w:lang w:eastAsia="zh-CN"/>
              </w:rPr>
            </w:pPr>
          </w:p>
          <w:p w14:paraId="5B9545B8" w14:textId="77777777" w:rsidR="00982017" w:rsidRPr="00372360" w:rsidRDefault="00982017" w:rsidP="00982017">
            <w:pPr>
              <w:spacing w:after="0" w:line="240" w:lineRule="auto"/>
              <w:rPr>
                <w:rFonts w:ascii="Times New Roman" w:eastAsia="Times New Roman" w:hAnsi="Times New Roman"/>
                <w:sz w:val="24"/>
                <w:szCs w:val="24"/>
                <w:lang w:eastAsia="zh-CN"/>
              </w:rPr>
            </w:pPr>
          </w:p>
          <w:p w14:paraId="08A086AE" w14:textId="77777777" w:rsidR="00982017" w:rsidRPr="00372360" w:rsidRDefault="00982017" w:rsidP="00982017">
            <w:pPr>
              <w:spacing w:after="0" w:line="240" w:lineRule="auto"/>
              <w:rPr>
                <w:rFonts w:ascii="Times New Roman" w:eastAsia="Times New Roman" w:hAnsi="Times New Roman"/>
                <w:sz w:val="24"/>
                <w:szCs w:val="24"/>
                <w:lang w:eastAsia="zh-CN"/>
              </w:rPr>
            </w:pPr>
          </w:p>
          <w:p w14:paraId="115B64BB" w14:textId="77777777" w:rsidR="00982017" w:rsidRPr="00372360" w:rsidRDefault="00982017" w:rsidP="00982017">
            <w:pPr>
              <w:spacing w:after="0" w:line="240" w:lineRule="auto"/>
              <w:rPr>
                <w:rFonts w:ascii="Times New Roman" w:eastAsia="Times New Roman" w:hAnsi="Times New Roman"/>
                <w:sz w:val="24"/>
                <w:szCs w:val="24"/>
                <w:lang w:eastAsia="zh-CN"/>
              </w:rPr>
            </w:pPr>
          </w:p>
          <w:p w14:paraId="7A341127" w14:textId="77777777" w:rsidR="00982017" w:rsidRPr="00372360" w:rsidRDefault="00982017" w:rsidP="00982017">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0E65A315" w14:textId="6924FD22" w:rsidR="00982017" w:rsidRPr="00372360" w:rsidRDefault="00982017" w:rsidP="00982017">
            <w:pPr>
              <w:suppressAutoHyphens/>
              <w:spacing w:after="0" w:line="240" w:lineRule="auto"/>
              <w:jc w:val="center"/>
              <w:rPr>
                <w:rFonts w:ascii="Times New Roman" w:eastAsia="Times New Roman" w:hAnsi="Times New Roman"/>
                <w:i/>
                <w:sz w:val="24"/>
                <w:szCs w:val="24"/>
                <w:lang w:eastAsia="zh-CN"/>
              </w:rPr>
            </w:pPr>
            <w:r w:rsidRPr="00372360">
              <w:rPr>
                <w:rFonts w:ascii="Times New Roman" w:hAnsi="Times New Roman"/>
                <w:b/>
                <w:color w:val="FF0000"/>
                <w:sz w:val="24"/>
                <w:szCs w:val="24"/>
              </w:rPr>
              <w:t>[TEN_DDPL</w:t>
            </w:r>
            <w:r w:rsidR="008F3C44" w:rsidRPr="00372360">
              <w:rPr>
                <w:rFonts w:ascii="Times New Roman" w:hAnsi="Times New Roman"/>
                <w:b/>
                <w:color w:val="FF0000"/>
                <w:sz w:val="24"/>
                <w:szCs w:val="24"/>
              </w:rPr>
              <w:t>_CD2</w:t>
            </w:r>
            <w:r w:rsidRPr="00372360">
              <w:rPr>
                <w:rFonts w:ascii="Times New Roman" w:hAnsi="Times New Roman"/>
                <w:b/>
                <w:color w:val="FF0000"/>
                <w:sz w:val="24"/>
                <w:szCs w:val="24"/>
              </w:rPr>
              <w:t>_TV]</w:t>
            </w:r>
          </w:p>
        </w:tc>
      </w:tr>
      <w:tr w:rsidR="000871B5" w:rsidRPr="00372360" w14:paraId="3BB4F82E" w14:textId="77777777" w:rsidTr="004F4FC9">
        <w:tc>
          <w:tcPr>
            <w:tcW w:w="4621" w:type="dxa"/>
          </w:tcPr>
          <w:p w14:paraId="100E72DD" w14:textId="77777777" w:rsidR="000871B5" w:rsidRPr="00372360" w:rsidRDefault="000871B5" w:rsidP="000871B5">
            <w:pPr>
              <w:suppressAutoHyphens/>
              <w:spacing w:after="0" w:line="240" w:lineRule="auto"/>
              <w:jc w:val="center"/>
              <w:rPr>
                <w:rFonts w:ascii="Times New Roman" w:eastAsia="Times New Roman" w:hAnsi="Times New Roman"/>
                <w:iCs/>
                <w:sz w:val="24"/>
                <w:szCs w:val="24"/>
                <w:lang w:val="pt-BR" w:eastAsia="zh-CN"/>
              </w:rPr>
            </w:pPr>
          </w:p>
          <w:p w14:paraId="15593BFD"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1B5F1920"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2A53ADA7"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6739AF04"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2AFC1401"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23984541" w14:textId="77777777" w:rsidR="000871B5" w:rsidRPr="00372360" w:rsidRDefault="000871B5" w:rsidP="000871B5">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23A58EC1" w14:textId="65892B25" w:rsidR="000871B5" w:rsidRPr="00C62F7A" w:rsidRDefault="000871B5" w:rsidP="000871B5">
            <w:pPr>
              <w:widowControl w:val="0"/>
              <w:spacing w:after="0" w:line="240" w:lineRule="auto"/>
              <w:jc w:val="center"/>
              <w:rPr>
                <w:rFonts w:ascii="Times New Roman" w:hAnsi="Times New Roman"/>
                <w:b/>
                <w:bCs/>
                <w:iCs/>
                <w:color w:val="FF0000"/>
                <w:sz w:val="24"/>
                <w:szCs w:val="24"/>
                <w:lang w:val="pt-BR"/>
              </w:rPr>
            </w:pPr>
            <w:r w:rsidRPr="00C62F7A">
              <w:rPr>
                <w:rFonts w:ascii="Times New Roman" w:hAnsi="Times New Roman"/>
                <w:b/>
                <w:bCs/>
                <w:iCs/>
                <w:color w:val="FF0000"/>
                <w:sz w:val="24"/>
                <w:szCs w:val="24"/>
                <w:lang w:val="pt-BR"/>
              </w:rPr>
              <w:t>[TEN</w:t>
            </w:r>
            <w:r w:rsidR="0088200E">
              <w:rPr>
                <w:rFonts w:ascii="Times New Roman" w:hAnsi="Times New Roman"/>
                <w:b/>
                <w:bCs/>
                <w:iCs/>
                <w:color w:val="FF0000"/>
                <w:sz w:val="24"/>
                <w:szCs w:val="24"/>
                <w:lang w:val="pt-BR"/>
              </w:rPr>
              <w:t>_CD3</w:t>
            </w:r>
            <w:r w:rsidRPr="00C62F7A">
              <w:rPr>
                <w:rFonts w:ascii="Times New Roman" w:hAnsi="Times New Roman"/>
                <w:b/>
                <w:bCs/>
                <w:iCs/>
                <w:color w:val="FF0000"/>
                <w:sz w:val="24"/>
                <w:szCs w:val="24"/>
                <w:lang w:val="pt-BR"/>
              </w:rPr>
              <w:t>_TV]</w:t>
            </w:r>
          </w:p>
          <w:p w14:paraId="75A3F11E" w14:textId="76E94C37" w:rsidR="000871B5" w:rsidRPr="00372360" w:rsidRDefault="000871B5" w:rsidP="000871B5">
            <w:pPr>
              <w:tabs>
                <w:tab w:val="left" w:pos="1200"/>
              </w:tabs>
              <w:suppressAutoHyphens/>
              <w:spacing w:after="0" w:line="240" w:lineRule="auto"/>
              <w:rPr>
                <w:rFonts w:ascii="Times New Roman" w:eastAsia="Times New Roman" w:hAnsi="Times New Roman"/>
                <w:i/>
                <w:sz w:val="24"/>
                <w:szCs w:val="24"/>
                <w:lang w:val="pt-BR" w:eastAsia="zh-CN"/>
              </w:rPr>
            </w:pPr>
          </w:p>
        </w:tc>
        <w:tc>
          <w:tcPr>
            <w:tcW w:w="4622" w:type="dxa"/>
          </w:tcPr>
          <w:p w14:paraId="52779374" w14:textId="3F21C539" w:rsidR="000871B5" w:rsidRPr="00FB5185" w:rsidRDefault="000871B5" w:rsidP="000871B5">
            <w:pPr>
              <w:suppressAutoHyphens/>
              <w:spacing w:after="0" w:line="240" w:lineRule="auto"/>
              <w:jc w:val="center"/>
              <w:rPr>
                <w:rFonts w:ascii="Times New Roman" w:eastAsia="Times New Roman" w:hAnsi="Times New Roman"/>
                <w:b/>
                <w:bCs/>
                <w:iCs/>
                <w:color w:val="FF0000"/>
                <w:sz w:val="24"/>
                <w:szCs w:val="24"/>
                <w:lang w:val="pt-BR" w:eastAsia="zh-CN"/>
              </w:rPr>
            </w:pPr>
            <w:r w:rsidRPr="00FB5185">
              <w:rPr>
                <w:rFonts w:ascii="Times New Roman" w:eastAsia="Times New Roman" w:hAnsi="Times New Roman"/>
                <w:b/>
                <w:bCs/>
                <w:iCs/>
                <w:color w:val="FF0000"/>
                <w:sz w:val="24"/>
                <w:szCs w:val="24"/>
                <w:lang w:val="pt-BR" w:eastAsia="zh-CN"/>
              </w:rPr>
              <w:t>[TEN</w:t>
            </w:r>
            <w:r w:rsidR="0088200E">
              <w:rPr>
                <w:rFonts w:ascii="Times New Roman" w:eastAsia="Times New Roman" w:hAnsi="Times New Roman"/>
                <w:b/>
                <w:bCs/>
                <w:iCs/>
                <w:color w:val="FF0000"/>
                <w:sz w:val="24"/>
                <w:szCs w:val="24"/>
                <w:lang w:val="pt-BR" w:eastAsia="zh-CN"/>
              </w:rPr>
              <w:t>_CD3</w:t>
            </w:r>
            <w:r w:rsidRPr="00FB5185">
              <w:rPr>
                <w:rFonts w:ascii="Times New Roman" w:eastAsia="Times New Roman" w:hAnsi="Times New Roman"/>
                <w:b/>
                <w:bCs/>
                <w:iCs/>
                <w:color w:val="FF0000"/>
                <w:sz w:val="24"/>
                <w:szCs w:val="24"/>
                <w:lang w:val="pt-BR" w:eastAsia="zh-CN"/>
              </w:rPr>
              <w:t>_TV]</w:t>
            </w:r>
          </w:p>
          <w:p w14:paraId="5060B051" w14:textId="77777777" w:rsidR="000871B5" w:rsidRPr="00372360" w:rsidRDefault="000871B5" w:rsidP="000871B5">
            <w:pPr>
              <w:suppressAutoHyphens/>
              <w:spacing w:after="0" w:line="240" w:lineRule="auto"/>
              <w:jc w:val="center"/>
              <w:rPr>
                <w:rFonts w:ascii="Times New Roman" w:eastAsia="Times New Roman" w:hAnsi="Times New Roman"/>
                <w:iCs/>
                <w:sz w:val="24"/>
                <w:szCs w:val="24"/>
                <w:lang w:eastAsia="zh-CN"/>
              </w:rPr>
            </w:pPr>
          </w:p>
          <w:p w14:paraId="2858F1D6"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7742737C"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4B554698"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21821A73"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173D7077" w14:textId="77777777" w:rsidR="000871B5" w:rsidRPr="00372360" w:rsidRDefault="000871B5" w:rsidP="000871B5">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2D65F6AC" w14:textId="1ABC41A3" w:rsidR="000871B5" w:rsidRPr="00372360" w:rsidRDefault="000871B5" w:rsidP="000871B5">
            <w:pPr>
              <w:suppressAutoHyphens/>
              <w:spacing w:after="0" w:line="240" w:lineRule="auto"/>
              <w:jc w:val="center"/>
              <w:rPr>
                <w:rFonts w:ascii="Times New Roman" w:eastAsia="Times New Roman" w:hAnsi="Times New Roman"/>
                <w:i/>
                <w:sz w:val="24"/>
                <w:szCs w:val="24"/>
                <w:lang w:eastAsia="zh-CN"/>
              </w:rPr>
            </w:pPr>
            <w:r w:rsidRPr="00372360">
              <w:rPr>
                <w:rFonts w:ascii="Times New Roman" w:hAnsi="Times New Roman"/>
                <w:b/>
                <w:color w:val="FF0000"/>
                <w:sz w:val="24"/>
                <w:szCs w:val="24"/>
              </w:rPr>
              <w:t>[TEN_DDPL</w:t>
            </w:r>
            <w:r w:rsidR="0088200E">
              <w:rPr>
                <w:rFonts w:ascii="Times New Roman" w:hAnsi="Times New Roman"/>
                <w:b/>
                <w:color w:val="FF0000"/>
                <w:sz w:val="24"/>
                <w:szCs w:val="24"/>
              </w:rPr>
              <w:t>_CD3</w:t>
            </w:r>
            <w:r w:rsidRPr="00372360">
              <w:rPr>
                <w:rFonts w:ascii="Times New Roman" w:hAnsi="Times New Roman"/>
                <w:b/>
                <w:color w:val="FF0000"/>
                <w:sz w:val="24"/>
                <w:szCs w:val="24"/>
              </w:rPr>
              <w:t>_TV]</w:t>
            </w:r>
          </w:p>
        </w:tc>
      </w:tr>
      <w:tr w:rsidR="000871B5" w:rsidRPr="00372360" w14:paraId="3A3574AD" w14:textId="77777777" w:rsidTr="004F4FC9">
        <w:tc>
          <w:tcPr>
            <w:tcW w:w="4621" w:type="dxa"/>
          </w:tcPr>
          <w:p w14:paraId="3C0FB706" w14:textId="77777777" w:rsidR="000871B5" w:rsidRPr="00372360" w:rsidRDefault="000871B5" w:rsidP="000871B5">
            <w:pPr>
              <w:suppressAutoHyphens/>
              <w:spacing w:after="0" w:line="240" w:lineRule="auto"/>
              <w:jc w:val="center"/>
              <w:rPr>
                <w:rFonts w:ascii="Times New Roman" w:eastAsia="Times New Roman" w:hAnsi="Times New Roman"/>
                <w:iCs/>
                <w:sz w:val="24"/>
                <w:szCs w:val="24"/>
                <w:lang w:val="pt-BR" w:eastAsia="zh-CN"/>
              </w:rPr>
            </w:pPr>
          </w:p>
          <w:p w14:paraId="41ED3613"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44404906"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713E4803"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7D5D9D50"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0B68FA94"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5561C4A0" w14:textId="77777777" w:rsidR="000871B5" w:rsidRPr="00372360" w:rsidRDefault="000871B5" w:rsidP="000871B5">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22C10532" w14:textId="73CB39FC" w:rsidR="000871B5" w:rsidRPr="00C62F7A" w:rsidRDefault="000871B5" w:rsidP="000871B5">
            <w:pPr>
              <w:widowControl w:val="0"/>
              <w:spacing w:after="0" w:line="240" w:lineRule="auto"/>
              <w:jc w:val="center"/>
              <w:rPr>
                <w:rFonts w:ascii="Times New Roman" w:hAnsi="Times New Roman"/>
                <w:b/>
                <w:bCs/>
                <w:iCs/>
                <w:color w:val="FF0000"/>
                <w:sz w:val="24"/>
                <w:szCs w:val="24"/>
                <w:lang w:val="pt-BR"/>
              </w:rPr>
            </w:pPr>
            <w:r w:rsidRPr="00C62F7A">
              <w:rPr>
                <w:rFonts w:ascii="Times New Roman" w:hAnsi="Times New Roman"/>
                <w:b/>
                <w:bCs/>
                <w:iCs/>
                <w:color w:val="FF0000"/>
                <w:sz w:val="24"/>
                <w:szCs w:val="24"/>
                <w:lang w:val="pt-BR"/>
              </w:rPr>
              <w:t>[TEN</w:t>
            </w:r>
            <w:r w:rsidR="0088200E">
              <w:rPr>
                <w:rFonts w:ascii="Times New Roman" w:hAnsi="Times New Roman"/>
                <w:b/>
                <w:bCs/>
                <w:iCs/>
                <w:color w:val="FF0000"/>
                <w:sz w:val="24"/>
                <w:szCs w:val="24"/>
                <w:lang w:val="pt-BR"/>
              </w:rPr>
              <w:t>_CD4</w:t>
            </w:r>
            <w:r w:rsidRPr="00C62F7A">
              <w:rPr>
                <w:rFonts w:ascii="Times New Roman" w:hAnsi="Times New Roman"/>
                <w:b/>
                <w:bCs/>
                <w:iCs/>
                <w:color w:val="FF0000"/>
                <w:sz w:val="24"/>
                <w:szCs w:val="24"/>
                <w:lang w:val="pt-BR"/>
              </w:rPr>
              <w:t>_TV]</w:t>
            </w:r>
          </w:p>
          <w:p w14:paraId="5876796E" w14:textId="77777777" w:rsidR="000871B5" w:rsidRDefault="000871B5" w:rsidP="000871B5">
            <w:pPr>
              <w:suppressAutoHyphens/>
              <w:spacing w:after="0" w:line="240" w:lineRule="auto"/>
              <w:jc w:val="center"/>
              <w:rPr>
                <w:rFonts w:ascii="Times New Roman" w:eastAsia="Times New Roman" w:hAnsi="Times New Roman"/>
                <w:b/>
                <w:bCs/>
                <w:iCs/>
                <w:sz w:val="24"/>
                <w:szCs w:val="24"/>
                <w:lang w:val="pt-BR" w:eastAsia="zh-CN"/>
              </w:rPr>
            </w:pPr>
          </w:p>
          <w:p w14:paraId="2D7B2698" w14:textId="4825428A" w:rsidR="0088200E" w:rsidRPr="00372360" w:rsidRDefault="0088200E" w:rsidP="000871B5">
            <w:pPr>
              <w:suppressAutoHyphens/>
              <w:spacing w:after="0" w:line="240" w:lineRule="auto"/>
              <w:jc w:val="center"/>
              <w:rPr>
                <w:rFonts w:ascii="Times New Roman" w:eastAsia="Times New Roman" w:hAnsi="Times New Roman"/>
                <w:b/>
                <w:bCs/>
                <w:iCs/>
                <w:sz w:val="24"/>
                <w:szCs w:val="24"/>
                <w:lang w:val="pt-BR" w:eastAsia="zh-CN"/>
              </w:rPr>
            </w:pPr>
          </w:p>
        </w:tc>
        <w:tc>
          <w:tcPr>
            <w:tcW w:w="4622" w:type="dxa"/>
          </w:tcPr>
          <w:p w14:paraId="61F10530" w14:textId="01452316" w:rsidR="000871B5" w:rsidRPr="00FB5185" w:rsidRDefault="000871B5" w:rsidP="000871B5">
            <w:pPr>
              <w:suppressAutoHyphens/>
              <w:spacing w:after="0" w:line="240" w:lineRule="auto"/>
              <w:jc w:val="center"/>
              <w:rPr>
                <w:rFonts w:ascii="Times New Roman" w:eastAsia="Times New Roman" w:hAnsi="Times New Roman"/>
                <w:b/>
                <w:bCs/>
                <w:iCs/>
                <w:color w:val="FF0000"/>
                <w:sz w:val="24"/>
                <w:szCs w:val="24"/>
                <w:lang w:val="pt-BR" w:eastAsia="zh-CN"/>
              </w:rPr>
            </w:pPr>
            <w:r w:rsidRPr="00FB5185">
              <w:rPr>
                <w:rFonts w:ascii="Times New Roman" w:eastAsia="Times New Roman" w:hAnsi="Times New Roman"/>
                <w:b/>
                <w:bCs/>
                <w:iCs/>
                <w:color w:val="FF0000"/>
                <w:sz w:val="24"/>
                <w:szCs w:val="24"/>
                <w:lang w:val="pt-BR" w:eastAsia="zh-CN"/>
              </w:rPr>
              <w:t>[TEN</w:t>
            </w:r>
            <w:r w:rsidR="0088200E">
              <w:rPr>
                <w:rFonts w:ascii="Times New Roman" w:eastAsia="Times New Roman" w:hAnsi="Times New Roman"/>
                <w:b/>
                <w:bCs/>
                <w:iCs/>
                <w:color w:val="FF0000"/>
                <w:sz w:val="24"/>
                <w:szCs w:val="24"/>
                <w:lang w:val="pt-BR" w:eastAsia="zh-CN"/>
              </w:rPr>
              <w:t>_CD4</w:t>
            </w:r>
            <w:r w:rsidRPr="00FB5185">
              <w:rPr>
                <w:rFonts w:ascii="Times New Roman" w:eastAsia="Times New Roman" w:hAnsi="Times New Roman"/>
                <w:b/>
                <w:bCs/>
                <w:iCs/>
                <w:color w:val="FF0000"/>
                <w:sz w:val="24"/>
                <w:szCs w:val="24"/>
                <w:lang w:val="pt-BR" w:eastAsia="zh-CN"/>
              </w:rPr>
              <w:t>_TV]</w:t>
            </w:r>
          </w:p>
          <w:p w14:paraId="7660DADA" w14:textId="77777777" w:rsidR="000871B5" w:rsidRPr="00372360" w:rsidRDefault="000871B5" w:rsidP="000871B5">
            <w:pPr>
              <w:suppressAutoHyphens/>
              <w:spacing w:after="0" w:line="240" w:lineRule="auto"/>
              <w:jc w:val="center"/>
              <w:rPr>
                <w:rFonts w:ascii="Times New Roman" w:eastAsia="Times New Roman" w:hAnsi="Times New Roman"/>
                <w:iCs/>
                <w:sz w:val="24"/>
                <w:szCs w:val="24"/>
                <w:lang w:eastAsia="zh-CN"/>
              </w:rPr>
            </w:pPr>
          </w:p>
          <w:p w14:paraId="7CB8C3EB"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57410FC5"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7606ED14"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02C2036B"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6809C9C1" w14:textId="77777777" w:rsidR="000871B5" w:rsidRPr="00372360" w:rsidRDefault="000871B5" w:rsidP="000871B5">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68846577" w14:textId="761614B4" w:rsidR="000871B5" w:rsidRPr="00372360" w:rsidRDefault="000871B5" w:rsidP="000871B5">
            <w:pPr>
              <w:suppressAutoHyphens/>
              <w:spacing w:after="0" w:line="240" w:lineRule="auto"/>
              <w:jc w:val="center"/>
              <w:rPr>
                <w:rFonts w:ascii="Times New Roman" w:eastAsia="Times New Roman" w:hAnsi="Times New Roman"/>
                <w:b/>
                <w:bCs/>
                <w:iCs/>
                <w:sz w:val="24"/>
                <w:szCs w:val="24"/>
                <w:lang w:val="pt-BR" w:eastAsia="zh-CN"/>
              </w:rPr>
            </w:pPr>
            <w:r w:rsidRPr="00372360">
              <w:rPr>
                <w:rFonts w:ascii="Times New Roman" w:hAnsi="Times New Roman"/>
                <w:b/>
                <w:color w:val="FF0000"/>
                <w:sz w:val="24"/>
                <w:szCs w:val="24"/>
              </w:rPr>
              <w:t>[TEN_DDPL</w:t>
            </w:r>
            <w:r w:rsidR="0088200E">
              <w:rPr>
                <w:rFonts w:ascii="Times New Roman" w:hAnsi="Times New Roman"/>
                <w:b/>
                <w:color w:val="FF0000"/>
                <w:sz w:val="24"/>
                <w:szCs w:val="24"/>
              </w:rPr>
              <w:t>_CD4</w:t>
            </w:r>
            <w:r w:rsidRPr="00372360">
              <w:rPr>
                <w:rFonts w:ascii="Times New Roman" w:hAnsi="Times New Roman"/>
                <w:b/>
                <w:color w:val="FF0000"/>
                <w:sz w:val="24"/>
                <w:szCs w:val="24"/>
              </w:rPr>
              <w:t>_TV]</w:t>
            </w:r>
          </w:p>
        </w:tc>
      </w:tr>
      <w:tr w:rsidR="000871B5" w:rsidRPr="00372360" w14:paraId="079D5A77" w14:textId="77777777" w:rsidTr="004F4FC9">
        <w:tc>
          <w:tcPr>
            <w:tcW w:w="4621" w:type="dxa"/>
          </w:tcPr>
          <w:p w14:paraId="72402E72" w14:textId="77777777" w:rsidR="000871B5" w:rsidRPr="00372360" w:rsidRDefault="000871B5" w:rsidP="000871B5">
            <w:pPr>
              <w:suppressAutoHyphens/>
              <w:spacing w:after="0" w:line="240" w:lineRule="auto"/>
              <w:jc w:val="center"/>
              <w:rPr>
                <w:rFonts w:ascii="Times New Roman" w:eastAsia="Times New Roman" w:hAnsi="Times New Roman"/>
                <w:iCs/>
                <w:sz w:val="24"/>
                <w:szCs w:val="24"/>
                <w:lang w:val="pt-BR" w:eastAsia="zh-CN"/>
              </w:rPr>
            </w:pPr>
          </w:p>
          <w:p w14:paraId="2342C0D4"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52EC50C4"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4EE3618B"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0421F262"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255C47C2"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6039B31E" w14:textId="77777777" w:rsidR="000871B5" w:rsidRPr="00372360" w:rsidRDefault="000871B5" w:rsidP="000871B5">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20997758" w14:textId="034146D9" w:rsidR="000871B5" w:rsidRPr="00C62F7A" w:rsidRDefault="000871B5" w:rsidP="000871B5">
            <w:pPr>
              <w:widowControl w:val="0"/>
              <w:spacing w:after="0" w:line="240" w:lineRule="auto"/>
              <w:jc w:val="center"/>
              <w:rPr>
                <w:rFonts w:ascii="Times New Roman" w:hAnsi="Times New Roman"/>
                <w:b/>
                <w:bCs/>
                <w:iCs/>
                <w:color w:val="FF0000"/>
                <w:sz w:val="24"/>
                <w:szCs w:val="24"/>
                <w:lang w:val="pt-BR"/>
              </w:rPr>
            </w:pPr>
            <w:r w:rsidRPr="00C62F7A">
              <w:rPr>
                <w:rFonts w:ascii="Times New Roman" w:hAnsi="Times New Roman"/>
                <w:b/>
                <w:bCs/>
                <w:iCs/>
                <w:color w:val="FF0000"/>
                <w:sz w:val="24"/>
                <w:szCs w:val="24"/>
                <w:lang w:val="pt-BR"/>
              </w:rPr>
              <w:t>[TEN</w:t>
            </w:r>
            <w:r w:rsidR="0088200E">
              <w:rPr>
                <w:rFonts w:ascii="Times New Roman" w:hAnsi="Times New Roman"/>
                <w:b/>
                <w:bCs/>
                <w:iCs/>
                <w:color w:val="FF0000"/>
                <w:sz w:val="24"/>
                <w:szCs w:val="24"/>
                <w:lang w:val="pt-BR"/>
              </w:rPr>
              <w:t>_CD5</w:t>
            </w:r>
            <w:r w:rsidRPr="00C62F7A">
              <w:rPr>
                <w:rFonts w:ascii="Times New Roman" w:hAnsi="Times New Roman"/>
                <w:b/>
                <w:bCs/>
                <w:iCs/>
                <w:color w:val="FF0000"/>
                <w:sz w:val="24"/>
                <w:szCs w:val="24"/>
                <w:lang w:val="pt-BR"/>
              </w:rPr>
              <w:t>_TV]</w:t>
            </w:r>
          </w:p>
          <w:p w14:paraId="273980B0" w14:textId="77777777" w:rsidR="000871B5" w:rsidRPr="00372360" w:rsidRDefault="000871B5" w:rsidP="000871B5">
            <w:pPr>
              <w:suppressAutoHyphens/>
              <w:spacing w:after="0" w:line="240" w:lineRule="auto"/>
              <w:jc w:val="center"/>
              <w:rPr>
                <w:rFonts w:ascii="Times New Roman" w:eastAsia="Times New Roman" w:hAnsi="Times New Roman"/>
                <w:b/>
                <w:bCs/>
                <w:iCs/>
                <w:sz w:val="24"/>
                <w:szCs w:val="24"/>
                <w:lang w:val="pt-BR" w:eastAsia="zh-CN"/>
              </w:rPr>
            </w:pPr>
          </w:p>
        </w:tc>
        <w:tc>
          <w:tcPr>
            <w:tcW w:w="4622" w:type="dxa"/>
          </w:tcPr>
          <w:p w14:paraId="3A841E98" w14:textId="275FB1EC" w:rsidR="000871B5" w:rsidRPr="00FB5185" w:rsidRDefault="000871B5" w:rsidP="000871B5">
            <w:pPr>
              <w:suppressAutoHyphens/>
              <w:spacing w:after="0" w:line="240" w:lineRule="auto"/>
              <w:jc w:val="center"/>
              <w:rPr>
                <w:rFonts w:ascii="Times New Roman" w:eastAsia="Times New Roman" w:hAnsi="Times New Roman"/>
                <w:b/>
                <w:bCs/>
                <w:iCs/>
                <w:color w:val="FF0000"/>
                <w:sz w:val="24"/>
                <w:szCs w:val="24"/>
                <w:lang w:val="pt-BR" w:eastAsia="zh-CN"/>
              </w:rPr>
            </w:pPr>
            <w:r w:rsidRPr="00FB5185">
              <w:rPr>
                <w:rFonts w:ascii="Times New Roman" w:eastAsia="Times New Roman" w:hAnsi="Times New Roman"/>
                <w:b/>
                <w:bCs/>
                <w:iCs/>
                <w:color w:val="FF0000"/>
                <w:sz w:val="24"/>
                <w:szCs w:val="24"/>
                <w:lang w:val="pt-BR" w:eastAsia="zh-CN"/>
              </w:rPr>
              <w:t>[TEN</w:t>
            </w:r>
            <w:r w:rsidR="0088200E">
              <w:rPr>
                <w:rFonts w:ascii="Times New Roman" w:eastAsia="Times New Roman" w:hAnsi="Times New Roman"/>
                <w:b/>
                <w:bCs/>
                <w:iCs/>
                <w:color w:val="FF0000"/>
                <w:sz w:val="24"/>
                <w:szCs w:val="24"/>
                <w:lang w:val="pt-BR" w:eastAsia="zh-CN"/>
              </w:rPr>
              <w:t>_CD5</w:t>
            </w:r>
            <w:r w:rsidRPr="00FB5185">
              <w:rPr>
                <w:rFonts w:ascii="Times New Roman" w:eastAsia="Times New Roman" w:hAnsi="Times New Roman"/>
                <w:b/>
                <w:bCs/>
                <w:iCs/>
                <w:color w:val="FF0000"/>
                <w:sz w:val="24"/>
                <w:szCs w:val="24"/>
                <w:lang w:val="pt-BR" w:eastAsia="zh-CN"/>
              </w:rPr>
              <w:t>_TV]</w:t>
            </w:r>
          </w:p>
          <w:p w14:paraId="79968CD3" w14:textId="77777777" w:rsidR="000871B5" w:rsidRPr="00372360" w:rsidRDefault="000871B5" w:rsidP="000871B5">
            <w:pPr>
              <w:suppressAutoHyphens/>
              <w:spacing w:after="0" w:line="240" w:lineRule="auto"/>
              <w:jc w:val="center"/>
              <w:rPr>
                <w:rFonts w:ascii="Times New Roman" w:eastAsia="Times New Roman" w:hAnsi="Times New Roman"/>
                <w:iCs/>
                <w:sz w:val="24"/>
                <w:szCs w:val="24"/>
                <w:lang w:eastAsia="zh-CN"/>
              </w:rPr>
            </w:pPr>
          </w:p>
          <w:p w14:paraId="1FA5722A"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2919844F"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52F59660"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3296CC40"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5E2671E3" w14:textId="77777777" w:rsidR="000871B5" w:rsidRPr="00372360" w:rsidRDefault="000871B5" w:rsidP="000871B5">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640AA65E" w14:textId="3F91F040" w:rsidR="000871B5" w:rsidRPr="00372360" w:rsidRDefault="000871B5" w:rsidP="000871B5">
            <w:pPr>
              <w:suppressAutoHyphens/>
              <w:spacing w:after="0" w:line="240" w:lineRule="auto"/>
              <w:jc w:val="center"/>
              <w:rPr>
                <w:rFonts w:ascii="Times New Roman" w:eastAsia="Times New Roman" w:hAnsi="Times New Roman"/>
                <w:b/>
                <w:bCs/>
                <w:iCs/>
                <w:sz w:val="24"/>
                <w:szCs w:val="24"/>
                <w:lang w:val="pt-BR" w:eastAsia="zh-CN"/>
              </w:rPr>
            </w:pPr>
            <w:r w:rsidRPr="00372360">
              <w:rPr>
                <w:rFonts w:ascii="Times New Roman" w:hAnsi="Times New Roman"/>
                <w:b/>
                <w:color w:val="FF0000"/>
                <w:sz w:val="24"/>
                <w:szCs w:val="24"/>
              </w:rPr>
              <w:t>[TEN_DDPL</w:t>
            </w:r>
            <w:r w:rsidR="0088200E">
              <w:rPr>
                <w:rFonts w:ascii="Times New Roman" w:hAnsi="Times New Roman"/>
                <w:b/>
                <w:color w:val="FF0000"/>
                <w:sz w:val="24"/>
                <w:szCs w:val="24"/>
              </w:rPr>
              <w:t>_CD5</w:t>
            </w:r>
            <w:r w:rsidRPr="00372360">
              <w:rPr>
                <w:rFonts w:ascii="Times New Roman" w:hAnsi="Times New Roman"/>
                <w:b/>
                <w:color w:val="FF0000"/>
                <w:sz w:val="24"/>
                <w:szCs w:val="24"/>
              </w:rPr>
              <w:t>_TV]</w:t>
            </w:r>
          </w:p>
        </w:tc>
      </w:tr>
      <w:tr w:rsidR="000871B5" w:rsidRPr="00372360" w14:paraId="38DF7E5D" w14:textId="77777777" w:rsidTr="004F4FC9">
        <w:tc>
          <w:tcPr>
            <w:tcW w:w="4621" w:type="dxa"/>
          </w:tcPr>
          <w:p w14:paraId="63E0792B" w14:textId="77777777" w:rsidR="000871B5" w:rsidRPr="00372360" w:rsidRDefault="000871B5" w:rsidP="000871B5">
            <w:pPr>
              <w:suppressAutoHyphens/>
              <w:spacing w:after="0" w:line="240" w:lineRule="auto"/>
              <w:jc w:val="center"/>
              <w:rPr>
                <w:rFonts w:ascii="Times New Roman" w:eastAsia="Times New Roman" w:hAnsi="Times New Roman"/>
                <w:iCs/>
                <w:sz w:val="24"/>
                <w:szCs w:val="24"/>
                <w:lang w:val="pt-BR" w:eastAsia="zh-CN"/>
              </w:rPr>
            </w:pPr>
          </w:p>
          <w:p w14:paraId="35954089"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39D9A069"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6CEBB169"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2901FE1C"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4C7E407A" w14:textId="77777777" w:rsidR="000871B5" w:rsidRPr="00372360" w:rsidRDefault="000871B5" w:rsidP="000871B5">
            <w:pPr>
              <w:spacing w:after="0" w:line="240" w:lineRule="auto"/>
              <w:rPr>
                <w:rFonts w:ascii="Times New Roman" w:eastAsia="Times New Roman" w:hAnsi="Times New Roman"/>
                <w:sz w:val="24"/>
                <w:szCs w:val="24"/>
                <w:lang w:val="pt-BR" w:eastAsia="zh-CN"/>
              </w:rPr>
            </w:pPr>
          </w:p>
          <w:p w14:paraId="227C6D07" w14:textId="77777777" w:rsidR="000871B5" w:rsidRPr="00372360" w:rsidRDefault="000871B5" w:rsidP="000871B5">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1A6F5DD1" w14:textId="01B01946" w:rsidR="000871B5" w:rsidRPr="00C62F7A" w:rsidRDefault="000871B5" w:rsidP="000871B5">
            <w:pPr>
              <w:widowControl w:val="0"/>
              <w:spacing w:after="0" w:line="240" w:lineRule="auto"/>
              <w:jc w:val="center"/>
              <w:rPr>
                <w:rFonts w:ascii="Times New Roman" w:hAnsi="Times New Roman"/>
                <w:b/>
                <w:bCs/>
                <w:iCs/>
                <w:color w:val="FF0000"/>
                <w:sz w:val="24"/>
                <w:szCs w:val="24"/>
                <w:lang w:val="pt-BR"/>
              </w:rPr>
            </w:pPr>
            <w:r w:rsidRPr="00C62F7A">
              <w:rPr>
                <w:rFonts w:ascii="Times New Roman" w:hAnsi="Times New Roman"/>
                <w:b/>
                <w:bCs/>
                <w:iCs/>
                <w:color w:val="FF0000"/>
                <w:sz w:val="24"/>
                <w:szCs w:val="24"/>
                <w:lang w:val="pt-BR"/>
              </w:rPr>
              <w:t>[TEN</w:t>
            </w:r>
            <w:r w:rsidR="0088200E">
              <w:rPr>
                <w:rFonts w:ascii="Times New Roman" w:hAnsi="Times New Roman"/>
                <w:b/>
                <w:bCs/>
                <w:iCs/>
                <w:color w:val="FF0000"/>
                <w:sz w:val="24"/>
                <w:szCs w:val="24"/>
                <w:lang w:val="pt-BR"/>
              </w:rPr>
              <w:t>_CD6</w:t>
            </w:r>
            <w:r w:rsidRPr="00C62F7A">
              <w:rPr>
                <w:rFonts w:ascii="Times New Roman" w:hAnsi="Times New Roman"/>
                <w:b/>
                <w:bCs/>
                <w:iCs/>
                <w:color w:val="FF0000"/>
                <w:sz w:val="24"/>
                <w:szCs w:val="24"/>
                <w:lang w:val="pt-BR"/>
              </w:rPr>
              <w:t>_TV]</w:t>
            </w:r>
          </w:p>
          <w:p w14:paraId="5D43D6C4" w14:textId="77777777" w:rsidR="000871B5" w:rsidRPr="00372360" w:rsidRDefault="000871B5" w:rsidP="000871B5">
            <w:pPr>
              <w:suppressAutoHyphens/>
              <w:spacing w:after="0" w:line="240" w:lineRule="auto"/>
              <w:jc w:val="center"/>
              <w:rPr>
                <w:rFonts w:ascii="Times New Roman" w:eastAsia="Times New Roman" w:hAnsi="Times New Roman"/>
                <w:b/>
                <w:bCs/>
                <w:iCs/>
                <w:sz w:val="24"/>
                <w:szCs w:val="24"/>
                <w:lang w:val="pt-BR" w:eastAsia="zh-CN"/>
              </w:rPr>
            </w:pPr>
          </w:p>
        </w:tc>
        <w:tc>
          <w:tcPr>
            <w:tcW w:w="4622" w:type="dxa"/>
          </w:tcPr>
          <w:p w14:paraId="3D6EDE36" w14:textId="6293FA02" w:rsidR="000871B5" w:rsidRPr="00FB5185" w:rsidRDefault="000871B5" w:rsidP="000871B5">
            <w:pPr>
              <w:suppressAutoHyphens/>
              <w:spacing w:after="0" w:line="240" w:lineRule="auto"/>
              <w:jc w:val="center"/>
              <w:rPr>
                <w:rFonts w:ascii="Times New Roman" w:eastAsia="Times New Roman" w:hAnsi="Times New Roman"/>
                <w:b/>
                <w:bCs/>
                <w:iCs/>
                <w:color w:val="FF0000"/>
                <w:sz w:val="24"/>
                <w:szCs w:val="24"/>
                <w:lang w:val="pt-BR" w:eastAsia="zh-CN"/>
              </w:rPr>
            </w:pPr>
            <w:r w:rsidRPr="00FB5185">
              <w:rPr>
                <w:rFonts w:ascii="Times New Roman" w:eastAsia="Times New Roman" w:hAnsi="Times New Roman"/>
                <w:b/>
                <w:bCs/>
                <w:iCs/>
                <w:color w:val="FF0000"/>
                <w:sz w:val="24"/>
                <w:szCs w:val="24"/>
                <w:lang w:val="pt-BR" w:eastAsia="zh-CN"/>
              </w:rPr>
              <w:t>[TEN</w:t>
            </w:r>
            <w:r w:rsidR="0088200E">
              <w:rPr>
                <w:rFonts w:ascii="Times New Roman" w:eastAsia="Times New Roman" w:hAnsi="Times New Roman"/>
                <w:b/>
                <w:bCs/>
                <w:iCs/>
                <w:color w:val="FF0000"/>
                <w:sz w:val="24"/>
                <w:szCs w:val="24"/>
                <w:lang w:val="pt-BR" w:eastAsia="zh-CN"/>
              </w:rPr>
              <w:t>_CD6</w:t>
            </w:r>
            <w:r w:rsidRPr="00FB5185">
              <w:rPr>
                <w:rFonts w:ascii="Times New Roman" w:eastAsia="Times New Roman" w:hAnsi="Times New Roman"/>
                <w:b/>
                <w:bCs/>
                <w:iCs/>
                <w:color w:val="FF0000"/>
                <w:sz w:val="24"/>
                <w:szCs w:val="24"/>
                <w:lang w:val="pt-BR" w:eastAsia="zh-CN"/>
              </w:rPr>
              <w:t>_TV]</w:t>
            </w:r>
          </w:p>
          <w:p w14:paraId="614F9BCD" w14:textId="77777777" w:rsidR="000871B5" w:rsidRPr="00372360" w:rsidRDefault="000871B5" w:rsidP="000871B5">
            <w:pPr>
              <w:suppressAutoHyphens/>
              <w:spacing w:after="0" w:line="240" w:lineRule="auto"/>
              <w:jc w:val="center"/>
              <w:rPr>
                <w:rFonts w:ascii="Times New Roman" w:eastAsia="Times New Roman" w:hAnsi="Times New Roman"/>
                <w:iCs/>
                <w:sz w:val="24"/>
                <w:szCs w:val="24"/>
                <w:lang w:eastAsia="zh-CN"/>
              </w:rPr>
            </w:pPr>
          </w:p>
          <w:p w14:paraId="4618EDAD"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4562D665"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7BC7C4A4"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39CFD39F" w14:textId="77777777" w:rsidR="000871B5" w:rsidRPr="00372360" w:rsidRDefault="000871B5" w:rsidP="000871B5">
            <w:pPr>
              <w:spacing w:after="0" w:line="240" w:lineRule="auto"/>
              <w:rPr>
                <w:rFonts w:ascii="Times New Roman" w:eastAsia="Times New Roman" w:hAnsi="Times New Roman"/>
                <w:sz w:val="24"/>
                <w:szCs w:val="24"/>
                <w:lang w:eastAsia="zh-CN"/>
              </w:rPr>
            </w:pPr>
          </w:p>
          <w:p w14:paraId="74F640F7" w14:textId="77777777" w:rsidR="000871B5" w:rsidRPr="00372360" w:rsidRDefault="000871B5" w:rsidP="000871B5">
            <w:pPr>
              <w:spacing w:after="0" w:line="240" w:lineRule="auto"/>
              <w:jc w:val="center"/>
              <w:rPr>
                <w:rFonts w:ascii="Times New Roman" w:hAnsi="Times New Roman"/>
                <w:b/>
                <w:sz w:val="24"/>
                <w:szCs w:val="24"/>
              </w:rPr>
            </w:pPr>
            <w:r w:rsidRPr="00372360">
              <w:rPr>
                <w:rFonts w:ascii="Times New Roman" w:hAnsi="Times New Roman"/>
                <w:b/>
                <w:sz w:val="24"/>
                <w:szCs w:val="24"/>
              </w:rPr>
              <w:t>__________________</w:t>
            </w:r>
          </w:p>
          <w:p w14:paraId="0E9302CF" w14:textId="11008550" w:rsidR="000871B5" w:rsidRPr="00372360" w:rsidRDefault="000871B5" w:rsidP="000871B5">
            <w:pPr>
              <w:suppressAutoHyphens/>
              <w:spacing w:after="0" w:line="240" w:lineRule="auto"/>
              <w:jc w:val="center"/>
              <w:rPr>
                <w:rFonts w:ascii="Times New Roman" w:eastAsia="Times New Roman" w:hAnsi="Times New Roman"/>
                <w:b/>
                <w:bCs/>
                <w:iCs/>
                <w:sz w:val="24"/>
                <w:szCs w:val="24"/>
                <w:lang w:val="pt-BR" w:eastAsia="zh-CN"/>
              </w:rPr>
            </w:pPr>
            <w:r w:rsidRPr="00372360">
              <w:rPr>
                <w:rFonts w:ascii="Times New Roman" w:hAnsi="Times New Roman"/>
                <w:b/>
                <w:color w:val="FF0000"/>
                <w:sz w:val="24"/>
                <w:szCs w:val="24"/>
              </w:rPr>
              <w:t>[TEN_DDPL</w:t>
            </w:r>
            <w:r w:rsidR="0088200E">
              <w:rPr>
                <w:rFonts w:ascii="Times New Roman" w:hAnsi="Times New Roman"/>
                <w:b/>
                <w:color w:val="FF0000"/>
                <w:sz w:val="24"/>
                <w:szCs w:val="24"/>
              </w:rPr>
              <w:t>_CD6</w:t>
            </w:r>
            <w:r w:rsidRPr="00372360">
              <w:rPr>
                <w:rFonts w:ascii="Times New Roman" w:hAnsi="Times New Roman"/>
                <w:b/>
                <w:color w:val="FF0000"/>
                <w:sz w:val="24"/>
                <w:szCs w:val="24"/>
              </w:rPr>
              <w:t>_TV]</w:t>
            </w:r>
          </w:p>
        </w:tc>
      </w:tr>
      <w:bookmarkEnd w:id="136"/>
    </w:tbl>
    <w:p w14:paraId="4CB627A6" w14:textId="77777777" w:rsidR="00E97B87" w:rsidRPr="000C5A72" w:rsidRDefault="00E97B87" w:rsidP="001A5648">
      <w:pPr>
        <w:widowControl w:val="0"/>
        <w:spacing w:after="0" w:line="264" w:lineRule="auto"/>
        <w:jc w:val="center"/>
        <w:rPr>
          <w:rFonts w:ascii="Times New Roman" w:eastAsia="Times New Roman" w:hAnsi="Times New Roman"/>
          <w:b/>
          <w:sz w:val="24"/>
          <w:szCs w:val="24"/>
        </w:rPr>
      </w:pPr>
    </w:p>
    <w:sectPr w:rsidR="00E97B87" w:rsidRPr="000C5A72" w:rsidSect="00B63746">
      <w:pgSz w:w="11907" w:h="16840" w:code="9"/>
      <w:pgMar w:top="1260" w:right="1134" w:bottom="1260" w:left="1440" w:header="720" w:footer="630" w:gutter="0"/>
      <w:pgNumType w:start="1"/>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rew Intern 13" w:date="2025-01-05T20:33:00Z" w:initials="DI1">
    <w:p w14:paraId="65CA0491" w14:textId="77777777" w:rsidR="00292F03" w:rsidRDefault="00292F03">
      <w:pPr>
        <w:pStyle w:val="CommentText"/>
        <w:rPr>
          <w:lang w:val="vi-VN"/>
        </w:rPr>
      </w:pPr>
      <w:r>
        <w:rPr>
          <w:rStyle w:val="CommentReference"/>
        </w:rPr>
        <w:annotationRef/>
      </w:r>
      <w:r>
        <w:rPr>
          <w:lang w:val="vi-VN"/>
        </w:rPr>
        <w:t>Còn thiếu giấy tờ nào của doanh nghiệp hỗ trợ fix giúp tui với nhen Trân</w:t>
      </w:r>
    </w:p>
    <w:p w14:paraId="121E0B37" w14:textId="77777777" w:rsidR="00292F03" w:rsidRPr="00AA6388" w:rsidRDefault="00292F03">
      <w:pPr>
        <w:pStyle w:val="CommentText"/>
        <w:rPr>
          <w:lang w:val="vi-VN"/>
        </w:rPr>
      </w:pPr>
    </w:p>
  </w:comment>
  <w:comment w:id="1" w:author="Drew Intern 13" w:date="2025-01-05T20:33:00Z" w:initials="DI1">
    <w:p w14:paraId="3AA29933" w14:textId="77777777" w:rsidR="00292F03" w:rsidRDefault="00292F03" w:rsidP="00A222E2">
      <w:pPr>
        <w:pStyle w:val="CommentText"/>
        <w:rPr>
          <w:lang w:val="vi-VN"/>
        </w:rPr>
      </w:pPr>
      <w:r>
        <w:rPr>
          <w:rStyle w:val="CommentReference"/>
        </w:rPr>
        <w:annotationRef/>
      </w:r>
      <w:r>
        <w:rPr>
          <w:lang w:val="vi-VN"/>
        </w:rPr>
        <w:t>Còn thiếu giấy tờ nào của doanh nghiệp hỗ trợ fix giúp tui với nhen Trân</w:t>
      </w:r>
    </w:p>
    <w:p w14:paraId="0ADC09DB" w14:textId="77777777" w:rsidR="00292F03" w:rsidRPr="00AA6388" w:rsidRDefault="00292F03" w:rsidP="00A222E2">
      <w:pPr>
        <w:pStyle w:val="CommentText"/>
        <w:rPr>
          <w:lang w:val="vi-VN"/>
        </w:rPr>
      </w:pPr>
    </w:p>
  </w:comment>
  <w:comment w:id="2" w:author="Drew Intern 13" w:date="2025-01-05T20:33:00Z" w:initials="DI1">
    <w:p w14:paraId="71B50EC4" w14:textId="77777777" w:rsidR="00292F03" w:rsidRDefault="00292F03" w:rsidP="008E3238">
      <w:pPr>
        <w:pStyle w:val="CommentText"/>
        <w:rPr>
          <w:lang w:val="vi-VN"/>
        </w:rPr>
      </w:pPr>
      <w:r>
        <w:rPr>
          <w:rStyle w:val="CommentReference"/>
        </w:rPr>
        <w:annotationRef/>
      </w:r>
      <w:r>
        <w:rPr>
          <w:lang w:val="vi-VN"/>
        </w:rPr>
        <w:t>Còn thiếu giấy tờ nào của doanh nghiệp hỗ trợ fix giúp tui với nhen Trân</w:t>
      </w:r>
    </w:p>
    <w:p w14:paraId="4A045B2E" w14:textId="77777777" w:rsidR="00292F03" w:rsidRPr="00AA6388" w:rsidRDefault="00292F03" w:rsidP="008E3238">
      <w:pPr>
        <w:pStyle w:val="CommentText"/>
        <w:rPr>
          <w:lang w:val="vi-VN"/>
        </w:rPr>
      </w:pPr>
    </w:p>
  </w:comment>
  <w:comment w:id="3" w:author="Drew Intern 13" w:date="2025-01-05T20:33:00Z" w:initials="DI1">
    <w:p w14:paraId="4EA11010" w14:textId="77777777" w:rsidR="00292F03" w:rsidRDefault="00292F03" w:rsidP="008E3238">
      <w:pPr>
        <w:pStyle w:val="CommentText"/>
        <w:rPr>
          <w:lang w:val="vi-VN"/>
        </w:rPr>
      </w:pPr>
      <w:r>
        <w:rPr>
          <w:rStyle w:val="CommentReference"/>
        </w:rPr>
        <w:annotationRef/>
      </w:r>
      <w:r>
        <w:rPr>
          <w:lang w:val="vi-VN"/>
        </w:rPr>
        <w:t>Còn thiếu giấy tờ nào của doanh nghiệp hỗ trợ fix giúp tui với nhen Trân</w:t>
      </w:r>
    </w:p>
    <w:p w14:paraId="13F21E31" w14:textId="77777777" w:rsidR="00292F03" w:rsidRPr="00AA6388" w:rsidRDefault="00292F03" w:rsidP="008E3238">
      <w:pPr>
        <w:pStyle w:val="CommentText"/>
        <w:rPr>
          <w:lang w:val="vi-VN"/>
        </w:rPr>
      </w:pPr>
    </w:p>
  </w:comment>
  <w:comment w:id="4" w:author="Drew Intern 13" w:date="2025-01-05T20:33:00Z" w:initials="DI1">
    <w:p w14:paraId="57DF7F57" w14:textId="77777777" w:rsidR="00292F03" w:rsidRDefault="00292F03" w:rsidP="008E3238">
      <w:pPr>
        <w:pStyle w:val="CommentText"/>
        <w:rPr>
          <w:lang w:val="vi-VN"/>
        </w:rPr>
      </w:pPr>
      <w:r>
        <w:rPr>
          <w:rStyle w:val="CommentReference"/>
        </w:rPr>
        <w:annotationRef/>
      </w:r>
      <w:r>
        <w:rPr>
          <w:lang w:val="vi-VN"/>
        </w:rPr>
        <w:t>Còn thiếu giấy tờ nào của doanh nghiệp hỗ trợ fix giúp tui với nhen Trân</w:t>
      </w:r>
    </w:p>
    <w:p w14:paraId="3424FEBA" w14:textId="77777777" w:rsidR="00292F03" w:rsidRPr="00AA6388" w:rsidRDefault="00292F03" w:rsidP="008E3238">
      <w:pPr>
        <w:pStyle w:val="CommentText"/>
        <w:rPr>
          <w:lang w:val="vi-VN"/>
        </w:rPr>
      </w:pPr>
    </w:p>
  </w:comment>
  <w:comment w:id="5" w:author="Drew Intern 13" w:date="2025-01-05T20:33:00Z" w:initials="DI1">
    <w:p w14:paraId="30FCE560" w14:textId="77777777" w:rsidR="00292F03" w:rsidRDefault="00292F03" w:rsidP="008E3238">
      <w:pPr>
        <w:pStyle w:val="CommentText"/>
        <w:rPr>
          <w:lang w:val="vi-VN"/>
        </w:rPr>
      </w:pPr>
      <w:r>
        <w:rPr>
          <w:rStyle w:val="CommentReference"/>
        </w:rPr>
        <w:annotationRef/>
      </w:r>
      <w:r>
        <w:rPr>
          <w:lang w:val="vi-VN"/>
        </w:rPr>
        <w:t>Còn thiếu giấy tờ nào của doanh nghiệp hỗ trợ fix giúp tui với nhen Trân</w:t>
      </w:r>
    </w:p>
    <w:p w14:paraId="70F855F6" w14:textId="77777777" w:rsidR="00292F03" w:rsidRPr="00AA6388" w:rsidRDefault="00292F03" w:rsidP="008E3238">
      <w:pPr>
        <w:pStyle w:val="CommentText"/>
        <w:rPr>
          <w:lang w:val="vi-VN"/>
        </w:rPr>
      </w:pPr>
    </w:p>
  </w:comment>
  <w:comment w:id="9" w:author="Drew Intern 13" w:date="2025-01-07T23:53:00Z" w:initials="DI1">
    <w:p w14:paraId="35164D83" w14:textId="285A821C" w:rsidR="004679AA" w:rsidRPr="004679AA" w:rsidRDefault="004679AA">
      <w:pPr>
        <w:pStyle w:val="CommentText"/>
        <w:rPr>
          <w:lang w:val="vi-VN"/>
        </w:rPr>
      </w:pPr>
      <w:r>
        <w:rPr>
          <w:rStyle w:val="CommentReference"/>
        </w:rPr>
        <w:annotationRef/>
      </w:r>
      <w:r>
        <w:rPr>
          <w:lang w:val="vi-VN"/>
        </w:rPr>
        <w:t>Nếu không có, vui lòng điền “Không có”</w:t>
      </w:r>
    </w:p>
  </w:comment>
  <w:comment w:id="16" w:author="Drew Intern 13" w:date="2025-01-08T00:27:00Z" w:initials="DI1">
    <w:p w14:paraId="22BEABEC" w14:textId="6F5086B0" w:rsidR="0011752F" w:rsidRPr="0011752F" w:rsidRDefault="0011752F">
      <w:pPr>
        <w:pStyle w:val="CommentText"/>
        <w:rPr>
          <w:lang w:val="vi-VN"/>
        </w:rPr>
      </w:pPr>
      <w:r>
        <w:rPr>
          <w:rStyle w:val="CommentReference"/>
        </w:rPr>
        <w:annotationRef/>
      </w:r>
      <w:r>
        <w:rPr>
          <w:lang w:val="vi-VN"/>
        </w:rPr>
        <w:t>Nếu có thay đổi, vui lòng thay đổi</w:t>
      </w:r>
    </w:p>
  </w:comment>
  <w:comment w:id="78" w:author="Drew Intern 13" w:date="2025-01-08T00:07:00Z" w:initials="DI1">
    <w:p w14:paraId="3FFC5FDB" w14:textId="5BC80CCC" w:rsidR="008844E5" w:rsidRPr="008844E5" w:rsidRDefault="008844E5">
      <w:pPr>
        <w:pStyle w:val="CommentText"/>
        <w:rPr>
          <w:lang w:val="vi-VN"/>
        </w:rPr>
      </w:pPr>
      <w:r>
        <w:rPr>
          <w:rStyle w:val="CommentReference"/>
        </w:rPr>
        <w:annotationRef/>
      </w:r>
      <w:r>
        <w:rPr>
          <w:lang w:val="vi-VN"/>
        </w:rPr>
        <w:t>Điểm g và h là do khách hàng tự bổ sung, Trân xem cần để lại hong nhen</w:t>
      </w:r>
    </w:p>
  </w:comment>
  <w:comment w:id="134" w:author="Drew Intern 13" w:date="2025-01-08T01:01:00Z" w:initials="DI1">
    <w:p w14:paraId="223626E7" w14:textId="77777777" w:rsidR="00305F9B" w:rsidRPr="00305F9B" w:rsidRDefault="00305F9B" w:rsidP="00305F9B">
      <w:pPr>
        <w:pStyle w:val="CommentText"/>
      </w:pPr>
      <w:r>
        <w:rPr>
          <w:rStyle w:val="CommentReference"/>
        </w:rPr>
        <w:annotationRef/>
      </w:r>
      <w:r w:rsidRPr="00305F9B">
        <w:t>Lưu ý một số trường hợp không cần tiền tố “Tỉnh”</w:t>
      </w:r>
    </w:p>
    <w:p w14:paraId="51CB5164" w14:textId="127F3A25" w:rsidR="00305F9B" w:rsidRDefault="00305F9B">
      <w:pPr>
        <w:pStyle w:val="CommentText"/>
      </w:pPr>
    </w:p>
  </w:comment>
  <w:comment w:id="135" w:author="Drew Intern 13" w:date="2025-01-08T00:15:00Z" w:initials="DI1">
    <w:p w14:paraId="53B4CA5C" w14:textId="77777777" w:rsidR="004F4FC9" w:rsidRDefault="004F4FC9">
      <w:pPr>
        <w:pStyle w:val="CommentText"/>
        <w:rPr>
          <w:lang w:val="vi-VN"/>
        </w:rPr>
      </w:pPr>
      <w:r>
        <w:rPr>
          <w:rStyle w:val="CommentReference"/>
        </w:rPr>
        <w:annotationRef/>
      </w:r>
      <w:r>
        <w:rPr>
          <w:lang w:val="vi-VN"/>
        </w:rPr>
        <w:t>Tùy theo cổ đông là cá nhân hay tổ chức mà có sự điều chỉnh Format cho phù hợp.</w:t>
      </w:r>
    </w:p>
    <w:p w14:paraId="43AABEE1" w14:textId="284FB903" w:rsidR="004F4FC9" w:rsidRPr="004F4FC9" w:rsidRDefault="004F4FC9">
      <w:pPr>
        <w:pStyle w:val="CommentText"/>
        <w:rPr>
          <w:lang w:val="vi-VN"/>
        </w:rPr>
      </w:pPr>
      <w:r>
        <w:rPr>
          <w:lang w:val="vi-VN"/>
        </w:rPr>
        <w:t>Chọn 1 trong 2 ô chữ ký và xóa cái còn lại khi dung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1E0B37" w15:done="0"/>
  <w15:commentEx w15:paraId="0ADC09DB" w15:done="0"/>
  <w15:commentEx w15:paraId="4A045B2E" w15:done="0"/>
  <w15:commentEx w15:paraId="13F21E31" w15:done="0"/>
  <w15:commentEx w15:paraId="3424FEBA" w15:done="0"/>
  <w15:commentEx w15:paraId="70F855F6" w15:done="0"/>
  <w15:commentEx w15:paraId="35164D83" w15:done="0"/>
  <w15:commentEx w15:paraId="22BEABEC" w15:done="0"/>
  <w15:commentEx w15:paraId="3FFC5FDB" w15:done="0"/>
  <w15:commentEx w15:paraId="51CB5164" w15:done="0"/>
  <w15:commentEx w15:paraId="43AABE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256B01" w16cex:dateUtc="2025-01-05T13:33:00Z"/>
  <w16cex:commentExtensible w16cex:durableId="2B256B51" w16cex:dateUtc="2025-01-05T13:33:00Z"/>
  <w16cex:commentExtensible w16cex:durableId="2B25713C" w16cex:dateUtc="2025-01-05T13:33:00Z"/>
  <w16cex:commentExtensible w16cex:durableId="2B2829F4" w16cex:dateUtc="2025-01-05T13:33:00Z"/>
  <w16cex:commentExtensible w16cex:durableId="2B282A15" w16cex:dateUtc="2025-01-05T13:33:00Z"/>
  <w16cex:commentExtensible w16cex:durableId="2B282A1D" w16cex:dateUtc="2025-01-05T13:33:00Z"/>
  <w16cex:commentExtensible w16cex:durableId="2B283CE0" w16cex:dateUtc="2025-01-07T16:53:00Z"/>
  <w16cex:commentExtensible w16cex:durableId="2B2844FB" w16cex:dateUtc="2025-01-07T17:27:00Z"/>
  <w16cex:commentExtensible w16cex:durableId="2B284033" w16cex:dateUtc="2025-01-07T17:07:00Z"/>
  <w16cex:commentExtensible w16cex:durableId="2B284CFD" w16cex:dateUtc="2025-01-07T18:01:00Z"/>
  <w16cex:commentExtensible w16cex:durableId="2B284222" w16cex:dateUtc="2025-01-07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1E0B37" w16cid:durableId="2B256B01"/>
  <w16cid:commentId w16cid:paraId="0ADC09DB" w16cid:durableId="2B256B51"/>
  <w16cid:commentId w16cid:paraId="4A045B2E" w16cid:durableId="2B25713C"/>
  <w16cid:commentId w16cid:paraId="13F21E31" w16cid:durableId="2B2829F4"/>
  <w16cid:commentId w16cid:paraId="3424FEBA" w16cid:durableId="2B282A15"/>
  <w16cid:commentId w16cid:paraId="70F855F6" w16cid:durableId="2B282A1D"/>
  <w16cid:commentId w16cid:paraId="35164D83" w16cid:durableId="2B283CE0"/>
  <w16cid:commentId w16cid:paraId="22BEABEC" w16cid:durableId="2B2844FB"/>
  <w16cid:commentId w16cid:paraId="3FFC5FDB" w16cid:durableId="2B284033"/>
  <w16cid:commentId w16cid:paraId="51CB5164" w16cid:durableId="2B284CFD"/>
  <w16cid:commentId w16cid:paraId="43AABEE1" w16cid:durableId="2B2842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A68CB" w14:textId="77777777" w:rsidR="002B6950" w:rsidRDefault="002B6950" w:rsidP="003A1478">
      <w:pPr>
        <w:spacing w:after="0" w:line="240" w:lineRule="auto"/>
      </w:pPr>
      <w:r>
        <w:separator/>
      </w:r>
    </w:p>
  </w:endnote>
  <w:endnote w:type="continuationSeparator" w:id="0">
    <w:p w14:paraId="7E532A93" w14:textId="77777777" w:rsidR="002B6950" w:rsidRDefault="002B6950" w:rsidP="003A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Times New Roman Bold">
    <w:altName w:val="Times New Roman"/>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1"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E7F12" w14:textId="77777777" w:rsidR="00551E50" w:rsidRDefault="00551E50" w:rsidP="007327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30D99A6" w14:textId="77777777" w:rsidR="00551E50" w:rsidRDefault="00551E50" w:rsidP="00732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8E8BE" w14:textId="77777777" w:rsidR="00551E50" w:rsidRPr="00733B76" w:rsidRDefault="00551E50" w:rsidP="00732777">
    <w:pPr>
      <w:pStyle w:val="Footer"/>
      <w:jc w:val="center"/>
      <w:rPr>
        <w:rFonts w:ascii="Times New Roman" w:hAnsi="Times New Roman"/>
        <w:sz w:val="24"/>
      </w:rPr>
    </w:pPr>
    <w:r w:rsidRPr="005440B9">
      <w:rPr>
        <w:rFonts w:ascii="Times New Roman" w:hAnsi="Times New Roman"/>
        <w:sz w:val="24"/>
      </w:rPr>
      <w:fldChar w:fldCharType="begin"/>
    </w:r>
    <w:r w:rsidRPr="005440B9">
      <w:rPr>
        <w:rFonts w:ascii="Times New Roman" w:hAnsi="Times New Roman"/>
        <w:sz w:val="24"/>
      </w:rPr>
      <w:instrText xml:space="preserve"> PAGE   \* MERGEFORMAT </w:instrText>
    </w:r>
    <w:r w:rsidRPr="005440B9">
      <w:rPr>
        <w:rFonts w:ascii="Times New Roman" w:hAnsi="Times New Roman"/>
        <w:sz w:val="24"/>
      </w:rPr>
      <w:fldChar w:fldCharType="separate"/>
    </w:r>
    <w:r>
      <w:rPr>
        <w:rFonts w:ascii="Times New Roman" w:hAnsi="Times New Roman"/>
        <w:noProof/>
        <w:sz w:val="24"/>
      </w:rPr>
      <w:t>4</w:t>
    </w:r>
    <w:r w:rsidRPr="005440B9">
      <w:rPr>
        <w:rFonts w:ascii="Times New Roman" w:hAnsi="Times New Roman"/>
        <w:noProof/>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C8AE2" w14:textId="77777777" w:rsidR="00551E50" w:rsidRPr="006F56CD" w:rsidRDefault="00551E50" w:rsidP="00732777">
    <w:pPr>
      <w:pStyle w:val="Footer"/>
      <w:ind w:right="360"/>
      <w:jc w:val="right"/>
      <w:rPr>
        <w:rFonts w:ascii="Times New Roman" w:hAnsi="Times New Roman"/>
        <w:sz w:val="1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B4BEE" w14:textId="77777777" w:rsidR="00551E50" w:rsidRPr="00DA2A56" w:rsidRDefault="00551E50" w:rsidP="00751544">
    <w:pPr>
      <w:pStyle w:val="Footer"/>
      <w:tabs>
        <w:tab w:val="clear" w:pos="4680"/>
        <w:tab w:val="center" w:pos="4666"/>
        <w:tab w:val="left" w:pos="5340"/>
      </w:tabs>
      <w:rPr>
        <w:rFonts w:ascii="Times New Roman" w:hAnsi="Times New Roman"/>
        <w:sz w:val="24"/>
        <w:szCs w:val="24"/>
      </w:rPr>
    </w:pPr>
    <w:r>
      <w:rPr>
        <w:rFonts w:ascii="Times New Roman" w:hAnsi="Times New Roman"/>
        <w:sz w:val="24"/>
        <w:szCs w:val="24"/>
      </w:rPr>
      <w:tab/>
    </w:r>
    <w:r w:rsidRPr="00DA2A56">
      <w:rPr>
        <w:rFonts w:ascii="Times New Roman" w:hAnsi="Times New Roman"/>
        <w:sz w:val="24"/>
        <w:szCs w:val="24"/>
      </w:rPr>
      <w:fldChar w:fldCharType="begin"/>
    </w:r>
    <w:r w:rsidRPr="00DA2A56">
      <w:rPr>
        <w:rFonts w:ascii="Times New Roman" w:hAnsi="Times New Roman"/>
        <w:sz w:val="24"/>
        <w:szCs w:val="24"/>
      </w:rPr>
      <w:instrText xml:space="preserve"> PAGE   \* MERGEFORMAT </w:instrText>
    </w:r>
    <w:r w:rsidRPr="00DA2A56">
      <w:rPr>
        <w:rFonts w:ascii="Times New Roman" w:hAnsi="Times New Roman"/>
        <w:sz w:val="24"/>
        <w:szCs w:val="24"/>
      </w:rPr>
      <w:fldChar w:fldCharType="separate"/>
    </w:r>
    <w:r>
      <w:rPr>
        <w:rFonts w:ascii="Times New Roman" w:hAnsi="Times New Roman"/>
        <w:noProof/>
        <w:sz w:val="24"/>
        <w:szCs w:val="24"/>
      </w:rPr>
      <w:t>5</w:t>
    </w:r>
    <w:r w:rsidRPr="00DA2A56">
      <w:rPr>
        <w:rFonts w:ascii="Times New Roman" w:hAnsi="Times New Roman"/>
        <w:noProof/>
        <w:sz w:val="24"/>
        <w:szCs w:val="24"/>
      </w:rPr>
      <w:fldChar w:fldCharType="end"/>
    </w:r>
    <w:r>
      <w:rPr>
        <w:rFonts w:ascii="Times New Roman" w:hAnsi="Times New Roman"/>
        <w:noProof/>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7B8C3" w14:textId="77777777" w:rsidR="002B6950" w:rsidRDefault="002B6950" w:rsidP="003A1478">
      <w:pPr>
        <w:spacing w:after="0" w:line="240" w:lineRule="auto"/>
      </w:pPr>
      <w:r>
        <w:separator/>
      </w:r>
    </w:p>
  </w:footnote>
  <w:footnote w:type="continuationSeparator" w:id="0">
    <w:p w14:paraId="46AF8EE2" w14:textId="77777777" w:rsidR="002B6950" w:rsidRDefault="002B6950" w:rsidP="003A1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DF848" w14:textId="77777777" w:rsidR="00551E50" w:rsidRPr="00DD25FF" w:rsidRDefault="00551E50" w:rsidP="00732777">
    <w:pPr>
      <w:pStyle w:val="Header"/>
      <w:tabs>
        <w:tab w:val="right" w:pos="8788"/>
      </w:tabs>
      <w:rPr>
        <w:rFonts w:ascii="Times New Roman" w:hAnsi="Times New Roman"/>
        <w:b/>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2EAE"/>
    <w:multiLevelType w:val="hybridMultilevel"/>
    <w:tmpl w:val="2C809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E57FC"/>
    <w:multiLevelType w:val="hybridMultilevel"/>
    <w:tmpl w:val="29749E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0634E"/>
    <w:multiLevelType w:val="hybridMultilevel"/>
    <w:tmpl w:val="D17E5C60"/>
    <w:lvl w:ilvl="0" w:tplc="D592BD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3C66500"/>
    <w:multiLevelType w:val="hybridMultilevel"/>
    <w:tmpl w:val="5FA8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43675"/>
    <w:multiLevelType w:val="hybridMultilevel"/>
    <w:tmpl w:val="BAA0276A"/>
    <w:lvl w:ilvl="0" w:tplc="68529E2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056177E1"/>
    <w:multiLevelType w:val="hybridMultilevel"/>
    <w:tmpl w:val="86586A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77C5781"/>
    <w:multiLevelType w:val="hybridMultilevel"/>
    <w:tmpl w:val="3B208F8E"/>
    <w:lvl w:ilvl="0" w:tplc="3072E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C549D6"/>
    <w:multiLevelType w:val="hybridMultilevel"/>
    <w:tmpl w:val="240E90DE"/>
    <w:lvl w:ilvl="0" w:tplc="07967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AC54EFC"/>
    <w:multiLevelType w:val="hybridMultilevel"/>
    <w:tmpl w:val="ACB87BEA"/>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0C4439BA"/>
    <w:multiLevelType w:val="hybridMultilevel"/>
    <w:tmpl w:val="A4EEB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A515AD"/>
    <w:multiLevelType w:val="hybridMultilevel"/>
    <w:tmpl w:val="37CAB004"/>
    <w:lvl w:ilvl="0" w:tplc="DD20A6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185024"/>
    <w:multiLevelType w:val="hybridMultilevel"/>
    <w:tmpl w:val="843C8F42"/>
    <w:lvl w:ilvl="0" w:tplc="3FFE6212">
      <w:start w:val="1"/>
      <w:numFmt w:val="lowerRoman"/>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60169B"/>
    <w:multiLevelType w:val="hybridMultilevel"/>
    <w:tmpl w:val="2E1A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D26F76"/>
    <w:multiLevelType w:val="hybridMultilevel"/>
    <w:tmpl w:val="A4B2C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5D4491"/>
    <w:multiLevelType w:val="hybridMultilevel"/>
    <w:tmpl w:val="5356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A239D1"/>
    <w:multiLevelType w:val="hybridMultilevel"/>
    <w:tmpl w:val="259053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B92931"/>
    <w:multiLevelType w:val="hybridMultilevel"/>
    <w:tmpl w:val="2C2CE6FE"/>
    <w:lvl w:ilvl="0" w:tplc="50B25350">
      <w:start w:val="1"/>
      <w:numFmt w:val="decimal"/>
      <w:pStyle w:val="18"/>
      <w:lvlText w:val="18.%1."/>
      <w:lvlJc w:val="left"/>
      <w:pPr>
        <w:ind w:left="720" w:hanging="360"/>
      </w:pPr>
      <w:rPr>
        <w:rFonts w:ascii="Times New Roman Bold" w:hAnsi="Times New Roman Bold" w:hint="default"/>
        <w:b/>
        <w:i w:val="0"/>
        <w:sz w:val="26"/>
      </w:rPr>
    </w:lvl>
    <w:lvl w:ilvl="1" w:tplc="04090019">
      <w:start w:val="1"/>
      <w:numFmt w:val="lowerLetter"/>
      <w:pStyle w:val="18"/>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BD2CC9"/>
    <w:multiLevelType w:val="hybridMultilevel"/>
    <w:tmpl w:val="5240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382358"/>
    <w:multiLevelType w:val="hybridMultilevel"/>
    <w:tmpl w:val="CDB423F2"/>
    <w:lvl w:ilvl="0" w:tplc="EBDE53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2A43F54"/>
    <w:multiLevelType w:val="hybridMultilevel"/>
    <w:tmpl w:val="0B8A1C92"/>
    <w:lvl w:ilvl="0" w:tplc="7724FBA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DE48F9"/>
    <w:multiLevelType w:val="hybridMultilevel"/>
    <w:tmpl w:val="5260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4116BB"/>
    <w:multiLevelType w:val="hybridMultilevel"/>
    <w:tmpl w:val="B3A4496A"/>
    <w:lvl w:ilvl="0" w:tplc="9042AB0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701D20"/>
    <w:multiLevelType w:val="hybridMultilevel"/>
    <w:tmpl w:val="BA80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8F3157"/>
    <w:multiLevelType w:val="hybridMultilevel"/>
    <w:tmpl w:val="1B144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95327A"/>
    <w:multiLevelType w:val="hybridMultilevel"/>
    <w:tmpl w:val="7944A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14494D"/>
    <w:multiLevelType w:val="hybridMultilevel"/>
    <w:tmpl w:val="60EEF1EC"/>
    <w:lvl w:ilvl="0" w:tplc="8BFE04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9226B46"/>
    <w:multiLevelType w:val="hybridMultilevel"/>
    <w:tmpl w:val="DD1AD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7818D0"/>
    <w:multiLevelType w:val="hybridMultilevel"/>
    <w:tmpl w:val="5B74D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301B8A"/>
    <w:multiLevelType w:val="hybridMultilevel"/>
    <w:tmpl w:val="4100E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CAA52C7"/>
    <w:multiLevelType w:val="hybridMultilevel"/>
    <w:tmpl w:val="CDAE2598"/>
    <w:lvl w:ilvl="0" w:tplc="886C264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1A91B10"/>
    <w:multiLevelType w:val="hybridMultilevel"/>
    <w:tmpl w:val="E0CEE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253793E"/>
    <w:multiLevelType w:val="hybridMultilevel"/>
    <w:tmpl w:val="0122F2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862BE4"/>
    <w:multiLevelType w:val="hybridMultilevel"/>
    <w:tmpl w:val="43E8683A"/>
    <w:lvl w:ilvl="0" w:tplc="8BFE04B2">
      <w:start w:val="1"/>
      <w:numFmt w:val="bullet"/>
      <w:lvlText w:val=""/>
      <w:lvlJc w:val="left"/>
      <w:pPr>
        <w:ind w:left="1081" w:hanging="360"/>
      </w:pPr>
      <w:rPr>
        <w:rFonts w:ascii="Symbol" w:hAnsi="Symbol" w:hint="default"/>
      </w:rPr>
    </w:lvl>
    <w:lvl w:ilvl="1" w:tplc="8BFE04B2">
      <w:start w:val="1"/>
      <w:numFmt w:val="bullet"/>
      <w:lvlText w:val=""/>
      <w:lvlJc w:val="left"/>
      <w:pPr>
        <w:ind w:left="1801" w:hanging="360"/>
      </w:pPr>
      <w:rPr>
        <w:rFonts w:ascii="Symbol" w:hAnsi="Symbol"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3" w15:restartNumberingAfterBreak="0">
    <w:nsid w:val="24451B4F"/>
    <w:multiLevelType w:val="hybridMultilevel"/>
    <w:tmpl w:val="BA803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112F64"/>
    <w:multiLevelType w:val="hybridMultilevel"/>
    <w:tmpl w:val="04FA290A"/>
    <w:lvl w:ilvl="0" w:tplc="B45CE2E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25752D24"/>
    <w:multiLevelType w:val="hybridMultilevel"/>
    <w:tmpl w:val="B82C23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CD2E7F"/>
    <w:multiLevelType w:val="hybridMultilevel"/>
    <w:tmpl w:val="2EA01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3A1D3E"/>
    <w:multiLevelType w:val="hybridMultilevel"/>
    <w:tmpl w:val="1CD0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400C91"/>
    <w:multiLevelType w:val="hybridMultilevel"/>
    <w:tmpl w:val="D29E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187A91"/>
    <w:multiLevelType w:val="hybridMultilevel"/>
    <w:tmpl w:val="4A2C0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9D5111"/>
    <w:multiLevelType w:val="hybridMultilevel"/>
    <w:tmpl w:val="6D5CD346"/>
    <w:lvl w:ilvl="0" w:tplc="744E3A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E700FE"/>
    <w:multiLevelType w:val="hybridMultilevel"/>
    <w:tmpl w:val="1CD0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7E01D2"/>
    <w:multiLevelType w:val="hybridMultilevel"/>
    <w:tmpl w:val="BB8ECE7A"/>
    <w:lvl w:ilvl="0" w:tplc="F9FE2A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E49660B"/>
    <w:multiLevelType w:val="hybridMultilevel"/>
    <w:tmpl w:val="256612B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4" w15:restartNumberingAfterBreak="0">
    <w:nsid w:val="2EDE2501"/>
    <w:multiLevelType w:val="hybridMultilevel"/>
    <w:tmpl w:val="B7167E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78442C"/>
    <w:multiLevelType w:val="hybridMultilevel"/>
    <w:tmpl w:val="52DAC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1E4E"/>
    <w:multiLevelType w:val="hybridMultilevel"/>
    <w:tmpl w:val="A4A84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440A05"/>
    <w:multiLevelType w:val="hybridMultilevel"/>
    <w:tmpl w:val="0952C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D8702B"/>
    <w:multiLevelType w:val="hybridMultilevel"/>
    <w:tmpl w:val="F0BAA43A"/>
    <w:lvl w:ilvl="0" w:tplc="04348984">
      <w:start w:val="1"/>
      <w:numFmt w:val="decimal"/>
      <w:lvlText w:val="%1."/>
      <w:lvlJc w:val="left"/>
      <w:pPr>
        <w:ind w:left="720" w:hanging="360"/>
      </w:pPr>
      <w:rPr>
        <w:rFonts w:hint="default"/>
      </w:rPr>
    </w:lvl>
    <w:lvl w:ilvl="1" w:tplc="1228E66C" w:tentative="1">
      <w:start w:val="1"/>
      <w:numFmt w:val="lowerLetter"/>
      <w:lvlText w:val="%2."/>
      <w:lvlJc w:val="left"/>
      <w:pPr>
        <w:ind w:left="1440" w:hanging="360"/>
      </w:pPr>
    </w:lvl>
    <w:lvl w:ilvl="2" w:tplc="481CB3B0" w:tentative="1">
      <w:start w:val="1"/>
      <w:numFmt w:val="lowerRoman"/>
      <w:lvlText w:val="%3."/>
      <w:lvlJc w:val="right"/>
      <w:pPr>
        <w:ind w:left="2160" w:hanging="180"/>
      </w:pPr>
    </w:lvl>
    <w:lvl w:ilvl="3" w:tplc="E34EB178" w:tentative="1">
      <w:start w:val="1"/>
      <w:numFmt w:val="decimal"/>
      <w:lvlText w:val="%4."/>
      <w:lvlJc w:val="left"/>
      <w:pPr>
        <w:ind w:left="2880" w:hanging="360"/>
      </w:pPr>
    </w:lvl>
    <w:lvl w:ilvl="4" w:tplc="B7E43D6C" w:tentative="1">
      <w:start w:val="1"/>
      <w:numFmt w:val="lowerLetter"/>
      <w:lvlText w:val="%5."/>
      <w:lvlJc w:val="left"/>
      <w:pPr>
        <w:ind w:left="3600" w:hanging="360"/>
      </w:pPr>
    </w:lvl>
    <w:lvl w:ilvl="5" w:tplc="C0CE540C" w:tentative="1">
      <w:start w:val="1"/>
      <w:numFmt w:val="lowerRoman"/>
      <w:lvlText w:val="%6."/>
      <w:lvlJc w:val="right"/>
      <w:pPr>
        <w:ind w:left="4320" w:hanging="180"/>
      </w:pPr>
    </w:lvl>
    <w:lvl w:ilvl="6" w:tplc="C5A6EA58" w:tentative="1">
      <w:start w:val="1"/>
      <w:numFmt w:val="decimal"/>
      <w:lvlText w:val="%7."/>
      <w:lvlJc w:val="left"/>
      <w:pPr>
        <w:ind w:left="5040" w:hanging="360"/>
      </w:pPr>
    </w:lvl>
    <w:lvl w:ilvl="7" w:tplc="B5503AEC" w:tentative="1">
      <w:start w:val="1"/>
      <w:numFmt w:val="lowerLetter"/>
      <w:lvlText w:val="%8."/>
      <w:lvlJc w:val="left"/>
      <w:pPr>
        <w:ind w:left="5760" w:hanging="360"/>
      </w:pPr>
    </w:lvl>
    <w:lvl w:ilvl="8" w:tplc="D44CFBEA" w:tentative="1">
      <w:start w:val="1"/>
      <w:numFmt w:val="lowerRoman"/>
      <w:lvlText w:val="%9."/>
      <w:lvlJc w:val="right"/>
      <w:pPr>
        <w:ind w:left="6480" w:hanging="180"/>
      </w:pPr>
    </w:lvl>
  </w:abstractNum>
  <w:abstractNum w:abstractNumId="49" w15:restartNumberingAfterBreak="0">
    <w:nsid w:val="36CC693A"/>
    <w:multiLevelType w:val="multilevel"/>
    <w:tmpl w:val="60647552"/>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0" w15:restartNumberingAfterBreak="0">
    <w:nsid w:val="3703330C"/>
    <w:multiLevelType w:val="hybridMultilevel"/>
    <w:tmpl w:val="E90AC6AC"/>
    <w:lvl w:ilvl="0" w:tplc="C922C7BA">
      <w:start w:val="1"/>
      <w:numFmt w:val="decimal"/>
      <w:lvlText w:val="%1."/>
      <w:lvlJc w:val="left"/>
      <w:pPr>
        <w:ind w:left="720" w:hanging="360"/>
      </w:pPr>
      <w:rPr>
        <w:rFonts w:hint="default"/>
      </w:rPr>
    </w:lvl>
    <w:lvl w:ilvl="1" w:tplc="D4DEFC38" w:tentative="1">
      <w:start w:val="1"/>
      <w:numFmt w:val="lowerLetter"/>
      <w:lvlText w:val="%2."/>
      <w:lvlJc w:val="left"/>
      <w:pPr>
        <w:ind w:left="1440" w:hanging="360"/>
      </w:pPr>
    </w:lvl>
    <w:lvl w:ilvl="2" w:tplc="B1720216" w:tentative="1">
      <w:start w:val="1"/>
      <w:numFmt w:val="lowerRoman"/>
      <w:lvlText w:val="%3."/>
      <w:lvlJc w:val="right"/>
      <w:pPr>
        <w:ind w:left="2160" w:hanging="180"/>
      </w:pPr>
    </w:lvl>
    <w:lvl w:ilvl="3" w:tplc="7BBC4F44" w:tentative="1">
      <w:start w:val="1"/>
      <w:numFmt w:val="decimal"/>
      <w:lvlText w:val="%4."/>
      <w:lvlJc w:val="left"/>
      <w:pPr>
        <w:ind w:left="2880" w:hanging="360"/>
      </w:pPr>
    </w:lvl>
    <w:lvl w:ilvl="4" w:tplc="5DF27A16" w:tentative="1">
      <w:start w:val="1"/>
      <w:numFmt w:val="lowerLetter"/>
      <w:lvlText w:val="%5."/>
      <w:lvlJc w:val="left"/>
      <w:pPr>
        <w:ind w:left="3600" w:hanging="360"/>
      </w:pPr>
    </w:lvl>
    <w:lvl w:ilvl="5" w:tplc="F9E676C4" w:tentative="1">
      <w:start w:val="1"/>
      <w:numFmt w:val="lowerRoman"/>
      <w:lvlText w:val="%6."/>
      <w:lvlJc w:val="right"/>
      <w:pPr>
        <w:ind w:left="4320" w:hanging="180"/>
      </w:pPr>
    </w:lvl>
    <w:lvl w:ilvl="6" w:tplc="A3963AF6" w:tentative="1">
      <w:start w:val="1"/>
      <w:numFmt w:val="decimal"/>
      <w:lvlText w:val="%7."/>
      <w:lvlJc w:val="left"/>
      <w:pPr>
        <w:ind w:left="5040" w:hanging="360"/>
      </w:pPr>
    </w:lvl>
    <w:lvl w:ilvl="7" w:tplc="5274928E" w:tentative="1">
      <w:start w:val="1"/>
      <w:numFmt w:val="lowerLetter"/>
      <w:lvlText w:val="%8."/>
      <w:lvlJc w:val="left"/>
      <w:pPr>
        <w:ind w:left="5760" w:hanging="360"/>
      </w:pPr>
    </w:lvl>
    <w:lvl w:ilvl="8" w:tplc="FA5E860A" w:tentative="1">
      <w:start w:val="1"/>
      <w:numFmt w:val="lowerRoman"/>
      <w:lvlText w:val="%9."/>
      <w:lvlJc w:val="right"/>
      <w:pPr>
        <w:ind w:left="6480" w:hanging="180"/>
      </w:pPr>
    </w:lvl>
  </w:abstractNum>
  <w:abstractNum w:abstractNumId="51" w15:restartNumberingAfterBreak="0">
    <w:nsid w:val="370E53D2"/>
    <w:multiLevelType w:val="hybridMultilevel"/>
    <w:tmpl w:val="1EA6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72959F1"/>
    <w:multiLevelType w:val="hybridMultilevel"/>
    <w:tmpl w:val="1744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7FE562B"/>
    <w:multiLevelType w:val="hybridMultilevel"/>
    <w:tmpl w:val="6AB29A72"/>
    <w:lvl w:ilvl="0" w:tplc="0409000F">
      <w:start w:val="1"/>
      <w:numFmt w:val="decimal"/>
      <w:lvlText w:val="%1."/>
      <w:lvlJc w:val="left"/>
      <w:pPr>
        <w:ind w:left="720" w:hanging="360"/>
      </w:pPr>
      <w:rPr>
        <w:rFonts w:hint="default"/>
      </w:rPr>
    </w:lvl>
    <w:lvl w:ilvl="1" w:tplc="AA08702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F2415B"/>
    <w:multiLevelType w:val="hybridMultilevel"/>
    <w:tmpl w:val="87A08ECE"/>
    <w:lvl w:ilvl="0" w:tplc="41244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B707994"/>
    <w:multiLevelType w:val="hybridMultilevel"/>
    <w:tmpl w:val="E6E805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B88227A"/>
    <w:multiLevelType w:val="hybridMultilevel"/>
    <w:tmpl w:val="96C6D9DE"/>
    <w:lvl w:ilvl="0" w:tplc="04090019">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7" w15:restartNumberingAfterBreak="0">
    <w:nsid w:val="3BD05146"/>
    <w:multiLevelType w:val="hybridMultilevel"/>
    <w:tmpl w:val="3E20C6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C443C70"/>
    <w:multiLevelType w:val="hybridMultilevel"/>
    <w:tmpl w:val="9E8020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FC5814"/>
    <w:multiLevelType w:val="hybridMultilevel"/>
    <w:tmpl w:val="6952CF66"/>
    <w:lvl w:ilvl="0" w:tplc="04090019">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0" w15:restartNumberingAfterBreak="0">
    <w:nsid w:val="3D1215FF"/>
    <w:multiLevelType w:val="hybridMultilevel"/>
    <w:tmpl w:val="3C3052CE"/>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DC914F2"/>
    <w:multiLevelType w:val="hybridMultilevel"/>
    <w:tmpl w:val="87DEB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EF2D1A"/>
    <w:multiLevelType w:val="hybridMultilevel"/>
    <w:tmpl w:val="887E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2A0FAD"/>
    <w:multiLevelType w:val="hybridMultilevel"/>
    <w:tmpl w:val="09CE80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06B183C"/>
    <w:multiLevelType w:val="hybridMultilevel"/>
    <w:tmpl w:val="0D4095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3F423D34">
      <w:start w:val="1"/>
      <w:numFmt w:val="decimal"/>
      <w:lvlText w:val="%3."/>
      <w:lvlJc w:val="left"/>
      <w:pPr>
        <w:ind w:left="36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22D0CDF"/>
    <w:multiLevelType w:val="hybridMultilevel"/>
    <w:tmpl w:val="F7DAF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6965B8"/>
    <w:multiLevelType w:val="hybridMultilevel"/>
    <w:tmpl w:val="62F81A08"/>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49B388B"/>
    <w:multiLevelType w:val="hybridMultilevel"/>
    <w:tmpl w:val="6298C13A"/>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6753A08"/>
    <w:multiLevelType w:val="multilevel"/>
    <w:tmpl w:val="5964C0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468B7856"/>
    <w:multiLevelType w:val="hybridMultilevel"/>
    <w:tmpl w:val="B3A4496A"/>
    <w:lvl w:ilvl="0" w:tplc="9042AB0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7CF04CF"/>
    <w:multiLevelType w:val="hybridMultilevel"/>
    <w:tmpl w:val="3FD2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EF44CB"/>
    <w:multiLevelType w:val="hybridMultilevel"/>
    <w:tmpl w:val="DD2A24CE"/>
    <w:lvl w:ilvl="0" w:tplc="0409000F">
      <w:start w:val="1"/>
      <w:numFmt w:val="lowerLetter"/>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2" w15:restartNumberingAfterBreak="0">
    <w:nsid w:val="4E0B3BE9"/>
    <w:multiLevelType w:val="hybridMultilevel"/>
    <w:tmpl w:val="E0E40638"/>
    <w:lvl w:ilvl="0" w:tplc="04090017">
      <w:start w:val="1"/>
      <w:numFmt w:val="bullet"/>
      <w:lvlText w:val=""/>
      <w:lvlJc w:val="left"/>
      <w:pPr>
        <w:ind w:left="1081" w:hanging="360"/>
      </w:pPr>
      <w:rPr>
        <w:rFonts w:ascii="Symbol" w:hAnsi="Symbol" w:hint="default"/>
      </w:rPr>
    </w:lvl>
    <w:lvl w:ilvl="1" w:tplc="04090019">
      <w:numFmt w:val="bullet"/>
      <w:lvlText w:val="-"/>
      <w:lvlJc w:val="left"/>
      <w:pPr>
        <w:ind w:left="1801" w:hanging="360"/>
      </w:pPr>
      <w:rPr>
        <w:rFonts w:ascii="Times New Roman" w:eastAsia="Times New Roman" w:hAnsi="Times New Roman" w:cs="Times New Roman" w:hint="default"/>
      </w:rPr>
    </w:lvl>
    <w:lvl w:ilvl="2" w:tplc="0409001B" w:tentative="1">
      <w:start w:val="1"/>
      <w:numFmt w:val="bullet"/>
      <w:lvlText w:val=""/>
      <w:lvlJc w:val="left"/>
      <w:pPr>
        <w:ind w:left="2521" w:hanging="360"/>
      </w:pPr>
      <w:rPr>
        <w:rFonts w:ascii="Wingdings" w:hAnsi="Wingdings" w:hint="default"/>
      </w:rPr>
    </w:lvl>
    <w:lvl w:ilvl="3" w:tplc="0409000F" w:tentative="1">
      <w:start w:val="1"/>
      <w:numFmt w:val="bullet"/>
      <w:lvlText w:val=""/>
      <w:lvlJc w:val="left"/>
      <w:pPr>
        <w:ind w:left="3241" w:hanging="360"/>
      </w:pPr>
      <w:rPr>
        <w:rFonts w:ascii="Symbol" w:hAnsi="Symbol" w:hint="default"/>
      </w:rPr>
    </w:lvl>
    <w:lvl w:ilvl="4" w:tplc="04090019" w:tentative="1">
      <w:start w:val="1"/>
      <w:numFmt w:val="bullet"/>
      <w:lvlText w:val="o"/>
      <w:lvlJc w:val="left"/>
      <w:pPr>
        <w:ind w:left="3961" w:hanging="360"/>
      </w:pPr>
      <w:rPr>
        <w:rFonts w:ascii="Courier New" w:hAnsi="Courier New" w:cs="Courier New" w:hint="default"/>
      </w:rPr>
    </w:lvl>
    <w:lvl w:ilvl="5" w:tplc="0409001B" w:tentative="1">
      <w:start w:val="1"/>
      <w:numFmt w:val="bullet"/>
      <w:lvlText w:val=""/>
      <w:lvlJc w:val="left"/>
      <w:pPr>
        <w:ind w:left="4681" w:hanging="360"/>
      </w:pPr>
      <w:rPr>
        <w:rFonts w:ascii="Wingdings" w:hAnsi="Wingdings" w:hint="default"/>
      </w:rPr>
    </w:lvl>
    <w:lvl w:ilvl="6" w:tplc="0409000F" w:tentative="1">
      <w:start w:val="1"/>
      <w:numFmt w:val="bullet"/>
      <w:lvlText w:val=""/>
      <w:lvlJc w:val="left"/>
      <w:pPr>
        <w:ind w:left="5401" w:hanging="360"/>
      </w:pPr>
      <w:rPr>
        <w:rFonts w:ascii="Symbol" w:hAnsi="Symbol" w:hint="default"/>
      </w:rPr>
    </w:lvl>
    <w:lvl w:ilvl="7" w:tplc="04090019" w:tentative="1">
      <w:start w:val="1"/>
      <w:numFmt w:val="bullet"/>
      <w:lvlText w:val="o"/>
      <w:lvlJc w:val="left"/>
      <w:pPr>
        <w:ind w:left="6121" w:hanging="360"/>
      </w:pPr>
      <w:rPr>
        <w:rFonts w:ascii="Courier New" w:hAnsi="Courier New" w:cs="Courier New" w:hint="default"/>
      </w:rPr>
    </w:lvl>
    <w:lvl w:ilvl="8" w:tplc="0409001B" w:tentative="1">
      <w:start w:val="1"/>
      <w:numFmt w:val="bullet"/>
      <w:lvlText w:val=""/>
      <w:lvlJc w:val="left"/>
      <w:pPr>
        <w:ind w:left="6841" w:hanging="360"/>
      </w:pPr>
      <w:rPr>
        <w:rFonts w:ascii="Wingdings" w:hAnsi="Wingdings" w:hint="default"/>
      </w:rPr>
    </w:lvl>
  </w:abstractNum>
  <w:abstractNum w:abstractNumId="73" w15:restartNumberingAfterBreak="0">
    <w:nsid w:val="4E18434E"/>
    <w:multiLevelType w:val="hybridMultilevel"/>
    <w:tmpl w:val="855A74F4"/>
    <w:lvl w:ilvl="0" w:tplc="04090019">
      <w:start w:val="1"/>
      <w:numFmt w:val="lowerLetter"/>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4" w15:restartNumberingAfterBreak="0">
    <w:nsid w:val="513F3308"/>
    <w:multiLevelType w:val="hybridMultilevel"/>
    <w:tmpl w:val="D94CBED8"/>
    <w:lvl w:ilvl="0" w:tplc="8BFE04B2">
      <w:start w:val="1"/>
      <w:numFmt w:val="lowerLetter"/>
      <w:lvlText w:val="%1."/>
      <w:lvlJc w:val="left"/>
      <w:pPr>
        <w:ind w:left="720" w:hanging="360"/>
      </w:pPr>
      <w:rPr>
        <w:rFonts w:hint="default"/>
      </w:rPr>
    </w:lvl>
    <w:lvl w:ilvl="1" w:tplc="04349E8A"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521C4FAF"/>
    <w:multiLevelType w:val="hybridMultilevel"/>
    <w:tmpl w:val="8B049D6A"/>
    <w:lvl w:ilvl="0" w:tplc="04090019">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4947FB8"/>
    <w:multiLevelType w:val="hybridMultilevel"/>
    <w:tmpl w:val="F8F8F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4B02E84"/>
    <w:multiLevelType w:val="hybridMultilevel"/>
    <w:tmpl w:val="844E27B8"/>
    <w:lvl w:ilvl="0" w:tplc="0409000F">
      <w:start w:val="1"/>
      <w:numFmt w:val="decimal"/>
      <w:lvlText w:val="%1."/>
      <w:lvlJc w:val="left"/>
      <w:pPr>
        <w:ind w:left="720" w:hanging="360"/>
      </w:pPr>
      <w:rPr>
        <w:rFonts w:hint="default"/>
      </w:rPr>
    </w:lvl>
    <w:lvl w:ilvl="1" w:tplc="95683E4A"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6AD70A6"/>
    <w:multiLevelType w:val="hybridMultilevel"/>
    <w:tmpl w:val="FBD840BA"/>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BE039B"/>
    <w:multiLevelType w:val="hybridMultilevel"/>
    <w:tmpl w:val="0C66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8225046"/>
    <w:multiLevelType w:val="hybridMultilevel"/>
    <w:tmpl w:val="B86A2970"/>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A0F3403"/>
    <w:multiLevelType w:val="hybridMultilevel"/>
    <w:tmpl w:val="93F83E72"/>
    <w:lvl w:ilvl="0" w:tplc="3D86B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EBD54CF"/>
    <w:multiLevelType w:val="hybridMultilevel"/>
    <w:tmpl w:val="2660B030"/>
    <w:lvl w:ilvl="0" w:tplc="2188DC18">
      <w:start w:val="1"/>
      <w:numFmt w:val="lowerRoman"/>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ED05FB"/>
    <w:multiLevelType w:val="hybridMultilevel"/>
    <w:tmpl w:val="347AAF68"/>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EF05890"/>
    <w:multiLevelType w:val="hybridMultilevel"/>
    <w:tmpl w:val="A268221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5" w15:restartNumberingAfterBreak="0">
    <w:nsid w:val="5F5A535E"/>
    <w:multiLevelType w:val="hybridMultilevel"/>
    <w:tmpl w:val="ED6E19D8"/>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3201B1A"/>
    <w:multiLevelType w:val="hybridMultilevel"/>
    <w:tmpl w:val="7BBA35B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7" w15:restartNumberingAfterBreak="0">
    <w:nsid w:val="644E4D30"/>
    <w:multiLevelType w:val="hybridMultilevel"/>
    <w:tmpl w:val="E6EA3FB8"/>
    <w:lvl w:ilvl="0" w:tplc="E2FA47A4">
      <w:start w:val="1"/>
      <w:numFmt w:val="lowerLetter"/>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88" w15:restartNumberingAfterBreak="0">
    <w:nsid w:val="686D596E"/>
    <w:multiLevelType w:val="hybridMultilevel"/>
    <w:tmpl w:val="4086E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8DE4F31"/>
    <w:multiLevelType w:val="hybridMultilevel"/>
    <w:tmpl w:val="8D2EC338"/>
    <w:lvl w:ilvl="0" w:tplc="04090019">
      <w:start w:val="1"/>
      <w:numFmt w:val="lowerLetter"/>
      <w:lvlText w:val="%1."/>
      <w:lvlJc w:val="left"/>
      <w:pPr>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0" w15:restartNumberingAfterBreak="0">
    <w:nsid w:val="6945384A"/>
    <w:multiLevelType w:val="hybridMultilevel"/>
    <w:tmpl w:val="B588B928"/>
    <w:lvl w:ilvl="0" w:tplc="0409000F">
      <w:start w:val="1"/>
      <w:numFmt w:val="decimal"/>
      <w:lvlText w:val="%1."/>
      <w:lvlJc w:val="left"/>
      <w:pPr>
        <w:ind w:left="1440" w:hanging="360"/>
      </w:pPr>
    </w:lvl>
    <w:lvl w:ilvl="1" w:tplc="DFECF01C">
      <w:start w:val="1"/>
      <w:numFmt w:val="lowerLetter"/>
      <w:lvlText w:val="%2)"/>
      <w:lvlJc w:val="left"/>
      <w:pPr>
        <w:ind w:left="2820" w:hanging="10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6A0A617A"/>
    <w:multiLevelType w:val="hybridMultilevel"/>
    <w:tmpl w:val="AE021126"/>
    <w:lvl w:ilvl="0" w:tplc="8BFE04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A9A655B"/>
    <w:multiLevelType w:val="hybridMultilevel"/>
    <w:tmpl w:val="96329D74"/>
    <w:lvl w:ilvl="0" w:tplc="0409000F">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decimal"/>
      <w:lvlText w:val="%3."/>
      <w:lvlJc w:val="left"/>
      <w:pPr>
        <w:ind w:left="3060" w:hanging="360"/>
      </w:pPr>
      <w:rPr>
        <w:rFonts w:hint="default"/>
      </w:rPr>
    </w:lvl>
    <w:lvl w:ilvl="3" w:tplc="DF426E8C">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B612874"/>
    <w:multiLevelType w:val="hybridMultilevel"/>
    <w:tmpl w:val="5F6C14E2"/>
    <w:lvl w:ilvl="0" w:tplc="04090019">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4" w15:restartNumberingAfterBreak="0">
    <w:nsid w:val="6BE90FC3"/>
    <w:multiLevelType w:val="hybridMultilevel"/>
    <w:tmpl w:val="36E437A2"/>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9CA61D68"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C6350D2"/>
    <w:multiLevelType w:val="hybridMultilevel"/>
    <w:tmpl w:val="859899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D622160"/>
    <w:multiLevelType w:val="hybridMultilevel"/>
    <w:tmpl w:val="0944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DDD039F"/>
    <w:multiLevelType w:val="hybridMultilevel"/>
    <w:tmpl w:val="7A3AA144"/>
    <w:lvl w:ilvl="0" w:tplc="E65C166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8" w15:restartNumberingAfterBreak="0">
    <w:nsid w:val="6F822275"/>
    <w:multiLevelType w:val="hybridMultilevel"/>
    <w:tmpl w:val="9EFE1180"/>
    <w:lvl w:ilvl="0" w:tplc="04090019">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9" w15:restartNumberingAfterBreak="0">
    <w:nsid w:val="6FAE25F8"/>
    <w:multiLevelType w:val="hybridMultilevel"/>
    <w:tmpl w:val="AB3C8DE6"/>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0636418"/>
    <w:multiLevelType w:val="hybridMultilevel"/>
    <w:tmpl w:val="79D2E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0EB44C2"/>
    <w:multiLevelType w:val="hybridMultilevel"/>
    <w:tmpl w:val="FBFC9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1E81E77"/>
    <w:multiLevelType w:val="hybridMultilevel"/>
    <w:tmpl w:val="E4AC4A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22A12AF"/>
    <w:multiLevelType w:val="hybridMultilevel"/>
    <w:tmpl w:val="FA005F1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5E22D5A"/>
    <w:multiLevelType w:val="hybridMultilevel"/>
    <w:tmpl w:val="58760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67831A6"/>
    <w:multiLevelType w:val="hybridMultilevel"/>
    <w:tmpl w:val="F0D604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77110DBC"/>
    <w:multiLevelType w:val="hybridMultilevel"/>
    <w:tmpl w:val="D60642FE"/>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8506F75"/>
    <w:multiLevelType w:val="hybridMultilevel"/>
    <w:tmpl w:val="BA4E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9B45267"/>
    <w:multiLevelType w:val="hybridMultilevel"/>
    <w:tmpl w:val="79FE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766670"/>
    <w:multiLevelType w:val="hybridMultilevel"/>
    <w:tmpl w:val="E90C0D9E"/>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C504B3F0">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E4155C0"/>
    <w:multiLevelType w:val="hybridMultilevel"/>
    <w:tmpl w:val="70B07E80"/>
    <w:lvl w:ilvl="0" w:tplc="62D4C198">
      <w:start w:val="1"/>
      <w:numFmt w:val="decimal"/>
      <w:lvlText w:val="%1."/>
      <w:lvlJc w:val="left"/>
      <w:pPr>
        <w:tabs>
          <w:tab w:val="num" w:pos="1077"/>
        </w:tabs>
        <w:ind w:left="0" w:firstLine="737"/>
      </w:pPr>
      <w:rPr>
        <w:rFonts w:ascii="Times New Roman" w:eastAsia="Calibri"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45"/>
  </w:num>
  <w:num w:numId="3">
    <w:abstractNumId w:val="94"/>
  </w:num>
  <w:num w:numId="4">
    <w:abstractNumId w:val="14"/>
  </w:num>
  <w:num w:numId="5">
    <w:abstractNumId w:val="26"/>
  </w:num>
  <w:num w:numId="6">
    <w:abstractNumId w:val="3"/>
  </w:num>
  <w:num w:numId="7">
    <w:abstractNumId w:val="98"/>
  </w:num>
  <w:num w:numId="8">
    <w:abstractNumId w:val="38"/>
  </w:num>
  <w:num w:numId="9">
    <w:abstractNumId w:val="17"/>
  </w:num>
  <w:num w:numId="10">
    <w:abstractNumId w:val="77"/>
  </w:num>
  <w:num w:numId="11">
    <w:abstractNumId w:val="42"/>
  </w:num>
  <w:num w:numId="12">
    <w:abstractNumId w:val="104"/>
  </w:num>
  <w:num w:numId="13">
    <w:abstractNumId w:val="27"/>
  </w:num>
  <w:num w:numId="14">
    <w:abstractNumId w:val="51"/>
  </w:num>
  <w:num w:numId="15">
    <w:abstractNumId w:val="78"/>
  </w:num>
  <w:num w:numId="16">
    <w:abstractNumId w:val="6"/>
  </w:num>
  <w:num w:numId="17">
    <w:abstractNumId w:val="85"/>
  </w:num>
  <w:num w:numId="18">
    <w:abstractNumId w:val="39"/>
  </w:num>
  <w:num w:numId="19">
    <w:abstractNumId w:val="108"/>
  </w:num>
  <w:num w:numId="20">
    <w:abstractNumId w:val="106"/>
  </w:num>
  <w:num w:numId="21">
    <w:abstractNumId w:val="62"/>
  </w:num>
  <w:num w:numId="22">
    <w:abstractNumId w:val="20"/>
  </w:num>
  <w:num w:numId="23">
    <w:abstractNumId w:val="36"/>
  </w:num>
  <w:num w:numId="24">
    <w:abstractNumId w:val="19"/>
  </w:num>
  <w:num w:numId="25">
    <w:abstractNumId w:val="66"/>
  </w:num>
  <w:num w:numId="26">
    <w:abstractNumId w:val="53"/>
  </w:num>
  <w:num w:numId="27">
    <w:abstractNumId w:val="75"/>
  </w:num>
  <w:num w:numId="28">
    <w:abstractNumId w:val="33"/>
  </w:num>
  <w:num w:numId="29">
    <w:abstractNumId w:val="67"/>
  </w:num>
  <w:num w:numId="30">
    <w:abstractNumId w:val="50"/>
  </w:num>
  <w:num w:numId="31">
    <w:abstractNumId w:val="100"/>
  </w:num>
  <w:num w:numId="32">
    <w:abstractNumId w:val="52"/>
  </w:num>
  <w:num w:numId="33">
    <w:abstractNumId w:val="72"/>
  </w:num>
  <w:num w:numId="34">
    <w:abstractNumId w:val="32"/>
  </w:num>
  <w:num w:numId="35">
    <w:abstractNumId w:val="71"/>
  </w:num>
  <w:num w:numId="36">
    <w:abstractNumId w:val="31"/>
  </w:num>
  <w:num w:numId="37">
    <w:abstractNumId w:val="65"/>
  </w:num>
  <w:num w:numId="38">
    <w:abstractNumId w:val="30"/>
  </w:num>
  <w:num w:numId="39">
    <w:abstractNumId w:val="44"/>
  </w:num>
  <w:num w:numId="40">
    <w:abstractNumId w:val="1"/>
  </w:num>
  <w:num w:numId="41">
    <w:abstractNumId w:val="96"/>
  </w:num>
  <w:num w:numId="42">
    <w:abstractNumId w:val="13"/>
  </w:num>
  <w:num w:numId="43">
    <w:abstractNumId w:val="10"/>
  </w:num>
  <w:num w:numId="44">
    <w:abstractNumId w:val="46"/>
  </w:num>
  <w:num w:numId="45">
    <w:abstractNumId w:val="83"/>
  </w:num>
  <w:num w:numId="46">
    <w:abstractNumId w:val="61"/>
  </w:num>
  <w:num w:numId="47">
    <w:abstractNumId w:val="74"/>
  </w:num>
  <w:num w:numId="48">
    <w:abstractNumId w:val="0"/>
  </w:num>
  <w:num w:numId="49">
    <w:abstractNumId w:val="48"/>
  </w:num>
  <w:num w:numId="50">
    <w:abstractNumId w:val="8"/>
  </w:num>
  <w:num w:numId="51">
    <w:abstractNumId w:val="89"/>
  </w:num>
  <w:num w:numId="52">
    <w:abstractNumId w:val="95"/>
  </w:num>
  <w:num w:numId="53">
    <w:abstractNumId w:val="28"/>
  </w:num>
  <w:num w:numId="54">
    <w:abstractNumId w:val="93"/>
  </w:num>
  <w:num w:numId="55">
    <w:abstractNumId w:val="101"/>
  </w:num>
  <w:num w:numId="56">
    <w:abstractNumId w:val="24"/>
  </w:num>
  <w:num w:numId="57">
    <w:abstractNumId w:val="60"/>
  </w:num>
  <w:num w:numId="58">
    <w:abstractNumId w:val="23"/>
  </w:num>
  <w:num w:numId="59">
    <w:abstractNumId w:val="9"/>
  </w:num>
  <w:num w:numId="60">
    <w:abstractNumId w:val="68"/>
  </w:num>
  <w:num w:numId="61">
    <w:abstractNumId w:val="80"/>
  </w:num>
  <w:num w:numId="62">
    <w:abstractNumId w:val="99"/>
  </w:num>
  <w:num w:numId="63">
    <w:abstractNumId w:val="84"/>
  </w:num>
  <w:num w:numId="64">
    <w:abstractNumId w:val="73"/>
  </w:num>
  <w:num w:numId="65">
    <w:abstractNumId w:val="55"/>
  </w:num>
  <w:num w:numId="66">
    <w:abstractNumId w:val="7"/>
  </w:num>
  <w:num w:numId="67">
    <w:abstractNumId w:val="92"/>
  </w:num>
  <w:num w:numId="68">
    <w:abstractNumId w:val="41"/>
  </w:num>
  <w:num w:numId="69">
    <w:abstractNumId w:val="37"/>
  </w:num>
  <w:num w:numId="70">
    <w:abstractNumId w:val="64"/>
  </w:num>
  <w:num w:numId="71">
    <w:abstractNumId w:val="63"/>
  </w:num>
  <w:num w:numId="72">
    <w:abstractNumId w:val="105"/>
  </w:num>
  <w:num w:numId="73">
    <w:abstractNumId w:val="25"/>
  </w:num>
  <w:num w:numId="74">
    <w:abstractNumId w:val="91"/>
  </w:num>
  <w:num w:numId="75">
    <w:abstractNumId w:val="57"/>
  </w:num>
  <w:num w:numId="76">
    <w:abstractNumId w:val="58"/>
  </w:num>
  <w:num w:numId="77">
    <w:abstractNumId w:val="5"/>
  </w:num>
  <w:num w:numId="78">
    <w:abstractNumId w:val="69"/>
  </w:num>
  <w:num w:numId="79">
    <w:abstractNumId w:val="15"/>
  </w:num>
  <w:num w:numId="80">
    <w:abstractNumId w:val="103"/>
  </w:num>
  <w:num w:numId="81">
    <w:abstractNumId w:val="109"/>
  </w:num>
  <w:num w:numId="82">
    <w:abstractNumId w:val="16"/>
  </w:num>
  <w:num w:numId="83">
    <w:abstractNumId w:val="40"/>
  </w:num>
  <w:num w:numId="84">
    <w:abstractNumId w:val="70"/>
  </w:num>
  <w:num w:numId="85">
    <w:abstractNumId w:val="102"/>
  </w:num>
  <w:num w:numId="86">
    <w:abstractNumId w:val="81"/>
  </w:num>
  <w:num w:numId="87">
    <w:abstractNumId w:val="4"/>
  </w:num>
  <w:num w:numId="88">
    <w:abstractNumId w:val="34"/>
  </w:num>
  <w:num w:numId="89">
    <w:abstractNumId w:val="97"/>
  </w:num>
  <w:num w:numId="90">
    <w:abstractNumId w:val="47"/>
  </w:num>
  <w:num w:numId="91">
    <w:abstractNumId w:val="88"/>
  </w:num>
  <w:num w:numId="92">
    <w:abstractNumId w:val="79"/>
  </w:num>
  <w:num w:numId="93">
    <w:abstractNumId w:val="21"/>
  </w:num>
  <w:num w:numId="94">
    <w:abstractNumId w:val="110"/>
  </w:num>
  <w:num w:numId="95">
    <w:abstractNumId w:val="107"/>
  </w:num>
  <w:num w:numId="96">
    <w:abstractNumId w:val="86"/>
  </w:num>
  <w:num w:numId="97">
    <w:abstractNumId w:val="56"/>
  </w:num>
  <w:num w:numId="98">
    <w:abstractNumId w:val="22"/>
  </w:num>
  <w:num w:numId="99">
    <w:abstractNumId w:val="59"/>
  </w:num>
  <w:num w:numId="100">
    <w:abstractNumId w:val="35"/>
  </w:num>
  <w:num w:numId="101">
    <w:abstractNumId w:val="90"/>
  </w:num>
  <w:num w:numId="102">
    <w:abstractNumId w:val="54"/>
  </w:num>
  <w:num w:numId="103">
    <w:abstractNumId w:val="2"/>
  </w:num>
  <w:num w:numId="104">
    <w:abstractNumId w:val="43"/>
  </w:num>
  <w:num w:numId="105">
    <w:abstractNumId w:val="18"/>
  </w:num>
  <w:num w:numId="106">
    <w:abstractNumId w:val="49"/>
  </w:num>
  <w:num w:numId="107">
    <w:abstractNumId w:val="87"/>
  </w:num>
  <w:num w:numId="108">
    <w:abstractNumId w:val="82"/>
  </w:num>
  <w:num w:numId="109">
    <w:abstractNumId w:val="11"/>
  </w:num>
  <w:num w:numId="110">
    <w:abstractNumId w:val="76"/>
  </w:num>
  <w:num w:numId="111">
    <w:abstractNumId w:val="29"/>
  </w:num>
  <w:numIdMacAtCleanup w:val="10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rew Intern 13">
    <w15:presenceInfo w15:providerId="Windows Live" w15:userId="9bf72c19ec5d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OwNDM1NDA0MTQ2NTBW0lEKTi0uzszPAykwqgUAKF03XywAAAA="/>
  </w:docVars>
  <w:rsids>
    <w:rsidRoot w:val="00762568"/>
    <w:rsid w:val="000053F6"/>
    <w:rsid w:val="0000573E"/>
    <w:rsid w:val="000064E9"/>
    <w:rsid w:val="000144B6"/>
    <w:rsid w:val="00017594"/>
    <w:rsid w:val="00035C1C"/>
    <w:rsid w:val="000378D6"/>
    <w:rsid w:val="000437DF"/>
    <w:rsid w:val="00044452"/>
    <w:rsid w:val="00057A02"/>
    <w:rsid w:val="00064A90"/>
    <w:rsid w:val="0006633D"/>
    <w:rsid w:val="000663A2"/>
    <w:rsid w:val="00072D7E"/>
    <w:rsid w:val="00073D08"/>
    <w:rsid w:val="00075DE2"/>
    <w:rsid w:val="00077B8D"/>
    <w:rsid w:val="00086172"/>
    <w:rsid w:val="000871B5"/>
    <w:rsid w:val="000A0824"/>
    <w:rsid w:val="000A6A37"/>
    <w:rsid w:val="000B00DD"/>
    <w:rsid w:val="000B269B"/>
    <w:rsid w:val="000B3C10"/>
    <w:rsid w:val="000B3E82"/>
    <w:rsid w:val="000B79A7"/>
    <w:rsid w:val="000B7B32"/>
    <w:rsid w:val="000B7C0E"/>
    <w:rsid w:val="000C28EB"/>
    <w:rsid w:val="000C29CE"/>
    <w:rsid w:val="000C4D88"/>
    <w:rsid w:val="000C5A72"/>
    <w:rsid w:val="000C61A1"/>
    <w:rsid w:val="000D0160"/>
    <w:rsid w:val="000E2F0C"/>
    <w:rsid w:val="000E35C1"/>
    <w:rsid w:val="000E3A9D"/>
    <w:rsid w:val="000E5E3B"/>
    <w:rsid w:val="000F0AEA"/>
    <w:rsid w:val="000F62E3"/>
    <w:rsid w:val="000F7E2F"/>
    <w:rsid w:val="00100F4F"/>
    <w:rsid w:val="00102D73"/>
    <w:rsid w:val="00105DBD"/>
    <w:rsid w:val="00112916"/>
    <w:rsid w:val="00113725"/>
    <w:rsid w:val="00113BDA"/>
    <w:rsid w:val="00113E00"/>
    <w:rsid w:val="00114E95"/>
    <w:rsid w:val="0011752F"/>
    <w:rsid w:val="001210F5"/>
    <w:rsid w:val="00133121"/>
    <w:rsid w:val="00134D59"/>
    <w:rsid w:val="00144BFF"/>
    <w:rsid w:val="00156F37"/>
    <w:rsid w:val="00160575"/>
    <w:rsid w:val="00163821"/>
    <w:rsid w:val="00166987"/>
    <w:rsid w:val="001701C3"/>
    <w:rsid w:val="001716E5"/>
    <w:rsid w:val="00181107"/>
    <w:rsid w:val="00182A7B"/>
    <w:rsid w:val="0019729A"/>
    <w:rsid w:val="00197681"/>
    <w:rsid w:val="001A092B"/>
    <w:rsid w:val="001A26FA"/>
    <w:rsid w:val="001A38A7"/>
    <w:rsid w:val="001A52FC"/>
    <w:rsid w:val="001A5648"/>
    <w:rsid w:val="001A603B"/>
    <w:rsid w:val="001A79EE"/>
    <w:rsid w:val="001B1E58"/>
    <w:rsid w:val="001B2BB3"/>
    <w:rsid w:val="001B4157"/>
    <w:rsid w:val="001B4582"/>
    <w:rsid w:val="001B52BA"/>
    <w:rsid w:val="001D02B9"/>
    <w:rsid w:val="001D0D4D"/>
    <w:rsid w:val="001D2695"/>
    <w:rsid w:val="001D509F"/>
    <w:rsid w:val="001D5B72"/>
    <w:rsid w:val="001E1142"/>
    <w:rsid w:val="001E2A52"/>
    <w:rsid w:val="001E5BBF"/>
    <w:rsid w:val="001E5DB6"/>
    <w:rsid w:val="001E7EDC"/>
    <w:rsid w:val="00200A2F"/>
    <w:rsid w:val="0020117C"/>
    <w:rsid w:val="00205D6C"/>
    <w:rsid w:val="002071F3"/>
    <w:rsid w:val="00207391"/>
    <w:rsid w:val="00217DE0"/>
    <w:rsid w:val="002254FA"/>
    <w:rsid w:val="00231F31"/>
    <w:rsid w:val="00236578"/>
    <w:rsid w:val="002448EF"/>
    <w:rsid w:val="002454C8"/>
    <w:rsid w:val="0025253C"/>
    <w:rsid w:val="002572EA"/>
    <w:rsid w:val="0026067F"/>
    <w:rsid w:val="00261B00"/>
    <w:rsid w:val="00271797"/>
    <w:rsid w:val="00273BCB"/>
    <w:rsid w:val="00275270"/>
    <w:rsid w:val="00275350"/>
    <w:rsid w:val="00282DAC"/>
    <w:rsid w:val="00283F66"/>
    <w:rsid w:val="00290477"/>
    <w:rsid w:val="002904B0"/>
    <w:rsid w:val="002926EB"/>
    <w:rsid w:val="00292F03"/>
    <w:rsid w:val="002A32BD"/>
    <w:rsid w:val="002A4F12"/>
    <w:rsid w:val="002B4A31"/>
    <w:rsid w:val="002B6950"/>
    <w:rsid w:val="002C4164"/>
    <w:rsid w:val="002D1362"/>
    <w:rsid w:val="002E0004"/>
    <w:rsid w:val="002E1CF9"/>
    <w:rsid w:val="002E77EE"/>
    <w:rsid w:val="002F0F2E"/>
    <w:rsid w:val="002F32A0"/>
    <w:rsid w:val="003007FB"/>
    <w:rsid w:val="00305F9B"/>
    <w:rsid w:val="003106BE"/>
    <w:rsid w:val="003139AE"/>
    <w:rsid w:val="00320F66"/>
    <w:rsid w:val="00323621"/>
    <w:rsid w:val="00331CA2"/>
    <w:rsid w:val="00333BC7"/>
    <w:rsid w:val="00335C72"/>
    <w:rsid w:val="0034326A"/>
    <w:rsid w:val="003525F6"/>
    <w:rsid w:val="003548D8"/>
    <w:rsid w:val="0036218E"/>
    <w:rsid w:val="0036237B"/>
    <w:rsid w:val="003637B8"/>
    <w:rsid w:val="00364152"/>
    <w:rsid w:val="00371D76"/>
    <w:rsid w:val="00372360"/>
    <w:rsid w:val="00372D93"/>
    <w:rsid w:val="0038334C"/>
    <w:rsid w:val="003859A9"/>
    <w:rsid w:val="00397F5B"/>
    <w:rsid w:val="003A1478"/>
    <w:rsid w:val="003A5A79"/>
    <w:rsid w:val="003B2ACB"/>
    <w:rsid w:val="003B3F51"/>
    <w:rsid w:val="003B4F53"/>
    <w:rsid w:val="003B7EFB"/>
    <w:rsid w:val="003C02CA"/>
    <w:rsid w:val="003C28F8"/>
    <w:rsid w:val="003C3D3F"/>
    <w:rsid w:val="003C5AA2"/>
    <w:rsid w:val="003D0403"/>
    <w:rsid w:val="003D0EA8"/>
    <w:rsid w:val="003D1E07"/>
    <w:rsid w:val="003D28F5"/>
    <w:rsid w:val="003E00DA"/>
    <w:rsid w:val="003E2E56"/>
    <w:rsid w:val="003E3AC8"/>
    <w:rsid w:val="003E4F0A"/>
    <w:rsid w:val="003F232F"/>
    <w:rsid w:val="003F7091"/>
    <w:rsid w:val="004063B4"/>
    <w:rsid w:val="004148CA"/>
    <w:rsid w:val="00415AD4"/>
    <w:rsid w:val="004165DE"/>
    <w:rsid w:val="004206F0"/>
    <w:rsid w:val="0042177F"/>
    <w:rsid w:val="00421C3A"/>
    <w:rsid w:val="004243DD"/>
    <w:rsid w:val="00430B4E"/>
    <w:rsid w:val="00432539"/>
    <w:rsid w:val="00436AB1"/>
    <w:rsid w:val="00437A0F"/>
    <w:rsid w:val="004427C4"/>
    <w:rsid w:val="004679AA"/>
    <w:rsid w:val="00482029"/>
    <w:rsid w:val="00491888"/>
    <w:rsid w:val="00491B52"/>
    <w:rsid w:val="004A298A"/>
    <w:rsid w:val="004A5A6C"/>
    <w:rsid w:val="004A61F8"/>
    <w:rsid w:val="004B045D"/>
    <w:rsid w:val="004B2F3F"/>
    <w:rsid w:val="004B3781"/>
    <w:rsid w:val="004B7053"/>
    <w:rsid w:val="004C2A75"/>
    <w:rsid w:val="004C3141"/>
    <w:rsid w:val="004F285E"/>
    <w:rsid w:val="004F4FC9"/>
    <w:rsid w:val="004F7380"/>
    <w:rsid w:val="005022D6"/>
    <w:rsid w:val="00512C17"/>
    <w:rsid w:val="00514A0F"/>
    <w:rsid w:val="00521ECF"/>
    <w:rsid w:val="00527A67"/>
    <w:rsid w:val="00530F64"/>
    <w:rsid w:val="00531F97"/>
    <w:rsid w:val="0053453D"/>
    <w:rsid w:val="005428C9"/>
    <w:rsid w:val="005440BF"/>
    <w:rsid w:val="0054486E"/>
    <w:rsid w:val="00546142"/>
    <w:rsid w:val="00551E50"/>
    <w:rsid w:val="00562848"/>
    <w:rsid w:val="005635D1"/>
    <w:rsid w:val="00564A58"/>
    <w:rsid w:val="005842A8"/>
    <w:rsid w:val="00592BF7"/>
    <w:rsid w:val="005A1288"/>
    <w:rsid w:val="005A21E3"/>
    <w:rsid w:val="005A47E1"/>
    <w:rsid w:val="005B40E0"/>
    <w:rsid w:val="005C2863"/>
    <w:rsid w:val="005C4FD8"/>
    <w:rsid w:val="005C7021"/>
    <w:rsid w:val="005D012D"/>
    <w:rsid w:val="005D754B"/>
    <w:rsid w:val="005D76BB"/>
    <w:rsid w:val="005E4105"/>
    <w:rsid w:val="005E75AF"/>
    <w:rsid w:val="005F0C86"/>
    <w:rsid w:val="005F4DCF"/>
    <w:rsid w:val="005F5C93"/>
    <w:rsid w:val="00606B1A"/>
    <w:rsid w:val="00610CFA"/>
    <w:rsid w:val="006143C0"/>
    <w:rsid w:val="006208AC"/>
    <w:rsid w:val="0062129C"/>
    <w:rsid w:val="00630197"/>
    <w:rsid w:val="00632032"/>
    <w:rsid w:val="006324E8"/>
    <w:rsid w:val="00634AE7"/>
    <w:rsid w:val="00637C4D"/>
    <w:rsid w:val="006413AC"/>
    <w:rsid w:val="006448F6"/>
    <w:rsid w:val="006525D6"/>
    <w:rsid w:val="00656298"/>
    <w:rsid w:val="006576CB"/>
    <w:rsid w:val="0066467F"/>
    <w:rsid w:val="00671882"/>
    <w:rsid w:val="006816C1"/>
    <w:rsid w:val="006856F4"/>
    <w:rsid w:val="00685964"/>
    <w:rsid w:val="00695123"/>
    <w:rsid w:val="006965F0"/>
    <w:rsid w:val="0069722C"/>
    <w:rsid w:val="00697607"/>
    <w:rsid w:val="006A238E"/>
    <w:rsid w:val="006A499E"/>
    <w:rsid w:val="006A4D5D"/>
    <w:rsid w:val="006B0046"/>
    <w:rsid w:val="006B27AA"/>
    <w:rsid w:val="006B6BB9"/>
    <w:rsid w:val="006B7C50"/>
    <w:rsid w:val="006C03D2"/>
    <w:rsid w:val="006C107A"/>
    <w:rsid w:val="006C5DC4"/>
    <w:rsid w:val="006C7613"/>
    <w:rsid w:val="006C7A83"/>
    <w:rsid w:val="006D2E9F"/>
    <w:rsid w:val="006D75F8"/>
    <w:rsid w:val="006E017A"/>
    <w:rsid w:val="006E3977"/>
    <w:rsid w:val="006E4FD0"/>
    <w:rsid w:val="006E5989"/>
    <w:rsid w:val="006F4386"/>
    <w:rsid w:val="0070178F"/>
    <w:rsid w:val="00701A3D"/>
    <w:rsid w:val="00706F01"/>
    <w:rsid w:val="00714880"/>
    <w:rsid w:val="00720F21"/>
    <w:rsid w:val="007222F8"/>
    <w:rsid w:val="007244B3"/>
    <w:rsid w:val="00730684"/>
    <w:rsid w:val="007318AC"/>
    <w:rsid w:val="00732395"/>
    <w:rsid w:val="00732777"/>
    <w:rsid w:val="00735948"/>
    <w:rsid w:val="007447E3"/>
    <w:rsid w:val="00745622"/>
    <w:rsid w:val="0074601E"/>
    <w:rsid w:val="00746615"/>
    <w:rsid w:val="0074736A"/>
    <w:rsid w:val="00751544"/>
    <w:rsid w:val="00760F72"/>
    <w:rsid w:val="00762568"/>
    <w:rsid w:val="00764E80"/>
    <w:rsid w:val="0076765B"/>
    <w:rsid w:val="007772A1"/>
    <w:rsid w:val="00781296"/>
    <w:rsid w:val="00782594"/>
    <w:rsid w:val="00785532"/>
    <w:rsid w:val="007968B6"/>
    <w:rsid w:val="007A153B"/>
    <w:rsid w:val="007A78AC"/>
    <w:rsid w:val="007B276F"/>
    <w:rsid w:val="007B5DAB"/>
    <w:rsid w:val="007C0CC6"/>
    <w:rsid w:val="007C22E4"/>
    <w:rsid w:val="007C3B4D"/>
    <w:rsid w:val="007E0B31"/>
    <w:rsid w:val="007E4068"/>
    <w:rsid w:val="007F3A05"/>
    <w:rsid w:val="008001EA"/>
    <w:rsid w:val="008062A9"/>
    <w:rsid w:val="00806D41"/>
    <w:rsid w:val="00807420"/>
    <w:rsid w:val="00810D63"/>
    <w:rsid w:val="00812A48"/>
    <w:rsid w:val="008203DA"/>
    <w:rsid w:val="00820964"/>
    <w:rsid w:val="00824D6C"/>
    <w:rsid w:val="0082617E"/>
    <w:rsid w:val="00833F1E"/>
    <w:rsid w:val="00842BA8"/>
    <w:rsid w:val="00844326"/>
    <w:rsid w:val="0085567A"/>
    <w:rsid w:val="008556C0"/>
    <w:rsid w:val="00861F0C"/>
    <w:rsid w:val="00864ED9"/>
    <w:rsid w:val="008657BE"/>
    <w:rsid w:val="00875BF1"/>
    <w:rsid w:val="008769A8"/>
    <w:rsid w:val="00880C96"/>
    <w:rsid w:val="0088200E"/>
    <w:rsid w:val="008844E5"/>
    <w:rsid w:val="0089554C"/>
    <w:rsid w:val="008A26BA"/>
    <w:rsid w:val="008A2827"/>
    <w:rsid w:val="008A2866"/>
    <w:rsid w:val="008A63D7"/>
    <w:rsid w:val="008A7D27"/>
    <w:rsid w:val="008B25AA"/>
    <w:rsid w:val="008B6383"/>
    <w:rsid w:val="008B7253"/>
    <w:rsid w:val="008D0E35"/>
    <w:rsid w:val="008D24FA"/>
    <w:rsid w:val="008D3669"/>
    <w:rsid w:val="008E71E8"/>
    <w:rsid w:val="008F2356"/>
    <w:rsid w:val="008F2E90"/>
    <w:rsid w:val="008F3C44"/>
    <w:rsid w:val="008F506C"/>
    <w:rsid w:val="009063BB"/>
    <w:rsid w:val="00914419"/>
    <w:rsid w:val="00915BBE"/>
    <w:rsid w:val="009178E3"/>
    <w:rsid w:val="009335EC"/>
    <w:rsid w:val="009336A6"/>
    <w:rsid w:val="009452DE"/>
    <w:rsid w:val="00946AAE"/>
    <w:rsid w:val="009523CB"/>
    <w:rsid w:val="00954AA2"/>
    <w:rsid w:val="00955A9B"/>
    <w:rsid w:val="009674BD"/>
    <w:rsid w:val="009747C0"/>
    <w:rsid w:val="00982017"/>
    <w:rsid w:val="00982367"/>
    <w:rsid w:val="0098367A"/>
    <w:rsid w:val="0099148D"/>
    <w:rsid w:val="00993CC6"/>
    <w:rsid w:val="00995B5E"/>
    <w:rsid w:val="009A6805"/>
    <w:rsid w:val="009B5BE7"/>
    <w:rsid w:val="009B6F59"/>
    <w:rsid w:val="009C15F2"/>
    <w:rsid w:val="009C4001"/>
    <w:rsid w:val="009C532B"/>
    <w:rsid w:val="009C5D2E"/>
    <w:rsid w:val="009D21B7"/>
    <w:rsid w:val="009E1378"/>
    <w:rsid w:val="009E4F7D"/>
    <w:rsid w:val="009E55A1"/>
    <w:rsid w:val="009F3D43"/>
    <w:rsid w:val="009F40D4"/>
    <w:rsid w:val="00A03C7D"/>
    <w:rsid w:val="00A04887"/>
    <w:rsid w:val="00A06CFB"/>
    <w:rsid w:val="00A13100"/>
    <w:rsid w:val="00A22A38"/>
    <w:rsid w:val="00A2385C"/>
    <w:rsid w:val="00A273EB"/>
    <w:rsid w:val="00A30039"/>
    <w:rsid w:val="00A313F0"/>
    <w:rsid w:val="00A35C23"/>
    <w:rsid w:val="00A36F7D"/>
    <w:rsid w:val="00A451F6"/>
    <w:rsid w:val="00A46D47"/>
    <w:rsid w:val="00A55EBF"/>
    <w:rsid w:val="00A61FF2"/>
    <w:rsid w:val="00A65BBE"/>
    <w:rsid w:val="00A67CD3"/>
    <w:rsid w:val="00A77DC5"/>
    <w:rsid w:val="00A80033"/>
    <w:rsid w:val="00A80D90"/>
    <w:rsid w:val="00A81C3C"/>
    <w:rsid w:val="00A9052E"/>
    <w:rsid w:val="00A94144"/>
    <w:rsid w:val="00A9687E"/>
    <w:rsid w:val="00AA23DB"/>
    <w:rsid w:val="00AA2BE2"/>
    <w:rsid w:val="00AB66C7"/>
    <w:rsid w:val="00AC0636"/>
    <w:rsid w:val="00AC3B47"/>
    <w:rsid w:val="00AC5CF3"/>
    <w:rsid w:val="00AC5EF6"/>
    <w:rsid w:val="00AC743A"/>
    <w:rsid w:val="00AC758D"/>
    <w:rsid w:val="00AC7D93"/>
    <w:rsid w:val="00AD2841"/>
    <w:rsid w:val="00AD39B8"/>
    <w:rsid w:val="00AD40FF"/>
    <w:rsid w:val="00AD451C"/>
    <w:rsid w:val="00AD6EEB"/>
    <w:rsid w:val="00AF32C6"/>
    <w:rsid w:val="00AF5344"/>
    <w:rsid w:val="00B03A57"/>
    <w:rsid w:val="00B13CE0"/>
    <w:rsid w:val="00B149EA"/>
    <w:rsid w:val="00B1668D"/>
    <w:rsid w:val="00B216AA"/>
    <w:rsid w:val="00B2258D"/>
    <w:rsid w:val="00B271E2"/>
    <w:rsid w:val="00B43A02"/>
    <w:rsid w:val="00B509EB"/>
    <w:rsid w:val="00B50A1D"/>
    <w:rsid w:val="00B55EB9"/>
    <w:rsid w:val="00B61E58"/>
    <w:rsid w:val="00B63746"/>
    <w:rsid w:val="00B64D37"/>
    <w:rsid w:val="00B71C93"/>
    <w:rsid w:val="00B7583B"/>
    <w:rsid w:val="00B8248F"/>
    <w:rsid w:val="00B849A5"/>
    <w:rsid w:val="00B85FAB"/>
    <w:rsid w:val="00B86456"/>
    <w:rsid w:val="00BB1593"/>
    <w:rsid w:val="00BB1EB0"/>
    <w:rsid w:val="00BC24FD"/>
    <w:rsid w:val="00BC6780"/>
    <w:rsid w:val="00BD5A23"/>
    <w:rsid w:val="00BE30CA"/>
    <w:rsid w:val="00BE5054"/>
    <w:rsid w:val="00BE5D76"/>
    <w:rsid w:val="00BF1852"/>
    <w:rsid w:val="00BF495F"/>
    <w:rsid w:val="00BF7619"/>
    <w:rsid w:val="00C00203"/>
    <w:rsid w:val="00C02A59"/>
    <w:rsid w:val="00C073D0"/>
    <w:rsid w:val="00C1017A"/>
    <w:rsid w:val="00C175D5"/>
    <w:rsid w:val="00C20575"/>
    <w:rsid w:val="00C24174"/>
    <w:rsid w:val="00C241EE"/>
    <w:rsid w:val="00C30771"/>
    <w:rsid w:val="00C31328"/>
    <w:rsid w:val="00C323A6"/>
    <w:rsid w:val="00C32AE7"/>
    <w:rsid w:val="00C375B7"/>
    <w:rsid w:val="00C44AA9"/>
    <w:rsid w:val="00C50C31"/>
    <w:rsid w:val="00C521C4"/>
    <w:rsid w:val="00C62F7A"/>
    <w:rsid w:val="00C75158"/>
    <w:rsid w:val="00C75D23"/>
    <w:rsid w:val="00C76953"/>
    <w:rsid w:val="00C7727F"/>
    <w:rsid w:val="00C81BDB"/>
    <w:rsid w:val="00C90DDB"/>
    <w:rsid w:val="00C91A4A"/>
    <w:rsid w:val="00C91C8F"/>
    <w:rsid w:val="00C97964"/>
    <w:rsid w:val="00CB027E"/>
    <w:rsid w:val="00CB5A93"/>
    <w:rsid w:val="00CC49CC"/>
    <w:rsid w:val="00CC7B94"/>
    <w:rsid w:val="00CD5CF1"/>
    <w:rsid w:val="00CD7192"/>
    <w:rsid w:val="00CE0406"/>
    <w:rsid w:val="00CE4C5B"/>
    <w:rsid w:val="00CF0521"/>
    <w:rsid w:val="00CF1881"/>
    <w:rsid w:val="00CF5772"/>
    <w:rsid w:val="00D02A40"/>
    <w:rsid w:val="00D052F6"/>
    <w:rsid w:val="00D1215D"/>
    <w:rsid w:val="00D147D6"/>
    <w:rsid w:val="00D249A2"/>
    <w:rsid w:val="00D25389"/>
    <w:rsid w:val="00D32E76"/>
    <w:rsid w:val="00D43B6F"/>
    <w:rsid w:val="00D547C3"/>
    <w:rsid w:val="00D645E9"/>
    <w:rsid w:val="00D64C0F"/>
    <w:rsid w:val="00D7025A"/>
    <w:rsid w:val="00D7362E"/>
    <w:rsid w:val="00D750A3"/>
    <w:rsid w:val="00D81923"/>
    <w:rsid w:val="00D8295E"/>
    <w:rsid w:val="00D83DC3"/>
    <w:rsid w:val="00D9004A"/>
    <w:rsid w:val="00D97A72"/>
    <w:rsid w:val="00DA0688"/>
    <w:rsid w:val="00DA2A56"/>
    <w:rsid w:val="00DB0F4A"/>
    <w:rsid w:val="00DB158C"/>
    <w:rsid w:val="00DB3D07"/>
    <w:rsid w:val="00DB4675"/>
    <w:rsid w:val="00DB7F69"/>
    <w:rsid w:val="00DC42EB"/>
    <w:rsid w:val="00DC4D62"/>
    <w:rsid w:val="00DC6592"/>
    <w:rsid w:val="00DC6BAE"/>
    <w:rsid w:val="00DC719C"/>
    <w:rsid w:val="00DD510F"/>
    <w:rsid w:val="00DF112C"/>
    <w:rsid w:val="00DF18B9"/>
    <w:rsid w:val="00E067BA"/>
    <w:rsid w:val="00E07174"/>
    <w:rsid w:val="00E12250"/>
    <w:rsid w:val="00E13489"/>
    <w:rsid w:val="00E13F33"/>
    <w:rsid w:val="00E15F6A"/>
    <w:rsid w:val="00E17D3C"/>
    <w:rsid w:val="00E210EB"/>
    <w:rsid w:val="00E21F87"/>
    <w:rsid w:val="00E2382F"/>
    <w:rsid w:val="00E23C72"/>
    <w:rsid w:val="00E25F9F"/>
    <w:rsid w:val="00E25FBA"/>
    <w:rsid w:val="00E30104"/>
    <w:rsid w:val="00E32896"/>
    <w:rsid w:val="00E35EBB"/>
    <w:rsid w:val="00E378B9"/>
    <w:rsid w:val="00E37F5A"/>
    <w:rsid w:val="00E429D6"/>
    <w:rsid w:val="00E4400D"/>
    <w:rsid w:val="00E4438C"/>
    <w:rsid w:val="00E4718B"/>
    <w:rsid w:val="00E4738F"/>
    <w:rsid w:val="00E558DB"/>
    <w:rsid w:val="00E631C2"/>
    <w:rsid w:val="00E70673"/>
    <w:rsid w:val="00E745BA"/>
    <w:rsid w:val="00E82108"/>
    <w:rsid w:val="00E83C38"/>
    <w:rsid w:val="00E8701E"/>
    <w:rsid w:val="00E87543"/>
    <w:rsid w:val="00E97B87"/>
    <w:rsid w:val="00EA4A74"/>
    <w:rsid w:val="00EB3DFC"/>
    <w:rsid w:val="00EB4A73"/>
    <w:rsid w:val="00EB698E"/>
    <w:rsid w:val="00EB7A47"/>
    <w:rsid w:val="00EC0461"/>
    <w:rsid w:val="00EC0488"/>
    <w:rsid w:val="00EC0E0A"/>
    <w:rsid w:val="00EC69EC"/>
    <w:rsid w:val="00ED7C05"/>
    <w:rsid w:val="00ED7DC3"/>
    <w:rsid w:val="00EE0CEC"/>
    <w:rsid w:val="00EE2835"/>
    <w:rsid w:val="00EF7D97"/>
    <w:rsid w:val="00F05A82"/>
    <w:rsid w:val="00F0767B"/>
    <w:rsid w:val="00F147B7"/>
    <w:rsid w:val="00F301ED"/>
    <w:rsid w:val="00F31831"/>
    <w:rsid w:val="00F369B9"/>
    <w:rsid w:val="00F376BE"/>
    <w:rsid w:val="00F447EB"/>
    <w:rsid w:val="00F46F11"/>
    <w:rsid w:val="00F47BCD"/>
    <w:rsid w:val="00F53351"/>
    <w:rsid w:val="00F557E5"/>
    <w:rsid w:val="00F60819"/>
    <w:rsid w:val="00F63A3F"/>
    <w:rsid w:val="00F66DEE"/>
    <w:rsid w:val="00F748EB"/>
    <w:rsid w:val="00F80866"/>
    <w:rsid w:val="00F829BA"/>
    <w:rsid w:val="00F873C5"/>
    <w:rsid w:val="00F92AC2"/>
    <w:rsid w:val="00FA2C46"/>
    <w:rsid w:val="00FA5DE0"/>
    <w:rsid w:val="00FB452E"/>
    <w:rsid w:val="00FB5185"/>
    <w:rsid w:val="00FC0E90"/>
    <w:rsid w:val="00FC3CEF"/>
    <w:rsid w:val="00FE7984"/>
    <w:rsid w:val="00FF05E5"/>
    <w:rsid w:val="00FF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AA717"/>
  <w15:chartTrackingRefBased/>
  <w15:docId w15:val="{D33A6B39-DFE0-48A0-A7F7-8DB0FE7F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A40"/>
    <w:pPr>
      <w:spacing w:after="200" w:line="276" w:lineRule="auto"/>
    </w:pPr>
    <w:rPr>
      <w:rFonts w:ascii="Calibri" w:hAnsi="Calibri"/>
      <w:sz w:val="22"/>
      <w:szCs w:val="22"/>
    </w:rPr>
  </w:style>
  <w:style w:type="paragraph" w:styleId="Heading1">
    <w:name w:val="heading 1"/>
    <w:basedOn w:val="Normal"/>
    <w:next w:val="Normal"/>
    <w:link w:val="Heading1Char"/>
    <w:uiPriority w:val="9"/>
    <w:qFormat/>
    <w:rsid w:val="000A0824"/>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link w:val="Heading2Char"/>
    <w:uiPriority w:val="9"/>
    <w:unhideWhenUsed/>
    <w:qFormat/>
    <w:rsid w:val="006E5989"/>
    <w:pPr>
      <w:keepNext/>
      <w:keepLines/>
      <w:spacing w:before="240" w:after="120" w:line="320" w:lineRule="exact"/>
      <w:ind w:left="1440" w:hanging="1440"/>
      <w:jc w:val="both"/>
      <w:outlineLvl w:val="1"/>
    </w:pPr>
    <w:rPr>
      <w:rFonts w:ascii="Times New Roman" w:eastAsia="MS Gothic" w:hAnsi="Times New Roman"/>
      <w:b/>
      <w:bCs/>
      <w:sz w:val="26"/>
      <w:szCs w:val="26"/>
    </w:rPr>
  </w:style>
  <w:style w:type="paragraph" w:styleId="Heading3">
    <w:name w:val="heading 3"/>
    <w:basedOn w:val="Normal"/>
    <w:next w:val="Normal"/>
    <w:link w:val="Heading3Char"/>
    <w:uiPriority w:val="9"/>
    <w:unhideWhenUsed/>
    <w:qFormat/>
    <w:rsid w:val="006E5989"/>
    <w:pPr>
      <w:keepNext/>
      <w:keepLines/>
      <w:spacing w:before="200" w:after="0"/>
      <w:outlineLvl w:val="2"/>
    </w:pPr>
    <w:rPr>
      <w:rFonts w:ascii="Cambria" w:eastAsia="MS Gothic" w:hAnsi="Cambria"/>
      <w:b/>
      <w:bCs/>
      <w:color w:val="4F81BD"/>
    </w:rPr>
  </w:style>
  <w:style w:type="paragraph" w:styleId="Heading5">
    <w:name w:val="heading 5"/>
    <w:basedOn w:val="Normal"/>
    <w:next w:val="Normal"/>
    <w:link w:val="Heading5Char"/>
    <w:uiPriority w:val="9"/>
    <w:semiHidden/>
    <w:unhideWhenUsed/>
    <w:qFormat/>
    <w:rsid w:val="00946AAE"/>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B63746"/>
    <w:pPr>
      <w:keepNext/>
      <w:keepLines/>
      <w:spacing w:before="40" w:after="0" w:line="264" w:lineRule="auto"/>
      <w:jc w:val="both"/>
      <w:outlineLvl w:val="6"/>
    </w:pPr>
    <w:rPr>
      <w:rFonts w:ascii="Calibri Light" w:eastAsia="Times New Roman" w:hAnsi="Calibri Light"/>
      <w:i/>
      <w:iCs/>
      <w:color w:val="1F4D78"/>
      <w:sz w:val="26"/>
    </w:rPr>
  </w:style>
  <w:style w:type="paragraph" w:styleId="Heading8">
    <w:name w:val="heading 8"/>
    <w:basedOn w:val="Normal"/>
    <w:next w:val="Normal"/>
    <w:link w:val="Heading8Char"/>
    <w:uiPriority w:val="9"/>
    <w:semiHidden/>
    <w:unhideWhenUsed/>
    <w:qFormat/>
    <w:rsid w:val="00B63746"/>
    <w:pPr>
      <w:keepNext/>
      <w:keepLines/>
      <w:spacing w:before="40" w:after="0" w:line="264" w:lineRule="auto"/>
      <w:jc w:val="both"/>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B63746"/>
    <w:pPr>
      <w:keepNext/>
      <w:keepLines/>
      <w:spacing w:before="40" w:after="0" w:line="264" w:lineRule="auto"/>
      <w:jc w:val="both"/>
      <w:outlineLvl w:val="8"/>
    </w:pPr>
    <w:rPr>
      <w:rFonts w:ascii="Calibri Light" w:eastAsia="Times New Roman"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46"/>
    <w:pPr>
      <w:ind w:left="720"/>
      <w:contextualSpacing/>
    </w:pPr>
  </w:style>
  <w:style w:type="character" w:customStyle="1" w:styleId="Heading1Char">
    <w:name w:val="Heading 1 Char"/>
    <w:link w:val="Heading1"/>
    <w:uiPriority w:val="9"/>
    <w:rsid w:val="000A0824"/>
    <w:rPr>
      <w:rFonts w:ascii="Cambria" w:eastAsia="MS Gothic" w:hAnsi="Cambria" w:cs="Times New Roman"/>
      <w:b/>
      <w:bCs/>
      <w:color w:val="365F91"/>
      <w:sz w:val="28"/>
      <w:szCs w:val="28"/>
    </w:rPr>
  </w:style>
  <w:style w:type="paragraph" w:styleId="TOCHeading">
    <w:name w:val="TOC Heading"/>
    <w:basedOn w:val="Heading1"/>
    <w:next w:val="Normal"/>
    <w:uiPriority w:val="39"/>
    <w:semiHidden/>
    <w:unhideWhenUsed/>
    <w:qFormat/>
    <w:rsid w:val="000A0824"/>
    <w:pPr>
      <w:outlineLvl w:val="9"/>
    </w:pPr>
    <w:rPr>
      <w:lang w:eastAsia="ja-JP"/>
    </w:rPr>
  </w:style>
  <w:style w:type="paragraph" w:styleId="BalloonText">
    <w:name w:val="Balloon Text"/>
    <w:basedOn w:val="Normal"/>
    <w:link w:val="BalloonTextChar"/>
    <w:uiPriority w:val="99"/>
    <w:semiHidden/>
    <w:unhideWhenUsed/>
    <w:rsid w:val="000A082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A0824"/>
    <w:rPr>
      <w:rFonts w:ascii="Tahoma" w:hAnsi="Tahoma" w:cs="Tahoma"/>
      <w:sz w:val="16"/>
      <w:szCs w:val="16"/>
    </w:rPr>
  </w:style>
  <w:style w:type="paragraph" w:styleId="TOC1">
    <w:name w:val="toc 1"/>
    <w:basedOn w:val="Normal"/>
    <w:next w:val="Normal"/>
    <w:autoRedefine/>
    <w:uiPriority w:val="39"/>
    <w:unhideWhenUsed/>
    <w:rsid w:val="004C2A75"/>
    <w:pPr>
      <w:tabs>
        <w:tab w:val="left" w:pos="1320"/>
        <w:tab w:val="right" w:leader="dot" w:pos="9323"/>
      </w:tabs>
      <w:spacing w:after="100"/>
      <w:ind w:left="1350" w:hanging="1350"/>
    </w:pPr>
    <w:rPr>
      <w:rFonts w:ascii="Times New Roman" w:eastAsia="Times New Roman" w:hAnsi="Times New Roman"/>
      <w:b/>
      <w:bCs/>
      <w:noProof/>
    </w:rPr>
  </w:style>
  <w:style w:type="character" w:styleId="Hyperlink">
    <w:name w:val="Hyperlink"/>
    <w:uiPriority w:val="99"/>
    <w:unhideWhenUsed/>
    <w:rsid w:val="00BC6780"/>
    <w:rPr>
      <w:color w:val="0000FF"/>
      <w:u w:val="single"/>
    </w:rPr>
  </w:style>
  <w:style w:type="paragraph" w:styleId="Header">
    <w:name w:val="header"/>
    <w:basedOn w:val="Normal"/>
    <w:link w:val="HeaderChar"/>
    <w:unhideWhenUsed/>
    <w:rsid w:val="003A1478"/>
    <w:pPr>
      <w:tabs>
        <w:tab w:val="center" w:pos="4680"/>
        <w:tab w:val="right" w:pos="9360"/>
      </w:tabs>
      <w:spacing w:after="0" w:line="240" w:lineRule="auto"/>
    </w:pPr>
  </w:style>
  <w:style w:type="character" w:customStyle="1" w:styleId="HeaderChar">
    <w:name w:val="Header Char"/>
    <w:link w:val="Header"/>
    <w:rsid w:val="003A1478"/>
    <w:rPr>
      <w:rFonts w:ascii="Calibri" w:hAnsi="Calibri"/>
      <w:sz w:val="22"/>
    </w:rPr>
  </w:style>
  <w:style w:type="paragraph" w:styleId="Footer">
    <w:name w:val="footer"/>
    <w:basedOn w:val="Normal"/>
    <w:link w:val="FooterChar"/>
    <w:uiPriority w:val="99"/>
    <w:unhideWhenUsed/>
    <w:rsid w:val="003A1478"/>
    <w:pPr>
      <w:tabs>
        <w:tab w:val="center" w:pos="4680"/>
        <w:tab w:val="right" w:pos="9360"/>
      </w:tabs>
      <w:spacing w:after="0" w:line="240" w:lineRule="auto"/>
    </w:pPr>
  </w:style>
  <w:style w:type="character" w:customStyle="1" w:styleId="FooterChar">
    <w:name w:val="Footer Char"/>
    <w:link w:val="Footer"/>
    <w:uiPriority w:val="99"/>
    <w:rsid w:val="003A1478"/>
    <w:rPr>
      <w:rFonts w:ascii="Calibri" w:hAnsi="Calibri"/>
      <w:sz w:val="22"/>
    </w:rPr>
  </w:style>
  <w:style w:type="character" w:styleId="CommentReference">
    <w:name w:val="annotation reference"/>
    <w:uiPriority w:val="99"/>
    <w:semiHidden/>
    <w:unhideWhenUsed/>
    <w:rsid w:val="00AD6EEB"/>
    <w:rPr>
      <w:sz w:val="16"/>
      <w:szCs w:val="16"/>
    </w:rPr>
  </w:style>
  <w:style w:type="paragraph" w:styleId="CommentText">
    <w:name w:val="annotation text"/>
    <w:basedOn w:val="Normal"/>
    <w:link w:val="CommentTextChar"/>
    <w:uiPriority w:val="99"/>
    <w:unhideWhenUsed/>
    <w:rsid w:val="00AD6EEB"/>
    <w:pPr>
      <w:spacing w:line="240" w:lineRule="auto"/>
    </w:pPr>
    <w:rPr>
      <w:sz w:val="20"/>
      <w:szCs w:val="20"/>
    </w:rPr>
  </w:style>
  <w:style w:type="character" w:customStyle="1" w:styleId="CommentTextChar">
    <w:name w:val="Comment Text Char"/>
    <w:link w:val="CommentText"/>
    <w:uiPriority w:val="99"/>
    <w:rsid w:val="00AD6EEB"/>
    <w:rPr>
      <w:rFonts w:ascii="Calibri" w:hAnsi="Calibri"/>
      <w:sz w:val="20"/>
      <w:szCs w:val="20"/>
    </w:rPr>
  </w:style>
  <w:style w:type="paragraph" w:styleId="BodyTextIndent">
    <w:name w:val="Body Text Indent"/>
    <w:basedOn w:val="Normal"/>
    <w:link w:val="BodyTextIndentChar"/>
    <w:rsid w:val="00AD6EEB"/>
    <w:pPr>
      <w:spacing w:after="0" w:line="240" w:lineRule="auto"/>
      <w:ind w:left="720"/>
      <w:jc w:val="both"/>
    </w:pPr>
    <w:rPr>
      <w:rFonts w:ascii="VNI-Times" w:eastAsia="Times New Roman" w:hAnsi="VNI-Times"/>
      <w:sz w:val="26"/>
      <w:szCs w:val="26"/>
    </w:rPr>
  </w:style>
  <w:style w:type="character" w:customStyle="1" w:styleId="BodyTextIndentChar">
    <w:name w:val="Body Text Indent Char"/>
    <w:link w:val="BodyTextIndent"/>
    <w:rsid w:val="00AD6EEB"/>
    <w:rPr>
      <w:rFonts w:ascii="VNI-Times" w:eastAsia="Times New Roman" w:hAnsi="VNI-Times" w:cs="Times New Roman"/>
      <w:sz w:val="26"/>
      <w:szCs w:val="26"/>
    </w:rPr>
  </w:style>
  <w:style w:type="paragraph" w:styleId="NormalWeb">
    <w:name w:val="Normal (Web)"/>
    <w:basedOn w:val="Normal"/>
    <w:uiPriority w:val="99"/>
    <w:unhideWhenUsed/>
    <w:rsid w:val="00207391"/>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6E5989"/>
    <w:rPr>
      <w:rFonts w:ascii="Cambria" w:eastAsia="MS Gothic" w:hAnsi="Cambria" w:cs="Times New Roman"/>
      <w:b/>
      <w:bCs/>
      <w:color w:val="4F81BD"/>
      <w:sz w:val="22"/>
    </w:rPr>
  </w:style>
  <w:style w:type="character" w:customStyle="1" w:styleId="Heading2Char">
    <w:name w:val="Heading 2 Char"/>
    <w:link w:val="Heading2"/>
    <w:uiPriority w:val="9"/>
    <w:rsid w:val="006E5989"/>
    <w:rPr>
      <w:rFonts w:eastAsia="MS Gothic" w:cs="Times New Roman"/>
      <w:b/>
      <w:bCs/>
      <w:sz w:val="26"/>
      <w:szCs w:val="26"/>
    </w:rPr>
  </w:style>
  <w:style w:type="paragraph" w:styleId="TOC3">
    <w:name w:val="toc 3"/>
    <w:basedOn w:val="Normal"/>
    <w:next w:val="Normal"/>
    <w:autoRedefine/>
    <w:uiPriority w:val="39"/>
    <w:unhideWhenUsed/>
    <w:rsid w:val="004C2A75"/>
    <w:pPr>
      <w:tabs>
        <w:tab w:val="left" w:pos="1320"/>
        <w:tab w:val="right" w:leader="dot" w:pos="9323"/>
      </w:tabs>
      <w:spacing w:after="100"/>
      <w:ind w:left="1350" w:hanging="1350"/>
    </w:pPr>
    <w:rPr>
      <w:rFonts w:ascii="Times New Roman" w:eastAsia="Times New Roman" w:hAnsi="Times New Roman"/>
      <w:b/>
      <w:noProof/>
    </w:rPr>
  </w:style>
  <w:style w:type="paragraph" w:customStyle="1" w:styleId="18">
    <w:name w:val="18"/>
    <w:basedOn w:val="Heading3"/>
    <w:qFormat/>
    <w:rsid w:val="000D0160"/>
    <w:pPr>
      <w:numPr>
        <w:ilvl w:val="1"/>
        <w:numId w:val="82"/>
      </w:numPr>
      <w:spacing w:before="240" w:after="120" w:line="320" w:lineRule="exact"/>
      <w:ind w:hanging="720"/>
      <w:jc w:val="both"/>
    </w:pPr>
    <w:rPr>
      <w:rFonts w:ascii="Times New Roman" w:eastAsia="Times New Roman" w:hAnsi="Times New Roman"/>
      <w:b w:val="0"/>
      <w:color w:val="auto"/>
      <w:sz w:val="26"/>
      <w:szCs w:val="26"/>
    </w:rPr>
  </w:style>
  <w:style w:type="character" w:styleId="PageNumber">
    <w:name w:val="page number"/>
    <w:rsid w:val="006C5DC4"/>
  </w:style>
  <w:style w:type="character" w:customStyle="1" w:styleId="Heading5Char">
    <w:name w:val="Heading 5 Char"/>
    <w:link w:val="Heading5"/>
    <w:uiPriority w:val="9"/>
    <w:semiHidden/>
    <w:rsid w:val="00946AAE"/>
    <w:rPr>
      <w:rFonts w:ascii="Calibri" w:eastAsia="Times New Roman" w:hAnsi="Calibri" w:cs="Times New Roman"/>
      <w:b/>
      <w:bCs/>
      <w:i/>
      <w:iCs/>
      <w:sz w:val="26"/>
      <w:szCs w:val="26"/>
    </w:rPr>
  </w:style>
  <w:style w:type="paragraph" w:styleId="Revision">
    <w:name w:val="Revision"/>
    <w:hidden/>
    <w:uiPriority w:val="99"/>
    <w:semiHidden/>
    <w:rsid w:val="002572EA"/>
    <w:rPr>
      <w:rFonts w:ascii="Calibri" w:hAnsi="Calibri"/>
      <w:sz w:val="22"/>
      <w:szCs w:val="22"/>
    </w:rPr>
  </w:style>
  <w:style w:type="character" w:customStyle="1" w:styleId="Heading7Char">
    <w:name w:val="Heading 7 Char"/>
    <w:link w:val="Heading7"/>
    <w:uiPriority w:val="9"/>
    <w:semiHidden/>
    <w:rsid w:val="00B63746"/>
    <w:rPr>
      <w:rFonts w:ascii="Calibri Light" w:eastAsia="Times New Roman" w:hAnsi="Calibri Light"/>
      <w:i/>
      <w:iCs/>
      <w:color w:val="1F4D78"/>
      <w:sz w:val="26"/>
      <w:szCs w:val="22"/>
    </w:rPr>
  </w:style>
  <w:style w:type="character" w:customStyle="1" w:styleId="Heading8Char">
    <w:name w:val="Heading 8 Char"/>
    <w:link w:val="Heading8"/>
    <w:uiPriority w:val="9"/>
    <w:semiHidden/>
    <w:rsid w:val="00B63746"/>
    <w:rPr>
      <w:rFonts w:ascii="Calibri Light" w:eastAsia="Times New Roman" w:hAnsi="Calibri Light"/>
      <w:color w:val="272727"/>
      <w:sz w:val="21"/>
      <w:szCs w:val="21"/>
    </w:rPr>
  </w:style>
  <w:style w:type="character" w:customStyle="1" w:styleId="Heading9Char">
    <w:name w:val="Heading 9 Char"/>
    <w:link w:val="Heading9"/>
    <w:uiPriority w:val="9"/>
    <w:semiHidden/>
    <w:rsid w:val="00B63746"/>
    <w:rPr>
      <w:rFonts w:ascii="Calibri Light" w:eastAsia="Times New Roman" w:hAnsi="Calibri Light"/>
      <w:i/>
      <w:iCs/>
      <w:color w:val="272727"/>
      <w:sz w:val="21"/>
      <w:szCs w:val="21"/>
    </w:rPr>
  </w:style>
  <w:style w:type="paragraph" w:styleId="CommentSubject">
    <w:name w:val="annotation subject"/>
    <w:basedOn w:val="CommentText"/>
    <w:next w:val="CommentText"/>
    <w:link w:val="CommentSubjectChar"/>
    <w:uiPriority w:val="99"/>
    <w:semiHidden/>
    <w:unhideWhenUsed/>
    <w:rsid w:val="004679AA"/>
    <w:rPr>
      <w:b/>
      <w:bCs/>
    </w:rPr>
  </w:style>
  <w:style w:type="character" w:customStyle="1" w:styleId="CommentSubjectChar">
    <w:name w:val="Comment Subject Char"/>
    <w:basedOn w:val="CommentTextChar"/>
    <w:link w:val="CommentSubject"/>
    <w:uiPriority w:val="99"/>
    <w:semiHidden/>
    <w:rsid w:val="004679AA"/>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2766">
      <w:bodyDiv w:val="1"/>
      <w:marLeft w:val="0"/>
      <w:marRight w:val="0"/>
      <w:marTop w:val="0"/>
      <w:marBottom w:val="0"/>
      <w:divBdr>
        <w:top w:val="none" w:sz="0" w:space="0" w:color="auto"/>
        <w:left w:val="none" w:sz="0" w:space="0" w:color="auto"/>
        <w:bottom w:val="none" w:sz="0" w:space="0" w:color="auto"/>
        <w:right w:val="none" w:sz="0" w:space="0" w:color="auto"/>
      </w:divBdr>
    </w:div>
    <w:div w:id="105581735">
      <w:bodyDiv w:val="1"/>
      <w:marLeft w:val="0"/>
      <w:marRight w:val="0"/>
      <w:marTop w:val="0"/>
      <w:marBottom w:val="0"/>
      <w:divBdr>
        <w:top w:val="none" w:sz="0" w:space="0" w:color="auto"/>
        <w:left w:val="none" w:sz="0" w:space="0" w:color="auto"/>
        <w:bottom w:val="none" w:sz="0" w:space="0" w:color="auto"/>
        <w:right w:val="none" w:sz="0" w:space="0" w:color="auto"/>
      </w:divBdr>
    </w:div>
    <w:div w:id="131796416">
      <w:bodyDiv w:val="1"/>
      <w:marLeft w:val="0"/>
      <w:marRight w:val="0"/>
      <w:marTop w:val="0"/>
      <w:marBottom w:val="0"/>
      <w:divBdr>
        <w:top w:val="none" w:sz="0" w:space="0" w:color="auto"/>
        <w:left w:val="none" w:sz="0" w:space="0" w:color="auto"/>
        <w:bottom w:val="none" w:sz="0" w:space="0" w:color="auto"/>
        <w:right w:val="none" w:sz="0" w:space="0" w:color="auto"/>
      </w:divBdr>
    </w:div>
    <w:div w:id="204678038">
      <w:bodyDiv w:val="1"/>
      <w:marLeft w:val="0"/>
      <w:marRight w:val="0"/>
      <w:marTop w:val="0"/>
      <w:marBottom w:val="0"/>
      <w:divBdr>
        <w:top w:val="none" w:sz="0" w:space="0" w:color="auto"/>
        <w:left w:val="none" w:sz="0" w:space="0" w:color="auto"/>
        <w:bottom w:val="none" w:sz="0" w:space="0" w:color="auto"/>
        <w:right w:val="none" w:sz="0" w:space="0" w:color="auto"/>
      </w:divBdr>
    </w:div>
    <w:div w:id="436297098">
      <w:bodyDiv w:val="1"/>
      <w:marLeft w:val="0"/>
      <w:marRight w:val="0"/>
      <w:marTop w:val="0"/>
      <w:marBottom w:val="0"/>
      <w:divBdr>
        <w:top w:val="none" w:sz="0" w:space="0" w:color="auto"/>
        <w:left w:val="none" w:sz="0" w:space="0" w:color="auto"/>
        <w:bottom w:val="none" w:sz="0" w:space="0" w:color="auto"/>
        <w:right w:val="none" w:sz="0" w:space="0" w:color="auto"/>
      </w:divBdr>
    </w:div>
    <w:div w:id="1211765023">
      <w:bodyDiv w:val="1"/>
      <w:marLeft w:val="0"/>
      <w:marRight w:val="0"/>
      <w:marTop w:val="0"/>
      <w:marBottom w:val="0"/>
      <w:divBdr>
        <w:top w:val="none" w:sz="0" w:space="0" w:color="auto"/>
        <w:left w:val="none" w:sz="0" w:space="0" w:color="auto"/>
        <w:bottom w:val="none" w:sz="0" w:space="0" w:color="auto"/>
        <w:right w:val="none" w:sz="0" w:space="0" w:color="auto"/>
      </w:divBdr>
    </w:div>
    <w:div w:id="1752893044">
      <w:bodyDiv w:val="1"/>
      <w:marLeft w:val="0"/>
      <w:marRight w:val="0"/>
      <w:marTop w:val="0"/>
      <w:marBottom w:val="0"/>
      <w:divBdr>
        <w:top w:val="none" w:sz="0" w:space="0" w:color="auto"/>
        <w:left w:val="none" w:sz="0" w:space="0" w:color="auto"/>
        <w:bottom w:val="none" w:sz="0" w:space="0" w:color="auto"/>
        <w:right w:val="none" w:sz="0" w:space="0" w:color="auto"/>
      </w:divBdr>
    </w:div>
    <w:div w:id="1941449002">
      <w:bodyDiv w:val="1"/>
      <w:marLeft w:val="0"/>
      <w:marRight w:val="0"/>
      <w:marTop w:val="0"/>
      <w:marBottom w:val="0"/>
      <w:divBdr>
        <w:top w:val="none" w:sz="0" w:space="0" w:color="auto"/>
        <w:left w:val="none" w:sz="0" w:space="0" w:color="auto"/>
        <w:bottom w:val="none" w:sz="0" w:space="0" w:color="auto"/>
        <w:right w:val="none" w:sz="0" w:space="0" w:color="auto"/>
      </w:divBdr>
    </w:div>
    <w:div w:id="198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notes" Target="foot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8ce406c4-b204-4b77-b883-d276597e607c" xsi:nil="true"/>
    <lcf76f155ced4ddcb4097134ff3c332f xmlns="f8a0afd4-4b25-40ac-940d-e92483d0ca7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CC96E59783B9B044BFC42F1271966126" ma:contentTypeVersion="19" ma:contentTypeDescription="Tạo tài liệu mới." ma:contentTypeScope="" ma:versionID="4a13345357cb505cc66f84693762b7d4">
  <xsd:schema xmlns:xsd="http://www.w3.org/2001/XMLSchema" xmlns:xs="http://www.w3.org/2001/XMLSchema" xmlns:p="http://schemas.microsoft.com/office/2006/metadata/properties" xmlns:ns2="8ce406c4-b204-4b77-b883-d276597e607c" xmlns:ns3="f8a0afd4-4b25-40ac-940d-e92483d0ca7e" targetNamespace="http://schemas.microsoft.com/office/2006/metadata/properties" ma:root="true" ma:fieldsID="ce16735667c481414f0b397acb339246" ns2:_="" ns3:_="">
    <xsd:import namespace="8ce406c4-b204-4b77-b883-d276597e607c"/>
    <xsd:import namespace="f8a0afd4-4b25-40ac-940d-e92483d0ca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DateTaken" minOccurs="0"/>
                <xsd:element ref="ns3:MediaServiceAutoTags" minOccurs="0"/>
                <xsd:element ref="ns3:MediaServiceGenerationTime" minOccurs="0"/>
                <xsd:element ref="ns3:MediaServiceEventHashCode" minOccurs="0"/>
                <xsd:element ref="ns3:MediaServiceKeyPoints" minOccurs="0"/>
                <xsd:element ref="ns3:MediaServiceOCR"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e406c4-b204-4b77-b883-d276597e607c"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TaxCatchAll" ma:index="23" nillable="true" ma:displayName="Taxonomy Catch All Column" ma:hidden="true" ma:list="{baab447f-ca01-45cf-b5ef-1a2ea23eb964}" ma:internalName="TaxCatchAll" ma:showField="CatchAllData" ma:web="8ce406c4-b204-4b77-b883-d276597e60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8a0afd4-4b25-40ac-940d-e92483d0ca7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hẻ Hình ảnh" ma:readOnly="false" ma:fieldId="{5cf76f15-5ced-4ddc-b409-7134ff3c332f}" ma:taxonomyMulti="true" ma:sspId="b031f4fb-fcb7-497b-b878-da80237bbf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6FBD8-7B09-4369-9ABA-9C514E9AF073}">
  <ds:schemaRefs>
    <ds:schemaRef ds:uri="http://schemas.microsoft.com/office/2006/metadata/longProperties"/>
  </ds:schemaRefs>
</ds:datastoreItem>
</file>

<file path=customXml/itemProps2.xml><?xml version="1.0" encoding="utf-8"?>
<ds:datastoreItem xmlns:ds="http://schemas.openxmlformats.org/officeDocument/2006/customXml" ds:itemID="{322FA413-0E15-4E7F-B79C-999822A80DD3}">
  <ds:schemaRefs>
    <ds:schemaRef ds:uri="http://schemas.microsoft.com/office/2006/metadata/properties"/>
    <ds:schemaRef ds:uri="http://schemas.microsoft.com/office/infopath/2007/PartnerControls"/>
    <ds:schemaRef ds:uri="8ce406c4-b204-4b77-b883-d276597e607c"/>
    <ds:schemaRef ds:uri="f8a0afd4-4b25-40ac-940d-e92483d0ca7e"/>
  </ds:schemaRefs>
</ds:datastoreItem>
</file>

<file path=customXml/itemProps3.xml><?xml version="1.0" encoding="utf-8"?>
<ds:datastoreItem xmlns:ds="http://schemas.openxmlformats.org/officeDocument/2006/customXml" ds:itemID="{21879E7A-A8ED-4E6D-A993-752ADCD3779E}">
  <ds:schemaRefs>
    <ds:schemaRef ds:uri="http://schemas.microsoft.com/sharepoint/v3/contenttype/forms"/>
  </ds:schemaRefs>
</ds:datastoreItem>
</file>

<file path=customXml/itemProps4.xml><?xml version="1.0" encoding="utf-8"?>
<ds:datastoreItem xmlns:ds="http://schemas.openxmlformats.org/officeDocument/2006/customXml" ds:itemID="{6BCA5BE1-49A8-4DC6-9855-9A0CC353CB11}"/>
</file>

<file path=customXml/itemProps5.xml><?xml version="1.0" encoding="utf-8"?>
<ds:datastoreItem xmlns:ds="http://schemas.openxmlformats.org/officeDocument/2006/customXml" ds:itemID="{C321C23B-5CF4-4DA5-8D29-6CC2D3EBF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50</Pages>
  <Words>13305</Words>
  <Characters>75840</Characters>
  <Application>Microsoft Office Word</Application>
  <DocSecurity>0</DocSecurity>
  <Lines>632</Lines>
  <Paragraphs>177</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Microsoft</Company>
  <LinksUpToDate>false</LinksUpToDate>
  <CharactersWithSpaces>88968</CharactersWithSpaces>
  <SharedDoc>false</SharedDoc>
  <HLinks>
    <vt:vector size="342" baseType="variant">
      <vt:variant>
        <vt:i4>1703988</vt:i4>
      </vt:variant>
      <vt:variant>
        <vt:i4>338</vt:i4>
      </vt:variant>
      <vt:variant>
        <vt:i4>0</vt:i4>
      </vt:variant>
      <vt:variant>
        <vt:i4>5</vt:i4>
      </vt:variant>
      <vt:variant>
        <vt:lpwstr/>
      </vt:variant>
      <vt:variant>
        <vt:lpwstr>_Toc69651859</vt:lpwstr>
      </vt:variant>
      <vt:variant>
        <vt:i4>1769524</vt:i4>
      </vt:variant>
      <vt:variant>
        <vt:i4>332</vt:i4>
      </vt:variant>
      <vt:variant>
        <vt:i4>0</vt:i4>
      </vt:variant>
      <vt:variant>
        <vt:i4>5</vt:i4>
      </vt:variant>
      <vt:variant>
        <vt:lpwstr/>
      </vt:variant>
      <vt:variant>
        <vt:lpwstr>_Toc69651858</vt:lpwstr>
      </vt:variant>
      <vt:variant>
        <vt:i4>1310772</vt:i4>
      </vt:variant>
      <vt:variant>
        <vt:i4>326</vt:i4>
      </vt:variant>
      <vt:variant>
        <vt:i4>0</vt:i4>
      </vt:variant>
      <vt:variant>
        <vt:i4>5</vt:i4>
      </vt:variant>
      <vt:variant>
        <vt:lpwstr/>
      </vt:variant>
      <vt:variant>
        <vt:lpwstr>_Toc69651857</vt:lpwstr>
      </vt:variant>
      <vt:variant>
        <vt:i4>1376308</vt:i4>
      </vt:variant>
      <vt:variant>
        <vt:i4>320</vt:i4>
      </vt:variant>
      <vt:variant>
        <vt:i4>0</vt:i4>
      </vt:variant>
      <vt:variant>
        <vt:i4>5</vt:i4>
      </vt:variant>
      <vt:variant>
        <vt:lpwstr/>
      </vt:variant>
      <vt:variant>
        <vt:lpwstr>_Toc69651856</vt:lpwstr>
      </vt:variant>
      <vt:variant>
        <vt:i4>1441844</vt:i4>
      </vt:variant>
      <vt:variant>
        <vt:i4>314</vt:i4>
      </vt:variant>
      <vt:variant>
        <vt:i4>0</vt:i4>
      </vt:variant>
      <vt:variant>
        <vt:i4>5</vt:i4>
      </vt:variant>
      <vt:variant>
        <vt:lpwstr/>
      </vt:variant>
      <vt:variant>
        <vt:lpwstr>_Toc69651855</vt:lpwstr>
      </vt:variant>
      <vt:variant>
        <vt:i4>1507380</vt:i4>
      </vt:variant>
      <vt:variant>
        <vt:i4>308</vt:i4>
      </vt:variant>
      <vt:variant>
        <vt:i4>0</vt:i4>
      </vt:variant>
      <vt:variant>
        <vt:i4>5</vt:i4>
      </vt:variant>
      <vt:variant>
        <vt:lpwstr/>
      </vt:variant>
      <vt:variant>
        <vt:lpwstr>_Toc69651854</vt:lpwstr>
      </vt:variant>
      <vt:variant>
        <vt:i4>1048628</vt:i4>
      </vt:variant>
      <vt:variant>
        <vt:i4>302</vt:i4>
      </vt:variant>
      <vt:variant>
        <vt:i4>0</vt:i4>
      </vt:variant>
      <vt:variant>
        <vt:i4>5</vt:i4>
      </vt:variant>
      <vt:variant>
        <vt:lpwstr/>
      </vt:variant>
      <vt:variant>
        <vt:lpwstr>_Toc69651853</vt:lpwstr>
      </vt:variant>
      <vt:variant>
        <vt:i4>1114164</vt:i4>
      </vt:variant>
      <vt:variant>
        <vt:i4>296</vt:i4>
      </vt:variant>
      <vt:variant>
        <vt:i4>0</vt:i4>
      </vt:variant>
      <vt:variant>
        <vt:i4>5</vt:i4>
      </vt:variant>
      <vt:variant>
        <vt:lpwstr/>
      </vt:variant>
      <vt:variant>
        <vt:lpwstr>_Toc69651852</vt:lpwstr>
      </vt:variant>
      <vt:variant>
        <vt:i4>1179700</vt:i4>
      </vt:variant>
      <vt:variant>
        <vt:i4>290</vt:i4>
      </vt:variant>
      <vt:variant>
        <vt:i4>0</vt:i4>
      </vt:variant>
      <vt:variant>
        <vt:i4>5</vt:i4>
      </vt:variant>
      <vt:variant>
        <vt:lpwstr/>
      </vt:variant>
      <vt:variant>
        <vt:lpwstr>_Toc69651851</vt:lpwstr>
      </vt:variant>
      <vt:variant>
        <vt:i4>1245236</vt:i4>
      </vt:variant>
      <vt:variant>
        <vt:i4>284</vt:i4>
      </vt:variant>
      <vt:variant>
        <vt:i4>0</vt:i4>
      </vt:variant>
      <vt:variant>
        <vt:i4>5</vt:i4>
      </vt:variant>
      <vt:variant>
        <vt:lpwstr/>
      </vt:variant>
      <vt:variant>
        <vt:lpwstr>_Toc69651850</vt:lpwstr>
      </vt:variant>
      <vt:variant>
        <vt:i4>1703989</vt:i4>
      </vt:variant>
      <vt:variant>
        <vt:i4>278</vt:i4>
      </vt:variant>
      <vt:variant>
        <vt:i4>0</vt:i4>
      </vt:variant>
      <vt:variant>
        <vt:i4>5</vt:i4>
      </vt:variant>
      <vt:variant>
        <vt:lpwstr/>
      </vt:variant>
      <vt:variant>
        <vt:lpwstr>_Toc69651849</vt:lpwstr>
      </vt:variant>
      <vt:variant>
        <vt:i4>1769525</vt:i4>
      </vt:variant>
      <vt:variant>
        <vt:i4>272</vt:i4>
      </vt:variant>
      <vt:variant>
        <vt:i4>0</vt:i4>
      </vt:variant>
      <vt:variant>
        <vt:i4>5</vt:i4>
      </vt:variant>
      <vt:variant>
        <vt:lpwstr/>
      </vt:variant>
      <vt:variant>
        <vt:lpwstr>_Toc69651848</vt:lpwstr>
      </vt:variant>
      <vt:variant>
        <vt:i4>1310773</vt:i4>
      </vt:variant>
      <vt:variant>
        <vt:i4>266</vt:i4>
      </vt:variant>
      <vt:variant>
        <vt:i4>0</vt:i4>
      </vt:variant>
      <vt:variant>
        <vt:i4>5</vt:i4>
      </vt:variant>
      <vt:variant>
        <vt:lpwstr/>
      </vt:variant>
      <vt:variant>
        <vt:lpwstr>_Toc69651847</vt:lpwstr>
      </vt:variant>
      <vt:variant>
        <vt:i4>1376309</vt:i4>
      </vt:variant>
      <vt:variant>
        <vt:i4>260</vt:i4>
      </vt:variant>
      <vt:variant>
        <vt:i4>0</vt:i4>
      </vt:variant>
      <vt:variant>
        <vt:i4>5</vt:i4>
      </vt:variant>
      <vt:variant>
        <vt:lpwstr/>
      </vt:variant>
      <vt:variant>
        <vt:lpwstr>_Toc69651846</vt:lpwstr>
      </vt:variant>
      <vt:variant>
        <vt:i4>1441845</vt:i4>
      </vt:variant>
      <vt:variant>
        <vt:i4>254</vt:i4>
      </vt:variant>
      <vt:variant>
        <vt:i4>0</vt:i4>
      </vt:variant>
      <vt:variant>
        <vt:i4>5</vt:i4>
      </vt:variant>
      <vt:variant>
        <vt:lpwstr/>
      </vt:variant>
      <vt:variant>
        <vt:lpwstr>_Toc69651845</vt:lpwstr>
      </vt:variant>
      <vt:variant>
        <vt:i4>1507381</vt:i4>
      </vt:variant>
      <vt:variant>
        <vt:i4>248</vt:i4>
      </vt:variant>
      <vt:variant>
        <vt:i4>0</vt:i4>
      </vt:variant>
      <vt:variant>
        <vt:i4>5</vt:i4>
      </vt:variant>
      <vt:variant>
        <vt:lpwstr/>
      </vt:variant>
      <vt:variant>
        <vt:lpwstr>_Toc69651844</vt:lpwstr>
      </vt:variant>
      <vt:variant>
        <vt:i4>1048629</vt:i4>
      </vt:variant>
      <vt:variant>
        <vt:i4>242</vt:i4>
      </vt:variant>
      <vt:variant>
        <vt:i4>0</vt:i4>
      </vt:variant>
      <vt:variant>
        <vt:i4>5</vt:i4>
      </vt:variant>
      <vt:variant>
        <vt:lpwstr/>
      </vt:variant>
      <vt:variant>
        <vt:lpwstr>_Toc69651843</vt:lpwstr>
      </vt:variant>
      <vt:variant>
        <vt:i4>1114165</vt:i4>
      </vt:variant>
      <vt:variant>
        <vt:i4>236</vt:i4>
      </vt:variant>
      <vt:variant>
        <vt:i4>0</vt:i4>
      </vt:variant>
      <vt:variant>
        <vt:i4>5</vt:i4>
      </vt:variant>
      <vt:variant>
        <vt:lpwstr/>
      </vt:variant>
      <vt:variant>
        <vt:lpwstr>_Toc69651842</vt:lpwstr>
      </vt:variant>
      <vt:variant>
        <vt:i4>1441842</vt:i4>
      </vt:variant>
      <vt:variant>
        <vt:i4>230</vt:i4>
      </vt:variant>
      <vt:variant>
        <vt:i4>0</vt:i4>
      </vt:variant>
      <vt:variant>
        <vt:i4>5</vt:i4>
      </vt:variant>
      <vt:variant>
        <vt:lpwstr/>
      </vt:variant>
      <vt:variant>
        <vt:lpwstr>_Toc69651835</vt:lpwstr>
      </vt:variant>
      <vt:variant>
        <vt:i4>1507378</vt:i4>
      </vt:variant>
      <vt:variant>
        <vt:i4>224</vt:i4>
      </vt:variant>
      <vt:variant>
        <vt:i4>0</vt:i4>
      </vt:variant>
      <vt:variant>
        <vt:i4>5</vt:i4>
      </vt:variant>
      <vt:variant>
        <vt:lpwstr/>
      </vt:variant>
      <vt:variant>
        <vt:lpwstr>_Toc69651834</vt:lpwstr>
      </vt:variant>
      <vt:variant>
        <vt:i4>1048626</vt:i4>
      </vt:variant>
      <vt:variant>
        <vt:i4>218</vt:i4>
      </vt:variant>
      <vt:variant>
        <vt:i4>0</vt:i4>
      </vt:variant>
      <vt:variant>
        <vt:i4>5</vt:i4>
      </vt:variant>
      <vt:variant>
        <vt:lpwstr/>
      </vt:variant>
      <vt:variant>
        <vt:lpwstr>_Toc69651833</vt:lpwstr>
      </vt:variant>
      <vt:variant>
        <vt:i4>1114162</vt:i4>
      </vt:variant>
      <vt:variant>
        <vt:i4>212</vt:i4>
      </vt:variant>
      <vt:variant>
        <vt:i4>0</vt:i4>
      </vt:variant>
      <vt:variant>
        <vt:i4>5</vt:i4>
      </vt:variant>
      <vt:variant>
        <vt:lpwstr/>
      </vt:variant>
      <vt:variant>
        <vt:lpwstr>_Toc69651832</vt:lpwstr>
      </vt:variant>
      <vt:variant>
        <vt:i4>1179698</vt:i4>
      </vt:variant>
      <vt:variant>
        <vt:i4>206</vt:i4>
      </vt:variant>
      <vt:variant>
        <vt:i4>0</vt:i4>
      </vt:variant>
      <vt:variant>
        <vt:i4>5</vt:i4>
      </vt:variant>
      <vt:variant>
        <vt:lpwstr/>
      </vt:variant>
      <vt:variant>
        <vt:lpwstr>_Toc69651831</vt:lpwstr>
      </vt:variant>
      <vt:variant>
        <vt:i4>1245234</vt:i4>
      </vt:variant>
      <vt:variant>
        <vt:i4>200</vt:i4>
      </vt:variant>
      <vt:variant>
        <vt:i4>0</vt:i4>
      </vt:variant>
      <vt:variant>
        <vt:i4>5</vt:i4>
      </vt:variant>
      <vt:variant>
        <vt:lpwstr/>
      </vt:variant>
      <vt:variant>
        <vt:lpwstr>_Toc69651830</vt:lpwstr>
      </vt:variant>
      <vt:variant>
        <vt:i4>1703987</vt:i4>
      </vt:variant>
      <vt:variant>
        <vt:i4>194</vt:i4>
      </vt:variant>
      <vt:variant>
        <vt:i4>0</vt:i4>
      </vt:variant>
      <vt:variant>
        <vt:i4>5</vt:i4>
      </vt:variant>
      <vt:variant>
        <vt:lpwstr/>
      </vt:variant>
      <vt:variant>
        <vt:lpwstr>_Toc69651829</vt:lpwstr>
      </vt:variant>
      <vt:variant>
        <vt:i4>1769523</vt:i4>
      </vt:variant>
      <vt:variant>
        <vt:i4>188</vt:i4>
      </vt:variant>
      <vt:variant>
        <vt:i4>0</vt:i4>
      </vt:variant>
      <vt:variant>
        <vt:i4>5</vt:i4>
      </vt:variant>
      <vt:variant>
        <vt:lpwstr/>
      </vt:variant>
      <vt:variant>
        <vt:lpwstr>_Toc69651828</vt:lpwstr>
      </vt:variant>
      <vt:variant>
        <vt:i4>1310771</vt:i4>
      </vt:variant>
      <vt:variant>
        <vt:i4>182</vt:i4>
      </vt:variant>
      <vt:variant>
        <vt:i4>0</vt:i4>
      </vt:variant>
      <vt:variant>
        <vt:i4>5</vt:i4>
      </vt:variant>
      <vt:variant>
        <vt:lpwstr/>
      </vt:variant>
      <vt:variant>
        <vt:lpwstr>_Toc69651827</vt:lpwstr>
      </vt:variant>
      <vt:variant>
        <vt:i4>1376307</vt:i4>
      </vt:variant>
      <vt:variant>
        <vt:i4>176</vt:i4>
      </vt:variant>
      <vt:variant>
        <vt:i4>0</vt:i4>
      </vt:variant>
      <vt:variant>
        <vt:i4>5</vt:i4>
      </vt:variant>
      <vt:variant>
        <vt:lpwstr/>
      </vt:variant>
      <vt:variant>
        <vt:lpwstr>_Toc69651826</vt:lpwstr>
      </vt:variant>
      <vt:variant>
        <vt:i4>1441843</vt:i4>
      </vt:variant>
      <vt:variant>
        <vt:i4>170</vt:i4>
      </vt:variant>
      <vt:variant>
        <vt:i4>0</vt:i4>
      </vt:variant>
      <vt:variant>
        <vt:i4>5</vt:i4>
      </vt:variant>
      <vt:variant>
        <vt:lpwstr/>
      </vt:variant>
      <vt:variant>
        <vt:lpwstr>_Toc69651825</vt:lpwstr>
      </vt:variant>
      <vt:variant>
        <vt:i4>1769520</vt:i4>
      </vt:variant>
      <vt:variant>
        <vt:i4>164</vt:i4>
      </vt:variant>
      <vt:variant>
        <vt:i4>0</vt:i4>
      </vt:variant>
      <vt:variant>
        <vt:i4>5</vt:i4>
      </vt:variant>
      <vt:variant>
        <vt:lpwstr/>
      </vt:variant>
      <vt:variant>
        <vt:lpwstr>_Toc69651818</vt:lpwstr>
      </vt:variant>
      <vt:variant>
        <vt:i4>1310768</vt:i4>
      </vt:variant>
      <vt:variant>
        <vt:i4>158</vt:i4>
      </vt:variant>
      <vt:variant>
        <vt:i4>0</vt:i4>
      </vt:variant>
      <vt:variant>
        <vt:i4>5</vt:i4>
      </vt:variant>
      <vt:variant>
        <vt:lpwstr/>
      </vt:variant>
      <vt:variant>
        <vt:lpwstr>_Toc69651817</vt:lpwstr>
      </vt:variant>
      <vt:variant>
        <vt:i4>1376304</vt:i4>
      </vt:variant>
      <vt:variant>
        <vt:i4>152</vt:i4>
      </vt:variant>
      <vt:variant>
        <vt:i4>0</vt:i4>
      </vt:variant>
      <vt:variant>
        <vt:i4>5</vt:i4>
      </vt:variant>
      <vt:variant>
        <vt:lpwstr/>
      </vt:variant>
      <vt:variant>
        <vt:lpwstr>_Toc69651816</vt:lpwstr>
      </vt:variant>
      <vt:variant>
        <vt:i4>1441840</vt:i4>
      </vt:variant>
      <vt:variant>
        <vt:i4>146</vt:i4>
      </vt:variant>
      <vt:variant>
        <vt:i4>0</vt:i4>
      </vt:variant>
      <vt:variant>
        <vt:i4>5</vt:i4>
      </vt:variant>
      <vt:variant>
        <vt:lpwstr/>
      </vt:variant>
      <vt:variant>
        <vt:lpwstr>_Toc69651815</vt:lpwstr>
      </vt:variant>
      <vt:variant>
        <vt:i4>1507376</vt:i4>
      </vt:variant>
      <vt:variant>
        <vt:i4>140</vt:i4>
      </vt:variant>
      <vt:variant>
        <vt:i4>0</vt:i4>
      </vt:variant>
      <vt:variant>
        <vt:i4>5</vt:i4>
      </vt:variant>
      <vt:variant>
        <vt:lpwstr/>
      </vt:variant>
      <vt:variant>
        <vt:lpwstr>_Toc69651814</vt:lpwstr>
      </vt:variant>
      <vt:variant>
        <vt:i4>1048624</vt:i4>
      </vt:variant>
      <vt:variant>
        <vt:i4>134</vt:i4>
      </vt:variant>
      <vt:variant>
        <vt:i4>0</vt:i4>
      </vt:variant>
      <vt:variant>
        <vt:i4>5</vt:i4>
      </vt:variant>
      <vt:variant>
        <vt:lpwstr/>
      </vt:variant>
      <vt:variant>
        <vt:lpwstr>_Toc69651813</vt:lpwstr>
      </vt:variant>
      <vt:variant>
        <vt:i4>1114160</vt:i4>
      </vt:variant>
      <vt:variant>
        <vt:i4>128</vt:i4>
      </vt:variant>
      <vt:variant>
        <vt:i4>0</vt:i4>
      </vt:variant>
      <vt:variant>
        <vt:i4>5</vt:i4>
      </vt:variant>
      <vt:variant>
        <vt:lpwstr/>
      </vt:variant>
      <vt:variant>
        <vt:lpwstr>_Toc69651812</vt:lpwstr>
      </vt:variant>
      <vt:variant>
        <vt:i4>1179696</vt:i4>
      </vt:variant>
      <vt:variant>
        <vt:i4>122</vt:i4>
      </vt:variant>
      <vt:variant>
        <vt:i4>0</vt:i4>
      </vt:variant>
      <vt:variant>
        <vt:i4>5</vt:i4>
      </vt:variant>
      <vt:variant>
        <vt:lpwstr/>
      </vt:variant>
      <vt:variant>
        <vt:lpwstr>_Toc69651811</vt:lpwstr>
      </vt:variant>
      <vt:variant>
        <vt:i4>1245232</vt:i4>
      </vt:variant>
      <vt:variant>
        <vt:i4>116</vt:i4>
      </vt:variant>
      <vt:variant>
        <vt:i4>0</vt:i4>
      </vt:variant>
      <vt:variant>
        <vt:i4>5</vt:i4>
      </vt:variant>
      <vt:variant>
        <vt:lpwstr/>
      </vt:variant>
      <vt:variant>
        <vt:lpwstr>_Toc69651810</vt:lpwstr>
      </vt:variant>
      <vt:variant>
        <vt:i4>1703985</vt:i4>
      </vt:variant>
      <vt:variant>
        <vt:i4>110</vt:i4>
      </vt:variant>
      <vt:variant>
        <vt:i4>0</vt:i4>
      </vt:variant>
      <vt:variant>
        <vt:i4>5</vt:i4>
      </vt:variant>
      <vt:variant>
        <vt:lpwstr/>
      </vt:variant>
      <vt:variant>
        <vt:lpwstr>_Toc69651809</vt:lpwstr>
      </vt:variant>
      <vt:variant>
        <vt:i4>1769521</vt:i4>
      </vt:variant>
      <vt:variant>
        <vt:i4>104</vt:i4>
      </vt:variant>
      <vt:variant>
        <vt:i4>0</vt:i4>
      </vt:variant>
      <vt:variant>
        <vt:i4>5</vt:i4>
      </vt:variant>
      <vt:variant>
        <vt:lpwstr/>
      </vt:variant>
      <vt:variant>
        <vt:lpwstr>_Toc69651808</vt:lpwstr>
      </vt:variant>
      <vt:variant>
        <vt:i4>1310769</vt:i4>
      </vt:variant>
      <vt:variant>
        <vt:i4>98</vt:i4>
      </vt:variant>
      <vt:variant>
        <vt:i4>0</vt:i4>
      </vt:variant>
      <vt:variant>
        <vt:i4>5</vt:i4>
      </vt:variant>
      <vt:variant>
        <vt:lpwstr/>
      </vt:variant>
      <vt:variant>
        <vt:lpwstr>_Toc69651807</vt:lpwstr>
      </vt:variant>
      <vt:variant>
        <vt:i4>1376305</vt:i4>
      </vt:variant>
      <vt:variant>
        <vt:i4>92</vt:i4>
      </vt:variant>
      <vt:variant>
        <vt:i4>0</vt:i4>
      </vt:variant>
      <vt:variant>
        <vt:i4>5</vt:i4>
      </vt:variant>
      <vt:variant>
        <vt:lpwstr/>
      </vt:variant>
      <vt:variant>
        <vt:lpwstr>_Toc69651806</vt:lpwstr>
      </vt:variant>
      <vt:variant>
        <vt:i4>1441841</vt:i4>
      </vt:variant>
      <vt:variant>
        <vt:i4>86</vt:i4>
      </vt:variant>
      <vt:variant>
        <vt:i4>0</vt:i4>
      </vt:variant>
      <vt:variant>
        <vt:i4>5</vt:i4>
      </vt:variant>
      <vt:variant>
        <vt:lpwstr/>
      </vt:variant>
      <vt:variant>
        <vt:lpwstr>_Toc69651805</vt:lpwstr>
      </vt:variant>
      <vt:variant>
        <vt:i4>1507377</vt:i4>
      </vt:variant>
      <vt:variant>
        <vt:i4>80</vt:i4>
      </vt:variant>
      <vt:variant>
        <vt:i4>0</vt:i4>
      </vt:variant>
      <vt:variant>
        <vt:i4>5</vt:i4>
      </vt:variant>
      <vt:variant>
        <vt:lpwstr/>
      </vt:variant>
      <vt:variant>
        <vt:lpwstr>_Toc69651804</vt:lpwstr>
      </vt:variant>
      <vt:variant>
        <vt:i4>1048625</vt:i4>
      </vt:variant>
      <vt:variant>
        <vt:i4>74</vt:i4>
      </vt:variant>
      <vt:variant>
        <vt:i4>0</vt:i4>
      </vt:variant>
      <vt:variant>
        <vt:i4>5</vt:i4>
      </vt:variant>
      <vt:variant>
        <vt:lpwstr/>
      </vt:variant>
      <vt:variant>
        <vt:lpwstr>_Toc69651803</vt:lpwstr>
      </vt:variant>
      <vt:variant>
        <vt:i4>1114161</vt:i4>
      </vt:variant>
      <vt:variant>
        <vt:i4>68</vt:i4>
      </vt:variant>
      <vt:variant>
        <vt:i4>0</vt:i4>
      </vt:variant>
      <vt:variant>
        <vt:i4>5</vt:i4>
      </vt:variant>
      <vt:variant>
        <vt:lpwstr/>
      </vt:variant>
      <vt:variant>
        <vt:lpwstr>_Toc69651802</vt:lpwstr>
      </vt:variant>
      <vt:variant>
        <vt:i4>1179697</vt:i4>
      </vt:variant>
      <vt:variant>
        <vt:i4>62</vt:i4>
      </vt:variant>
      <vt:variant>
        <vt:i4>0</vt:i4>
      </vt:variant>
      <vt:variant>
        <vt:i4>5</vt:i4>
      </vt:variant>
      <vt:variant>
        <vt:lpwstr/>
      </vt:variant>
      <vt:variant>
        <vt:lpwstr>_Toc69651801</vt:lpwstr>
      </vt:variant>
      <vt:variant>
        <vt:i4>1245233</vt:i4>
      </vt:variant>
      <vt:variant>
        <vt:i4>56</vt:i4>
      </vt:variant>
      <vt:variant>
        <vt:i4>0</vt:i4>
      </vt:variant>
      <vt:variant>
        <vt:i4>5</vt:i4>
      </vt:variant>
      <vt:variant>
        <vt:lpwstr/>
      </vt:variant>
      <vt:variant>
        <vt:lpwstr>_Toc69651800</vt:lpwstr>
      </vt:variant>
      <vt:variant>
        <vt:i4>1376312</vt:i4>
      </vt:variant>
      <vt:variant>
        <vt:i4>50</vt:i4>
      </vt:variant>
      <vt:variant>
        <vt:i4>0</vt:i4>
      </vt:variant>
      <vt:variant>
        <vt:i4>5</vt:i4>
      </vt:variant>
      <vt:variant>
        <vt:lpwstr/>
      </vt:variant>
      <vt:variant>
        <vt:lpwstr>_Toc69651799</vt:lpwstr>
      </vt:variant>
      <vt:variant>
        <vt:i4>1310776</vt:i4>
      </vt:variant>
      <vt:variant>
        <vt:i4>44</vt:i4>
      </vt:variant>
      <vt:variant>
        <vt:i4>0</vt:i4>
      </vt:variant>
      <vt:variant>
        <vt:i4>5</vt:i4>
      </vt:variant>
      <vt:variant>
        <vt:lpwstr/>
      </vt:variant>
      <vt:variant>
        <vt:lpwstr>_Toc69651798</vt:lpwstr>
      </vt:variant>
      <vt:variant>
        <vt:i4>1769528</vt:i4>
      </vt:variant>
      <vt:variant>
        <vt:i4>38</vt:i4>
      </vt:variant>
      <vt:variant>
        <vt:i4>0</vt:i4>
      </vt:variant>
      <vt:variant>
        <vt:i4>5</vt:i4>
      </vt:variant>
      <vt:variant>
        <vt:lpwstr/>
      </vt:variant>
      <vt:variant>
        <vt:lpwstr>_Toc69651797</vt:lpwstr>
      </vt:variant>
      <vt:variant>
        <vt:i4>1703992</vt:i4>
      </vt:variant>
      <vt:variant>
        <vt:i4>32</vt:i4>
      </vt:variant>
      <vt:variant>
        <vt:i4>0</vt:i4>
      </vt:variant>
      <vt:variant>
        <vt:i4>5</vt:i4>
      </vt:variant>
      <vt:variant>
        <vt:lpwstr/>
      </vt:variant>
      <vt:variant>
        <vt:lpwstr>_Toc69651796</vt:lpwstr>
      </vt:variant>
      <vt:variant>
        <vt:i4>1638456</vt:i4>
      </vt:variant>
      <vt:variant>
        <vt:i4>26</vt:i4>
      </vt:variant>
      <vt:variant>
        <vt:i4>0</vt:i4>
      </vt:variant>
      <vt:variant>
        <vt:i4>5</vt:i4>
      </vt:variant>
      <vt:variant>
        <vt:lpwstr/>
      </vt:variant>
      <vt:variant>
        <vt:lpwstr>_Toc69651795</vt:lpwstr>
      </vt:variant>
      <vt:variant>
        <vt:i4>1572920</vt:i4>
      </vt:variant>
      <vt:variant>
        <vt:i4>20</vt:i4>
      </vt:variant>
      <vt:variant>
        <vt:i4>0</vt:i4>
      </vt:variant>
      <vt:variant>
        <vt:i4>5</vt:i4>
      </vt:variant>
      <vt:variant>
        <vt:lpwstr/>
      </vt:variant>
      <vt:variant>
        <vt:lpwstr>_Toc69651794</vt:lpwstr>
      </vt:variant>
      <vt:variant>
        <vt:i4>2031672</vt:i4>
      </vt:variant>
      <vt:variant>
        <vt:i4>14</vt:i4>
      </vt:variant>
      <vt:variant>
        <vt:i4>0</vt:i4>
      </vt:variant>
      <vt:variant>
        <vt:i4>5</vt:i4>
      </vt:variant>
      <vt:variant>
        <vt:lpwstr/>
      </vt:variant>
      <vt:variant>
        <vt:lpwstr>_Toc69651793</vt:lpwstr>
      </vt:variant>
      <vt:variant>
        <vt:i4>1966136</vt:i4>
      </vt:variant>
      <vt:variant>
        <vt:i4>8</vt:i4>
      </vt:variant>
      <vt:variant>
        <vt:i4>0</vt:i4>
      </vt:variant>
      <vt:variant>
        <vt:i4>5</vt:i4>
      </vt:variant>
      <vt:variant>
        <vt:lpwstr/>
      </vt:variant>
      <vt:variant>
        <vt:lpwstr>_Toc69651792</vt:lpwstr>
      </vt:variant>
      <vt:variant>
        <vt:i4>1900600</vt:i4>
      </vt:variant>
      <vt:variant>
        <vt:i4>2</vt:i4>
      </vt:variant>
      <vt:variant>
        <vt:i4>0</vt:i4>
      </vt:variant>
      <vt:variant>
        <vt:i4>5</vt:i4>
      </vt:variant>
      <vt:variant>
        <vt:lpwstr/>
      </vt:variant>
      <vt:variant>
        <vt:lpwstr>_Toc69651791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Tuan</dc:creator>
  <cp:keywords/>
  <dc:description/>
  <cp:lastModifiedBy>Drew Intern 13</cp:lastModifiedBy>
  <cp:revision>96</cp:revision>
  <dcterms:created xsi:type="dcterms:W3CDTF">2025-01-07T09:06:00Z</dcterms:created>
  <dcterms:modified xsi:type="dcterms:W3CDTF">2025-01-19T06:18:00Z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763200.000000000</vt:lpwstr>
  </property>
  <property fmtid="{D5CDD505-2E9C-101B-9397-08002B2CF9AE}" pid="3" name="ContentTypeId">
    <vt:lpwstr>0x010100CC96E59783B9B044BFC42F1271966126</vt:lpwstr>
  </property>
</Properties>
</file>