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PC Forge</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rtl w:val="0"/>
              </w:rPr>
              <w:t xml:space="preserve">Programación web, modelamiento de base de datos, deep learning, gestión ágil de proyectos, integración de plataformas</w:t>
            </w:r>
            <w:r w:rsidDel="00000000" w:rsidR="00000000" w:rsidRPr="00000000">
              <w:rPr>
                <w:i w:val="1"/>
                <w:iCs w:val="1"/>
                <w:color w:val="548dd4"/>
                <w:sz w:val="20"/>
                <w:szCs w:val="20"/>
                <w:rtl w:val="0"/>
              </w:rPr>
              <w:t xml:space="preserv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jc w:val="both"/>
              <w:rPr/>
            </w:pPr>
            <w:r w:rsidDel="00000000" w:rsidR="00000000" w:rsidRPr="00000000">
              <w:rPr>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15">
            <w:pPr>
              <w:pBdr>
                <w:top w:space="0" w:sz="0" w:val="nil"/>
                <w:left w:space="0" w:sz="0" w:val="nil"/>
                <w:bottom w:space="0" w:sz="0" w:val="nil"/>
                <w:right w:space="0" w:sz="0" w:val="nil"/>
                <w:between w:space="0" w:sz="0" w:val="nil"/>
              </w:pBdr>
              <w:jc w:val="both"/>
              <w:rPr/>
            </w:pPr>
            <w:r w:rsidDel="00000000" w:rsidR="00000000" w:rsidRPr="00000000">
              <w:rPr>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16">
            <w:pPr>
              <w:pBdr>
                <w:top w:space="0" w:sz="0" w:val="nil"/>
                <w:left w:space="0" w:sz="0" w:val="nil"/>
                <w:bottom w:space="0" w:sz="0" w:val="nil"/>
                <w:right w:space="0" w:sz="0" w:val="nil"/>
                <w:between w:space="0" w:sz="0" w:val="nil"/>
              </w:pBdr>
              <w:jc w:val="both"/>
              <w:rPr/>
            </w:pPr>
            <w:r w:rsidDel="00000000" w:rsidR="00000000" w:rsidRPr="00000000">
              <w:rPr>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17">
            <w:pPr>
              <w:pBdr>
                <w:top w:space="0" w:sz="0" w:val="nil"/>
                <w:left w:space="0" w:sz="0" w:val="nil"/>
                <w:bottom w:space="0" w:sz="0" w:val="nil"/>
                <w:right w:space="0" w:sz="0" w:val="nil"/>
                <w:between w:space="0" w:sz="0" w:val="nil"/>
              </w:pBdr>
              <w:jc w:val="both"/>
              <w:rPr/>
            </w:pPr>
            <w:r w:rsidDel="00000000" w:rsidR="00000000" w:rsidRPr="00000000">
              <w:rPr>
                <w:rtl w:val="0"/>
              </w:rPr>
              <w:t xml:space="preserve">Desarrollar una solución de software utilizando técnicas que permitan sistematizar el proceso de desarrollo y mantenimiento, asegurando el logro de los objetivos.</w:t>
            </w:r>
          </w:p>
        </w:tc>
      </w:tr>
    </w:tbl>
    <w:p w:rsidR="00000000" w:rsidDel="00000000" w:rsidP="00000000" w:rsidRDefault="00000000" w:rsidRPr="00000000" w14:paraId="00000018">
      <w:pPr>
        <w:rPr>
          <w:b w:val="1"/>
          <w:bCs w:val="1"/>
        </w:rPr>
      </w:pPr>
      <w:r w:rsidDel="00000000" w:rsidR="00000000" w:rsidRPr="00000000">
        <w:rPr>
          <w:rtl w:val="0"/>
        </w:rPr>
      </w:r>
    </w:p>
    <w:tbl>
      <w:tblPr>
        <w:tblStyle w:val="Table3"/>
        <w:tblW w:w="10348.000000000002"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7347"/>
        <w:tblGridChange w:id="0">
          <w:tblGrid>
            <w:gridCol w:w="3001"/>
            <w:gridCol w:w="7347"/>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C">
            <w:pPr>
              <w:spacing w:after="0" w:line="240" w:lineRule="auto"/>
              <w:jc w:val="both"/>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El proyecto APT buscó solucionar la falta de acceso a información confiable para ensamblar PCs, un problema relevante para usuarios sin experiencia técnica. Es importante en el campo de la programación y análisis de requerimientos, ya que implica crear soluciones personalizadas que guíen a los usuarios. Impacta a consumidores globales sin conocimientos avanzados de hardware, ayudando a tomar decisiones eficientes y económicas. El valor del proyecto es mejorar la experiencia de estos usuarios con una plataforma que ofrece recomendaciones ajustadas a sus necesidades y presupuesto.</w:t>
            </w:r>
          </w:p>
        </w:tc>
      </w:tr>
      <w:tr>
        <w:trPr>
          <w:cantSplit w:val="0"/>
          <w:trHeight w:val="838" w:hRule="atLeast"/>
          <w:tblHeader w:val="0"/>
        </w:trPr>
        <w:tc>
          <w:tcPr>
            <w:vAlign w:val="center"/>
          </w:tcPr>
          <w:p w:rsidR="00000000" w:rsidDel="00000000" w:rsidP="00000000" w:rsidRDefault="00000000" w:rsidRPr="00000000" w14:paraId="0000001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Objetivo general:</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Desarrollar una plataforma interactiva que asista a los usuarios en la selección de componentes para el armado de computadoras, que cuente con un foro especializado en la asistencia para el armado del PC, que cuente con un Chat Bot que brinde recomendaciones para el armado del PC.</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Objetivos específicos: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Crear un sistema de filtrado que permita a los usuarios comparar componentes compatibles entre sí.</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Implementar una función que detecte posibles cuellos de botella entre procesadores y tarjetas gráficas.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Desarrollar una interfaz amigable que guíe al usuario en el proceso de selección de componentes.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5">
            <w:pPr>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Utilicé la metodología ágil Scrum para desarrollar el Proyecto APT. Organizamos el trabajo en sprints cortos, priorizando tareas como la compatibilidad de componentes y el sistema de recomendaciones. Cada sprint incluyó reuniones semanales, revisiones, y retrospectivas para mejorar el proceso. Scrum fue adecuado porque permitió una entrega incremental, ajustando rápidamente según el feedback y cumpliendo los objetivos de manera eficiente.</w:t>
            </w:r>
          </w:p>
          <w:p w:rsidR="00000000" w:rsidDel="00000000" w:rsidP="00000000" w:rsidRDefault="00000000" w:rsidRPr="00000000" w14:paraId="00000026">
            <w:pPr>
              <w:rPr>
                <w:rFonts w:ascii="Calibri" w:cs="Calibri" w:eastAsia="Calibri" w:hAnsi="Calibri"/>
                <w:i w:val="1"/>
                <w:iCs w:val="1"/>
                <w:color w:val="0070c0"/>
                <w:sz w:val="18"/>
                <w:szCs w:val="18"/>
              </w:rPr>
            </w:pPr>
            <w:r w:rsidDel="00000000" w:rsidR="00000000" w:rsidRPr="00000000">
              <w:rPr>
                <w:rtl w:val="0"/>
              </w:rPr>
            </w:r>
          </w:p>
        </w:tc>
      </w:tr>
      <w:tr>
        <w:trPr>
          <w:cantSplit w:val="0"/>
          <w:trHeight w:val="2440" w:hRule="atLeast"/>
          <w:tblHeader w:val="0"/>
        </w:trPr>
        <w:tc>
          <w:tcPr>
            <w:vAlign w:val="center"/>
          </w:tcPr>
          <w:p w:rsidR="00000000" w:rsidDel="00000000" w:rsidP="00000000" w:rsidRDefault="00000000" w:rsidRPr="00000000" w14:paraId="0000002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8">
            <w:pPr>
              <w:spacing w:after="0" w:lineRule="auto"/>
              <w:jc w:val="both"/>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Las actividades principales en el Proyecto APT incluyeron: diseño del sistema, desarrollo de la vista de inicio (Home), creación de la vista de tienda y base de datos, implementación de funciones de compatibilidad, desarrollo del foro, y realización de correcciones y añadidos finales.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18"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Dificultades y facilitadores en el desarrollo del Proyecto APT</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br w:type="textWrapping"/>
              <w:t xml:space="preserve">Los facilitadores clave fueron la coordinación efectiva del equipo, la asignación clara de roles y la comunicación constante para realizar ajustes y correcciones. Esto permitió completar cada actividad según lo planeado. No hubo dificultades significativas que afectaran el progreso de</w:t>
            </w:r>
            <w:r w:rsidDel="00000000" w:rsidR="00000000" w:rsidRPr="00000000">
              <w:rPr>
                <w:i w:val="1"/>
                <w:iCs w:val="1"/>
                <w:color w:val="0070c0"/>
                <w:sz w:val="18"/>
                <w:szCs w:val="18"/>
                <w:rtl w:val="0"/>
              </w:rPr>
              <w:t xml:space="preserve">l proyecto</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w:t>
            </w:r>
          </w:p>
          <w:p w:rsidR="00000000" w:rsidDel="00000000" w:rsidP="00000000" w:rsidRDefault="00000000" w:rsidRPr="00000000" w14:paraId="0000002A">
            <w:pPr>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Ajustes realizados</w:t>
            </w:r>
            <w:r w:rsidDel="00000000" w:rsidR="00000000" w:rsidRPr="00000000">
              <w:rPr>
                <w:rFonts w:ascii="Calibri" w:cs="Calibri" w:eastAsia="Calibri" w:hAnsi="Calibri"/>
                <w:i w:val="1"/>
                <w:iCs w:val="1"/>
                <w:color w:val="0070c0"/>
                <w:sz w:val="18"/>
                <w:szCs w:val="18"/>
                <w:rtl w:val="0"/>
              </w:rPr>
              <w:br w:type="textWrapping"/>
              <w:t xml:space="preserve">No se realizaron ajustes al plan de trabajo, ya que la planificación, herramientas y organización en equipo permitieron avanzar de acuerdo al cronograma inicial.</w:t>
            </w:r>
          </w:p>
        </w:tc>
      </w:tr>
      <w:tr>
        <w:trPr>
          <w:cantSplit w:val="0"/>
          <w:trHeight w:val="1112" w:hRule="atLeast"/>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2D">
            <w:pPr>
              <w:ind w:left="743"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evidencias pueden servir para que los demás puedan visualizar y entender las distintas etapas de tu Proyecto APT y el resultado final? </w:t>
            </w:r>
          </w:p>
          <w:p w:rsidR="00000000" w:rsidDel="00000000" w:rsidP="00000000" w:rsidRDefault="00000000" w:rsidRPr="00000000" w14:paraId="0000002E">
            <w:pPr>
              <w:ind w:left="743" w:firstLine="0"/>
              <w:rPr>
                <w:i w:val="1"/>
                <w:iCs w:val="1"/>
                <w:color w:val="0070c0"/>
                <w:sz w:val="18"/>
                <w:szCs w:val="18"/>
              </w:rPr>
            </w:pPr>
            <w:r w:rsidDel="00000000" w:rsidR="00000000" w:rsidRPr="00000000">
              <w:rPr>
                <w:rtl w:val="0"/>
              </w:rPr>
            </w:r>
          </w:p>
          <w:p w:rsidR="00000000" w:rsidDel="00000000" w:rsidP="00000000" w:rsidRDefault="00000000" w:rsidRPr="00000000" w14:paraId="0000002F">
            <w:pPr>
              <w:ind w:left="743" w:firstLine="0"/>
              <w:rPr>
                <w:b w:val="1"/>
                <w:bCs w:val="1"/>
                <w:i w:val="1"/>
                <w:iCs w:val="1"/>
                <w:color w:val="0070c0"/>
                <w:sz w:val="18"/>
                <w:szCs w:val="18"/>
              </w:rPr>
            </w:pPr>
            <w:r w:rsidDel="00000000" w:rsidR="00000000" w:rsidRPr="00000000">
              <w:rPr>
                <w:b w:val="1"/>
                <w:bCs w:val="1"/>
                <w:i w:val="1"/>
                <w:iCs w:val="1"/>
                <w:color w:val="0070c0"/>
                <w:sz w:val="18"/>
                <w:szCs w:val="18"/>
                <w:rtl w:val="0"/>
              </w:rPr>
              <w:t xml:space="preserve">La evidencia que tiene nuestro equipo si encuentra en el GitHub hay se demuestra a que sea dedicado cada integrante del equipo </w:t>
            </w:r>
          </w:p>
        </w:tc>
      </w:tr>
      <w:tr>
        <w:trPr>
          <w:cantSplit w:val="0"/>
          <w:trHeight w:val="2547" w:hRule="atLeast"/>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1">
            <w:pPr>
              <w:jc w:val="both"/>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El Proyecto APT nos permitió afianzar nuestro interés en el desarrollo de software y análisis de requerimientos, enfocándonos en soluciones accesibles para usuarios sin experiencia técnica. La experiencia reforzó nuestros objetivos profesionales hacia proyectos que combinan tecnología y facilidad de uso.</w:t>
            </w:r>
          </w:p>
          <w:p w:rsidR="00000000" w:rsidDel="00000000" w:rsidP="00000000" w:rsidRDefault="00000000" w:rsidRPr="00000000" w14:paraId="00000032">
            <w:pPr>
              <w:jc w:val="both"/>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i w:val="1"/>
                <w:iCs w:val="1"/>
                <w:color w:val="0070c0"/>
                <w:sz w:val="18"/>
                <w:szCs w:val="18"/>
                <w:rtl w:val="0"/>
              </w:rPr>
              <w:t xml:space="preserve">Proyecciones laborales</w:t>
            </w:r>
            <w:r w:rsidDel="00000000" w:rsidR="00000000" w:rsidRPr="00000000">
              <w:rPr>
                <w:rFonts w:ascii="Calibri" w:cs="Calibri" w:eastAsia="Calibri" w:hAnsi="Calibri"/>
                <w:i w:val="1"/>
                <w:iCs w:val="1"/>
                <w:color w:val="0070c0"/>
                <w:sz w:val="18"/>
                <w:szCs w:val="18"/>
                <w:rtl w:val="0"/>
              </w:rPr>
              <w:br w:type="textWrapping"/>
              <w:t xml:space="preserve">Nos proyectamos en roles de desarrollo y análisis de sistemas donde podamos aplicar metodologías ágiles y seguir explorando aplicaciones que apoyen decisiones técnicas personalizadas y mejoren la experiencia del usuario.</w:t>
            </w:r>
          </w:p>
          <w:p w:rsidR="00000000" w:rsidDel="00000000" w:rsidP="00000000" w:rsidRDefault="00000000" w:rsidRPr="00000000" w14:paraId="00000033">
            <w:pPr>
              <w:jc w:val="both"/>
              <w:rPr>
                <w:rFonts w:ascii="Calibri" w:cs="Calibri" w:eastAsia="Calibri" w:hAnsi="Calibri"/>
                <w:i w:val="1"/>
                <w:iCs w:val="1"/>
                <w:color w:val="0070c0"/>
                <w:sz w:val="18"/>
                <w:szCs w:val="18"/>
              </w:rPr>
            </w:pPr>
            <w:r w:rsidDel="00000000" w:rsidR="00000000" w:rsidRPr="00000000">
              <w:rPr>
                <w:rtl w:val="0"/>
              </w:rPr>
            </w:r>
          </w:p>
        </w:tc>
      </w:tr>
    </w:tbl>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cJ717vq81eMHgW0vEEwkF5sYMg==">CgMxLjA4AHIhMUU4a3ctV1pEa0pEbEZ5NXVqYUtCLWUxZjZxeUQxeGdu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