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1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primer avance las actividades que desarrollamos como equipo fueron la creación del diseño e interfaces que tiene la página, la implementación de la tienda, la pestaña de compatibilidad de productos con algunas compatibilidades ya funcionando, las funcionalidades de crear usuario tanto como la de registrarse.</w:t>
            </w:r>
          </w:p>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w:t>
            </w:r>
            <w:r w:rsidDel="00000000" w:rsidR="00000000" w:rsidRPr="00000000">
              <w:rPr>
                <w:i w:val="1"/>
                <w:iCs w:val="1"/>
                <w:color w:val="548dd4"/>
                <w:sz w:val="20"/>
                <w:szCs w:val="20"/>
                <w:rtl w:val="0"/>
              </w:rPr>
              <w:t xml:space="preserve">resguardar</w:t>
            </w:r>
            <w:r w:rsidDel="00000000" w:rsidR="00000000" w:rsidRPr="00000000">
              <w:rPr>
                <w:rFonts w:ascii="Calibri" w:cs="Calibri" w:eastAsia="Calibri" w:hAnsi="Calibri"/>
                <w:i w:val="1"/>
                <w:iCs w:val="1"/>
                <w:color w:val="548dd4"/>
                <w:sz w:val="20"/>
                <w:szCs w:val="20"/>
                <w:rtl w:val="0"/>
              </w:rPr>
              <w:t xml:space="preserve"> la calidad de tu Proyecto APT a partir de aspectos propios de tu disciplina (correcta aplicación de metodologías, actividades, herramientas, recursos propios, etc.).</w:t>
            </w:r>
          </w:p>
          <w:p w:rsidR="00000000" w:rsidDel="00000000" w:rsidP="00000000" w:rsidRDefault="00000000" w:rsidRPr="00000000" w14:paraId="0000001A">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05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71"/>
        <w:gridCol w:w="1418"/>
        <w:gridCol w:w="992"/>
        <w:gridCol w:w="1417"/>
        <w:gridCol w:w="1134"/>
        <w:gridCol w:w="1276"/>
        <w:gridCol w:w="1418"/>
        <w:gridCol w:w="1134"/>
        <w:tblGridChange w:id="0">
          <w:tblGrid>
            <w:gridCol w:w="1271"/>
            <w:gridCol w:w="1418"/>
            <w:gridCol w:w="992"/>
            <w:gridCol w:w="1417"/>
            <w:gridCol w:w="1134"/>
            <w:gridCol w:w="1276"/>
            <w:gridCol w:w="1418"/>
            <w:gridCol w:w="1134"/>
          </w:tblGrid>
        </w:tblGridChange>
      </w:tblGrid>
      <w:tr>
        <w:trPr>
          <w:cantSplit w:val="0"/>
          <w:trHeight w:val="415" w:hRule="atLeast"/>
          <w:tblHeader w:val="0"/>
        </w:trPr>
        <w:tc>
          <w:tcPr>
            <w:gridSpan w:val="8"/>
            <w:vAlign w:val="center"/>
          </w:tcPr>
          <w:p w:rsidR="00000000" w:rsidDel="00000000" w:rsidP="00000000" w:rsidRDefault="00000000" w:rsidRPr="00000000" w14:paraId="0000001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Análisis y planificación de requerimientos</w:t>
            </w:r>
          </w:p>
          <w:p w:rsidR="00000000" w:rsidDel="00000000" w:rsidP="00000000" w:rsidRDefault="00000000" w:rsidRPr="00000000" w14:paraId="0000002F">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Programación de software</w:t>
            </w:r>
          </w:p>
          <w:p w:rsidR="00000000" w:rsidDel="00000000" w:rsidP="00000000" w:rsidRDefault="00000000" w:rsidRPr="00000000" w14:paraId="00000030">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Gestión de proyectos ágiles</w:t>
            </w:r>
          </w:p>
          <w:p w:rsidR="00000000" w:rsidDel="00000000" w:rsidP="00000000" w:rsidRDefault="00000000" w:rsidRPr="00000000" w14:paraId="00000031">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interfaces de usuario</w:t>
            </w:r>
          </w:p>
          <w:p w:rsidR="00000000" w:rsidDel="00000000" w:rsidP="00000000" w:rsidRDefault="00000000" w:rsidRPr="00000000" w14:paraId="00000032">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Comunicación y trabajo en equipo</w:t>
            </w:r>
          </w:p>
        </w:tc>
        <w:tc>
          <w:tcPr/>
          <w:p w:rsidR="00000000" w:rsidDel="00000000" w:rsidP="00000000" w:rsidRDefault="00000000" w:rsidRPr="00000000" w14:paraId="0000003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1.Diseño del sistema</w:t>
            </w:r>
          </w:p>
          <w:p w:rsidR="00000000" w:rsidDel="00000000" w:rsidP="00000000" w:rsidRDefault="00000000" w:rsidRPr="00000000" w14:paraId="0000003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3.Desarrollo vista Home</w:t>
            </w:r>
          </w:p>
          <w:p w:rsidR="00000000" w:rsidDel="00000000" w:rsidP="00000000" w:rsidRDefault="00000000" w:rsidRPr="00000000" w14:paraId="0000003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4.Desarrollo de vista tienda y base de datos</w:t>
            </w:r>
          </w:p>
          <w:p w:rsidR="00000000" w:rsidDel="00000000" w:rsidP="00000000" w:rsidRDefault="00000000" w:rsidRPr="00000000" w14:paraId="0000003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5.Vista y funciones simples compatibilidad</w:t>
            </w:r>
          </w:p>
          <w:p w:rsidR="00000000" w:rsidDel="00000000" w:rsidP="00000000" w:rsidRDefault="00000000" w:rsidRPr="00000000" w14:paraId="0000003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6. vista foro</w:t>
            </w:r>
          </w:p>
          <w:p w:rsidR="00000000" w:rsidDel="00000000" w:rsidP="00000000" w:rsidRDefault="00000000" w:rsidRPr="00000000" w14:paraId="0000003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7.correcciones y añadidos</w:t>
            </w:r>
          </w:p>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Recursos humanos</w:t>
            </w:r>
          </w:p>
          <w:p w:rsidR="00000000" w:rsidDel="00000000" w:rsidP="00000000" w:rsidRDefault="00000000" w:rsidRPr="00000000" w14:paraId="0000003B">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Herramientas de desarrollo</w:t>
            </w:r>
          </w:p>
          <w:p w:rsidR="00000000" w:rsidDel="00000000" w:rsidP="00000000" w:rsidRDefault="00000000" w:rsidRPr="00000000" w14:paraId="0000003C">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Herramientas de gestión</w:t>
            </w:r>
          </w:p>
          <w:p w:rsidR="00000000" w:rsidDel="00000000" w:rsidP="00000000" w:rsidRDefault="00000000" w:rsidRPr="00000000" w14:paraId="0000003D">
            <w:pPr>
              <w:jc w:val="both"/>
              <w:rPr>
                <w:b w:val="1"/>
                <w:bCs w:val="1"/>
                <w:sz w:val="18"/>
                <w:szCs w:val="18"/>
              </w:rPr>
            </w:pP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1.Dos semanas</w:t>
            </w:r>
          </w:p>
          <w:p w:rsidR="00000000" w:rsidDel="00000000" w:rsidP="00000000" w:rsidRDefault="00000000" w:rsidRPr="00000000" w14:paraId="0000003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2.Dos semanas</w:t>
            </w:r>
          </w:p>
          <w:p w:rsidR="00000000" w:rsidDel="00000000" w:rsidP="00000000" w:rsidRDefault="00000000" w:rsidRPr="00000000" w14:paraId="0000004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3.Un mes </w:t>
            </w:r>
          </w:p>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4.Tres semanas</w:t>
            </w:r>
          </w:p>
          <w:p w:rsidR="00000000" w:rsidDel="00000000" w:rsidP="00000000" w:rsidRDefault="00000000" w:rsidRPr="00000000" w14:paraId="0000004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5.Un mes</w:t>
            </w:r>
          </w:p>
          <w:p w:rsidR="00000000" w:rsidDel="00000000" w:rsidP="00000000" w:rsidRDefault="00000000" w:rsidRPr="00000000" w14:paraId="0000004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4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w:t>
            </w:r>
            <w:r w:rsidDel="00000000" w:rsidR="00000000" w:rsidRPr="00000000">
              <w:rPr>
                <w:i w:val="1"/>
                <w:iCs w:val="1"/>
                <w:color w:val="548dd4"/>
                <w:sz w:val="18"/>
                <w:szCs w:val="18"/>
                <w:rtl w:val="0"/>
              </w:rPr>
              <w:t xml:space="preserve">Vicente </w:t>
            </w:r>
            <w:r w:rsidDel="00000000" w:rsidR="00000000" w:rsidRPr="00000000">
              <w:rPr>
                <w:rtl w:val="0"/>
              </w:rPr>
            </w:r>
          </w:p>
          <w:p w:rsidR="00000000" w:rsidDel="00000000" w:rsidP="00000000" w:rsidRDefault="00000000" w:rsidRPr="00000000" w14:paraId="0000004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w:t>
            </w:r>
            <w:r w:rsidDel="00000000" w:rsidR="00000000" w:rsidRPr="00000000">
              <w:rPr>
                <w:i w:val="1"/>
                <w:iCs w:val="1"/>
                <w:color w:val="548dd4"/>
                <w:sz w:val="18"/>
                <w:szCs w:val="18"/>
                <w:rtl w:val="0"/>
              </w:rPr>
              <w:t xml:space="preserve">Anthony</w:t>
            </w: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w:t>
            </w:r>
            <w:r w:rsidDel="00000000" w:rsidR="00000000" w:rsidRPr="00000000">
              <w:rPr>
                <w:i w:val="1"/>
                <w:iCs w:val="1"/>
                <w:color w:val="548dd4"/>
                <w:sz w:val="18"/>
                <w:szCs w:val="18"/>
                <w:rtl w:val="0"/>
              </w:rPr>
              <w:t xml:space="preserve">Anthony </w:t>
            </w: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4.Todos</w:t>
            </w:r>
          </w:p>
          <w:p w:rsidR="00000000" w:rsidDel="00000000" w:rsidP="00000000" w:rsidRDefault="00000000" w:rsidRPr="00000000" w14:paraId="0000004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w:t>
            </w:r>
            <w:r w:rsidDel="00000000" w:rsidR="00000000" w:rsidRPr="00000000">
              <w:rPr>
                <w:i w:val="1"/>
                <w:iCs w:val="1"/>
                <w:color w:val="548dd4"/>
                <w:sz w:val="18"/>
                <w:szCs w:val="18"/>
                <w:rtl w:val="0"/>
              </w:rPr>
              <w:t xml:space="preserve">Vicente </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6.</w:t>
            </w:r>
            <w:r w:rsidDel="00000000" w:rsidR="00000000" w:rsidRPr="00000000">
              <w:rPr>
                <w:i w:val="1"/>
                <w:iCs w:val="1"/>
                <w:color w:val="548dd4"/>
                <w:sz w:val="18"/>
                <w:szCs w:val="18"/>
                <w:rtl w:val="0"/>
              </w:rPr>
              <w:t xml:space="preserve">Anthony </w:t>
            </w: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7.</w:t>
            </w:r>
            <w:r w:rsidDel="00000000" w:rsidR="00000000" w:rsidRPr="00000000">
              <w:rPr>
                <w:i w:val="1"/>
                <w:iCs w:val="1"/>
                <w:color w:val="548dd4"/>
                <w:sz w:val="18"/>
                <w:szCs w:val="18"/>
                <w:rtl w:val="0"/>
              </w:rPr>
              <w:t xml:space="preserve">Vicente </w:t>
            </w: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Los facilitadore que nos ayudaron ir avanzando fueron la buena coordinación que tuvimos como equipo. </w:t>
            </w:r>
          </w:p>
          <w:p w:rsidR="00000000" w:rsidDel="00000000" w:rsidP="00000000" w:rsidRDefault="00000000" w:rsidRPr="00000000" w14:paraId="0000004D">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5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1.competado</w:t>
            </w:r>
          </w:p>
          <w:p w:rsidR="00000000" w:rsidDel="00000000" w:rsidP="00000000" w:rsidRDefault="00000000" w:rsidRPr="00000000" w14:paraId="0000005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2.Completado</w:t>
            </w:r>
          </w:p>
          <w:p w:rsidR="00000000" w:rsidDel="00000000" w:rsidP="00000000" w:rsidRDefault="00000000" w:rsidRPr="00000000" w14:paraId="0000005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3.Completa</w:t>
            </w:r>
          </w:p>
          <w:p w:rsidR="00000000" w:rsidDel="00000000" w:rsidP="00000000" w:rsidRDefault="00000000" w:rsidRPr="00000000" w14:paraId="0000005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4.Completa</w:t>
            </w:r>
          </w:p>
          <w:p w:rsidR="00000000" w:rsidDel="00000000" w:rsidP="00000000" w:rsidRDefault="00000000" w:rsidRPr="00000000" w14:paraId="0000005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5.Completo</w:t>
            </w:r>
          </w:p>
          <w:p w:rsidR="00000000" w:rsidDel="00000000" w:rsidP="00000000" w:rsidRDefault="00000000" w:rsidRPr="00000000" w14:paraId="0000005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6.Completa</w:t>
            </w:r>
          </w:p>
          <w:p w:rsidR="00000000" w:rsidDel="00000000" w:rsidP="00000000" w:rsidRDefault="00000000" w:rsidRPr="00000000" w14:paraId="0000005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7.Completa</w:t>
            </w:r>
          </w:p>
          <w:p w:rsidR="00000000" w:rsidDel="00000000" w:rsidP="00000000" w:rsidRDefault="00000000" w:rsidRPr="00000000" w14:paraId="00000057">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 se han realizado ningún ajuste al plan </w:t>
            </w:r>
          </w:p>
          <w:p w:rsidR="00000000" w:rsidDel="00000000" w:rsidP="00000000" w:rsidRDefault="00000000" w:rsidRPr="00000000" w14:paraId="0000005A">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bl>
    <w:p w:rsidR="00000000" w:rsidDel="00000000" w:rsidP="00000000" w:rsidRDefault="00000000" w:rsidRPr="00000000" w14:paraId="0000005E">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1">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2">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p>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Los factores que han sido decisivos para facilitarnos el desarrollo de nuestra </w:t>
            </w:r>
            <w:r w:rsidDel="00000000" w:rsidR="00000000" w:rsidRPr="00000000">
              <w:rPr>
                <w:color w:val="1f3864"/>
                <w:rtl w:val="0"/>
              </w:rPr>
              <w:t xml:space="preserve">aplicación</w:t>
            </w:r>
            <w:r w:rsidDel="00000000" w:rsidR="00000000" w:rsidRPr="00000000">
              <w:rPr>
                <w:rFonts w:ascii="Calibri" w:cs="Calibri" w:eastAsia="Calibri" w:hAnsi="Calibri"/>
                <w:color w:val="1f3864"/>
                <w:rtl w:val="0"/>
              </w:rPr>
              <w:t xml:space="preserve"> web fueron la coordinación que estamos teniendo como equipo ya que cada una de nosotros nos enfocamos en apartado diferente de la </w:t>
            </w:r>
            <w:r w:rsidDel="00000000" w:rsidR="00000000" w:rsidRPr="00000000">
              <w:rPr>
                <w:color w:val="1f3864"/>
                <w:rtl w:val="0"/>
              </w:rPr>
              <w:t xml:space="preserve">aplicación</w:t>
            </w:r>
            <w:r w:rsidDel="00000000" w:rsidR="00000000" w:rsidRPr="00000000">
              <w:rPr>
                <w:rFonts w:ascii="Calibri" w:cs="Calibri" w:eastAsia="Calibri" w:hAnsi="Calibri"/>
                <w:color w:val="1f3864"/>
                <w:rtl w:val="0"/>
              </w:rPr>
              <w:t xml:space="preserve"> web así podemos avanzar de buena manera el proyecto, así también como nos juntamos para hacernos correcciones entre nosotros para tenga su orden y estemos organizados con el mismo.</w:t>
            </w:r>
          </w:p>
          <w:p w:rsidR="00000000" w:rsidDel="00000000" w:rsidP="00000000" w:rsidRDefault="00000000" w:rsidRPr="00000000" w14:paraId="0000006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Nuestro plan de trabajo no ha requerido ajustes debido a varios factores facilitadores clave. En primer lugar, la coordinación efectiva dentro del equipo ha sido fundamental, ya que cada miembro se ha enfocado en un apartado específico de la </w:t>
            </w:r>
            <w:r w:rsidDel="00000000" w:rsidR="00000000" w:rsidRPr="00000000">
              <w:rPr>
                <w:i w:val="1"/>
                <w:iCs w:val="1"/>
                <w:color w:val="548dd4"/>
                <w:sz w:val="20"/>
                <w:szCs w:val="20"/>
                <w:rtl w:val="0"/>
              </w:rPr>
              <w:t xml:space="preserve">aplicación</w:t>
            </w:r>
            <w:r w:rsidDel="00000000" w:rsidR="00000000" w:rsidRPr="00000000">
              <w:rPr>
                <w:rFonts w:ascii="Calibri" w:cs="Calibri" w:eastAsia="Calibri" w:hAnsi="Calibri"/>
                <w:i w:val="1"/>
                <w:iCs w:val="1"/>
                <w:color w:val="548dd4"/>
                <w:sz w:val="20"/>
                <w:szCs w:val="20"/>
                <w:rtl w:val="0"/>
              </w:rPr>
              <w:t xml:space="preserve"> web, lo que ha permitido avanzar de manera eficiente y organizada. Además, las reuniones periódicas para realizar correcciones y asegurar la coherencia** han mantenido el proyecto alineado con los objetivos planteados desde el inicio. Esta colaboración constante y el enfoque en la organización han sido decisivos para cumplir el plan sin desviaciones ni ajustes.</w:t>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Las actividades que no hemos iniciado fueron actividades que tenemos programadas para realizar a más adelante así que proyecto va avanzando de buena manera</w:t>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D8612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8L/+YS9sl+Cd3zmxTpO54oyZ+g==">CgMxLjA4AHIhMU9fSVFfM2k2d0V0ajdKNGFnX2hwUGJTbUQyWWVxeU1G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