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Roadmap</w:t>
      </w:r>
    </w:p>
    <w:p>
      <w:pPr>
        <w:pBdr>
          <w:bottom w:val="single" w:color="2E5597" w:sz="12" w:space="6"/>
        </w:pBdr>
        <w:spacing w:after="500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chaos: Network Latency &amp; Packet-Loss Chaos Emulator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Project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chaos: Network Latency &amp; Packet-Loss Chaos Emulator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Student name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  <w:shd w:fill="FFFF00" w:color="auto" w:val="clear"/>
              </w:rPr>
              <w:t xml:space="preserve">[YOUR NAME]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Roll no. / ID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  <w:shd w:fill="FFFF00" w:color="auto" w:val="clear"/>
              </w:rPr>
              <w:t xml:space="preserve">[YOUR ROLL NO]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Course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  <w:shd w:fill="FFFF00" w:color="auto" w:val="clear"/>
              </w:rPr>
              <w:t xml:space="preserve">[COURSE NAME / CODE]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Instructor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  <w:shd w:fill="FFFF00" w:color="auto" w:val="clear"/>
              </w:rPr>
              <w:t xml:space="preserve">[INSTRUCTOR NAME]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Version / date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1.0, October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Repository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  <w:shd w:fill="FFFF00" w:color="auto" w:val="clear"/>
              </w:rPr>
              <w:t xml:space="preserve">[GITHUB REPOSITORY URL]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1. Vision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Make chaos the simplest way to answer: "How does my software behave on a bad network?" in a safe, reproducible and measurable way, first for UDP and the Linux kernel path today, then for arbitrary flows, with reports that can be compared between runs.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2. Current state (v1.0)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Own impairment engine (burst loss, token-bucket shaping, jitter distributions, reorder, duplicate, corrupt).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Userspace UDP proxy (no root) and kernel </w:t>
      </w:r>
      <w:r>
        <w:rPr>
          <w:rFonts w:ascii="Consolas" w:cs="Consolas" w:eastAsia="Consolas" w:hAnsi="Consolas"/>
          <w:sz w:val="20"/>
          <w:szCs w:val="20"/>
        </w:rPr>
        <w:t xml:space="preserve">tc netem</w:t>
      </w:r>
      <w:r>
        <w:rPr>
          <w:rFonts w:ascii="Calibri" w:cs="Calibri" w:eastAsia="Calibri" w:hAnsi="Calibri"/>
        </w:rPr>
        <w:t xml:space="preserve"> backend, driven by one profile format.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Probe/echo measurement, time-based scenarios, safety rails, safe veth/netns lab.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Unit, end-to-end and CLI tests; sanitizers; CI.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2.1 Limitations that drive the roadmap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Userspace proxy: UDP and IPv4 only.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Kernel backend: egress only and impairs all traffic on the interface.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20"/>
          <w:szCs w:val="20"/>
        </w:rPr>
        <w:t xml:space="preserve">burst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queue</w:t>
      </w:r>
      <w:r>
        <w:rPr>
          <w:rFonts w:ascii="Calibri" w:cs="Calibri" w:eastAsia="Calibri" w:hAnsi="Calibri"/>
        </w:rPr>
        <w:t xml:space="preserve"> parameters exist only in the userspace engine.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No machine-readable run reports or metrics export.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3. Planned items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200"/>
        <w:gridCol w:w="700"/>
        <w:gridCol w:w="2826"/>
      </w:tblGrid>
      <w:tr>
        <w:trPr>
          <w:cantSplit/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Why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Effort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Acceptance criterion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RM-1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Per-flow selectors: impair only a given IP/port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tc filter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or nftables marks)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Impair one service without touching the rest of the host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Traffic to the selected port is impaired; other traffic measures unchanged by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probe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RM-2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Ramp scenarios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loss=0:20 over 60s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Smooth degradation instead of steps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Scenario parser accepts ramps; timeline test shows linear change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RM-3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Ingress impairment via an IFB device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Impair incoming traffic too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Probe shows delay on the receive direction in the lab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RM-4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Prometheus metrics endpoint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Observe counters of a long-running proxy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Counters scrapeable over HTTP; unit test on text format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RM-5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Reproducible "chaos run" report (JSON/HTML: profile, seed, probe results)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Compare runs, attach to bug reports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Same seed and profile give an identical report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RM-6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TUN/TAP or NFQUEUE mode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Impair arbitrary TCP/UDP flows in userspace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TCP transfer through the mode shows configured delay and loss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RM-7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IPv6 support in proxy and probe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Current code uses IPv4 sockets only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e2e tests pass with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::1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RM-8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Parity of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burst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queue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between backends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Same profile should behave the same in kernel and userspace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Documented mapping to netem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limit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rate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; comparison test in the lab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RM-9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Research item: minimal virtual network device kernel module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Deepens the device-driver topic of the syllabus; optional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Module loads in a VM, creates a netdev, forwards and counts packets; not required for v1.0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4. Release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400"/>
        <w:gridCol w:w="3126"/>
      </w:tblGrid>
      <w:tr>
        <w:trPr>
          <w:cantSplit/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Contents</w:t>
            </w:r>
          </w:p>
        </w:tc>
        <w:tc>
          <w:tcPr>
            <w:tcW w:type="dxa" w:w="3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Exit criteria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v1.0 (current)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Everything in section 2, documentation set, CI, lab evidence</w:t>
            </w:r>
          </w:p>
        </w:tc>
        <w:tc>
          <w:tcPr>
            <w:tcW w:type="dxa" w:w="3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Submission checklist complete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v1.1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RM-2 ramp scenarios, RM-7 IPv6, RM-8 backend parity, RM-4 metrics</w:t>
            </w:r>
          </w:p>
        </w:tc>
        <w:tc>
          <w:tcPr>
            <w:tcW w:type="dxa" w:w="3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make check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green, new tests for each item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v1.2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RM-1 per-flow selectors, RM-3 ingress via IFB, RM-5 run reports</w:t>
            </w:r>
          </w:p>
        </w:tc>
        <w:tc>
          <w:tcPr>
            <w:tcW w:type="dxa" w:w="3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Lab tests for selectors and ingress pass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v2.0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RM-6 TUN/TAP or NFQUEUE mode</w:t>
            </w:r>
          </w:p>
        </w:tc>
        <w:tc>
          <w:tcPr>
            <w:tcW w:type="dxa" w:w="3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TCP transfer through the new mode shows the configured delay and loss</w:t>
            </w:r>
          </w:p>
        </w:tc>
      </w:tr>
    </w:tbl>
    <w:p>
      <w:pPr>
        <w:spacing w:after="120"/>
      </w:pPr>
    </w:p>
    <w:p>
      <w:pPr>
        <w:pBdr>
          <w:left w:val="single" w:color="F2B400" w:sz="18" w:space="8"/>
        </w:pBdr>
        <w:shd w:fill="FFF8E1" w:val="clear"/>
        <w:spacing w:after="160" w:before="60" w:line="264"/>
        <w:ind w:left="160"/>
      </w:pPr>
      <w:r>
        <w:rPr>
          <w:rFonts w:ascii="Calibri" w:cs="Calibri" w:eastAsia="Calibri" w:hAnsi="Calibri"/>
        </w:rPr>
        <w:t xml:space="preserve">Items are ordered by value divided by effort. RM-9 is intentionally outside the main line; it is only started if the course requires a driver-level deliverable.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5. Risks and dependencies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rPr>
          <w:cantSplit/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</w:t>
            </w:r>
          </w:p>
        </w:tc>
        <w:tc>
          <w:tcPr>
            <w:tcW w:type="dxa" w:w="3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Kernel differences (netem, IFB, nftables availability)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Features behave differently on different kernels</w:t>
            </w:r>
          </w:p>
        </w:tc>
        <w:tc>
          <w:tcPr>
            <w:tcW w:type="dxa" w:w="3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Detect at runtime and fail with a clear message; test in the namespace lab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Userspace flow impairment (RM-6) is complex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 and correctness risk</w:t>
            </w:r>
          </w:p>
        </w:tc>
        <w:tc>
          <w:tcPr>
            <w:tcW w:type="dxa" w:w="3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 with UDP via TUN; keep the engine unchanged (it is already clock-free)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More options increase the chance of unsafe use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Lock-out or wrong target</w:t>
            </w:r>
          </w:p>
        </w:tc>
        <w:tc>
          <w:tcPr>
            <w:tcW w:type="dxa" w:w="3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Keep strict validation, SSH guard, TTL and dry-run for every new command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6. Immediate next steps (before submission)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Run the VM evidence script and attach the output.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Push to GitHub and confirm the CI run is green.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Rehearse the Hour 6 demo.</w:t>
      </w:r>
    </w:p>
    <w:sectPr>
      <w:headerReference w:type="default" r:id="rId7"/>
      <w:footerReference w:type="default" r:id="rId8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7"/>
        <w:szCs w:val="17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7"/>
        <w:szCs w:val="17"/>
      </w:rPr>
      <w:t xml:space="preserve">chaos: Network Chaos Emulator  | 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559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Roadmap</dc:title>
  <dc:creator>chaos project</dc:creator>
  <cp:lastModifiedBy>Un-named</cp:lastModifiedBy>
  <cp:revision>1</cp:revision>
  <dcterms:created xsi:type="dcterms:W3CDTF">2026-10-04T13:56:01.701Z</dcterms:created>
  <dcterms:modified xsi:type="dcterms:W3CDTF">2026-10-04T13:56:01.701Z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