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c6df3"/>
          <w:sz w:val="64"/>
          <w:szCs w:val="64"/>
        </w:rPr>
        <w:t xml:space="preserve">ShopEase</w:t>
      </w:r>
    </w:p>
    <w:p>
      <w:pPr>
        <w:spacing w:after="100" w:before="150"/>
        <w:jc w:val="center"/>
      </w:pPr>
      <w:r>
        <w:rPr>
          <w:b/>
          <w:bCs/>
          <w:color w:val="1a1a1a"/>
          <w:sz w:val="32"/>
          <w:szCs w:val="32"/>
        </w:rPr>
        <w:t xml:space="preserve">Online Shopping (E-Commerce) System</w:t>
      </w:r>
    </w:p>
    <w:p>
      <w:pPr>
        <w:spacing w:after="600"/>
        <w:jc w:val="center"/>
      </w:pPr>
      <w:r>
        <w:rPr>
          <w:i/>
          <w:iCs/>
          <w:color w:val="555555"/>
          <w:sz w:val="24"/>
          <w:szCs w:val="24"/>
        </w:rPr>
        <w:t xml:space="preserve">FSD2 MERN Project List — Project 03 | Project Documentation &amp; Setup Guide</w:t>
      </w:r>
    </w:p>
    <w:p>
      <w:pPr>
        <w:spacing w:before="1200"/>
        <w:jc w:val="center"/>
      </w:pPr>
      <w:r>
        <w:rPr>
          <w:b/>
          <w:bCs/>
          <w:color w:val="1c6df3"/>
          <w:sz w:val="22"/>
          <w:szCs w:val="22"/>
        </w:rPr>
        <w:t xml:space="preserve">MongoDB  •  Express.js  •  React.js  •  Node.js</w:t>
      </w:r>
    </w:p>
    <w:p>
      <w:r>
        <w:br w:type="page"/>
      </w:r>
    </w:p>
    <w:p>
      <w:pPr>
        <w:pStyle w:val="Heading1"/>
        <w:spacing w:after="150" w:before="300"/>
      </w:pPr>
      <w:r>
        <w:t xml:space="preserve">1. Project Overview</w:t>
      </w:r>
    </w:p>
    <w:p>
      <w:pPr>
        <w:spacing w:after="120"/>
      </w:pPr>
      <w:r>
        <w:rPr>
          <w:color w:val="1a1a1a"/>
          <w:sz w:val="22"/>
          <w:szCs w:val="22"/>
        </w:rPr>
        <w:t xml:space="preserve">ShopEase is a full-stack Online Shopping (E-Commerce) System built using the MERN stack (MongoDB, Express.js, React.js and Node.js), developed according to Project 03 of the FSD2 MERN Project List. The application allows customers to browse products, search and filter by category and price, manage a shopping cart, place orders, and track order history. An Admin Panel enables administrators to manage products, categories, orders and customers through a secure, role-protected dashboard.</w:t>
      </w:r>
    </w:p>
    <w:p>
      <w:pPr>
        <w:spacing w:after="120"/>
      </w:pPr>
      <w:r>
        <w:rPr>
          <w:color w:val="1a1a1a"/>
          <w:sz w:val="22"/>
          <w:szCs w:val="22"/>
        </w:rPr>
        <w:t xml:space="preserve">Key highlights:</w:t>
      </w:r>
    </w:p>
    <w:p>
      <w:pPr>
        <w:pStyle w:val="ListParagraph"/>
        <w:numPr>
          <w:ilvl w:val="0"/>
          <w:numId w:val="2"/>
        </w:numPr>
        <w:spacing w:after="60"/>
      </w:pPr>
      <w:r>
        <w:rPr>
          <w:color w:val="1a1a1a"/>
          <w:sz w:val="22"/>
          <w:szCs w:val="22"/>
        </w:rPr>
        <w:t xml:space="preserve">Fully working REST API with JWT-based authentication and role-based access control (Admin / User)</w:t>
      </w:r>
    </w:p>
    <w:p>
      <w:pPr>
        <w:pStyle w:val="ListParagraph"/>
        <w:numPr>
          <w:ilvl w:val="0"/>
          <w:numId w:val="2"/>
        </w:numPr>
        <w:spacing w:after="60"/>
      </w:pPr>
      <w:r>
        <w:rPr>
          <w:color w:val="1a1a1a"/>
          <w:sz w:val="22"/>
          <w:szCs w:val="22"/>
        </w:rPr>
        <w:t xml:space="preserve">Interactive, responsive React front end styled with Tailwind CSS</w:t>
      </w:r>
    </w:p>
    <w:p>
      <w:pPr>
        <w:pStyle w:val="ListParagraph"/>
        <w:numPr>
          <w:ilvl w:val="0"/>
          <w:numId w:val="2"/>
        </w:numPr>
        <w:spacing w:after="60"/>
      </w:pPr>
      <w:r>
        <w:rPr>
          <w:color w:val="1a1a1a"/>
          <w:sz w:val="22"/>
          <w:szCs w:val="22"/>
        </w:rPr>
        <w:t xml:space="preserve">Product search, category filters, price range filters and sorting</w:t>
      </w:r>
    </w:p>
    <w:p>
      <w:pPr>
        <w:pStyle w:val="ListParagraph"/>
        <w:numPr>
          <w:ilvl w:val="0"/>
          <w:numId w:val="2"/>
        </w:numPr>
        <w:spacing w:after="60"/>
      </w:pPr>
      <w:r>
        <w:rPr>
          <w:color w:val="1a1a1a"/>
          <w:sz w:val="22"/>
          <w:szCs w:val="22"/>
        </w:rPr>
        <w:t xml:space="preserve">Shopping cart with quantity management, persisted in the browser</w:t>
      </w:r>
    </w:p>
    <w:p>
      <w:pPr>
        <w:pStyle w:val="ListParagraph"/>
        <w:numPr>
          <w:ilvl w:val="0"/>
          <w:numId w:val="2"/>
        </w:numPr>
        <w:spacing w:after="60"/>
      </w:pPr>
      <w:r>
        <w:rPr>
          <w:color w:val="1a1a1a"/>
          <w:sz w:val="22"/>
          <w:szCs w:val="22"/>
        </w:rPr>
        <w:t xml:space="preserve">Complete checkout flow that creates real orders and decrements stock</w:t>
      </w:r>
    </w:p>
    <w:p>
      <w:pPr>
        <w:pStyle w:val="ListParagraph"/>
        <w:numPr>
          <w:ilvl w:val="0"/>
          <w:numId w:val="2"/>
        </w:numPr>
        <w:spacing w:after="60"/>
      </w:pPr>
      <w:r>
        <w:rPr>
          <w:color w:val="1a1a1a"/>
          <w:sz w:val="22"/>
          <w:szCs w:val="22"/>
        </w:rPr>
        <w:t xml:space="preserve">Order history and order tracking for customers</w:t>
      </w:r>
    </w:p>
    <w:p>
      <w:pPr>
        <w:pStyle w:val="ListParagraph"/>
        <w:numPr>
          <w:ilvl w:val="0"/>
          <w:numId w:val="2"/>
        </w:numPr>
        <w:spacing w:after="60"/>
      </w:pPr>
      <w:r>
        <w:rPr>
          <w:color w:val="1a1a1a"/>
          <w:sz w:val="22"/>
          <w:szCs w:val="22"/>
        </w:rPr>
        <w:t xml:space="preserve">Admin dashboard with sales/stock statistics, product &amp; category CRUD (with image upload), order status management, and customer management</w:t>
      </w:r>
    </w:p>
    <w:p>
      <w:pPr>
        <w:pStyle w:val="ListParagraph"/>
        <w:numPr>
          <w:ilvl w:val="0"/>
          <w:numId w:val="2"/>
        </w:numPr>
        <w:spacing w:after="60"/>
      </w:pPr>
      <w:r>
        <w:rPr>
          <w:color w:val="1a1a1a"/>
          <w:sz w:val="22"/>
          <w:szCs w:val="22"/>
        </w:rPr>
        <w:t xml:space="preserve">Product reviews and star ratings</w:t>
      </w:r>
    </w:p>
    <w:p>
      <w:pPr>
        <w:pStyle w:val="ListParagraph"/>
        <w:numPr>
          <w:ilvl w:val="0"/>
          <w:numId w:val="2"/>
        </w:numPr>
        <w:spacing w:after="60"/>
      </w:pPr>
      <w:r>
        <w:rPr>
          <w:color w:val="1a1a1a"/>
          <w:sz w:val="22"/>
          <w:szCs w:val="22"/>
        </w:rPr>
        <w:t xml:space="preserve">Pre-populated with a ready-to-use admin account, categories, and sample products via a seed script</w:t>
      </w:r>
    </w:p>
    <w:p>
      <w:pPr>
        <w:pStyle w:val="Heading1"/>
        <w:spacing w:after="150" w:before="300"/>
      </w:pPr>
      <w:r>
        <w:t xml:space="preserve">2.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c6df3" w:val="clear"/>
            <w:tcMar>
              <w:top w:type="dxa" w:w="100"/>
              <w:left w:type="dxa" w:w="120"/>
              <w:bottom w:type="dxa" w:w="100"/>
              <w:right w:type="dxa" w:w="120"/>
            </w:tcMar>
          </w:tcPr>
          <w:p>
            <w:r>
              <w:rPr>
                <w:b/>
                <w:bCs/>
                <w:color w:val="FFFFFF"/>
                <w:sz w:val="20"/>
                <w:szCs w:val="20"/>
              </w:rPr>
              <w:t xml:space="preserve">Layer</w:t>
            </w:r>
          </w:p>
        </w:tc>
        <w:tc>
          <w:tcPr>
            <w:tcW w:type="dxa" w:w="6800"/>
            <w:shd w:fill="1c6df3" w:val="clear"/>
            <w:tcMar>
              <w:top w:type="dxa" w:w="100"/>
              <w:left w:type="dxa" w:w="120"/>
              <w:bottom w:type="dxa" w:w="100"/>
              <w:right w:type="dxa" w:w="120"/>
            </w:tcMar>
          </w:tcPr>
          <w:p>
            <w:r>
              <w:rPr>
                <w:b/>
                <w:bCs/>
                <w:color w:val="FFFFFF"/>
                <w:sz w:val="20"/>
                <w:szCs w:val="20"/>
              </w:rPr>
              <w:t xml:space="preserve">Technology</w:t>
            </w:r>
          </w:p>
        </w:tc>
      </w:tr>
      <w:tr>
        <w:tc>
          <w:tcPr>
            <w:tcW w:type="dxa" w:w="2600"/>
            <w:tcMar>
              <w:top w:type="dxa" w:w="100"/>
              <w:left w:type="dxa" w:w="120"/>
              <w:bottom w:type="dxa" w:w="100"/>
              <w:right w:type="dxa" w:w="120"/>
            </w:tcMar>
          </w:tcPr>
          <w:p>
            <w:r>
              <w:rPr>
                <w:b w:val="false"/>
                <w:bCs w:val="false"/>
                <w:color w:val="1a1a1a"/>
                <w:sz w:val="20"/>
                <w:szCs w:val="20"/>
              </w:rPr>
              <w:t xml:space="preserve">Frontend</w:t>
            </w:r>
          </w:p>
        </w:tc>
        <w:tc>
          <w:tcPr>
            <w:tcW w:type="dxa" w:w="6800"/>
            <w:tcMar>
              <w:top w:type="dxa" w:w="100"/>
              <w:left w:type="dxa" w:w="120"/>
              <w:bottom w:type="dxa" w:w="100"/>
              <w:right w:type="dxa" w:w="120"/>
            </w:tcMar>
          </w:tcPr>
          <w:p>
            <w:r>
              <w:rPr>
                <w:b w:val="false"/>
                <w:bCs w:val="false"/>
                <w:color w:val="1a1a1a"/>
                <w:sz w:val="20"/>
                <w:szCs w:val="20"/>
              </w:rPr>
              <w:t xml:space="preserve">React 18, React Router v6, Tailwind CSS, Axios, React Toastify, React Icons</w:t>
            </w:r>
          </w:p>
        </w:tc>
      </w:tr>
      <w:tr>
        <w:tc>
          <w:tcPr>
            <w:tcW w:type="dxa" w:w="2600"/>
            <w:tcMar>
              <w:top w:type="dxa" w:w="100"/>
              <w:left w:type="dxa" w:w="120"/>
              <w:bottom w:type="dxa" w:w="100"/>
              <w:right w:type="dxa" w:w="120"/>
            </w:tcMar>
          </w:tcPr>
          <w:p>
            <w:r>
              <w:rPr>
                <w:b w:val="false"/>
                <w:bCs w:val="false"/>
                <w:color w:val="1a1a1a"/>
                <w:sz w:val="20"/>
                <w:szCs w:val="20"/>
              </w:rPr>
              <w:t xml:space="preserve">Backend</w:t>
            </w:r>
          </w:p>
        </w:tc>
        <w:tc>
          <w:tcPr>
            <w:tcW w:type="dxa" w:w="6800"/>
            <w:tcMar>
              <w:top w:type="dxa" w:w="100"/>
              <w:left w:type="dxa" w:w="120"/>
              <w:bottom w:type="dxa" w:w="100"/>
              <w:right w:type="dxa" w:w="120"/>
            </w:tcMar>
          </w:tcPr>
          <w:p>
            <w:r>
              <w:rPr>
                <w:b w:val="false"/>
                <w:bCs w:val="false"/>
                <w:color w:val="1a1a1a"/>
                <w:sz w:val="20"/>
                <w:szCs w:val="20"/>
              </w:rPr>
              <w:t xml:space="preserve">Node.js, Express.js</w:t>
            </w:r>
          </w:p>
        </w:tc>
      </w:tr>
      <w:tr>
        <w:tc>
          <w:tcPr>
            <w:tcW w:type="dxa" w:w="2600"/>
            <w:tcMar>
              <w:top w:type="dxa" w:w="100"/>
              <w:left w:type="dxa" w:w="120"/>
              <w:bottom w:type="dxa" w:w="100"/>
              <w:right w:type="dxa" w:w="120"/>
            </w:tcMar>
          </w:tcPr>
          <w:p>
            <w:r>
              <w:rPr>
                <w:b w:val="false"/>
                <w:bCs w:val="false"/>
                <w:color w:val="1a1a1a"/>
                <w:sz w:val="20"/>
                <w:szCs w:val="20"/>
              </w:rPr>
              <w:t xml:space="preserve">Database</w:t>
            </w:r>
          </w:p>
        </w:tc>
        <w:tc>
          <w:tcPr>
            <w:tcW w:type="dxa" w:w="6800"/>
            <w:tcMar>
              <w:top w:type="dxa" w:w="100"/>
              <w:left w:type="dxa" w:w="120"/>
              <w:bottom w:type="dxa" w:w="100"/>
              <w:right w:type="dxa" w:w="120"/>
            </w:tcMar>
          </w:tcPr>
          <w:p>
            <w:r>
              <w:rPr>
                <w:b w:val="false"/>
                <w:bCs w:val="false"/>
                <w:color w:val="1a1a1a"/>
                <w:sz w:val="20"/>
                <w:szCs w:val="20"/>
              </w:rPr>
              <w:t xml:space="preserve">MongoDB (MongoDB Atlas cloud cluster)</w:t>
            </w:r>
          </w:p>
        </w:tc>
      </w:tr>
      <w:tr>
        <w:tc>
          <w:tcPr>
            <w:tcW w:type="dxa" w:w="2600"/>
            <w:tcMar>
              <w:top w:type="dxa" w:w="100"/>
              <w:left w:type="dxa" w:w="120"/>
              <w:bottom w:type="dxa" w:w="100"/>
              <w:right w:type="dxa" w:w="120"/>
            </w:tcMar>
          </w:tcPr>
          <w:p>
            <w:r>
              <w:rPr>
                <w:b w:val="false"/>
                <w:bCs w:val="false"/>
                <w:color w:val="1a1a1a"/>
                <w:sz w:val="20"/>
                <w:szCs w:val="20"/>
              </w:rPr>
              <w:t xml:space="preserve">Authentication</w:t>
            </w:r>
          </w:p>
        </w:tc>
        <w:tc>
          <w:tcPr>
            <w:tcW w:type="dxa" w:w="6800"/>
            <w:tcMar>
              <w:top w:type="dxa" w:w="100"/>
              <w:left w:type="dxa" w:w="120"/>
              <w:bottom w:type="dxa" w:w="100"/>
              <w:right w:type="dxa" w:w="120"/>
            </w:tcMar>
          </w:tcPr>
          <w:p>
            <w:r>
              <w:rPr>
                <w:b w:val="false"/>
                <w:bCs w:val="false"/>
                <w:color w:val="1a1a1a"/>
                <w:sz w:val="20"/>
                <w:szCs w:val="20"/>
              </w:rPr>
              <w:t xml:space="preserve">JSON Web Tokens (JWT), bcrypt.js password hashing</w:t>
            </w:r>
          </w:p>
        </w:tc>
      </w:tr>
      <w:tr>
        <w:tc>
          <w:tcPr>
            <w:tcW w:type="dxa" w:w="2600"/>
            <w:tcMar>
              <w:top w:type="dxa" w:w="100"/>
              <w:left w:type="dxa" w:w="120"/>
              <w:bottom w:type="dxa" w:w="100"/>
              <w:right w:type="dxa" w:w="120"/>
            </w:tcMar>
          </w:tcPr>
          <w:p>
            <w:r>
              <w:rPr>
                <w:b w:val="false"/>
                <w:bCs w:val="false"/>
                <w:color w:val="1a1a1a"/>
                <w:sz w:val="20"/>
                <w:szCs w:val="20"/>
              </w:rPr>
              <w:t xml:space="preserve">File Uploads</w:t>
            </w:r>
          </w:p>
        </w:tc>
        <w:tc>
          <w:tcPr>
            <w:tcW w:type="dxa" w:w="6800"/>
            <w:tcMar>
              <w:top w:type="dxa" w:w="100"/>
              <w:left w:type="dxa" w:w="120"/>
              <w:bottom w:type="dxa" w:w="100"/>
              <w:right w:type="dxa" w:w="120"/>
            </w:tcMar>
          </w:tcPr>
          <w:p>
            <w:r>
              <w:rPr>
                <w:b w:val="false"/>
                <w:bCs w:val="false"/>
                <w:color w:val="1a1a1a"/>
                <w:sz w:val="20"/>
                <w:szCs w:val="20"/>
              </w:rPr>
              <w:t xml:space="preserve">Multer (product &amp; category images)</w:t>
            </w:r>
          </w:p>
        </w:tc>
      </w:tr>
      <w:tr>
        <w:tc>
          <w:tcPr>
            <w:tcW w:type="dxa" w:w="2600"/>
            <w:tcMar>
              <w:top w:type="dxa" w:w="100"/>
              <w:left w:type="dxa" w:w="120"/>
              <w:bottom w:type="dxa" w:w="100"/>
              <w:right w:type="dxa" w:w="120"/>
            </w:tcMar>
          </w:tcPr>
          <w:p>
            <w:r>
              <w:rPr>
                <w:b w:val="false"/>
                <w:bCs w:val="false"/>
                <w:color w:val="1a1a1a"/>
                <w:sz w:val="20"/>
                <w:szCs w:val="20"/>
              </w:rPr>
              <w:t xml:space="preserve">Build Tool</w:t>
            </w:r>
          </w:p>
        </w:tc>
        <w:tc>
          <w:tcPr>
            <w:tcW w:type="dxa" w:w="6800"/>
            <w:tcMar>
              <w:top w:type="dxa" w:w="100"/>
              <w:left w:type="dxa" w:w="120"/>
              <w:bottom w:type="dxa" w:w="100"/>
              <w:right w:type="dxa" w:w="120"/>
            </w:tcMar>
          </w:tcPr>
          <w:p>
            <w:r>
              <w:rPr>
                <w:b w:val="false"/>
                <w:bCs w:val="false"/>
                <w:color w:val="1a1a1a"/>
                <w:sz w:val="20"/>
                <w:szCs w:val="20"/>
              </w:rPr>
              <w:t xml:space="preserve">Vite</w:t>
            </w:r>
          </w:p>
        </w:tc>
      </w:tr>
    </w:tbl>
    <w:p>
      <w:pPr>
        <w:pStyle w:val="Heading1"/>
        <w:spacing w:after="150" w:before="300"/>
      </w:pPr>
      <w:r>
        <w:t xml:space="preserve">3. Project Structure</w:t>
      </w:r>
    </w:p>
    <w:p>
      <w:pPr>
        <w:spacing w:after="120"/>
      </w:pPr>
      <w:r>
        <w:rPr>
          <w:color w:val="1a1a1a"/>
          <w:sz w:val="22"/>
          <w:szCs w:val="22"/>
        </w:rPr>
        <w:t xml:space="preserve">The delivered ZIP file contains two independent applications inside a single folder:</w:t>
      </w:r>
    </w:p>
    <w:p>
      <w:pPr>
        <w:shd w:fill="F1F3F5" w:val="clear"/>
        <w:spacing w:after="100"/>
      </w:pPr>
      <w:r>
        <w:rPr>
          <w:rFonts w:ascii="Consolas" w:cs="Consolas" w:eastAsia="Consolas" w:hAnsi="Consolas"/>
          <w:color w:val="1a1a1a"/>
          <w:sz w:val="19"/>
          <w:szCs w:val="19"/>
        </w:rPr>
        <w:t xml:space="preserve">ecommerce-mern/</w:t>
      </w:r>
    </w:p>
    <w:p>
      <w:pPr>
        <w:shd w:fill="F1F3F5" w:val="clear"/>
        <w:spacing w:after="100"/>
      </w:pPr>
      <w:r>
        <w:rPr>
          <w:rFonts w:ascii="Consolas" w:cs="Consolas" w:eastAsia="Consolas" w:hAnsi="Consolas"/>
          <w:color w:val="1a1a1a"/>
          <w:sz w:val="19"/>
          <w:szCs w:val="19"/>
        </w:rPr>
        <w:t xml:space="preserve">├── backend/          → Node.js + Express REST API</w:t>
      </w:r>
    </w:p>
    <w:p>
      <w:pPr>
        <w:shd w:fill="F1F3F5" w:val="clear"/>
        <w:spacing w:after="100"/>
      </w:pPr>
      <w:r>
        <w:rPr>
          <w:rFonts w:ascii="Consolas" w:cs="Consolas" w:eastAsia="Consolas" w:hAnsi="Consolas"/>
          <w:color w:val="1a1a1a"/>
          <w:sz w:val="19"/>
          <w:szCs w:val="19"/>
        </w:rPr>
        <w:t xml:space="preserve">│   ├── config/       → Database connection</w:t>
      </w:r>
    </w:p>
    <w:p>
      <w:pPr>
        <w:shd w:fill="F1F3F5" w:val="clear"/>
        <w:spacing w:after="100"/>
      </w:pPr>
      <w:r>
        <w:rPr>
          <w:rFonts w:ascii="Consolas" w:cs="Consolas" w:eastAsia="Consolas" w:hAnsi="Consolas"/>
          <w:color w:val="1a1a1a"/>
          <w:sz w:val="19"/>
          <w:szCs w:val="19"/>
        </w:rPr>
        <w:t xml:space="preserve">│   ├── controllers/  → Route logic (auth, products, categories, orders, admin)</w:t>
      </w:r>
    </w:p>
    <w:p>
      <w:pPr>
        <w:shd w:fill="F1F3F5" w:val="clear"/>
        <w:spacing w:after="100"/>
      </w:pPr>
      <w:r>
        <w:rPr>
          <w:rFonts w:ascii="Consolas" w:cs="Consolas" w:eastAsia="Consolas" w:hAnsi="Consolas"/>
          <w:color w:val="1a1a1a"/>
          <w:sz w:val="19"/>
          <w:szCs w:val="19"/>
        </w:rPr>
        <w:t xml:space="preserve">│   ├── middleware/   → JWT auth guard, image upload, error handling</w:t>
      </w:r>
    </w:p>
    <w:p>
      <w:pPr>
        <w:shd w:fill="F1F3F5" w:val="clear"/>
        <w:spacing w:after="100"/>
      </w:pPr>
      <w:r>
        <w:rPr>
          <w:rFonts w:ascii="Consolas" w:cs="Consolas" w:eastAsia="Consolas" w:hAnsi="Consolas"/>
          <w:color w:val="1a1a1a"/>
          <w:sz w:val="19"/>
          <w:szCs w:val="19"/>
        </w:rPr>
        <w:t xml:space="preserve">│   ├── models/       → Mongoose schemas (User, Product, Category, Order)</w:t>
      </w:r>
    </w:p>
    <w:p>
      <w:pPr>
        <w:shd w:fill="F1F3F5" w:val="clear"/>
        <w:spacing w:after="100"/>
      </w:pPr>
      <w:r>
        <w:rPr>
          <w:rFonts w:ascii="Consolas" w:cs="Consolas" w:eastAsia="Consolas" w:hAnsi="Consolas"/>
          <w:color w:val="1a1a1a"/>
          <w:sz w:val="19"/>
          <w:szCs w:val="19"/>
        </w:rPr>
        <w:t xml:space="preserve">│   ├── routes/       → Express route definitions</w:t>
      </w:r>
    </w:p>
    <w:p>
      <w:pPr>
        <w:shd w:fill="F1F3F5" w:val="clear"/>
        <w:spacing w:after="100"/>
      </w:pPr>
      <w:r>
        <w:rPr>
          <w:rFonts w:ascii="Consolas" w:cs="Consolas" w:eastAsia="Consolas" w:hAnsi="Consolas"/>
          <w:color w:val="1a1a1a"/>
          <w:sz w:val="19"/>
          <w:szCs w:val="19"/>
        </w:rPr>
        <w:t xml:space="preserve">│   ├── uploads/      → Uploaded product/category images are stored here</w:t>
      </w:r>
    </w:p>
    <w:p>
      <w:pPr>
        <w:shd w:fill="F1F3F5" w:val="clear"/>
        <w:spacing w:after="100"/>
      </w:pPr>
      <w:r>
        <w:rPr>
          <w:rFonts w:ascii="Consolas" w:cs="Consolas" w:eastAsia="Consolas" w:hAnsi="Consolas"/>
          <w:color w:val="1a1a1a"/>
          <w:sz w:val="19"/>
          <w:szCs w:val="19"/>
        </w:rPr>
        <w:t xml:space="preserve">│   ├── seed.js       → Script that creates admin user + sample data</w:t>
      </w:r>
    </w:p>
    <w:p>
      <w:pPr>
        <w:shd w:fill="F1F3F5" w:val="clear"/>
        <w:spacing w:after="100"/>
      </w:pPr>
      <w:r>
        <w:rPr>
          <w:rFonts w:ascii="Consolas" w:cs="Consolas" w:eastAsia="Consolas" w:hAnsi="Consolas"/>
          <w:color w:val="1a1a1a"/>
          <w:sz w:val="19"/>
          <w:szCs w:val="19"/>
        </w:rPr>
        <w:t xml:space="preserve">│   ├── server.js     → App entry point</w:t>
      </w:r>
    </w:p>
    <w:p>
      <w:pPr>
        <w:shd w:fill="F1F3F5" w:val="clear"/>
        <w:spacing w:after="100"/>
      </w:pPr>
      <w:r>
        <w:rPr>
          <w:rFonts w:ascii="Consolas" w:cs="Consolas" w:eastAsia="Consolas" w:hAnsi="Consolas"/>
          <w:color w:val="1a1a1a"/>
          <w:sz w:val="19"/>
          <w:szCs w:val="19"/>
        </w:rPr>
        <w:t xml:space="preserve">│   └── .env          → Environment variables (DB connection, JWT secret)</w:t>
      </w:r>
    </w:p>
    <w:p>
      <w:pPr>
        <w:shd w:fill="F1F3F5" w:val="clear"/>
        <w:spacing w:after="100"/>
      </w:pPr>
      <w:r>
        <w:rPr>
          <w:rFonts w:ascii="Consolas" w:cs="Consolas" w:eastAsia="Consolas" w:hAnsi="Consolas"/>
          <w:color w:val="1a1a1a"/>
          <w:sz w:val="19"/>
          <w:szCs w:val="19"/>
        </w:rPr>
        <w:t xml:space="preserve">└── frontend/         → React + Vite single-page application</w:t>
      </w:r>
    </w:p>
    <w:p>
      <w:pPr>
        <w:shd w:fill="F1F3F5" w:val="clear"/>
        <w:spacing w:after="100"/>
      </w:pPr>
      <w:r>
        <w:rPr>
          <w:rFonts w:ascii="Consolas" w:cs="Consolas" w:eastAsia="Consolas" w:hAnsi="Consolas"/>
          <w:color w:val="1a1a1a"/>
          <w:sz w:val="19"/>
          <w:szCs w:val="19"/>
        </w:rPr>
        <w:t xml:space="preserve">    └── src/</w:t>
      </w:r>
    </w:p>
    <w:p>
      <w:pPr>
        <w:shd w:fill="F1F3F5" w:val="clear"/>
        <w:spacing w:after="100"/>
      </w:pPr>
      <w:r>
        <w:rPr>
          <w:rFonts w:ascii="Consolas" w:cs="Consolas" w:eastAsia="Consolas" w:hAnsi="Consolas"/>
          <w:color w:val="1a1a1a"/>
          <w:sz w:val="19"/>
          <w:szCs w:val="19"/>
        </w:rPr>
        <w:t xml:space="preserve">        ├── api/          → Axios instance</w:t>
      </w:r>
    </w:p>
    <w:p>
      <w:pPr>
        <w:shd w:fill="F1F3F5" w:val="clear"/>
        <w:spacing w:after="100"/>
      </w:pPr>
      <w:r>
        <w:rPr>
          <w:rFonts w:ascii="Consolas" w:cs="Consolas" w:eastAsia="Consolas" w:hAnsi="Consolas"/>
          <w:color w:val="1a1a1a"/>
          <w:sz w:val="19"/>
          <w:szCs w:val="19"/>
        </w:rPr>
        <w:t xml:space="preserve">        ├── components/   → Navbar, Footer, ProductCard, route guards, etc.</w:t>
      </w:r>
    </w:p>
    <w:p>
      <w:pPr>
        <w:shd w:fill="F1F3F5" w:val="clear"/>
        <w:spacing w:after="100"/>
      </w:pPr>
      <w:r>
        <w:rPr>
          <w:rFonts w:ascii="Consolas" w:cs="Consolas" w:eastAsia="Consolas" w:hAnsi="Consolas"/>
          <w:color w:val="1a1a1a"/>
          <w:sz w:val="19"/>
          <w:szCs w:val="19"/>
        </w:rPr>
        <w:t xml:space="preserve">        ├── context/      → Auth and Cart global state (React Context)</w:t>
      </w:r>
    </w:p>
    <w:p>
      <w:pPr>
        <w:shd w:fill="F1F3F5" w:val="clear"/>
        <w:spacing w:after="100"/>
      </w:pPr>
      <w:r>
        <w:rPr>
          <w:rFonts w:ascii="Consolas" w:cs="Consolas" w:eastAsia="Consolas" w:hAnsi="Consolas"/>
          <w:color w:val="1a1a1a"/>
          <w:sz w:val="19"/>
          <w:szCs w:val="19"/>
        </w:rPr>
        <w:t xml:space="preserve">        ├── pages/        → Public + customer pages</w:t>
      </w:r>
    </w:p>
    <w:p>
      <w:pPr>
        <w:shd w:fill="F1F3F5" w:val="clear"/>
        <w:spacing w:after="100"/>
      </w:pPr>
      <w:r>
        <w:rPr>
          <w:rFonts w:ascii="Consolas" w:cs="Consolas" w:eastAsia="Consolas" w:hAnsi="Consolas"/>
          <w:color w:val="1a1a1a"/>
          <w:sz w:val="19"/>
          <w:szCs w:val="19"/>
        </w:rPr>
        <w:t xml:space="preserve">        └── pages/admin/  → Admin dashboard pages</w:t>
      </w:r>
    </w:p>
    <w:p>
      <w:pPr>
        <w:pStyle w:val="Heading1"/>
        <w:spacing w:after="150" w:before="300"/>
      </w:pPr>
      <w:r>
        <w:t xml:space="preserve">4. Prerequisites</w:t>
      </w:r>
    </w:p>
    <w:p>
      <w:pPr>
        <w:spacing w:after="120"/>
      </w:pPr>
      <w:r>
        <w:rPr>
          <w:color w:val="1a1a1a"/>
          <w:sz w:val="22"/>
          <w:szCs w:val="22"/>
        </w:rPr>
        <w:t xml:space="preserve">Before running the project, install the following on your computer:</w:t>
      </w:r>
    </w:p>
    <w:p>
      <w:pPr>
        <w:pStyle w:val="ListParagraph"/>
        <w:numPr>
          <w:ilvl w:val="0"/>
          <w:numId w:val="3"/>
        </w:numPr>
        <w:spacing w:after="60"/>
      </w:pPr>
      <w:r>
        <w:rPr>
          <w:color w:val="1a1a1a"/>
          <w:sz w:val="22"/>
          <w:szCs w:val="22"/>
        </w:rPr>
        <w:t xml:space="preserve">Node.js version 18 or later (includes npm) — download from https://nodejs.org</w:t>
      </w:r>
    </w:p>
    <w:p>
      <w:pPr>
        <w:pStyle w:val="ListParagraph"/>
        <w:numPr>
          <w:ilvl w:val="0"/>
          <w:numId w:val="3"/>
        </w:numPr>
        <w:spacing w:after="60"/>
      </w:pPr>
      <w:r>
        <w:rPr>
          <w:color w:val="1a1a1a"/>
          <w:sz w:val="22"/>
          <w:szCs w:val="22"/>
        </w:rPr>
        <w:t xml:space="preserve">A code editor such as Visual Studio Code (optional but recommended)</w:t>
      </w:r>
    </w:p>
    <w:p>
      <w:pPr>
        <w:pStyle w:val="ListParagraph"/>
        <w:numPr>
          <w:ilvl w:val="0"/>
          <w:numId w:val="3"/>
        </w:numPr>
        <w:spacing w:after="60"/>
      </w:pPr>
      <w:r>
        <w:rPr>
          <w:color w:val="1a1a1a"/>
          <w:sz w:val="22"/>
          <w:szCs w:val="22"/>
        </w:rPr>
        <w:t xml:space="preserve">A MongoDB Atlas account — already set up for this project (see Section 5)</w:t>
      </w:r>
    </w:p>
    <w:p>
      <w:pPr>
        <w:pStyle w:val="ListParagraph"/>
        <w:numPr>
          <w:ilvl w:val="0"/>
          <w:numId w:val="3"/>
        </w:numPr>
        <w:spacing w:after="60"/>
      </w:pPr>
      <w:r>
        <w:rPr>
          <w:color w:val="1a1a1a"/>
          <w:sz w:val="22"/>
          <w:szCs w:val="22"/>
        </w:rPr>
        <w:t xml:space="preserve">Git (optional, only needed if you plan to push this project to GitHub)</w:t>
      </w:r>
    </w:p>
    <w:p>
      <w:pPr>
        <w:pStyle w:val="Heading1"/>
        <w:spacing w:after="150" w:before="300"/>
      </w:pPr>
      <w:r>
        <w:t xml:space="preserve">5. Database Configuration — Important Security Note</w:t>
      </w:r>
    </w:p>
    <w:p>
      <w:pPr>
        <w:pBdr>
          <w:left w:val="single" w:color="F0A020" w:sz="20"/>
        </w:pBdr>
        <w:shd w:fill="FFF4E5" w:val="clear"/>
        <w:spacing w:after="200" w:before="100"/>
      </w:pPr>
      <w:r>
        <w:rPr>
          <w:i/>
          <w:iCs/>
          <w:color w:val="7A4A00"/>
          <w:sz w:val="20"/>
          <w:szCs w:val="20"/>
        </w:rPr>
        <w:t xml:space="preserve">The MongoDB Atlas password you shared with me (in the screenshot) has already been placed inside backend/.env so the project runs immediately. However, because that password appeared in a screenshot/image, it should be treated as exposed. Before using this project beyond local testing, please rotate the password: log in to MongoDB Atlas → Database Access → click Edit on the 'anweshdash06_db_user' user → Edit Password → generate a new password, then update the MONGODB_URI value in backend/.env to match. Never upload the .env file to GitHub or share it — it is already excluded via .gitignore.</w:t>
      </w:r>
    </w:p>
    <w:p>
      <w:pPr>
        <w:spacing w:after="120"/>
      </w:pPr>
      <w:r>
        <w:rPr>
          <w:color w:val="1a1a1a"/>
          <w:sz w:val="22"/>
          <w:szCs w:val="22"/>
        </w:rPr>
        <w:t xml:space="preserve">The backend/.env file (already filled in for you) looks like this:</w:t>
      </w:r>
    </w:p>
    <w:p>
      <w:pPr>
        <w:shd w:fill="F1F3F5" w:val="clear"/>
        <w:spacing w:after="100"/>
      </w:pPr>
      <w:r>
        <w:rPr>
          <w:rFonts w:ascii="Consolas" w:cs="Consolas" w:eastAsia="Consolas" w:hAnsi="Consolas"/>
          <w:color w:val="1a1a1a"/>
          <w:sz w:val="19"/>
          <w:szCs w:val="19"/>
        </w:rPr>
        <w:t xml:space="preserve">PORT=5000</w:t>
      </w:r>
    </w:p>
    <w:p>
      <w:pPr>
        <w:shd w:fill="F1F3F5" w:val="clear"/>
        <w:spacing w:after="100"/>
      </w:pPr>
      <w:r>
        <w:rPr>
          <w:rFonts w:ascii="Consolas" w:cs="Consolas" w:eastAsia="Consolas" w:hAnsi="Consolas"/>
          <w:color w:val="1a1a1a"/>
          <w:sz w:val="19"/>
          <w:szCs w:val="19"/>
        </w:rPr>
        <w:t xml:space="preserve">MONGODB_URI=mongodb+srv://&lt;username&gt;:&lt;password&gt;@cluster0.hsbrpbr.mongodb.net/ecommerce_db</w:t>
      </w:r>
    </w:p>
    <w:p>
      <w:pPr>
        <w:shd w:fill="F1F3F5" w:val="clear"/>
        <w:spacing w:after="100"/>
      </w:pPr>
      <w:r>
        <w:rPr>
          <w:rFonts w:ascii="Consolas" w:cs="Consolas" w:eastAsia="Consolas" w:hAnsi="Consolas"/>
          <w:color w:val="1a1a1a"/>
          <w:sz w:val="19"/>
          <w:szCs w:val="19"/>
        </w:rPr>
        <w:t xml:space="preserve">JWT_SECRET=change_this_to_a_long_random_secret_before_deploying</w:t>
      </w:r>
    </w:p>
    <w:p>
      <w:pPr>
        <w:shd w:fill="F1F3F5" w:val="clear"/>
        <w:spacing w:after="100"/>
      </w:pPr>
      <w:r>
        <w:rPr>
          <w:rFonts w:ascii="Consolas" w:cs="Consolas" w:eastAsia="Consolas" w:hAnsi="Consolas"/>
          <w:color w:val="1a1a1a"/>
          <w:sz w:val="19"/>
          <w:szCs w:val="19"/>
        </w:rPr>
        <w:t xml:space="preserve">JWT_EXPIRES_IN=7d</w:t>
      </w:r>
    </w:p>
    <w:p>
      <w:pPr>
        <w:shd w:fill="F1F3F5" w:val="clear"/>
        <w:spacing w:after="100"/>
      </w:pPr>
      <w:r>
        <w:rPr>
          <w:rFonts w:ascii="Consolas" w:cs="Consolas" w:eastAsia="Consolas" w:hAnsi="Consolas"/>
          <w:color w:val="1a1a1a"/>
          <w:sz w:val="19"/>
          <w:szCs w:val="19"/>
        </w:rPr>
        <w:t xml:space="preserve">CLIENT_URL=http://localhost:5173</w:t>
      </w:r>
    </w:p>
    <w:p>
      <w:pPr>
        <w:spacing w:after="120"/>
      </w:pPr>
      <w:r>
        <w:rPr>
          <w:color w:val="1a1a1a"/>
          <w:sz w:val="22"/>
          <w:szCs w:val="22"/>
        </w:rPr>
        <w:t xml:space="preserve">If you ever need to point the project at a different database, simply edit the MONGODB_URI value — Mongoose will connect automatically the next time the server starts.</w:t>
      </w:r>
    </w:p>
    <w:p>
      <w:pPr>
        <w:pStyle w:val="Heading1"/>
        <w:spacing w:after="150" w:before="300"/>
      </w:pPr>
      <w:r>
        <w:t xml:space="preserve">6. Installation &amp; Running the Project</w:t>
      </w:r>
    </w:p>
    <w:p>
      <w:pPr>
        <w:spacing w:after="120"/>
      </w:pPr>
      <w:r>
        <w:rPr>
          <w:color w:val="1a1a1a"/>
          <w:sz w:val="22"/>
          <w:szCs w:val="22"/>
        </w:rPr>
        <w:t xml:space="preserve">Open two terminal windows — one for the backend and one for the frontend.</w:t>
      </w:r>
    </w:p>
    <w:p>
      <w:pPr>
        <w:pStyle w:val="Heading2"/>
        <w:spacing w:after="120" w:before="250"/>
      </w:pPr>
      <w:r>
        <w:t xml:space="preserve">6.1 Start the Backend (API Server)</w:t>
      </w:r>
    </w:p>
    <w:p>
      <w:pPr>
        <w:pStyle w:val="ListParagraph"/>
        <w:numPr>
          <w:ilvl w:val="0"/>
          <w:numId w:val="4"/>
        </w:numPr>
        <w:spacing w:after="60"/>
      </w:pPr>
      <w:r>
        <w:rPr>
          <w:color w:val="1a1a1a"/>
          <w:sz w:val="22"/>
          <w:szCs w:val="22"/>
        </w:rPr>
        <w:t xml:space="preserve">Open a terminal and navigate into the backend folder:</w:t>
      </w:r>
    </w:p>
    <w:p>
      <w:pPr>
        <w:shd w:fill="F1F3F5" w:val="clear"/>
        <w:spacing w:after="100"/>
      </w:pPr>
      <w:r>
        <w:rPr>
          <w:rFonts w:ascii="Consolas" w:cs="Consolas" w:eastAsia="Consolas" w:hAnsi="Consolas"/>
          <w:color w:val="1a1a1a"/>
          <w:sz w:val="19"/>
          <w:szCs w:val="19"/>
        </w:rPr>
        <w:t xml:space="preserve">cd ecommerce-mern/backend</w:t>
      </w:r>
    </w:p>
    <w:p>
      <w:pPr>
        <w:pStyle w:val="ListParagraph"/>
        <w:numPr>
          <w:ilvl w:val="0"/>
          <w:numId w:val="4"/>
        </w:numPr>
        <w:spacing w:after="60"/>
      </w:pPr>
      <w:r>
        <w:rPr>
          <w:color w:val="1a1a1a"/>
          <w:sz w:val="22"/>
          <w:szCs w:val="22"/>
        </w:rPr>
        <w:t xml:space="preserve">Install dependencies:</w:t>
      </w:r>
    </w:p>
    <w:p>
      <w:pPr>
        <w:shd w:fill="F1F3F5" w:val="clear"/>
        <w:spacing w:after="100"/>
      </w:pPr>
      <w:r>
        <w:rPr>
          <w:rFonts w:ascii="Consolas" w:cs="Consolas" w:eastAsia="Consolas" w:hAnsi="Consolas"/>
          <w:color w:val="1a1a1a"/>
          <w:sz w:val="19"/>
          <w:szCs w:val="19"/>
        </w:rPr>
        <w:t xml:space="preserve">npm install</w:t>
      </w:r>
    </w:p>
    <w:p>
      <w:pPr>
        <w:pStyle w:val="ListParagraph"/>
        <w:numPr>
          <w:ilvl w:val="0"/>
          <w:numId w:val="4"/>
        </w:numPr>
        <w:spacing w:after="60"/>
      </w:pPr>
      <w:r>
        <w:rPr>
          <w:color w:val="1a1a1a"/>
          <w:sz w:val="22"/>
          <w:szCs w:val="22"/>
        </w:rPr>
        <w:t xml:space="preserve">Seed the database with an admin account, categories, and sample products (only needs to be run once):</w:t>
      </w:r>
    </w:p>
    <w:p>
      <w:pPr>
        <w:shd w:fill="F1F3F5" w:val="clear"/>
        <w:spacing w:after="100"/>
      </w:pPr>
      <w:r>
        <w:rPr>
          <w:rFonts w:ascii="Consolas" w:cs="Consolas" w:eastAsia="Consolas" w:hAnsi="Consolas"/>
          <w:color w:val="1a1a1a"/>
          <w:sz w:val="19"/>
          <w:szCs w:val="19"/>
        </w:rPr>
        <w:t xml:space="preserve">npm run seed</w:t>
      </w:r>
    </w:p>
    <w:p>
      <w:pPr>
        <w:pStyle w:val="ListParagraph"/>
        <w:numPr>
          <w:ilvl w:val="0"/>
          <w:numId w:val="4"/>
        </w:numPr>
        <w:spacing w:after="60"/>
      </w:pPr>
      <w:r>
        <w:rPr>
          <w:color w:val="1a1a1a"/>
          <w:sz w:val="22"/>
          <w:szCs w:val="22"/>
        </w:rPr>
        <w:t xml:space="preserve">Start the backend server in development mode (auto-restarts on changes):</w:t>
      </w:r>
    </w:p>
    <w:p>
      <w:pPr>
        <w:shd w:fill="F1F3F5" w:val="clear"/>
        <w:spacing w:after="100"/>
      </w:pPr>
      <w:r>
        <w:rPr>
          <w:rFonts w:ascii="Consolas" w:cs="Consolas" w:eastAsia="Consolas" w:hAnsi="Consolas"/>
          <w:color w:val="1a1a1a"/>
          <w:sz w:val="19"/>
          <w:szCs w:val="19"/>
        </w:rPr>
        <w:t xml:space="preserve">npm run dev</w:t>
      </w:r>
    </w:p>
    <w:p>
      <w:pPr>
        <w:spacing w:after="120"/>
      </w:pPr>
      <w:r>
        <w:rPr>
          <w:color w:val="1a1a1a"/>
          <w:sz w:val="22"/>
          <w:szCs w:val="22"/>
        </w:rPr>
        <w:t xml:space="preserve">You should see:</w:t>
      </w:r>
    </w:p>
    <w:p>
      <w:pPr>
        <w:shd w:fill="F1F3F5" w:val="clear"/>
        <w:spacing w:after="100"/>
      </w:pPr>
      <w:r>
        <w:rPr>
          <w:rFonts w:ascii="Consolas" w:cs="Consolas" w:eastAsia="Consolas" w:hAnsi="Consolas"/>
          <w:color w:val="1a1a1a"/>
          <w:sz w:val="19"/>
          <w:szCs w:val="19"/>
        </w:rPr>
        <w:t xml:space="preserve">MongoDB Connected: cluster0-shard-...mongodb.net</w:t>
      </w:r>
    </w:p>
    <w:p>
      <w:pPr>
        <w:shd w:fill="F1F3F5" w:val="clear"/>
        <w:spacing w:after="100"/>
      </w:pPr>
      <w:r>
        <w:rPr>
          <w:rFonts w:ascii="Consolas" w:cs="Consolas" w:eastAsia="Consolas" w:hAnsi="Consolas"/>
          <w:color w:val="1a1a1a"/>
          <w:sz w:val="19"/>
          <w:szCs w:val="19"/>
        </w:rPr>
        <w:t xml:space="preserve">Server running on port 5000</w:t>
      </w:r>
    </w:p>
    <w:p>
      <w:pPr>
        <w:spacing w:after="120"/>
      </w:pPr>
      <w:r>
        <w:rPr>
          <w:color w:val="1a1a1a"/>
          <w:sz w:val="22"/>
          <w:szCs w:val="22"/>
        </w:rPr>
        <w:t xml:space="preserve">The API is now available at http://localhost:5000/api — you can verify it's running by visiting http://localhost:5000/api/health in your browser.</w:t>
      </w:r>
    </w:p>
    <w:p>
      <w:pPr>
        <w:pStyle w:val="Heading2"/>
        <w:spacing w:after="120" w:before="250"/>
      </w:pPr>
      <w:r>
        <w:t xml:space="preserve">6.2 Start the Frontend (React App)</w:t>
      </w:r>
    </w:p>
    <w:p>
      <w:pPr>
        <w:pStyle w:val="ListParagraph"/>
        <w:numPr>
          <w:ilvl w:val="0"/>
          <w:numId w:val="5"/>
        </w:numPr>
        <w:spacing w:after="60"/>
      </w:pPr>
      <w:r>
        <w:rPr>
          <w:color w:val="1a1a1a"/>
          <w:sz w:val="22"/>
          <w:szCs w:val="22"/>
        </w:rPr>
        <w:t xml:space="preserve">Open a second terminal and navigate into the frontend folder:</w:t>
      </w:r>
    </w:p>
    <w:p>
      <w:pPr>
        <w:shd w:fill="F1F3F5" w:val="clear"/>
        <w:spacing w:after="100"/>
      </w:pPr>
      <w:r>
        <w:rPr>
          <w:rFonts w:ascii="Consolas" w:cs="Consolas" w:eastAsia="Consolas" w:hAnsi="Consolas"/>
          <w:color w:val="1a1a1a"/>
          <w:sz w:val="19"/>
          <w:szCs w:val="19"/>
        </w:rPr>
        <w:t xml:space="preserve">cd ecommerce-mern/frontend</w:t>
      </w:r>
    </w:p>
    <w:p>
      <w:pPr>
        <w:pStyle w:val="ListParagraph"/>
        <w:numPr>
          <w:ilvl w:val="0"/>
          <w:numId w:val="5"/>
        </w:numPr>
        <w:spacing w:after="60"/>
      </w:pPr>
      <w:r>
        <w:rPr>
          <w:color w:val="1a1a1a"/>
          <w:sz w:val="22"/>
          <w:szCs w:val="22"/>
        </w:rPr>
        <w:t xml:space="preserve">Install dependencies:</w:t>
      </w:r>
    </w:p>
    <w:p>
      <w:pPr>
        <w:shd w:fill="F1F3F5" w:val="clear"/>
        <w:spacing w:after="100"/>
      </w:pPr>
      <w:r>
        <w:rPr>
          <w:rFonts w:ascii="Consolas" w:cs="Consolas" w:eastAsia="Consolas" w:hAnsi="Consolas"/>
          <w:color w:val="1a1a1a"/>
          <w:sz w:val="19"/>
          <w:szCs w:val="19"/>
        </w:rPr>
        <w:t xml:space="preserve">npm install</w:t>
      </w:r>
    </w:p>
    <w:p>
      <w:pPr>
        <w:pStyle w:val="ListParagraph"/>
        <w:numPr>
          <w:ilvl w:val="0"/>
          <w:numId w:val="5"/>
        </w:numPr>
        <w:spacing w:after="60"/>
      </w:pPr>
      <w:r>
        <w:rPr>
          <w:color w:val="1a1a1a"/>
          <w:sz w:val="22"/>
          <w:szCs w:val="22"/>
        </w:rPr>
        <w:t xml:space="preserve">Start the development server:</w:t>
      </w:r>
    </w:p>
    <w:p>
      <w:pPr>
        <w:shd w:fill="F1F3F5" w:val="clear"/>
        <w:spacing w:after="100"/>
      </w:pPr>
      <w:r>
        <w:rPr>
          <w:rFonts w:ascii="Consolas" w:cs="Consolas" w:eastAsia="Consolas" w:hAnsi="Consolas"/>
          <w:color w:val="1a1a1a"/>
          <w:sz w:val="19"/>
          <w:szCs w:val="19"/>
        </w:rPr>
        <w:t xml:space="preserve">npm run dev</w:t>
      </w:r>
    </w:p>
    <w:p>
      <w:pPr>
        <w:spacing w:after="120"/>
      </w:pPr>
      <w:r>
        <w:rPr>
          <w:color w:val="1a1a1a"/>
          <w:sz w:val="22"/>
          <w:szCs w:val="22"/>
        </w:rPr>
        <w:t xml:space="preserve">Vite will print a local URL, typically:</w:t>
      </w:r>
    </w:p>
    <w:p>
      <w:pPr>
        <w:shd w:fill="F1F3F5" w:val="clear"/>
        <w:spacing w:after="100"/>
      </w:pPr>
      <w:r>
        <w:rPr>
          <w:rFonts w:ascii="Consolas" w:cs="Consolas" w:eastAsia="Consolas" w:hAnsi="Consolas"/>
          <w:color w:val="1a1a1a"/>
          <w:sz w:val="19"/>
          <w:szCs w:val="19"/>
        </w:rPr>
        <w:t xml:space="preserve">Local:   http://localhost:5173/</w:t>
      </w:r>
    </w:p>
    <w:p>
      <w:pPr>
        <w:spacing w:after="120"/>
      </w:pPr>
      <w:r>
        <w:rPr>
          <w:color w:val="1a1a1a"/>
          <w:sz w:val="22"/>
          <w:szCs w:val="22"/>
        </w:rPr>
        <w:t xml:space="preserve">Open that URL in your browser to use the application. The frontend is pre-configured to proxy /api requests to the backend running on port 5000, so no extra configuration is required.</w:t>
      </w:r>
    </w:p>
    <w:p>
      <w:pPr>
        <w:pStyle w:val="Heading1"/>
        <w:spacing w:after="150" w:before="300"/>
      </w:pPr>
      <w:r>
        <w:t xml:space="preserve">7. Default Login Credentials</w:t>
      </w:r>
    </w:p>
    <w:p>
      <w:pPr>
        <w:spacing w:after="120"/>
      </w:pPr>
      <w:r>
        <w:rPr>
          <w:color w:val="1a1a1a"/>
          <w:sz w:val="22"/>
          <w:szCs w:val="22"/>
        </w:rPr>
        <w:t xml:space="preserve">The seed script (npm run seed) automatically creates an administrator account: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600"/>
      </w:tblGrid>
      <w:tr>
        <w:trPr>
          <w:tblHeader/>
        </w:trPr>
        <w:tc>
          <w:tcPr>
            <w:tcW w:type="dxa" w:w="3200"/>
            <w:shd w:fill="1c6df3" w:val="clear"/>
            <w:tcMar>
              <w:top w:type="dxa" w:w="100"/>
              <w:left w:type="dxa" w:w="120"/>
              <w:bottom w:type="dxa" w:w="100"/>
              <w:right w:type="dxa" w:w="120"/>
            </w:tcMar>
          </w:tcPr>
          <w:p>
            <w:r>
              <w:rPr>
                <w:b/>
                <w:bCs/>
                <w:color w:val="FFFFFF"/>
                <w:sz w:val="20"/>
                <w:szCs w:val="20"/>
              </w:rPr>
              <w:t xml:space="preserve">Role</w:t>
            </w:r>
          </w:p>
        </w:tc>
        <w:tc>
          <w:tcPr>
            <w:tcW w:type="dxa" w:w="3600"/>
            <w:shd w:fill="1c6df3" w:val="clear"/>
            <w:tcMar>
              <w:top w:type="dxa" w:w="100"/>
              <w:left w:type="dxa" w:w="120"/>
              <w:bottom w:type="dxa" w:w="100"/>
              <w:right w:type="dxa" w:w="120"/>
            </w:tcMar>
          </w:tcPr>
          <w:p>
            <w:r>
              <w:rPr>
                <w:b/>
                <w:bCs/>
                <w:color w:val="FFFFFF"/>
                <w:sz w:val="20"/>
                <w:szCs w:val="20"/>
              </w:rPr>
              <w:t xml:space="preserve">Email</w:t>
            </w:r>
          </w:p>
        </w:tc>
        <w:tc>
          <w:tcPr>
            <w:tcW w:type="dxa" w:w="2600"/>
            <w:shd w:fill="1c6df3" w:val="clear"/>
            <w:tcMar>
              <w:top w:type="dxa" w:w="100"/>
              <w:left w:type="dxa" w:w="120"/>
              <w:bottom w:type="dxa" w:w="100"/>
              <w:right w:type="dxa" w:w="120"/>
            </w:tcMar>
          </w:tcPr>
          <w:p>
            <w:r>
              <w:rPr>
                <w:b/>
                <w:bCs/>
                <w:color w:val="FFFFFF"/>
                <w:sz w:val="20"/>
                <w:szCs w:val="20"/>
              </w:rPr>
              <w:t xml:space="preserve">Password</w:t>
            </w:r>
          </w:p>
        </w:tc>
      </w:tr>
      <w:tr>
        <w:tc>
          <w:tcPr>
            <w:tcW w:type="dxa" w:w="3200"/>
            <w:tcMar>
              <w:top w:type="dxa" w:w="100"/>
              <w:left w:type="dxa" w:w="120"/>
              <w:bottom w:type="dxa" w:w="100"/>
              <w:right w:type="dxa" w:w="120"/>
            </w:tcMar>
          </w:tcPr>
          <w:p>
            <w:r>
              <w:rPr>
                <w:b w:val="false"/>
                <w:bCs w:val="false"/>
                <w:color w:val="1a1a1a"/>
                <w:sz w:val="20"/>
                <w:szCs w:val="20"/>
              </w:rPr>
              <w:t xml:space="preserve">Administrator</w:t>
            </w:r>
          </w:p>
        </w:tc>
        <w:tc>
          <w:tcPr>
            <w:tcW w:type="dxa" w:w="3600"/>
            <w:tcMar>
              <w:top w:type="dxa" w:w="100"/>
              <w:left w:type="dxa" w:w="120"/>
              <w:bottom w:type="dxa" w:w="100"/>
              <w:right w:type="dxa" w:w="120"/>
            </w:tcMar>
          </w:tcPr>
          <w:p>
            <w:r>
              <w:rPr>
                <w:b w:val="false"/>
                <w:bCs w:val="false"/>
                <w:color w:val="1a1a1a"/>
                <w:sz w:val="20"/>
                <w:szCs w:val="20"/>
              </w:rPr>
              <w:t xml:space="preserve">admin@shopease.com</w:t>
            </w:r>
          </w:p>
        </w:tc>
        <w:tc>
          <w:tcPr>
            <w:tcW w:type="dxa" w:w="2600"/>
            <w:tcMar>
              <w:top w:type="dxa" w:w="100"/>
              <w:left w:type="dxa" w:w="120"/>
              <w:bottom w:type="dxa" w:w="100"/>
              <w:right w:type="dxa" w:w="120"/>
            </w:tcMar>
          </w:tcPr>
          <w:p>
            <w:r>
              <w:rPr>
                <w:b w:val="false"/>
                <w:bCs w:val="false"/>
                <w:color w:val="1a1a1a"/>
                <w:sz w:val="20"/>
                <w:szCs w:val="20"/>
              </w:rPr>
              <w:t xml:space="preserve">admin123</w:t>
            </w:r>
          </w:p>
        </w:tc>
      </w:tr>
    </w:tbl>
    <w:p>
      <w:pPr>
        <w:pBdr>
          <w:left w:val="single" w:color="F0A020" w:sz="20"/>
        </w:pBdr>
        <w:shd w:fill="FFF4E5" w:val="clear"/>
        <w:spacing w:after="200" w:before="100"/>
      </w:pPr>
      <w:r>
        <w:rPr>
          <w:i/>
          <w:iCs/>
          <w:color w:val="7A4A00"/>
          <w:sz w:val="20"/>
          <w:szCs w:val="20"/>
        </w:rPr>
        <w:t xml:space="preserve">Please change this password after your first login by visiting the My Profile page, especially before deploying the project publicly.</w:t>
      </w:r>
    </w:p>
    <w:p>
      <w:pPr>
        <w:spacing w:after="120"/>
      </w:pPr>
      <w:r>
        <w:rPr>
          <w:color w:val="1a1a1a"/>
          <w:sz w:val="22"/>
          <w:szCs w:val="22"/>
        </w:rPr>
        <w:t xml:space="preserve">Regular customers can create their own accounts using the Register page in the app.</w:t>
      </w:r>
    </w:p>
    <w:p>
      <w:pPr>
        <w:pStyle w:val="Heading1"/>
        <w:spacing w:after="150" w:before="300"/>
      </w:pPr>
      <w:r>
        <w:t xml:space="preserve">8. Using the Application</w:t>
      </w:r>
    </w:p>
    <w:p>
      <w:pPr>
        <w:pStyle w:val="Heading2"/>
        <w:spacing w:after="120" w:before="250"/>
      </w:pPr>
      <w:r>
        <w:t xml:space="preserve">8.1 As a Customer</w:t>
      </w:r>
    </w:p>
    <w:p>
      <w:pPr>
        <w:pStyle w:val="ListParagraph"/>
        <w:numPr>
          <w:ilvl w:val="0"/>
          <w:numId w:val="2"/>
        </w:numPr>
        <w:spacing w:after="60"/>
      </w:pPr>
      <w:r>
        <w:rPr>
          <w:color w:val="1a1a1a"/>
          <w:sz w:val="22"/>
          <w:szCs w:val="22"/>
        </w:rPr>
        <w:t xml:space="preserve">Browse products on the Home page or the All Products page</w:t>
      </w:r>
    </w:p>
    <w:p>
      <w:pPr>
        <w:pStyle w:val="ListParagraph"/>
        <w:numPr>
          <w:ilvl w:val="0"/>
          <w:numId w:val="2"/>
        </w:numPr>
        <w:spacing w:after="60"/>
      </w:pPr>
      <w:r>
        <w:rPr>
          <w:color w:val="1a1a1a"/>
          <w:sz w:val="22"/>
          <w:szCs w:val="22"/>
        </w:rPr>
        <w:t xml:space="preserve">Use the search bar, category filters, and price range filters to narrow results</w:t>
      </w:r>
    </w:p>
    <w:p>
      <w:pPr>
        <w:pStyle w:val="ListParagraph"/>
        <w:numPr>
          <w:ilvl w:val="0"/>
          <w:numId w:val="2"/>
        </w:numPr>
        <w:spacing w:after="60"/>
      </w:pPr>
      <w:r>
        <w:rPr>
          <w:color w:val="1a1a1a"/>
          <w:sz w:val="22"/>
          <w:szCs w:val="22"/>
        </w:rPr>
        <w:t xml:space="preserve">Click a product to view details, images, and customer reviews, and to leave your own review</w:t>
      </w:r>
    </w:p>
    <w:p>
      <w:pPr>
        <w:pStyle w:val="ListParagraph"/>
        <w:numPr>
          <w:ilvl w:val="0"/>
          <w:numId w:val="2"/>
        </w:numPr>
        <w:spacing w:after="60"/>
      </w:pPr>
      <w:r>
        <w:rPr>
          <w:color w:val="1a1a1a"/>
          <w:sz w:val="22"/>
          <w:szCs w:val="22"/>
        </w:rPr>
        <w:t xml:space="preserve">Add items to your cart and adjust quantities from the Cart page</w:t>
      </w:r>
    </w:p>
    <w:p>
      <w:pPr>
        <w:pStyle w:val="ListParagraph"/>
        <w:numPr>
          <w:ilvl w:val="0"/>
          <w:numId w:val="2"/>
        </w:numPr>
        <w:spacing w:after="60"/>
      </w:pPr>
      <w:r>
        <w:rPr>
          <w:color w:val="1a1a1a"/>
          <w:sz w:val="22"/>
          <w:szCs w:val="22"/>
        </w:rPr>
        <w:t xml:space="preserve">Proceed to Checkout, enter a shipping address and choose a payment method, then place the order</w:t>
      </w:r>
    </w:p>
    <w:p>
      <w:pPr>
        <w:pStyle w:val="ListParagraph"/>
        <w:numPr>
          <w:ilvl w:val="0"/>
          <w:numId w:val="2"/>
        </w:numPr>
        <w:spacing w:after="60"/>
      </w:pPr>
      <w:r>
        <w:rPr>
          <w:color w:val="1a1a1a"/>
          <w:sz w:val="22"/>
          <w:szCs w:val="22"/>
        </w:rPr>
        <w:t xml:space="preserve">View your order history and track order status from the My Orders page</w:t>
      </w:r>
    </w:p>
    <w:p>
      <w:pPr>
        <w:pStyle w:val="Heading2"/>
        <w:spacing w:after="120" w:before="250"/>
      </w:pPr>
      <w:r>
        <w:t xml:space="preserve">8.2 As an Administrator</w:t>
      </w:r>
    </w:p>
    <w:p>
      <w:pPr>
        <w:spacing w:after="120"/>
      </w:pPr>
      <w:r>
        <w:rPr>
          <w:color w:val="1a1a1a"/>
          <w:sz w:val="22"/>
          <w:szCs w:val="22"/>
        </w:rPr>
        <w:t xml:space="preserve">Log in with the admin credentials above, then open the Admin Dashboard from the account menu (or navigate to /admin).</w:t>
      </w:r>
    </w:p>
    <w:p>
      <w:pPr>
        <w:pStyle w:val="ListParagraph"/>
        <w:numPr>
          <w:ilvl w:val="0"/>
          <w:numId w:val="2"/>
        </w:numPr>
        <w:spacing w:after="60"/>
      </w:pPr>
      <w:r>
        <w:rPr>
          <w:color w:val="1a1a1a"/>
          <w:sz w:val="22"/>
          <w:szCs w:val="22"/>
        </w:rPr>
        <w:t xml:space="preserve">Dashboard: view total customers, products, orders, revenue, order status breakdown, and low-stock alerts</w:t>
      </w:r>
    </w:p>
    <w:p>
      <w:pPr>
        <w:pStyle w:val="ListParagraph"/>
        <w:numPr>
          <w:ilvl w:val="0"/>
          <w:numId w:val="2"/>
        </w:numPr>
        <w:spacing w:after="60"/>
      </w:pPr>
      <w:r>
        <w:rPr>
          <w:color w:val="1a1a1a"/>
          <w:sz w:val="22"/>
          <w:szCs w:val="22"/>
        </w:rPr>
        <w:t xml:space="preserve">Products: add, edit, or delete products, including uploading multiple images per product</w:t>
      </w:r>
    </w:p>
    <w:p>
      <w:pPr>
        <w:pStyle w:val="ListParagraph"/>
        <w:numPr>
          <w:ilvl w:val="0"/>
          <w:numId w:val="2"/>
        </w:numPr>
        <w:spacing w:after="60"/>
      </w:pPr>
      <w:r>
        <w:rPr>
          <w:color w:val="1a1a1a"/>
          <w:sz w:val="22"/>
          <w:szCs w:val="22"/>
        </w:rPr>
        <w:t xml:space="preserve">Categories: add, edit, or delete product categories</w:t>
      </w:r>
    </w:p>
    <w:p>
      <w:pPr>
        <w:pStyle w:val="ListParagraph"/>
        <w:numPr>
          <w:ilvl w:val="0"/>
          <w:numId w:val="2"/>
        </w:numPr>
        <w:spacing w:after="60"/>
      </w:pPr>
      <w:r>
        <w:rPr>
          <w:color w:val="1a1a1a"/>
          <w:sz w:val="22"/>
          <w:szCs w:val="22"/>
        </w:rPr>
        <w:t xml:space="preserve">Orders: view all customer orders and update their status (Pending → Processing → Shipped → Delivered / Cancelled)</w:t>
      </w:r>
    </w:p>
    <w:p>
      <w:pPr>
        <w:pStyle w:val="ListParagraph"/>
        <w:numPr>
          <w:ilvl w:val="0"/>
          <w:numId w:val="2"/>
        </w:numPr>
        <w:spacing w:after="60"/>
      </w:pPr>
      <w:r>
        <w:rPr>
          <w:color w:val="1a1a1a"/>
          <w:sz w:val="22"/>
          <w:szCs w:val="22"/>
        </w:rPr>
        <w:t xml:space="preserve">Users: view registered customers and block or unblock accounts</w:t>
      </w:r>
    </w:p>
    <w:p>
      <w:pPr>
        <w:pStyle w:val="Heading1"/>
        <w:spacing w:after="150" w:before="300"/>
      </w:pPr>
      <w:r>
        <w:t xml:space="preserve">9. API Reference (Summary)</w:t>
      </w:r>
    </w:p>
    <w:p>
      <w:pPr>
        <w:spacing w:after="120"/>
      </w:pPr>
      <w:r>
        <w:rPr>
          <w:color w:val="1a1a1a"/>
          <w:sz w:val="22"/>
          <w:szCs w:val="22"/>
        </w:rPr>
        <w:t xml:space="preserve">All endpoints are prefixed with /api. Endpoints marked "Auth" require a valid JWT in the Authorization header; "Admin" endpoints additionally require an administrator account.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4200"/>
        <w:gridCol w:w="1300"/>
      </w:tblGrid>
      <w:tr>
        <w:trPr>
          <w:tblHeader/>
        </w:trPr>
        <w:tc>
          <w:tcPr>
            <w:tcW w:type="dxa" w:w="1300"/>
            <w:shd w:fill="1c6df3" w:val="clear"/>
            <w:tcMar>
              <w:top w:type="dxa" w:w="100"/>
              <w:left w:type="dxa" w:w="120"/>
              <w:bottom w:type="dxa" w:w="100"/>
              <w:right w:type="dxa" w:w="120"/>
            </w:tcMar>
          </w:tcPr>
          <w:p>
            <w:r>
              <w:rPr>
                <w:b/>
                <w:bCs/>
                <w:color w:val="FFFFFF"/>
                <w:sz w:val="20"/>
                <w:szCs w:val="20"/>
              </w:rPr>
              <w:t xml:space="preserve">Method</w:t>
            </w:r>
          </w:p>
        </w:tc>
        <w:tc>
          <w:tcPr>
            <w:tcW w:type="dxa" w:w="2600"/>
            <w:shd w:fill="1c6df3" w:val="clear"/>
            <w:tcMar>
              <w:top w:type="dxa" w:w="100"/>
              <w:left w:type="dxa" w:w="120"/>
              <w:bottom w:type="dxa" w:w="100"/>
              <w:right w:type="dxa" w:w="120"/>
            </w:tcMar>
          </w:tcPr>
          <w:p>
            <w:r>
              <w:rPr>
                <w:b/>
                <w:bCs/>
                <w:color w:val="FFFFFF"/>
                <w:sz w:val="20"/>
                <w:szCs w:val="20"/>
              </w:rPr>
              <w:t xml:space="preserve">Endpoint</w:t>
            </w:r>
          </w:p>
        </w:tc>
        <w:tc>
          <w:tcPr>
            <w:tcW w:type="dxa" w:w="4200"/>
            <w:shd w:fill="1c6df3" w:val="clear"/>
            <w:tcMar>
              <w:top w:type="dxa" w:w="100"/>
              <w:left w:type="dxa" w:w="120"/>
              <w:bottom w:type="dxa" w:w="100"/>
              <w:right w:type="dxa" w:w="120"/>
            </w:tcMar>
          </w:tcPr>
          <w:p>
            <w:r>
              <w:rPr>
                <w:b/>
                <w:bCs/>
                <w:color w:val="FFFFFF"/>
                <w:sz w:val="20"/>
                <w:szCs w:val="20"/>
              </w:rPr>
              <w:t xml:space="preserve">Description</w:t>
            </w:r>
          </w:p>
        </w:tc>
        <w:tc>
          <w:tcPr>
            <w:tcW w:type="dxa" w:w="1300"/>
            <w:shd w:fill="1c6df3" w:val="clear"/>
            <w:tcMar>
              <w:top w:type="dxa" w:w="100"/>
              <w:left w:type="dxa" w:w="120"/>
              <w:bottom w:type="dxa" w:w="100"/>
              <w:right w:type="dxa" w:w="120"/>
            </w:tcMar>
          </w:tcPr>
          <w:p>
            <w:r>
              <w:rPr>
                <w:b/>
                <w:bCs/>
                <w:color w:val="FFFFFF"/>
                <w:sz w:val="20"/>
                <w:szCs w:val="20"/>
              </w:rPr>
              <w:t xml:space="preserve">Access</w:t>
            </w:r>
          </w:p>
        </w:tc>
      </w:tr>
      <w:tr>
        <w:tc>
          <w:tcPr>
            <w:tcW w:type="dxa" w:w="1300"/>
            <w:tcMar>
              <w:top w:type="dxa" w:w="100"/>
              <w:left w:type="dxa" w:w="120"/>
              <w:bottom w:type="dxa" w:w="100"/>
              <w:right w:type="dxa" w:w="120"/>
            </w:tcMar>
          </w:tcPr>
          <w:p>
            <w:r>
              <w:rPr>
                <w:b w:val="false"/>
                <w:bCs w:val="false"/>
                <w:color w:val="1a1a1a"/>
                <w:sz w:val="20"/>
                <w:szCs w:val="20"/>
              </w:rPr>
              <w:t xml:space="preserve">POST</w:t>
            </w:r>
          </w:p>
        </w:tc>
        <w:tc>
          <w:tcPr>
            <w:tcW w:type="dxa" w:w="2600"/>
            <w:tcMar>
              <w:top w:type="dxa" w:w="100"/>
              <w:left w:type="dxa" w:w="120"/>
              <w:bottom w:type="dxa" w:w="100"/>
              <w:right w:type="dxa" w:w="120"/>
            </w:tcMar>
          </w:tcPr>
          <w:p>
            <w:r>
              <w:rPr>
                <w:b w:val="false"/>
                <w:bCs w:val="false"/>
                <w:color w:val="1a1a1a"/>
                <w:sz w:val="20"/>
                <w:szCs w:val="20"/>
              </w:rPr>
              <w:t xml:space="preserve">/auth/register</w:t>
            </w:r>
          </w:p>
        </w:tc>
        <w:tc>
          <w:tcPr>
            <w:tcW w:type="dxa" w:w="4200"/>
            <w:tcMar>
              <w:top w:type="dxa" w:w="100"/>
              <w:left w:type="dxa" w:w="120"/>
              <w:bottom w:type="dxa" w:w="100"/>
              <w:right w:type="dxa" w:w="120"/>
            </w:tcMar>
          </w:tcPr>
          <w:p>
            <w:r>
              <w:rPr>
                <w:b w:val="false"/>
                <w:bCs w:val="false"/>
                <w:color w:val="1a1a1a"/>
                <w:sz w:val="20"/>
                <w:szCs w:val="20"/>
              </w:rPr>
              <w:t xml:space="preserve">Register a new customer account</w:t>
            </w:r>
          </w:p>
        </w:tc>
        <w:tc>
          <w:tcPr>
            <w:tcW w:type="dxa" w:w="1300"/>
            <w:tcMar>
              <w:top w:type="dxa" w:w="100"/>
              <w:left w:type="dxa" w:w="120"/>
              <w:bottom w:type="dxa" w:w="100"/>
              <w:right w:type="dxa" w:w="120"/>
            </w:tcMar>
          </w:tcPr>
          <w:p>
            <w:r>
              <w:rPr>
                <w:b w:val="false"/>
                <w:bCs w:val="false"/>
                <w:color w:val="1a1a1a"/>
                <w:sz w:val="20"/>
                <w:szCs w:val="20"/>
              </w:rPr>
              <w:t xml:space="preserve">Public</w:t>
            </w:r>
          </w:p>
        </w:tc>
      </w:tr>
      <w:tr>
        <w:tc>
          <w:tcPr>
            <w:tcW w:type="dxa" w:w="1300"/>
            <w:tcMar>
              <w:top w:type="dxa" w:w="100"/>
              <w:left w:type="dxa" w:w="120"/>
              <w:bottom w:type="dxa" w:w="100"/>
              <w:right w:type="dxa" w:w="120"/>
            </w:tcMar>
          </w:tcPr>
          <w:p>
            <w:r>
              <w:rPr>
                <w:b w:val="false"/>
                <w:bCs w:val="false"/>
                <w:color w:val="1a1a1a"/>
                <w:sz w:val="20"/>
                <w:szCs w:val="20"/>
              </w:rPr>
              <w:t xml:space="preserve">POST</w:t>
            </w:r>
          </w:p>
        </w:tc>
        <w:tc>
          <w:tcPr>
            <w:tcW w:type="dxa" w:w="2600"/>
            <w:tcMar>
              <w:top w:type="dxa" w:w="100"/>
              <w:left w:type="dxa" w:w="120"/>
              <w:bottom w:type="dxa" w:w="100"/>
              <w:right w:type="dxa" w:w="120"/>
            </w:tcMar>
          </w:tcPr>
          <w:p>
            <w:r>
              <w:rPr>
                <w:b w:val="false"/>
                <w:bCs w:val="false"/>
                <w:color w:val="1a1a1a"/>
                <w:sz w:val="20"/>
                <w:szCs w:val="20"/>
              </w:rPr>
              <w:t xml:space="preserve">/auth/login</w:t>
            </w:r>
          </w:p>
        </w:tc>
        <w:tc>
          <w:tcPr>
            <w:tcW w:type="dxa" w:w="4200"/>
            <w:tcMar>
              <w:top w:type="dxa" w:w="100"/>
              <w:left w:type="dxa" w:w="120"/>
              <w:bottom w:type="dxa" w:w="100"/>
              <w:right w:type="dxa" w:w="120"/>
            </w:tcMar>
          </w:tcPr>
          <w:p>
            <w:r>
              <w:rPr>
                <w:b w:val="false"/>
                <w:bCs w:val="false"/>
                <w:color w:val="1a1a1a"/>
                <w:sz w:val="20"/>
                <w:szCs w:val="20"/>
              </w:rPr>
              <w:t xml:space="preserve">Log in and receive a JWT</w:t>
            </w:r>
          </w:p>
        </w:tc>
        <w:tc>
          <w:tcPr>
            <w:tcW w:type="dxa" w:w="1300"/>
            <w:tcMar>
              <w:top w:type="dxa" w:w="100"/>
              <w:left w:type="dxa" w:w="120"/>
              <w:bottom w:type="dxa" w:w="100"/>
              <w:right w:type="dxa" w:w="120"/>
            </w:tcMar>
          </w:tcPr>
          <w:p>
            <w:r>
              <w:rPr>
                <w:b w:val="false"/>
                <w:bCs w:val="false"/>
                <w:color w:val="1a1a1a"/>
                <w:sz w:val="20"/>
                <w:szCs w:val="20"/>
              </w:rPr>
              <w:t xml:space="preserve">Public</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/auth/profile</w:t>
            </w:r>
          </w:p>
        </w:tc>
        <w:tc>
          <w:tcPr>
            <w:tcW w:type="dxa" w:w="4200"/>
            <w:tcMar>
              <w:top w:type="dxa" w:w="100"/>
              <w:left w:type="dxa" w:w="120"/>
              <w:bottom w:type="dxa" w:w="100"/>
              <w:right w:type="dxa" w:w="120"/>
            </w:tcMar>
          </w:tcPr>
          <w:p>
            <w:r>
              <w:rPr>
                <w:b w:val="false"/>
                <w:bCs w:val="false"/>
                <w:color w:val="1a1a1a"/>
                <w:sz w:val="20"/>
                <w:szCs w:val="20"/>
              </w:rPr>
              <w:t xml:space="preserve">Get the logged-in user's profile</w:t>
            </w:r>
          </w:p>
        </w:tc>
        <w:tc>
          <w:tcPr>
            <w:tcW w:type="dxa" w:w="1300"/>
            <w:tcMar>
              <w:top w:type="dxa" w:w="100"/>
              <w:left w:type="dxa" w:w="120"/>
              <w:bottom w:type="dxa" w:w="100"/>
              <w:right w:type="dxa" w:w="120"/>
            </w:tcMar>
          </w:tcPr>
          <w:p>
            <w:r>
              <w:rPr>
                <w:b w:val="false"/>
                <w:bCs w:val="false"/>
                <w:color w:val="1a1a1a"/>
                <w:sz w:val="20"/>
                <w:szCs w:val="20"/>
              </w:rPr>
              <w:t xml:space="preserve">Auth</w:t>
            </w:r>
          </w:p>
        </w:tc>
      </w:tr>
      <w:tr>
        <w:tc>
          <w:tcPr>
            <w:tcW w:type="dxa" w:w="1300"/>
            <w:tcMar>
              <w:top w:type="dxa" w:w="100"/>
              <w:left w:type="dxa" w:w="120"/>
              <w:bottom w:type="dxa" w:w="100"/>
              <w:right w:type="dxa" w:w="120"/>
            </w:tcMar>
          </w:tcPr>
          <w:p>
            <w:r>
              <w:rPr>
                <w:b w:val="false"/>
                <w:bCs w:val="false"/>
                <w:color w:val="1a1a1a"/>
                <w:sz w:val="20"/>
                <w:szCs w:val="20"/>
              </w:rPr>
              <w:t xml:space="preserve">PUT</w:t>
            </w:r>
          </w:p>
        </w:tc>
        <w:tc>
          <w:tcPr>
            <w:tcW w:type="dxa" w:w="2600"/>
            <w:tcMar>
              <w:top w:type="dxa" w:w="100"/>
              <w:left w:type="dxa" w:w="120"/>
              <w:bottom w:type="dxa" w:w="100"/>
              <w:right w:type="dxa" w:w="120"/>
            </w:tcMar>
          </w:tcPr>
          <w:p>
            <w:r>
              <w:rPr>
                <w:b w:val="false"/>
                <w:bCs w:val="false"/>
                <w:color w:val="1a1a1a"/>
                <w:sz w:val="20"/>
                <w:szCs w:val="20"/>
              </w:rPr>
              <w:t xml:space="preserve">/auth/profile</w:t>
            </w:r>
          </w:p>
        </w:tc>
        <w:tc>
          <w:tcPr>
            <w:tcW w:type="dxa" w:w="4200"/>
            <w:tcMar>
              <w:top w:type="dxa" w:w="100"/>
              <w:left w:type="dxa" w:w="120"/>
              <w:bottom w:type="dxa" w:w="100"/>
              <w:right w:type="dxa" w:w="120"/>
            </w:tcMar>
          </w:tcPr>
          <w:p>
            <w:r>
              <w:rPr>
                <w:b w:val="false"/>
                <w:bCs w:val="false"/>
                <w:color w:val="1a1a1a"/>
                <w:sz w:val="20"/>
                <w:szCs w:val="20"/>
              </w:rPr>
              <w:t xml:space="preserve">Update profile / password / address</w:t>
            </w:r>
          </w:p>
        </w:tc>
        <w:tc>
          <w:tcPr>
            <w:tcW w:type="dxa" w:w="1300"/>
            <w:tcMar>
              <w:top w:type="dxa" w:w="100"/>
              <w:left w:type="dxa" w:w="120"/>
              <w:bottom w:type="dxa" w:w="100"/>
              <w:right w:type="dxa" w:w="120"/>
            </w:tcMar>
          </w:tcPr>
          <w:p>
            <w:r>
              <w:rPr>
                <w:b w:val="false"/>
                <w:bCs w:val="false"/>
                <w:color w:val="1a1a1a"/>
                <w:sz w:val="20"/>
                <w:szCs w:val="20"/>
              </w:rPr>
              <w:t xml:space="preserve">Auth</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/products</w:t>
            </w:r>
          </w:p>
        </w:tc>
        <w:tc>
          <w:tcPr>
            <w:tcW w:type="dxa" w:w="4200"/>
            <w:tcMar>
              <w:top w:type="dxa" w:w="100"/>
              <w:left w:type="dxa" w:w="120"/>
              <w:bottom w:type="dxa" w:w="100"/>
              <w:right w:type="dxa" w:w="120"/>
            </w:tcMar>
          </w:tcPr>
          <w:p>
            <w:r>
              <w:rPr>
                <w:b w:val="false"/>
                <w:bCs w:val="false"/>
                <w:color w:val="1a1a1a"/>
                <w:sz w:val="20"/>
                <w:szCs w:val="20"/>
              </w:rPr>
              <w:t xml:space="preserve">List products (search, filter, sort, paginate)</w:t>
            </w:r>
          </w:p>
        </w:tc>
        <w:tc>
          <w:tcPr>
            <w:tcW w:type="dxa" w:w="1300"/>
            <w:tcMar>
              <w:top w:type="dxa" w:w="100"/>
              <w:left w:type="dxa" w:w="120"/>
              <w:bottom w:type="dxa" w:w="100"/>
              <w:right w:type="dxa" w:w="120"/>
            </w:tcMar>
          </w:tcPr>
          <w:p>
            <w:r>
              <w:rPr>
                <w:b w:val="false"/>
                <w:bCs w:val="false"/>
                <w:color w:val="1a1a1a"/>
                <w:sz w:val="20"/>
                <w:szCs w:val="20"/>
              </w:rPr>
              <w:t xml:space="preserve">Public</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/products/:id</w:t>
            </w:r>
          </w:p>
        </w:tc>
        <w:tc>
          <w:tcPr>
            <w:tcW w:type="dxa" w:w="4200"/>
            <w:tcMar>
              <w:top w:type="dxa" w:w="100"/>
              <w:left w:type="dxa" w:w="120"/>
              <w:bottom w:type="dxa" w:w="100"/>
              <w:right w:type="dxa" w:w="120"/>
            </w:tcMar>
          </w:tcPr>
          <w:p>
            <w:r>
              <w:rPr>
                <w:b w:val="false"/>
                <w:bCs w:val="false"/>
                <w:color w:val="1a1a1a"/>
                <w:sz w:val="20"/>
                <w:szCs w:val="20"/>
              </w:rPr>
              <w:t xml:space="preserve">Get a single product's details</w:t>
            </w:r>
          </w:p>
        </w:tc>
        <w:tc>
          <w:tcPr>
            <w:tcW w:type="dxa" w:w="1300"/>
            <w:tcMar>
              <w:top w:type="dxa" w:w="100"/>
              <w:left w:type="dxa" w:w="120"/>
              <w:bottom w:type="dxa" w:w="100"/>
              <w:right w:type="dxa" w:w="120"/>
            </w:tcMar>
          </w:tcPr>
          <w:p>
            <w:r>
              <w:rPr>
                <w:b w:val="false"/>
                <w:bCs w:val="false"/>
                <w:color w:val="1a1a1a"/>
                <w:sz w:val="20"/>
                <w:szCs w:val="20"/>
              </w:rPr>
              <w:t xml:space="preserve">Public</w:t>
            </w:r>
          </w:p>
        </w:tc>
      </w:tr>
      <w:tr>
        <w:tc>
          <w:tcPr>
            <w:tcW w:type="dxa" w:w="1300"/>
            <w:tcMar>
              <w:top w:type="dxa" w:w="100"/>
              <w:left w:type="dxa" w:w="120"/>
              <w:bottom w:type="dxa" w:w="100"/>
              <w:right w:type="dxa" w:w="120"/>
            </w:tcMar>
          </w:tcPr>
          <w:p>
            <w:r>
              <w:rPr>
                <w:b w:val="false"/>
                <w:bCs w:val="false"/>
                <w:color w:val="1a1a1a"/>
                <w:sz w:val="20"/>
                <w:szCs w:val="20"/>
              </w:rPr>
              <w:t xml:space="preserve">POST</w:t>
            </w:r>
          </w:p>
        </w:tc>
        <w:tc>
          <w:tcPr>
            <w:tcW w:type="dxa" w:w="2600"/>
            <w:tcMar>
              <w:top w:type="dxa" w:w="100"/>
              <w:left w:type="dxa" w:w="120"/>
              <w:bottom w:type="dxa" w:w="100"/>
              <w:right w:type="dxa" w:w="120"/>
            </w:tcMar>
          </w:tcPr>
          <w:p>
            <w:r>
              <w:rPr>
                <w:b w:val="false"/>
                <w:bCs w:val="false"/>
                <w:color w:val="1a1a1a"/>
                <w:sz w:val="20"/>
                <w:szCs w:val="20"/>
              </w:rPr>
              <w:t xml:space="preserve">/products</w:t>
            </w:r>
          </w:p>
        </w:tc>
        <w:tc>
          <w:tcPr>
            <w:tcW w:type="dxa" w:w="4200"/>
            <w:tcMar>
              <w:top w:type="dxa" w:w="100"/>
              <w:left w:type="dxa" w:w="120"/>
              <w:bottom w:type="dxa" w:w="100"/>
              <w:right w:type="dxa" w:w="120"/>
            </w:tcMar>
          </w:tcPr>
          <w:p>
            <w:r>
              <w:rPr>
                <w:b w:val="false"/>
                <w:bCs w:val="false"/>
                <w:color w:val="1a1a1a"/>
                <w:sz w:val="20"/>
                <w:szCs w:val="20"/>
              </w:rPr>
              <w:t xml:space="preserve">Create a product (with image upload)</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PUT</w:t>
            </w:r>
          </w:p>
        </w:tc>
        <w:tc>
          <w:tcPr>
            <w:tcW w:type="dxa" w:w="2600"/>
            <w:tcMar>
              <w:top w:type="dxa" w:w="100"/>
              <w:left w:type="dxa" w:w="120"/>
              <w:bottom w:type="dxa" w:w="100"/>
              <w:right w:type="dxa" w:w="120"/>
            </w:tcMar>
          </w:tcPr>
          <w:p>
            <w:r>
              <w:rPr>
                <w:b w:val="false"/>
                <w:bCs w:val="false"/>
                <w:color w:val="1a1a1a"/>
                <w:sz w:val="20"/>
                <w:szCs w:val="20"/>
              </w:rPr>
              <w:t xml:space="preserve">/products/:id</w:t>
            </w:r>
          </w:p>
        </w:tc>
        <w:tc>
          <w:tcPr>
            <w:tcW w:type="dxa" w:w="4200"/>
            <w:tcMar>
              <w:top w:type="dxa" w:w="100"/>
              <w:left w:type="dxa" w:w="120"/>
              <w:bottom w:type="dxa" w:w="100"/>
              <w:right w:type="dxa" w:w="120"/>
            </w:tcMar>
          </w:tcPr>
          <w:p>
            <w:r>
              <w:rPr>
                <w:b w:val="false"/>
                <w:bCs w:val="false"/>
                <w:color w:val="1a1a1a"/>
                <w:sz w:val="20"/>
                <w:szCs w:val="20"/>
              </w:rPr>
              <w:t xml:space="preserve">Update a product</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DELETE</w:t>
            </w:r>
          </w:p>
        </w:tc>
        <w:tc>
          <w:tcPr>
            <w:tcW w:type="dxa" w:w="2600"/>
            <w:tcMar>
              <w:top w:type="dxa" w:w="100"/>
              <w:left w:type="dxa" w:w="120"/>
              <w:bottom w:type="dxa" w:w="100"/>
              <w:right w:type="dxa" w:w="120"/>
            </w:tcMar>
          </w:tcPr>
          <w:p>
            <w:r>
              <w:rPr>
                <w:b w:val="false"/>
                <w:bCs w:val="false"/>
                <w:color w:val="1a1a1a"/>
                <w:sz w:val="20"/>
                <w:szCs w:val="20"/>
              </w:rPr>
              <w:t xml:space="preserve">/products/:id</w:t>
            </w:r>
          </w:p>
        </w:tc>
        <w:tc>
          <w:tcPr>
            <w:tcW w:type="dxa" w:w="4200"/>
            <w:tcMar>
              <w:top w:type="dxa" w:w="100"/>
              <w:left w:type="dxa" w:w="120"/>
              <w:bottom w:type="dxa" w:w="100"/>
              <w:right w:type="dxa" w:w="120"/>
            </w:tcMar>
          </w:tcPr>
          <w:p>
            <w:r>
              <w:rPr>
                <w:b w:val="false"/>
                <w:bCs w:val="false"/>
                <w:color w:val="1a1a1a"/>
                <w:sz w:val="20"/>
                <w:szCs w:val="20"/>
              </w:rPr>
              <w:t xml:space="preserve">Delete a product</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POST</w:t>
            </w:r>
          </w:p>
        </w:tc>
        <w:tc>
          <w:tcPr>
            <w:tcW w:type="dxa" w:w="2600"/>
            <w:tcMar>
              <w:top w:type="dxa" w:w="100"/>
              <w:left w:type="dxa" w:w="120"/>
              <w:bottom w:type="dxa" w:w="100"/>
              <w:right w:type="dxa" w:w="120"/>
            </w:tcMar>
          </w:tcPr>
          <w:p>
            <w:r>
              <w:rPr>
                <w:b w:val="false"/>
                <w:bCs w:val="false"/>
                <w:color w:val="1a1a1a"/>
                <w:sz w:val="20"/>
                <w:szCs w:val="20"/>
              </w:rPr>
              <w:t xml:space="preserve">/products/:id/reviews</w:t>
            </w:r>
          </w:p>
        </w:tc>
        <w:tc>
          <w:tcPr>
            <w:tcW w:type="dxa" w:w="4200"/>
            <w:tcMar>
              <w:top w:type="dxa" w:w="100"/>
              <w:left w:type="dxa" w:w="120"/>
              <w:bottom w:type="dxa" w:w="100"/>
              <w:right w:type="dxa" w:w="120"/>
            </w:tcMar>
          </w:tcPr>
          <w:p>
            <w:r>
              <w:rPr>
                <w:b w:val="false"/>
                <w:bCs w:val="false"/>
                <w:color w:val="1a1a1a"/>
                <w:sz w:val="20"/>
                <w:szCs w:val="20"/>
              </w:rPr>
              <w:t xml:space="preserve">Add a review to a product</w:t>
            </w:r>
          </w:p>
        </w:tc>
        <w:tc>
          <w:tcPr>
            <w:tcW w:type="dxa" w:w="1300"/>
            <w:tcMar>
              <w:top w:type="dxa" w:w="100"/>
              <w:left w:type="dxa" w:w="120"/>
              <w:bottom w:type="dxa" w:w="100"/>
              <w:right w:type="dxa" w:w="120"/>
            </w:tcMar>
          </w:tcPr>
          <w:p>
            <w:r>
              <w:rPr>
                <w:b w:val="false"/>
                <w:bCs w:val="false"/>
                <w:color w:val="1a1a1a"/>
                <w:sz w:val="20"/>
                <w:szCs w:val="20"/>
              </w:rPr>
              <w:t xml:space="preserve">Auth</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/categories</w:t>
            </w:r>
          </w:p>
        </w:tc>
        <w:tc>
          <w:tcPr>
            <w:tcW w:type="dxa" w:w="4200"/>
            <w:tcMar>
              <w:top w:type="dxa" w:w="100"/>
              <w:left w:type="dxa" w:w="120"/>
              <w:bottom w:type="dxa" w:w="100"/>
              <w:right w:type="dxa" w:w="120"/>
            </w:tcMar>
          </w:tcPr>
          <w:p>
            <w:r>
              <w:rPr>
                <w:b w:val="false"/>
                <w:bCs w:val="false"/>
                <w:color w:val="1a1a1a"/>
                <w:sz w:val="20"/>
                <w:szCs w:val="20"/>
              </w:rPr>
              <w:t xml:space="preserve">List all categories</w:t>
            </w:r>
          </w:p>
        </w:tc>
        <w:tc>
          <w:tcPr>
            <w:tcW w:type="dxa" w:w="1300"/>
            <w:tcMar>
              <w:top w:type="dxa" w:w="100"/>
              <w:left w:type="dxa" w:w="120"/>
              <w:bottom w:type="dxa" w:w="100"/>
              <w:right w:type="dxa" w:w="120"/>
            </w:tcMar>
          </w:tcPr>
          <w:p>
            <w:r>
              <w:rPr>
                <w:b w:val="false"/>
                <w:bCs w:val="false"/>
                <w:color w:val="1a1a1a"/>
                <w:sz w:val="20"/>
                <w:szCs w:val="20"/>
              </w:rPr>
              <w:t xml:space="preserve">Public</w:t>
            </w:r>
          </w:p>
        </w:tc>
      </w:tr>
      <w:tr>
        <w:tc>
          <w:tcPr>
            <w:tcW w:type="dxa" w:w="1300"/>
            <w:tcMar>
              <w:top w:type="dxa" w:w="100"/>
              <w:left w:type="dxa" w:w="120"/>
              <w:bottom w:type="dxa" w:w="100"/>
              <w:right w:type="dxa" w:w="120"/>
            </w:tcMar>
          </w:tcPr>
          <w:p>
            <w:r>
              <w:rPr>
                <w:b w:val="false"/>
                <w:bCs w:val="false"/>
                <w:color w:val="1a1a1a"/>
                <w:sz w:val="20"/>
                <w:szCs w:val="20"/>
              </w:rPr>
              <w:t xml:space="preserve">POST</w:t>
            </w:r>
          </w:p>
        </w:tc>
        <w:tc>
          <w:tcPr>
            <w:tcW w:type="dxa" w:w="2600"/>
            <w:tcMar>
              <w:top w:type="dxa" w:w="100"/>
              <w:left w:type="dxa" w:w="120"/>
              <w:bottom w:type="dxa" w:w="100"/>
              <w:right w:type="dxa" w:w="120"/>
            </w:tcMar>
          </w:tcPr>
          <w:p>
            <w:r>
              <w:rPr>
                <w:b w:val="false"/>
                <w:bCs w:val="false"/>
                <w:color w:val="1a1a1a"/>
                <w:sz w:val="20"/>
                <w:szCs w:val="20"/>
              </w:rPr>
              <w:t xml:space="preserve">/categories</w:t>
            </w:r>
          </w:p>
        </w:tc>
        <w:tc>
          <w:tcPr>
            <w:tcW w:type="dxa" w:w="4200"/>
            <w:tcMar>
              <w:top w:type="dxa" w:w="100"/>
              <w:left w:type="dxa" w:w="120"/>
              <w:bottom w:type="dxa" w:w="100"/>
              <w:right w:type="dxa" w:w="120"/>
            </w:tcMar>
          </w:tcPr>
          <w:p>
            <w:r>
              <w:rPr>
                <w:b w:val="false"/>
                <w:bCs w:val="false"/>
                <w:color w:val="1a1a1a"/>
                <w:sz w:val="20"/>
                <w:szCs w:val="20"/>
              </w:rPr>
              <w:t xml:space="preserve">Create a category</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PUT</w:t>
            </w:r>
          </w:p>
        </w:tc>
        <w:tc>
          <w:tcPr>
            <w:tcW w:type="dxa" w:w="2600"/>
            <w:tcMar>
              <w:top w:type="dxa" w:w="100"/>
              <w:left w:type="dxa" w:w="120"/>
              <w:bottom w:type="dxa" w:w="100"/>
              <w:right w:type="dxa" w:w="120"/>
            </w:tcMar>
          </w:tcPr>
          <w:p>
            <w:r>
              <w:rPr>
                <w:b w:val="false"/>
                <w:bCs w:val="false"/>
                <w:color w:val="1a1a1a"/>
                <w:sz w:val="20"/>
                <w:szCs w:val="20"/>
              </w:rPr>
              <w:t xml:space="preserve">/categories/:id</w:t>
            </w:r>
          </w:p>
        </w:tc>
        <w:tc>
          <w:tcPr>
            <w:tcW w:type="dxa" w:w="4200"/>
            <w:tcMar>
              <w:top w:type="dxa" w:w="100"/>
              <w:left w:type="dxa" w:w="120"/>
              <w:bottom w:type="dxa" w:w="100"/>
              <w:right w:type="dxa" w:w="120"/>
            </w:tcMar>
          </w:tcPr>
          <w:p>
            <w:r>
              <w:rPr>
                <w:b w:val="false"/>
                <w:bCs w:val="false"/>
                <w:color w:val="1a1a1a"/>
                <w:sz w:val="20"/>
                <w:szCs w:val="20"/>
              </w:rPr>
              <w:t xml:space="preserve">Update a category</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DELETE</w:t>
            </w:r>
          </w:p>
        </w:tc>
        <w:tc>
          <w:tcPr>
            <w:tcW w:type="dxa" w:w="2600"/>
            <w:tcMar>
              <w:top w:type="dxa" w:w="100"/>
              <w:left w:type="dxa" w:w="120"/>
              <w:bottom w:type="dxa" w:w="100"/>
              <w:right w:type="dxa" w:w="120"/>
            </w:tcMar>
          </w:tcPr>
          <w:p>
            <w:r>
              <w:rPr>
                <w:b w:val="false"/>
                <w:bCs w:val="false"/>
                <w:color w:val="1a1a1a"/>
                <w:sz w:val="20"/>
                <w:szCs w:val="20"/>
              </w:rPr>
              <w:t xml:space="preserve">/categories/:id</w:t>
            </w:r>
          </w:p>
        </w:tc>
        <w:tc>
          <w:tcPr>
            <w:tcW w:type="dxa" w:w="4200"/>
            <w:tcMar>
              <w:top w:type="dxa" w:w="100"/>
              <w:left w:type="dxa" w:w="120"/>
              <w:bottom w:type="dxa" w:w="100"/>
              <w:right w:type="dxa" w:w="120"/>
            </w:tcMar>
          </w:tcPr>
          <w:p>
            <w:r>
              <w:rPr>
                <w:b w:val="false"/>
                <w:bCs w:val="false"/>
                <w:color w:val="1a1a1a"/>
                <w:sz w:val="20"/>
                <w:szCs w:val="20"/>
              </w:rPr>
              <w:t xml:space="preserve">Delete a category</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POST</w:t>
            </w:r>
          </w:p>
        </w:tc>
        <w:tc>
          <w:tcPr>
            <w:tcW w:type="dxa" w:w="2600"/>
            <w:tcMar>
              <w:top w:type="dxa" w:w="100"/>
              <w:left w:type="dxa" w:w="120"/>
              <w:bottom w:type="dxa" w:w="100"/>
              <w:right w:type="dxa" w:w="120"/>
            </w:tcMar>
          </w:tcPr>
          <w:p>
            <w:r>
              <w:rPr>
                <w:b w:val="false"/>
                <w:bCs w:val="false"/>
                <w:color w:val="1a1a1a"/>
                <w:sz w:val="20"/>
                <w:szCs w:val="20"/>
              </w:rPr>
              <w:t xml:space="preserve">/orders</w:t>
            </w:r>
          </w:p>
        </w:tc>
        <w:tc>
          <w:tcPr>
            <w:tcW w:type="dxa" w:w="4200"/>
            <w:tcMar>
              <w:top w:type="dxa" w:w="100"/>
              <w:left w:type="dxa" w:w="120"/>
              <w:bottom w:type="dxa" w:w="100"/>
              <w:right w:type="dxa" w:w="120"/>
            </w:tcMar>
          </w:tcPr>
          <w:p>
            <w:r>
              <w:rPr>
                <w:b w:val="false"/>
                <w:bCs w:val="false"/>
                <w:color w:val="1a1a1a"/>
                <w:sz w:val="20"/>
                <w:szCs w:val="20"/>
              </w:rPr>
              <w:t xml:space="preserve">Place a new order (checkout)</w:t>
            </w:r>
          </w:p>
        </w:tc>
        <w:tc>
          <w:tcPr>
            <w:tcW w:type="dxa" w:w="1300"/>
            <w:tcMar>
              <w:top w:type="dxa" w:w="100"/>
              <w:left w:type="dxa" w:w="120"/>
              <w:bottom w:type="dxa" w:w="100"/>
              <w:right w:type="dxa" w:w="120"/>
            </w:tcMar>
          </w:tcPr>
          <w:p>
            <w:r>
              <w:rPr>
                <w:b w:val="false"/>
                <w:bCs w:val="false"/>
                <w:color w:val="1a1a1a"/>
                <w:sz w:val="20"/>
                <w:szCs w:val="20"/>
              </w:rPr>
              <w:t xml:space="preserve">Auth</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/orders/myorders</w:t>
            </w:r>
          </w:p>
        </w:tc>
        <w:tc>
          <w:tcPr>
            <w:tcW w:type="dxa" w:w="4200"/>
            <w:tcMar>
              <w:top w:type="dxa" w:w="100"/>
              <w:left w:type="dxa" w:w="120"/>
              <w:bottom w:type="dxa" w:w="100"/>
              <w:right w:type="dxa" w:w="120"/>
            </w:tcMar>
          </w:tcPr>
          <w:p>
            <w:r>
              <w:rPr>
                <w:b w:val="false"/>
                <w:bCs w:val="false"/>
                <w:color w:val="1a1a1a"/>
                <w:sz w:val="20"/>
                <w:szCs w:val="20"/>
              </w:rPr>
              <w:t xml:space="preserve">Get the logged-in user's orders</w:t>
            </w:r>
          </w:p>
        </w:tc>
        <w:tc>
          <w:tcPr>
            <w:tcW w:type="dxa" w:w="1300"/>
            <w:tcMar>
              <w:top w:type="dxa" w:w="100"/>
              <w:left w:type="dxa" w:w="120"/>
              <w:bottom w:type="dxa" w:w="100"/>
              <w:right w:type="dxa" w:w="120"/>
            </w:tcMar>
          </w:tcPr>
          <w:p>
            <w:r>
              <w:rPr>
                <w:b w:val="false"/>
                <w:bCs w:val="false"/>
                <w:color w:val="1a1a1a"/>
                <w:sz w:val="20"/>
                <w:szCs w:val="20"/>
              </w:rPr>
              <w:t xml:space="preserve">Auth</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/orders/:id</w:t>
            </w:r>
          </w:p>
        </w:tc>
        <w:tc>
          <w:tcPr>
            <w:tcW w:type="dxa" w:w="4200"/>
            <w:tcMar>
              <w:top w:type="dxa" w:w="100"/>
              <w:left w:type="dxa" w:w="120"/>
              <w:bottom w:type="dxa" w:w="100"/>
              <w:right w:type="dxa" w:w="120"/>
            </w:tcMar>
          </w:tcPr>
          <w:p>
            <w:r>
              <w:rPr>
                <w:b w:val="false"/>
                <w:bCs w:val="false"/>
                <w:color w:val="1a1a1a"/>
                <w:sz w:val="20"/>
                <w:szCs w:val="20"/>
              </w:rPr>
              <w:t xml:space="preserve">Get a single order's details</w:t>
            </w:r>
          </w:p>
        </w:tc>
        <w:tc>
          <w:tcPr>
            <w:tcW w:type="dxa" w:w="1300"/>
            <w:tcMar>
              <w:top w:type="dxa" w:w="100"/>
              <w:left w:type="dxa" w:w="120"/>
              <w:bottom w:type="dxa" w:w="100"/>
              <w:right w:type="dxa" w:w="120"/>
            </w:tcMar>
          </w:tcPr>
          <w:p>
            <w:r>
              <w:rPr>
                <w:b w:val="false"/>
                <w:bCs w:val="false"/>
                <w:color w:val="1a1a1a"/>
                <w:sz w:val="20"/>
                <w:szCs w:val="20"/>
              </w:rPr>
              <w:t xml:space="preserve">Auth</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/orders</w:t>
            </w:r>
          </w:p>
        </w:tc>
        <w:tc>
          <w:tcPr>
            <w:tcW w:type="dxa" w:w="4200"/>
            <w:tcMar>
              <w:top w:type="dxa" w:w="100"/>
              <w:left w:type="dxa" w:w="120"/>
              <w:bottom w:type="dxa" w:w="100"/>
              <w:right w:type="dxa" w:w="120"/>
            </w:tcMar>
          </w:tcPr>
          <w:p>
            <w:r>
              <w:rPr>
                <w:b w:val="false"/>
                <w:bCs w:val="false"/>
                <w:color w:val="1a1a1a"/>
                <w:sz w:val="20"/>
                <w:szCs w:val="20"/>
              </w:rPr>
              <w:t xml:space="preserve">List all orders</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PUT</w:t>
            </w:r>
          </w:p>
        </w:tc>
        <w:tc>
          <w:tcPr>
            <w:tcW w:type="dxa" w:w="2600"/>
            <w:tcMar>
              <w:top w:type="dxa" w:w="100"/>
              <w:left w:type="dxa" w:w="120"/>
              <w:bottom w:type="dxa" w:w="100"/>
              <w:right w:type="dxa" w:w="120"/>
            </w:tcMar>
          </w:tcPr>
          <w:p>
            <w:r>
              <w:rPr>
                <w:b w:val="false"/>
                <w:bCs w:val="false"/>
                <w:color w:val="1a1a1a"/>
                <w:sz w:val="20"/>
                <w:szCs w:val="20"/>
              </w:rPr>
              <w:t xml:space="preserve">/orders/:id/status</w:t>
            </w:r>
          </w:p>
        </w:tc>
        <w:tc>
          <w:tcPr>
            <w:tcW w:type="dxa" w:w="4200"/>
            <w:tcMar>
              <w:top w:type="dxa" w:w="100"/>
              <w:left w:type="dxa" w:w="120"/>
              <w:bottom w:type="dxa" w:w="100"/>
              <w:right w:type="dxa" w:w="120"/>
            </w:tcMar>
          </w:tcPr>
          <w:p>
            <w:r>
              <w:rPr>
                <w:b w:val="false"/>
                <w:bCs w:val="false"/>
                <w:color w:val="1a1a1a"/>
                <w:sz w:val="20"/>
                <w:szCs w:val="20"/>
              </w:rPr>
              <w:t xml:space="preserve">Update an order's status</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/admin/stats</w:t>
            </w:r>
          </w:p>
        </w:tc>
        <w:tc>
          <w:tcPr>
            <w:tcW w:type="dxa" w:w="4200"/>
            <w:tcMar>
              <w:top w:type="dxa" w:w="100"/>
              <w:left w:type="dxa" w:w="120"/>
              <w:bottom w:type="dxa" w:w="100"/>
              <w:right w:type="dxa" w:w="120"/>
            </w:tcMar>
          </w:tcPr>
          <w:p>
            <w:r>
              <w:rPr>
                <w:b w:val="false"/>
                <w:bCs w:val="false"/>
                <w:color w:val="1a1a1a"/>
                <w:sz w:val="20"/>
                <w:szCs w:val="20"/>
              </w:rPr>
              <w:t xml:space="preserve">Get dashboard statistics</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GET</w:t>
            </w:r>
          </w:p>
        </w:tc>
        <w:tc>
          <w:tcPr>
            <w:tcW w:type="dxa" w:w="2600"/>
            <w:tcMar>
              <w:top w:type="dxa" w:w="100"/>
              <w:left w:type="dxa" w:w="120"/>
              <w:bottom w:type="dxa" w:w="100"/>
              <w:right w:type="dxa" w:w="120"/>
            </w:tcMar>
          </w:tcPr>
          <w:p>
            <w:r>
              <w:rPr>
                <w:b w:val="false"/>
                <w:bCs w:val="false"/>
                <w:color w:val="1a1a1a"/>
                <w:sz w:val="20"/>
                <w:szCs w:val="20"/>
              </w:rPr>
              <w:t xml:space="preserve">/admin/users</w:t>
            </w:r>
          </w:p>
        </w:tc>
        <w:tc>
          <w:tcPr>
            <w:tcW w:type="dxa" w:w="4200"/>
            <w:tcMar>
              <w:top w:type="dxa" w:w="100"/>
              <w:left w:type="dxa" w:w="120"/>
              <w:bottom w:type="dxa" w:w="100"/>
              <w:right w:type="dxa" w:w="120"/>
            </w:tcMar>
          </w:tcPr>
          <w:p>
            <w:r>
              <w:rPr>
                <w:b w:val="false"/>
                <w:bCs w:val="false"/>
                <w:color w:val="1a1a1a"/>
                <w:sz w:val="20"/>
                <w:szCs w:val="20"/>
              </w:rPr>
              <w:t xml:space="preserve">List all customers</w:t>
            </w:r>
          </w:p>
        </w:tc>
        <w:tc>
          <w:tcPr>
            <w:tcW w:type="dxa" w:w="1300"/>
            <w:tcMar>
              <w:top w:type="dxa" w:w="100"/>
              <w:left w:type="dxa" w:w="120"/>
              <w:bottom w:type="dxa" w:w="100"/>
              <w:right w:type="dxa" w:w="120"/>
            </w:tcMar>
          </w:tcPr>
          <w:p>
            <w:r>
              <w:rPr>
                <w:b w:val="false"/>
                <w:bCs w:val="false"/>
                <w:color w:val="1a1a1a"/>
                <w:sz w:val="20"/>
                <w:szCs w:val="20"/>
              </w:rPr>
              <w:t xml:space="preserve">Admin</w:t>
            </w:r>
          </w:p>
        </w:tc>
      </w:tr>
      <w:tr>
        <w:tc>
          <w:tcPr>
            <w:tcW w:type="dxa" w:w="1300"/>
            <w:tcMar>
              <w:top w:type="dxa" w:w="100"/>
              <w:left w:type="dxa" w:w="120"/>
              <w:bottom w:type="dxa" w:w="100"/>
              <w:right w:type="dxa" w:w="120"/>
            </w:tcMar>
          </w:tcPr>
          <w:p>
            <w:r>
              <w:rPr>
                <w:b w:val="false"/>
                <w:bCs w:val="false"/>
                <w:color w:val="1a1a1a"/>
                <w:sz w:val="20"/>
                <w:szCs w:val="20"/>
              </w:rPr>
              <w:t xml:space="preserve">PUT</w:t>
            </w:r>
          </w:p>
        </w:tc>
        <w:tc>
          <w:tcPr>
            <w:tcW w:type="dxa" w:w="2600"/>
            <w:tcMar>
              <w:top w:type="dxa" w:w="100"/>
              <w:left w:type="dxa" w:w="120"/>
              <w:bottom w:type="dxa" w:w="100"/>
              <w:right w:type="dxa" w:w="120"/>
            </w:tcMar>
          </w:tcPr>
          <w:p>
            <w:r>
              <w:rPr>
                <w:b w:val="false"/>
                <w:bCs w:val="false"/>
                <w:color w:val="1a1a1a"/>
                <w:sz w:val="20"/>
                <w:szCs w:val="20"/>
              </w:rPr>
              <w:t xml:space="preserve">/admin/users/:id/block</w:t>
            </w:r>
          </w:p>
        </w:tc>
        <w:tc>
          <w:tcPr>
            <w:tcW w:type="dxa" w:w="4200"/>
            <w:tcMar>
              <w:top w:type="dxa" w:w="100"/>
              <w:left w:type="dxa" w:w="120"/>
              <w:bottom w:type="dxa" w:w="100"/>
              <w:right w:type="dxa" w:w="120"/>
            </w:tcMar>
          </w:tcPr>
          <w:p>
            <w:r>
              <w:rPr>
                <w:b w:val="false"/>
                <w:bCs w:val="false"/>
                <w:color w:val="1a1a1a"/>
                <w:sz w:val="20"/>
                <w:szCs w:val="20"/>
              </w:rPr>
              <w:t xml:space="preserve">Block or unblock a customer</w:t>
            </w:r>
          </w:p>
        </w:tc>
        <w:tc>
          <w:tcPr>
            <w:tcW w:type="dxa" w:w="1300"/>
            <w:tcMar>
              <w:top w:type="dxa" w:w="100"/>
              <w:left w:type="dxa" w:w="120"/>
              <w:bottom w:type="dxa" w:w="100"/>
              <w:right w:type="dxa" w:w="120"/>
            </w:tcMar>
          </w:tcPr>
          <w:p>
            <w:r>
              <w:rPr>
                <w:b w:val="false"/>
                <w:bCs w:val="false"/>
                <w:color w:val="1a1a1a"/>
                <w:sz w:val="20"/>
                <w:szCs w:val="20"/>
              </w:rPr>
              <w:t xml:space="preserve">Admin</w:t>
            </w:r>
          </w:p>
        </w:tc>
      </w:tr>
    </w:tbl>
    <w:p>
      <w:pPr>
        <w:pStyle w:val="Heading1"/>
        <w:spacing w:after="150" w:before="300"/>
      </w:pPr>
      <w:r>
        <w:t xml:space="preserve">10. Database Schema (Collections)</w:t>
      </w:r>
    </w:p>
    <w:p>
      <w:pPr>
        <w:pStyle w:val="Heading2"/>
        <w:spacing w:after="120" w:before="250"/>
      </w:pPr>
      <w:r>
        <w:t xml:space="preserve">10.1 Users</w:t>
      </w:r>
    </w:p>
    <w:p>
      <w:pPr>
        <w:pStyle w:val="ListParagraph"/>
        <w:numPr>
          <w:ilvl w:val="0"/>
          <w:numId w:val="2"/>
        </w:numPr>
        <w:spacing w:after="60"/>
      </w:pPr>
      <w:r>
        <w:rPr>
          <w:color w:val="1a1a1a"/>
          <w:sz w:val="22"/>
          <w:szCs w:val="22"/>
        </w:rPr>
        <w:t xml:space="preserve">name, email, password (hashed), role (user/admin), phone, address, isBlocked</w:t>
      </w:r>
    </w:p>
    <w:p>
      <w:pPr>
        <w:pStyle w:val="Heading2"/>
        <w:spacing w:after="120" w:before="250"/>
      </w:pPr>
      <w:r>
        <w:t xml:space="preserve">10.2 Categories</w:t>
      </w:r>
    </w:p>
    <w:p>
      <w:pPr>
        <w:pStyle w:val="ListParagraph"/>
        <w:numPr>
          <w:ilvl w:val="0"/>
          <w:numId w:val="2"/>
        </w:numPr>
        <w:spacing w:after="60"/>
      </w:pPr>
      <w:r>
        <w:rPr>
          <w:color w:val="1a1a1a"/>
          <w:sz w:val="22"/>
          <w:szCs w:val="22"/>
        </w:rPr>
        <w:t xml:space="preserve">name, description, image</w:t>
      </w:r>
    </w:p>
    <w:p>
      <w:pPr>
        <w:pStyle w:val="Heading2"/>
        <w:spacing w:after="120" w:before="250"/>
      </w:pPr>
      <w:r>
        <w:t xml:space="preserve">10.3 Products</w:t>
      </w:r>
    </w:p>
    <w:p>
      <w:pPr>
        <w:pStyle w:val="ListParagraph"/>
        <w:numPr>
          <w:ilvl w:val="0"/>
          <w:numId w:val="2"/>
        </w:numPr>
        <w:spacing w:after="60"/>
      </w:pPr>
      <w:r>
        <w:rPr>
          <w:color w:val="1a1a1a"/>
          <w:sz w:val="22"/>
          <w:szCs w:val="22"/>
        </w:rPr>
        <w:t xml:space="preserve">name, description, price, discountPrice, category (ref), images[], stock, brand, reviews[], rating, numReviews, isFeatured</w:t>
      </w:r>
    </w:p>
    <w:p>
      <w:pPr>
        <w:pStyle w:val="Heading2"/>
        <w:spacing w:after="120" w:before="250"/>
      </w:pPr>
      <w:r>
        <w:t xml:space="preserve">10.4 Orders</w:t>
      </w:r>
    </w:p>
    <w:p>
      <w:pPr>
        <w:pStyle w:val="ListParagraph"/>
        <w:numPr>
          <w:ilvl w:val="0"/>
          <w:numId w:val="2"/>
        </w:numPr>
        <w:spacing w:after="60"/>
      </w:pPr>
      <w:r>
        <w:rPr>
          <w:color w:val="1a1a1a"/>
          <w:sz w:val="22"/>
          <w:szCs w:val="22"/>
        </w:rPr>
        <w:t xml:space="preserve">user (ref), items[] (product, name, image, price, quantity), shippingAddress, paymentMethod, itemsPrice, shippingPrice, totalPrice, status, isPaid, deliveredAt</w:t>
      </w:r>
    </w:p>
    <w:p>
      <w:pPr>
        <w:pStyle w:val="Heading1"/>
        <w:spacing w:after="150" w:before="300"/>
      </w:pPr>
      <w:r>
        <w:t xml:space="preserve">11. Building for Production / Deployment Notes</w:t>
      </w:r>
    </w:p>
    <w:p>
      <w:pPr>
        <w:spacing w:after="120"/>
      </w:pPr>
      <w:r>
        <w:rPr>
          <w:color w:val="1a1a1a"/>
          <w:sz w:val="22"/>
          <w:szCs w:val="22"/>
        </w:rPr>
        <w:t xml:space="preserve">This project is configured for local development out of the box. If you would like to deploy it publicly, keep the following in mind:</w:t>
      </w:r>
    </w:p>
    <w:p>
      <w:pPr>
        <w:pStyle w:val="ListParagraph"/>
        <w:numPr>
          <w:ilvl w:val="0"/>
          <w:numId w:val="2"/>
        </w:numPr>
        <w:spacing w:after="60"/>
      </w:pPr>
      <w:r>
        <w:rPr>
          <w:color w:val="1a1a1a"/>
          <w:sz w:val="22"/>
          <w:szCs w:val="22"/>
        </w:rPr>
        <w:t xml:space="preserve">Build the frontend for production with: npm run build (inside the frontend folder) — this generates a dist/ folder of static files you can host on any static host (Vercel, Netlify, etc.)</w:t>
      </w:r>
    </w:p>
    <w:p>
      <w:pPr>
        <w:pStyle w:val="ListParagraph"/>
        <w:numPr>
          <w:ilvl w:val="0"/>
          <w:numId w:val="2"/>
        </w:numPr>
        <w:spacing w:after="60"/>
      </w:pPr>
      <w:r>
        <w:rPr>
          <w:color w:val="1a1a1a"/>
          <w:sz w:val="22"/>
          <w:szCs w:val="22"/>
        </w:rPr>
        <w:t xml:space="preserve">Deploy the backend to a Node.js host (Render, Railway, Heroku, etc.) and set the same environment variables from backend/.env in the host's dashboard</w:t>
      </w:r>
    </w:p>
    <w:p>
      <w:pPr>
        <w:pStyle w:val="ListParagraph"/>
        <w:numPr>
          <w:ilvl w:val="0"/>
          <w:numId w:val="2"/>
        </w:numPr>
        <w:spacing w:after="60"/>
      </w:pPr>
      <w:r>
        <w:rPr>
          <w:color w:val="1a1a1a"/>
          <w:sz w:val="22"/>
          <w:szCs w:val="22"/>
        </w:rPr>
        <w:t xml:space="preserve">Update CLIENT_URL in the backend environment to match your deployed frontend URL (for CORS)</w:t>
      </w:r>
    </w:p>
    <w:p>
      <w:pPr>
        <w:pStyle w:val="ListParagraph"/>
        <w:numPr>
          <w:ilvl w:val="0"/>
          <w:numId w:val="2"/>
        </w:numPr>
        <w:spacing w:after="60"/>
      </w:pPr>
      <w:r>
        <w:rPr>
          <w:color w:val="1a1a1a"/>
          <w:sz w:val="22"/>
          <w:szCs w:val="22"/>
        </w:rPr>
        <w:t xml:space="preserve">Replace JWT_SECRET with a long, random, production-grade secret</w:t>
      </w:r>
    </w:p>
    <w:p>
      <w:pPr>
        <w:pStyle w:val="ListParagraph"/>
        <w:numPr>
          <w:ilvl w:val="0"/>
          <w:numId w:val="2"/>
        </w:numPr>
        <w:spacing w:after="60"/>
      </w:pPr>
      <w:r>
        <w:rPr>
          <w:color w:val="1a1a1a"/>
          <w:sz w:val="22"/>
          <w:szCs w:val="22"/>
        </w:rPr>
        <w:t xml:space="preserve">Rotate the MongoDB Atlas password as described in Section 5 before going live</w:t>
      </w:r>
    </w:p>
    <w:p>
      <w:pPr>
        <w:pStyle w:val="ListParagraph"/>
        <w:numPr>
          <w:ilvl w:val="0"/>
          <w:numId w:val="2"/>
        </w:numPr>
        <w:spacing w:after="60"/>
      </w:pPr>
      <w:r>
        <w:rPr>
          <w:color w:val="1a1a1a"/>
          <w:sz w:val="22"/>
          <w:szCs w:val="22"/>
        </w:rPr>
        <w:t xml:space="preserve">Uploaded images are stored on local disk (backend/uploads) — for production, consider moving to a cloud storage service such as Cloudinary or AWS S3, since most hosting platforms do not persist local files between deployments</w:t>
      </w:r>
    </w:p>
    <w:p>
      <w:pPr>
        <w:pStyle w:val="Heading1"/>
        <w:spacing w:after="150" w:before="300"/>
      </w:pPr>
      <w:r>
        <w:t xml:space="preserve">12. Troubleshooting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c6df3" w:val="clear"/>
            <w:tcMar>
              <w:top w:type="dxa" w:w="100"/>
              <w:left w:type="dxa" w:w="120"/>
              <w:bottom w:type="dxa" w:w="100"/>
              <w:right w:type="dxa" w:w="120"/>
            </w:tcMar>
          </w:tcPr>
          <w:p>
            <w:r>
              <w:rPr>
                <w:b/>
                <w:bCs/>
                <w:color w:val="FFFFFF"/>
                <w:sz w:val="20"/>
                <w:szCs w:val="20"/>
              </w:rPr>
              <w:t xml:space="preserve">Issue</w:t>
            </w:r>
          </w:p>
        </w:tc>
        <w:tc>
          <w:tcPr>
            <w:tcW w:type="dxa" w:w="6400"/>
            <w:shd w:fill="1c6df3" w:val="clear"/>
            <w:tcMar>
              <w:top w:type="dxa" w:w="100"/>
              <w:left w:type="dxa" w:w="120"/>
              <w:bottom w:type="dxa" w:w="100"/>
              <w:right w:type="dxa" w:w="120"/>
            </w:tcMar>
          </w:tcPr>
          <w:p>
            <w:r>
              <w:rPr>
                <w:b/>
                <w:bCs/>
                <w:color w:val="FFFFFF"/>
                <w:sz w:val="20"/>
                <w:szCs w:val="20"/>
              </w:rPr>
              <w:t xml:space="preserve">Solution</w:t>
            </w:r>
          </w:p>
        </w:tc>
      </w:tr>
      <w:tr>
        <w:tc>
          <w:tcPr>
            <w:tcW w:type="dxa" w:w="3200"/>
            <w:tcMar>
              <w:top w:type="dxa" w:w="100"/>
              <w:left w:type="dxa" w:w="120"/>
              <w:bottom w:type="dxa" w:w="100"/>
              <w:right w:type="dxa" w:w="120"/>
            </w:tcMar>
          </w:tcPr>
          <w:p>
            <w:r>
              <w:rPr>
                <w:b w:val="false"/>
                <w:bCs w:val="false"/>
                <w:color w:val="1a1a1a"/>
                <w:sz w:val="20"/>
                <w:szCs w:val="20"/>
              </w:rPr>
              <w:t xml:space="preserve">"MongoDB connection error"</w:t>
            </w:r>
          </w:p>
        </w:tc>
        <w:tc>
          <w:tcPr>
            <w:tcW w:type="dxa" w:w="6400"/>
            <w:tcMar>
              <w:top w:type="dxa" w:w="100"/>
              <w:left w:type="dxa" w:w="120"/>
              <w:bottom w:type="dxa" w:w="100"/>
              <w:right w:type="dxa" w:w="120"/>
            </w:tcMar>
          </w:tcPr>
          <w:p>
            <w:r>
              <w:rPr>
                <w:b w:val="false"/>
                <w:bCs w:val="false"/>
                <w:color w:val="1a1a1a"/>
                <w:sz w:val="20"/>
                <w:szCs w:val="20"/>
              </w:rPr>
              <w:t xml:space="preserve">Check that MONGODB_URI in backend/.env is correct and that your current IP address is allow-listed in MongoDB Atlas under Network Access.</w:t>
            </w:r>
          </w:p>
        </w:tc>
      </w:tr>
      <w:tr>
        <w:tc>
          <w:tcPr>
            <w:tcW w:type="dxa" w:w="3200"/>
            <w:tcMar>
              <w:top w:type="dxa" w:w="100"/>
              <w:left w:type="dxa" w:w="120"/>
              <w:bottom w:type="dxa" w:w="100"/>
              <w:right w:type="dxa" w:w="120"/>
            </w:tcMar>
          </w:tcPr>
          <w:p>
            <w:r>
              <w:rPr>
                <w:b w:val="false"/>
                <w:bCs w:val="false"/>
                <w:color w:val="1a1a1a"/>
                <w:sz w:val="20"/>
                <w:szCs w:val="20"/>
              </w:rPr>
              <w:t xml:space="preserve">Frontend shows network errors</w:t>
            </w:r>
          </w:p>
        </w:tc>
        <w:tc>
          <w:tcPr>
            <w:tcW w:type="dxa" w:w="6400"/>
            <w:tcMar>
              <w:top w:type="dxa" w:w="100"/>
              <w:left w:type="dxa" w:w="120"/>
              <w:bottom w:type="dxa" w:w="100"/>
              <w:right w:type="dxa" w:w="120"/>
            </w:tcMar>
          </w:tcPr>
          <w:p>
            <w:r>
              <w:rPr>
                <w:b w:val="false"/>
                <w:bCs w:val="false"/>
                <w:color w:val="1a1a1a"/>
                <w:sz w:val="20"/>
                <w:szCs w:val="20"/>
              </w:rPr>
              <w:t xml:space="preserve">Make sure the backend server (npm run dev in the backend folder) is running on port 5000 before starting the frontend.</w:t>
            </w:r>
          </w:p>
        </w:tc>
      </w:tr>
      <w:tr>
        <w:tc>
          <w:tcPr>
            <w:tcW w:type="dxa" w:w="3200"/>
            <w:tcMar>
              <w:top w:type="dxa" w:w="100"/>
              <w:left w:type="dxa" w:w="120"/>
              <w:bottom w:type="dxa" w:w="100"/>
              <w:right w:type="dxa" w:w="120"/>
            </w:tcMar>
          </w:tcPr>
          <w:p>
            <w:r>
              <w:rPr>
                <w:b w:val="false"/>
                <w:bCs w:val="false"/>
                <w:color w:val="1a1a1a"/>
                <w:sz w:val="20"/>
                <w:szCs w:val="20"/>
              </w:rPr>
              <w:t xml:space="preserve">"Port already in use"</w:t>
            </w:r>
          </w:p>
        </w:tc>
        <w:tc>
          <w:tcPr>
            <w:tcW w:type="dxa" w:w="6400"/>
            <w:tcMar>
              <w:top w:type="dxa" w:w="100"/>
              <w:left w:type="dxa" w:w="120"/>
              <w:bottom w:type="dxa" w:w="100"/>
              <w:right w:type="dxa" w:w="120"/>
            </w:tcMar>
          </w:tcPr>
          <w:p>
            <w:r>
              <w:rPr>
                <w:b w:val="false"/>
                <w:bCs w:val="false"/>
                <w:color w:val="1a1a1a"/>
                <w:sz w:val="20"/>
                <w:szCs w:val="20"/>
              </w:rPr>
              <w:t xml:space="preserve">Another process is using port 5000 or 5173. Stop it, or change the PORT value in backend/.env (and update the Vite proxy target in frontend/vite.config.js accordingly).</w:t>
            </w:r>
          </w:p>
        </w:tc>
      </w:tr>
      <w:tr>
        <w:tc>
          <w:tcPr>
            <w:tcW w:type="dxa" w:w="3200"/>
            <w:tcMar>
              <w:top w:type="dxa" w:w="100"/>
              <w:left w:type="dxa" w:w="120"/>
              <w:bottom w:type="dxa" w:w="100"/>
              <w:right w:type="dxa" w:w="120"/>
            </w:tcMar>
          </w:tcPr>
          <w:p>
            <w:r>
              <w:rPr>
                <w:b w:val="false"/>
                <w:bCs w:val="false"/>
                <w:color w:val="1a1a1a"/>
                <w:sz w:val="20"/>
                <w:szCs w:val="20"/>
              </w:rPr>
              <w:t xml:space="preserve">Images not displaying</w:t>
            </w:r>
          </w:p>
        </w:tc>
        <w:tc>
          <w:tcPr>
            <w:tcW w:type="dxa" w:w="6400"/>
            <w:tcMar>
              <w:top w:type="dxa" w:w="100"/>
              <w:left w:type="dxa" w:w="120"/>
              <w:bottom w:type="dxa" w:w="100"/>
              <w:right w:type="dxa" w:w="120"/>
            </w:tcMar>
          </w:tcPr>
          <w:p>
            <w:r>
              <w:rPr>
                <w:b w:val="false"/>
                <w:bCs w:val="false"/>
                <w:color w:val="1a1a1a"/>
                <w:sz w:val="20"/>
                <w:szCs w:val="20"/>
              </w:rPr>
              <w:t xml:space="preserve">Confirm the backend server is running — uploaded images are served from http://localhost:5000/uploads.</w:t>
            </w:r>
          </w:p>
        </w:tc>
      </w:tr>
      <w:tr>
        <w:tc>
          <w:tcPr>
            <w:tcW w:type="dxa" w:w="3200"/>
            <w:tcMar>
              <w:top w:type="dxa" w:w="100"/>
              <w:left w:type="dxa" w:w="120"/>
              <w:bottom w:type="dxa" w:w="100"/>
              <w:right w:type="dxa" w:w="120"/>
            </w:tcMar>
          </w:tcPr>
          <w:p>
            <w:r>
              <w:rPr>
                <w:b w:val="false"/>
                <w:bCs w:val="false"/>
                <w:color w:val="1a1a1a"/>
                <w:sz w:val="20"/>
                <w:szCs w:val="20"/>
              </w:rPr>
              <w:t xml:space="preserve">Cannot log in as admin</w:t>
            </w:r>
          </w:p>
        </w:tc>
        <w:tc>
          <w:tcPr>
            <w:tcW w:type="dxa" w:w="6400"/>
            <w:tcMar>
              <w:top w:type="dxa" w:w="100"/>
              <w:left w:type="dxa" w:w="120"/>
              <w:bottom w:type="dxa" w:w="100"/>
              <w:right w:type="dxa" w:w="120"/>
            </w:tcMar>
          </w:tcPr>
          <w:p>
            <w:r>
              <w:rPr>
                <w:b w:val="false"/>
                <w:bCs w:val="false"/>
                <w:color w:val="1a1a1a"/>
                <w:sz w:val="20"/>
                <w:szCs w:val="20"/>
              </w:rPr>
              <w:t xml:space="preserve">Run npm run seed inside the backend folder to (re)create the default admin account.</w:t>
            </w:r>
          </w:p>
        </w:tc>
      </w:tr>
    </w:tbl>
    <w:p>
      <w:pPr>
        <w:pStyle w:val="Heading1"/>
        <w:spacing w:after="150" w:before="300"/>
      </w:pPr>
      <w:r>
        <w:t xml:space="preserve">13. Conclusion</w:t>
      </w:r>
    </w:p>
    <w:p>
      <w:pPr>
        <w:spacing w:after="120"/>
      </w:pPr>
      <w:r>
        <w:rPr>
          <w:color w:val="1a1a1a"/>
          <w:sz w:val="22"/>
          <w:szCs w:val="22"/>
        </w:rPr>
        <w:t xml:space="preserve">This project fulfils all core and expected features listed in Project 03 of the FSD2 MERN Project List: secure authentication, complete CRUD operations for products and categories, a shopping cart, checkout and order management, an admin dashboard, and a responsive, RESTful, database-driven MERN application ready to run locally out of the box.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decimal"/>
      <w:lvlText w:val="%1."/>
      <w:lvlJc w:val="left"/>
      <w:pPr>
        <w:ind w:left="440" w:hanging="260"/>
      </w:pPr>
    </w:lvl>
  </w:abstractNum>
  <w:abstractNum w:abstractNumId="5"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2026-08-05T01:02:35.470Z</dcterms:created>
  <dcterms:modified xsi:type="dcterms:W3CDTF">2026-08-05T01:02:35.470Z</dcterms:modified>
</cp:coreProperties>
</file>

<file path=docProps/custom.xml><?xml version="1.0" encoding="utf-8"?>
<Properties xmlns="http://schemas.openxmlformats.org/officeDocument/2006/custom-properties" xmlns:vt="http://schemas.openxmlformats.org/officeDocument/2006/docPropsVTypes"/>
</file>