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napToGrid w:val="false"/>
        <w:spacing w:lineRule="auto" w:line="276" w:before="0" w:after="0"/>
        <w:rPr/>
      </w:pPr>
      <w:r>
        <w:rPr>
          <w:color w:val="002060"/>
          <w:sz w:val="40"/>
          <w:szCs w:val="40"/>
        </w:rPr>
        <w:t>Factors associated with differences in Life Expectancy across the United States</w:t>
      </w:r>
    </w:p>
    <w:p>
      <w:pPr>
        <w:pStyle w:val="Normal"/>
        <w:rPr>
          <w:sz w:val="24"/>
          <w:szCs w:val="24"/>
        </w:rPr>
      </w:pPr>
      <w:r>
        <w:rPr>
          <w:sz w:val="24"/>
          <w:szCs w:val="24"/>
        </w:rPr>
      </w:r>
    </w:p>
    <w:p>
      <w:pPr>
        <w:pStyle w:val="Normal"/>
        <w:rPr>
          <w:sz w:val="24"/>
          <w:szCs w:val="24"/>
        </w:rPr>
      </w:pPr>
      <w:r>
        <w:rPr>
          <w:sz w:val="24"/>
          <w:szCs w:val="24"/>
        </w:rPr>
        <w:tab/>
        <w:t xml:space="preserve">A Capstone project: </w:t>
      </w:r>
    </w:p>
    <w:p>
      <w:pPr>
        <w:pStyle w:val="Normal"/>
        <w:rPr/>
      </w:pPr>
      <w:r>
        <w:rPr>
          <w:sz w:val="24"/>
          <w:szCs w:val="24"/>
        </w:rPr>
        <w:t xml:space="preserve">          </w:t>
      </w:r>
      <w:r>
        <w:rPr>
          <w:sz w:val="24"/>
          <w:szCs w:val="24"/>
        </w:rPr>
        <w:tab/>
        <w:tab/>
        <w:t>Tonia Chu</w:t>
      </w:r>
    </w:p>
    <w:p>
      <w:pPr>
        <w:pStyle w:val="Normal"/>
        <w:ind w:hanging="0"/>
        <w:rPr/>
      </w:pPr>
      <w:r>
        <w:rPr>
          <w:sz w:val="24"/>
          <w:szCs w:val="24"/>
        </w:rPr>
        <w:tab/>
        <w:t xml:space="preserve">Under the mentorship: </w:t>
      </w:r>
    </w:p>
    <w:p>
      <w:pPr>
        <w:pStyle w:val="Normal"/>
        <w:ind w:left="720" w:hanging="0"/>
        <w:rPr/>
      </w:pPr>
      <w:r>
        <w:rPr>
          <w:sz w:val="24"/>
          <w:szCs w:val="24"/>
        </w:rPr>
        <w:t xml:space="preserve">   </w:t>
      </w:r>
      <w:r>
        <w:rPr>
          <w:sz w:val="24"/>
          <w:szCs w:val="24"/>
        </w:rPr>
        <w:tab/>
        <w:t xml:space="preserve">Dr. </w:t>
      </w:r>
      <w:r>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spacing w:val="0"/>
          <w:sz w:val="24"/>
          <w:szCs w:val="24"/>
        </w:rPr>
        <w:t>Vikas Ramachandra</w:t>
      </w:r>
      <w:r>
        <w:rPr>
          <w:sz w:val="24"/>
          <w:szCs w:val="24"/>
        </w:rPr>
        <w:t xml:space="preserve"> (Data Scientist </w:t>
      </w:r>
      <w:r>
        <w:rPr>
          <w:rFonts w:ascii="Open Sans" w:hAnsi="Open Sans"/>
          <w:b w:val="false"/>
          <w:i w:val="false"/>
          <w:caps w:val="false"/>
          <w:smallCaps w:val="false"/>
          <w:strike w:val="false"/>
          <w:dstrike w:val="false"/>
          <w:color w:val="222222"/>
          <w:sz w:val="24"/>
          <w:szCs w:val="24"/>
          <w:highlight w:val="white"/>
          <w:u w:val="none"/>
          <w:effect w:val="none"/>
        </w:rPr>
        <w:t>at the Stanford Graduate School of Business</w:t>
      </w:r>
      <w:r>
        <w:rPr>
          <w:sz w:val="24"/>
          <w:szCs w:val="24"/>
        </w:rPr>
        <w:t>, CA, United States)</w:t>
      </w:r>
    </w:p>
    <w:p>
      <w:pPr>
        <w:pStyle w:val="Normal"/>
        <w:ind w:hanging="0"/>
        <w:rPr/>
      </w:pPr>
      <w:r>
        <w:rPr>
          <w:sz w:val="24"/>
          <w:szCs w:val="24"/>
        </w:rPr>
        <w:tab/>
        <w:t xml:space="preserve">For the course: </w:t>
      </w:r>
    </w:p>
    <w:p>
      <w:pPr>
        <w:pStyle w:val="Normal"/>
        <w:ind w:left="720" w:hanging="0"/>
        <w:rPr/>
      </w:pPr>
      <w:r>
        <w:rPr>
          <w:sz w:val="24"/>
          <w:szCs w:val="24"/>
        </w:rPr>
        <w:t xml:space="preserve"> </w:t>
      </w:r>
      <w:r>
        <w:rPr>
          <w:sz w:val="24"/>
          <w:szCs w:val="24"/>
        </w:rPr>
        <w:tab/>
        <w:tab/>
        <w:t>Data Science Career Track (Springboard)</w:t>
      </w:r>
    </w:p>
    <w:p>
      <w:pPr>
        <w:pStyle w:val="Normal"/>
        <w:rPr>
          <w:sz w:val="24"/>
          <w:szCs w:val="24"/>
        </w:rPr>
      </w:pPr>
      <w:r>
        <w:rPr>
          <w:sz w:val="24"/>
          <w:szCs w:val="24"/>
        </w:rPr>
      </w:r>
    </w:p>
    <w:p>
      <w:pPr>
        <w:pStyle w:val="ListParagraph"/>
        <w:numPr>
          <w:ilvl w:val="0"/>
          <w:numId w:val="1"/>
        </w:numPr>
        <w:rPr/>
      </w:pPr>
      <w:r>
        <w:rPr>
          <w:rStyle w:val="IntenseReference"/>
          <w:sz w:val="28"/>
          <w:szCs w:val="28"/>
        </w:rPr>
        <w:t>INTRODUCTION</w:t>
      </w:r>
      <w:r>
        <w:rPr>
          <w:rStyle w:val="IntenseReference"/>
          <w:b w:val="false"/>
          <w:bCs w:val="false"/>
          <w:caps w:val="false"/>
          <w:smallCaps w:val="false"/>
          <w:color w:val="00000A"/>
          <w:spacing w:val="0"/>
          <w:sz w:val="28"/>
          <w:szCs w:val="28"/>
        </w:rPr>
        <w:t xml:space="preserve"> </w:t>
      </w:r>
      <w:r>
        <w:rPr>
          <w:rStyle w:val="IntenseReference"/>
          <w:sz w:val="28"/>
          <w:szCs w:val="28"/>
        </w:rPr>
        <w:t>to the problem</w:t>
      </w:r>
    </w:p>
    <w:p>
      <w:pPr>
        <w:pStyle w:val="ListParagraph"/>
        <w:ind w:left="720" w:firstLine="480"/>
        <w:rPr/>
      </w:pPr>
      <w:r>
        <w:rPr>
          <w:color w:val="363636"/>
          <w:sz w:val="24"/>
          <w:szCs w:val="24"/>
          <w:highlight w:val="white"/>
        </w:rPr>
        <w:t xml:space="preserve">Addressing socioeconomic disparities in health is a major policy goal. Yet what is the magnitude of socioeconomic gaps in life expectancy? How these gaps are changing over time? And want are their determinants? Answers to these questions are not clear. </w:t>
      </w:r>
    </w:p>
    <w:p>
      <w:pPr>
        <w:pStyle w:val="ListParagraph"/>
        <w:ind w:left="720" w:firstLine="480"/>
        <w:rPr/>
      </w:pPr>
      <w:r>
        <w:rPr>
          <w:color w:val="363636"/>
          <w:sz w:val="24"/>
          <w:szCs w:val="24"/>
          <w:highlight w:val="white"/>
        </w:rPr>
        <w:t xml:space="preserve">In this project, we use new data from 1.4 billion anonymous earnings and mortality records to construct more precise estimates of the relationship between income and life expectancy at the national level. We then construct new local area (county and metro area) estimates of life expectancy by income group and identify factors that are associated with higher levels of life expectancy for low-income individuals. </w:t>
      </w:r>
    </w:p>
    <w:p>
      <w:pPr>
        <w:pStyle w:val="ListParagraph"/>
        <w:ind w:left="720" w:firstLine="480"/>
        <w:rPr/>
      </w:pPr>
      <w:r>
        <w:rPr>
          <w:color w:val="363636"/>
          <w:sz w:val="24"/>
          <w:szCs w:val="24"/>
          <w:shd w:fill="FFFFFF" w:val="clear"/>
        </w:rPr>
        <w:t>The purpose of this project is to characterize life expectancy by income, over time, and across areas. We will use de-identified data from tax records covering the US population from 2001-2014 to characterize income-mortality gradients. We will also characterize correlates of the spatial variation and construct publicly available statistics. We will build a model to predict the life expectancy of individuals by their age, income, living area and other aspects.</w:t>
      </w:r>
    </w:p>
    <w:p>
      <w:pPr>
        <w:pStyle w:val="ListParagraph"/>
        <w:ind w:left="720" w:firstLine="480"/>
        <w:rPr/>
      </w:pPr>
      <w:r>
        <w:rPr>
          <w:color w:val="363636"/>
          <w:sz w:val="24"/>
          <w:szCs w:val="24"/>
          <w:highlight w:val="white"/>
          <w:shd w:fill="FFFFFF" w:val="clear"/>
        </w:rPr>
        <w:t>The analysis try to provide information for government agencies and  health care companies to improve their services and environmental factors as well as help individuals to change their behaviors to get long life expectancy.</w:t>
      </w:r>
    </w:p>
    <w:p>
      <w:pPr>
        <w:pStyle w:val="NormalWeb"/>
        <w:spacing w:beforeAutospacing="0" w:before="0" w:afterAutospacing="0" w:after="0"/>
        <w:ind w:left="360" w:firstLine="422"/>
        <w:jc w:val="both"/>
        <w:rPr/>
      </w:pPr>
      <w:r>
        <w:rPr>
          <w:rFonts w:cs="Arial" w:ascii="Calibri" w:hAnsi="Calibri" w:asciiTheme="minorHAnsi" w:hAnsiTheme="minorHAnsi"/>
          <w:b/>
          <w:bCs/>
          <w:color w:val="393C3D"/>
        </w:rPr>
        <w:t xml:space="preserve">    </w:t>
      </w:r>
      <w:r>
        <w:rPr>
          <w:rFonts w:cs="Arial" w:ascii="Calibri" w:hAnsi="Calibri" w:asciiTheme="minorHAnsi" w:hAnsiTheme="minorHAnsi"/>
          <w:b/>
          <w:bCs/>
          <w:color w:val="393C3D"/>
        </w:rPr>
        <w:t>In this study, I want to solve following problems:</w:t>
      </w:r>
    </w:p>
    <w:p>
      <w:pPr>
        <w:pStyle w:val="NormalWeb"/>
        <w:numPr>
          <w:ilvl w:val="0"/>
          <w:numId w:val="0"/>
        </w:numPr>
        <w:spacing w:beforeAutospacing="0" w:before="0" w:afterAutospacing="0" w:after="0"/>
        <w:ind w:left="1080" w:hanging="0"/>
        <w:jc w:val="both"/>
        <w:rPr/>
      </w:pPr>
      <w:r>
        <w:rPr>
          <w:rFonts w:cs="Arial" w:ascii="Calibri" w:hAnsi="Calibri" w:asciiTheme="minorHAnsi" w:hAnsiTheme="minorHAnsi"/>
          <w:color w:val="393C3D"/>
        </w:rPr>
        <w:t>1. What is the shape of the income–life expectancy gradient?</w:t>
      </w:r>
    </w:p>
    <w:p>
      <w:pPr>
        <w:pStyle w:val="NormalWeb"/>
        <w:numPr>
          <w:ilvl w:val="0"/>
          <w:numId w:val="0"/>
        </w:numPr>
        <w:spacing w:beforeAutospacing="0" w:before="0" w:afterAutospacing="0" w:after="0"/>
        <w:ind w:left="1080" w:hanging="0"/>
        <w:jc w:val="both"/>
        <w:rPr/>
      </w:pPr>
      <w:r>
        <w:rPr>
          <w:rFonts w:cs="Arial" w:ascii="Calibri" w:hAnsi="Calibri" w:asciiTheme="minorHAnsi" w:hAnsiTheme="minorHAnsi"/>
          <w:color w:val="393C3D"/>
        </w:rPr>
        <w:t>2. How are gaps in life expectancy changing over time?</w:t>
      </w:r>
    </w:p>
    <w:p>
      <w:pPr>
        <w:pStyle w:val="NormalWeb"/>
        <w:numPr>
          <w:ilvl w:val="0"/>
          <w:numId w:val="0"/>
        </w:numPr>
        <w:spacing w:beforeAutospacing="0" w:before="0" w:afterAutospacing="0" w:after="0"/>
        <w:ind w:left="1080" w:hanging="0"/>
        <w:jc w:val="both"/>
        <w:rPr/>
      </w:pPr>
      <w:r>
        <w:rPr>
          <w:rFonts w:cs="Arial" w:ascii="Calibri" w:hAnsi="Calibri" w:asciiTheme="minorHAnsi" w:hAnsiTheme="minorHAnsi"/>
          <w:color w:val="393C3D"/>
        </w:rPr>
        <w:t>3. How do the gaps vary across local areas?</w:t>
      </w:r>
    </w:p>
    <w:p>
      <w:pPr>
        <w:pStyle w:val="NormalWeb"/>
        <w:numPr>
          <w:ilvl w:val="0"/>
          <w:numId w:val="0"/>
        </w:numPr>
        <w:spacing w:beforeAutospacing="0" w:before="0" w:afterAutospacing="0" w:after="0"/>
        <w:ind w:left="1080" w:hanging="0"/>
        <w:jc w:val="both"/>
        <w:rPr/>
      </w:pPr>
      <w:r>
        <w:rPr>
          <w:rFonts w:cs="Arial" w:ascii="Calibri" w:hAnsi="Calibri" w:asciiTheme="minorHAnsi" w:hAnsiTheme="minorHAnsi"/>
          <w:color w:val="393C3D"/>
        </w:rPr>
        <w:t>4. What are the factors associated with the longevity gap?</w:t>
      </w:r>
    </w:p>
    <w:p>
      <w:pPr>
        <w:pStyle w:val="ListParagraph"/>
        <w:ind w:left="720" w:hanging="0"/>
        <w:rPr>
          <w:rStyle w:val="IntenseReference"/>
          <w:b w:val="false"/>
          <w:b w:val="false"/>
          <w:bCs w:val="false"/>
          <w:caps w:val="false"/>
          <w:smallCaps w:val="false"/>
          <w:color w:val="00000A"/>
          <w:spacing w:val="0"/>
          <w:sz w:val="24"/>
          <w:szCs w:val="24"/>
        </w:rPr>
      </w:pPr>
      <w:r>
        <w:rPr>
          <w:b w:val="false"/>
          <w:bCs w:val="false"/>
          <w:caps w:val="false"/>
          <w:smallCaps w:val="false"/>
          <w:color w:val="00000A"/>
          <w:spacing w:val="0"/>
          <w:sz w:val="24"/>
          <w:szCs w:val="24"/>
        </w:rPr>
      </w:r>
    </w:p>
    <w:p>
      <w:pPr>
        <w:pStyle w:val="ListParagraph"/>
        <w:numPr>
          <w:ilvl w:val="0"/>
          <w:numId w:val="1"/>
        </w:numPr>
        <w:rPr/>
      </w:pPr>
      <w:r>
        <w:rPr>
          <w:rStyle w:val="IntenseReference"/>
          <w:sz w:val="28"/>
          <w:szCs w:val="28"/>
        </w:rPr>
        <w:t>deeper dive into the data set</w:t>
      </w:r>
    </w:p>
    <w:p>
      <w:pPr>
        <w:pStyle w:val="ListParagraph"/>
        <w:ind w:left="720" w:firstLine="480"/>
        <w:rPr/>
      </w:pPr>
      <w:r>
        <w:rPr>
          <w:color w:val="363636"/>
          <w:sz w:val="24"/>
          <w:szCs w:val="24"/>
          <w:highlight w:val="white"/>
        </w:rPr>
        <w:t>The dataset include 14 csv files of data tables. After loading these tables into python notebook, we can have a whole picture of the dataset. It provide life expectancy of people with different gender, household income, in  different states, commuting zones, county during year 2001 to 2014. It also provide informations about fraction current smokers, fraction obese, percent uninsured, 30-day hospital mortality rate, percent of Medicare enrollees, percent religious, percent black, unemployment rate, labor force participation, population density and so on in commuting zones and county level. All these informations are important for the research.</w:t>
      </w:r>
    </w:p>
    <w:p>
      <w:pPr>
        <w:pStyle w:val="ListParagraph"/>
        <w:ind w:left="720" w:firstLine="480"/>
        <w:rPr/>
      </w:pPr>
      <w:r>
        <w:rPr>
          <w:color w:val="363636"/>
          <w:sz w:val="24"/>
          <w:szCs w:val="24"/>
          <w:highlight w:val="white"/>
        </w:rPr>
        <w:t xml:space="preserve">The limitation of the dataset is that it doesn’t provide all the informations in each year during 2001 and 2014. So we can’t answer questions related with factors of life expectancy changing over time. </w:t>
      </w:r>
    </w:p>
    <w:p>
      <w:pPr>
        <w:pStyle w:val="ListParagraph"/>
        <w:ind w:left="720" w:firstLine="480"/>
        <w:rPr/>
      </w:pPr>
      <w:r>
        <w:rPr>
          <w:color w:val="363636"/>
          <w:sz w:val="24"/>
          <w:szCs w:val="24"/>
          <w:highlight w:val="white"/>
        </w:rPr>
        <w:t xml:space="preserve">In data wrangling step, we first remove </w:t>
      </w:r>
      <w:r>
        <w:rPr>
          <w:rFonts w:ascii="Helvetica Neue;Helvetica;Arial;sans-serif" w:hAnsi="Helvetica Neue;Helvetica;Arial;sans-serif"/>
          <w:b w:val="false"/>
          <w:i w:val="false"/>
          <w:caps w:val="false"/>
          <w:smallCaps w:val="false"/>
          <w:color w:val="363636"/>
          <w:spacing w:val="0"/>
          <w:sz w:val="24"/>
          <w:szCs w:val="24"/>
          <w:highlight w:val="white"/>
        </w:rPr>
        <w:t xml:space="preserve">the unadjusted and Standard Error columns in the tables, then fill missing values in table 10 and table 12. There are 3 steps to fill missing values: </w:t>
      </w:r>
    </w:p>
    <w:p>
      <w:pPr>
        <w:pStyle w:val="ListParagraph"/>
        <w:numPr>
          <w:ilvl w:val="0"/>
          <w:numId w:val="3"/>
        </w:numPr>
        <w:ind w:left="720" w:firstLine="480"/>
        <w:rPr/>
      </w:pPr>
      <w:r>
        <w:rPr>
          <w:rFonts w:ascii="Helvetica Neue;Helvetica;Arial;sans-serif" w:hAnsi="Helvetica Neue;Helvetica;Arial;sans-serif"/>
          <w:b w:val="false"/>
          <w:i w:val="false"/>
          <w:caps w:val="false"/>
          <w:smallCaps w:val="false"/>
          <w:color w:val="363636"/>
          <w:spacing w:val="0"/>
          <w:sz w:val="24"/>
          <w:szCs w:val="24"/>
          <w:highlight w:val="white"/>
        </w:rPr>
        <w:t xml:space="preserve">A column is removed if there are more than </w:t>
      </w:r>
      <w:r>
        <w:rPr>
          <w:rFonts w:ascii="Helvetica Neue;Helvetica;Arial;sans-serif" w:hAnsi="Helvetica Neue;Helvetica;Arial;sans-serif"/>
          <w:b w:val="false"/>
          <w:i w:val="false"/>
          <w:caps w:val="false"/>
          <w:smallCaps w:val="false"/>
          <w:color w:val="363636"/>
          <w:spacing w:val="0"/>
          <w:sz w:val="24"/>
          <w:szCs w:val="24"/>
          <w:highlight w:val="white"/>
        </w:rPr>
        <w:t>1</w:t>
      </w:r>
      <w:r>
        <w:rPr>
          <w:rFonts w:ascii="Helvetica Neue;Helvetica;Arial;sans-serif" w:hAnsi="Helvetica Neue;Helvetica;Arial;sans-serif"/>
          <w:b w:val="false"/>
          <w:i w:val="false"/>
          <w:caps w:val="false"/>
          <w:smallCaps w:val="false"/>
          <w:color w:val="363636"/>
          <w:spacing w:val="0"/>
          <w:sz w:val="24"/>
          <w:szCs w:val="24"/>
          <w:highlight w:val="white"/>
        </w:rPr>
        <w:t xml:space="preserve">0% missing value. </w:t>
      </w:r>
    </w:p>
    <w:p>
      <w:pPr>
        <w:pStyle w:val="ListParagraph"/>
        <w:numPr>
          <w:ilvl w:val="0"/>
          <w:numId w:val="3"/>
        </w:numPr>
        <w:ind w:left="720" w:firstLine="480"/>
        <w:rPr/>
      </w:pPr>
      <w:r>
        <w:rPr>
          <w:rFonts w:ascii="Helvetica Neue;Helvetica;Arial;sans-serif" w:hAnsi="Helvetica Neue;Helvetica;Arial;sans-serif"/>
          <w:b w:val="false"/>
          <w:i w:val="false"/>
          <w:caps w:val="false"/>
          <w:smallCaps w:val="false"/>
          <w:color w:val="363636"/>
          <w:spacing w:val="0"/>
          <w:sz w:val="24"/>
          <w:szCs w:val="24"/>
          <w:highlight w:val="white"/>
        </w:rPr>
        <w:t xml:space="preserve">A commuting zone or county is removed if all the values of a column in that area are missing. </w:t>
      </w:r>
    </w:p>
    <w:p>
      <w:pPr>
        <w:pStyle w:val="ListParagraph"/>
        <w:numPr>
          <w:ilvl w:val="0"/>
          <w:numId w:val="3"/>
        </w:numPr>
        <w:ind w:left="720" w:firstLine="480"/>
        <w:rPr/>
      </w:pPr>
      <w:r>
        <w:rPr>
          <w:rFonts w:ascii="Helvetica Neue;Helvetica;Arial;sans-serif" w:hAnsi="Helvetica Neue;Helvetica;Arial;sans-serif"/>
          <w:b w:val="false"/>
          <w:i w:val="false"/>
          <w:caps w:val="false"/>
          <w:smallCaps w:val="false"/>
          <w:color w:val="363636"/>
          <w:spacing w:val="0"/>
          <w:sz w:val="24"/>
          <w:szCs w:val="24"/>
          <w:highlight w:val="white"/>
        </w:rPr>
        <w:t xml:space="preserve">Fill missing values with the mean value of that </w:t>
      </w:r>
      <w:bookmarkStart w:id="0" w:name="__DdeLink__267_1988737539"/>
      <w:r>
        <w:rPr>
          <w:rFonts w:ascii="Helvetica Neue;Helvetica;Arial;sans-serif" w:hAnsi="Helvetica Neue;Helvetica;Arial;sans-serif"/>
          <w:b w:val="false"/>
          <w:i w:val="false"/>
          <w:caps w:val="false"/>
          <w:smallCaps w:val="false"/>
          <w:color w:val="363636"/>
          <w:spacing w:val="0"/>
          <w:sz w:val="24"/>
          <w:szCs w:val="24"/>
          <w:highlight w:val="white"/>
        </w:rPr>
        <w:t>commuting zone or county</w:t>
      </w:r>
      <w:bookmarkEnd w:id="0"/>
      <w:r>
        <w:rPr>
          <w:rFonts w:ascii="Helvetica Neue;Helvetica;Arial;sans-serif" w:hAnsi="Helvetica Neue;Helvetica;Arial;sans-serif"/>
          <w:b w:val="false"/>
          <w:i w:val="false"/>
          <w:caps w:val="false"/>
          <w:smallCaps w:val="false"/>
          <w:color w:val="363636"/>
          <w:spacing w:val="0"/>
          <w:sz w:val="24"/>
          <w:szCs w:val="24"/>
          <w:highlight w:val="white"/>
        </w:rPr>
        <w:t>.</w:t>
      </w:r>
    </w:p>
    <w:p>
      <w:pPr>
        <w:pStyle w:val="ListParagraph"/>
        <w:ind w:left="720" w:firstLine="480"/>
        <w:rPr>
          <w:rFonts w:ascii="Helvetica Neue;Helvetica;Arial;sans-serif" w:hAnsi="Helvetica Neue;Helvetica;Arial;sans-serif"/>
          <w:b w:val="false"/>
          <w:b w:val="false"/>
          <w:i w:val="false"/>
          <w:i w:val="false"/>
          <w:caps w:val="false"/>
          <w:smallCaps w:val="false"/>
          <w:color w:val="363636"/>
          <w:spacing w:val="0"/>
          <w:sz w:val="24"/>
          <w:szCs w:val="24"/>
          <w:highlight w:val="white"/>
        </w:rPr>
      </w:pPr>
      <w:r>
        <w:rPr>
          <w:rFonts w:ascii="Helvetica Neue;Helvetica;Arial;sans-serif" w:hAnsi="Helvetica Neue;Helvetica;Arial;sans-serif"/>
          <w:b w:val="false"/>
          <w:i w:val="false"/>
          <w:caps w:val="false"/>
          <w:smallCaps w:val="false"/>
          <w:color w:val="363636"/>
          <w:spacing w:val="0"/>
          <w:sz w:val="24"/>
          <w:szCs w:val="24"/>
          <w:highlight w:val="white"/>
        </w:rPr>
        <w:t xml:space="preserve">After </w:t>
      </w:r>
      <w:r>
        <w:rPr>
          <w:rFonts w:ascii="Helvetica Neue;Helvetica;Arial;sans-serif" w:hAnsi="Helvetica Neue;Helvetica;Arial;sans-serif"/>
          <w:b w:val="false"/>
          <w:i w:val="false"/>
          <w:caps w:val="false"/>
          <w:smallCaps w:val="false"/>
          <w:color w:val="363636"/>
          <w:spacing w:val="0"/>
          <w:sz w:val="24"/>
          <w:szCs w:val="24"/>
          <w:highlight w:val="white"/>
        </w:rPr>
        <w:t xml:space="preserve">data wrangling, we save the tables in csv files table_1.csv ~ table_14.csv. </w:t>
      </w:r>
    </w:p>
    <w:p>
      <w:pPr>
        <w:pStyle w:val="ListParagraph"/>
        <w:ind w:left="720" w:firstLine="480"/>
        <w:rPr>
          <w:rFonts w:ascii="Helvetica Neue;Helvetica;Arial;sans-serif" w:hAnsi="Helvetica Neue;Helvetica;Arial;sans-serif"/>
          <w:b w:val="false"/>
          <w:b w:val="false"/>
          <w:i w:val="false"/>
          <w:i w:val="false"/>
          <w:caps w:val="false"/>
          <w:smallCaps w:val="false"/>
          <w:color w:val="363636"/>
          <w:spacing w:val="0"/>
          <w:sz w:val="24"/>
          <w:szCs w:val="24"/>
          <w:highlight w:val="white"/>
        </w:rPr>
      </w:pPr>
      <w:r>
        <w:rPr>
          <w:rFonts w:ascii="Helvetica Neue;Helvetica;Arial;sans-serif" w:hAnsi="Helvetica Neue;Helvetica;Arial;sans-serif"/>
          <w:b w:val="false"/>
          <w:i w:val="false"/>
          <w:caps w:val="false"/>
          <w:smallCaps w:val="false"/>
          <w:color w:val="363636"/>
          <w:spacing w:val="0"/>
          <w:sz w:val="24"/>
          <w:szCs w:val="24"/>
          <w:highlight w:val="white"/>
        </w:rPr>
        <w:t>The python code of above jobs is in file Milestone-1.ipynb</w:t>
      </w:r>
    </w:p>
    <w:p>
      <w:pPr>
        <w:pStyle w:val="ListParagraph"/>
        <w:ind w:left="720" w:firstLine="480"/>
        <w:rPr>
          <w:rFonts w:ascii="Helvetica Neue;Helvetica;Arial;sans-serif" w:hAnsi="Helvetica Neue;Helvetica;Arial;sans-serif"/>
          <w:b w:val="false"/>
          <w:b w:val="false"/>
          <w:i w:val="false"/>
          <w:i w:val="false"/>
          <w:caps w:val="false"/>
          <w:smallCaps w:val="false"/>
          <w:color w:val="363636"/>
          <w:spacing w:val="0"/>
          <w:sz w:val="24"/>
          <w:szCs w:val="24"/>
          <w:highlight w:val="white"/>
        </w:rPr>
      </w:pPr>
      <w:r>
        <w:rPr>
          <w:rFonts w:ascii="Helvetica Neue;Helvetica;Arial;sans-serif" w:hAnsi="Helvetica Neue;Helvetica;Arial;sans-serif"/>
          <w:b w:val="false"/>
          <w:i w:val="false"/>
          <w:caps w:val="false"/>
          <w:smallCaps w:val="false"/>
          <w:color w:val="363636"/>
          <w:spacing w:val="0"/>
          <w:sz w:val="24"/>
          <w:szCs w:val="24"/>
          <w:highlight w:val="white"/>
        </w:rPr>
      </w:r>
    </w:p>
    <w:p>
      <w:pPr>
        <w:pStyle w:val="ListParagraph"/>
        <w:numPr>
          <w:ilvl w:val="0"/>
          <w:numId w:val="1"/>
        </w:numPr>
        <w:rPr/>
      </w:pPr>
      <w:r>
        <w:rPr>
          <w:rStyle w:val="IntenseReference"/>
          <w:sz w:val="32"/>
          <w:szCs w:val="32"/>
        </w:rPr>
        <w:t>e</w:t>
      </w:r>
      <w:r>
        <w:rPr>
          <w:rStyle w:val="IntenseReference"/>
          <w:sz w:val="28"/>
          <w:szCs w:val="28"/>
        </w:rPr>
        <w:t>xploration and initial findings</w:t>
      </w:r>
    </w:p>
    <w:p>
      <w:pPr>
        <w:pStyle w:val="ListParagraph"/>
        <w:numPr>
          <w:ilvl w:val="0"/>
          <w:numId w:val="0"/>
        </w:numPr>
        <w:ind w:left="720" w:hanging="0"/>
        <w:rPr/>
      </w:pPr>
      <w:r>
        <w:rPr>
          <w:rStyle w:val="IntenseReference"/>
          <w:b w:val="false"/>
          <w:bCs w:val="false"/>
          <w:caps w:val="false"/>
          <w:smallCaps w:val="false"/>
          <w:color w:val="363636"/>
          <w:spacing w:val="0"/>
          <w:sz w:val="24"/>
          <w:szCs w:val="24"/>
          <w:highlight w:val="white"/>
        </w:rPr>
        <w:t xml:space="preserve">      </w:t>
      </w:r>
      <w:r>
        <w:rPr>
          <w:rStyle w:val="IntenseReference"/>
          <w:b w:val="false"/>
          <w:bCs w:val="false"/>
          <w:caps w:val="false"/>
          <w:smallCaps w:val="false"/>
          <w:color w:val="363636"/>
          <w:spacing w:val="0"/>
          <w:sz w:val="24"/>
          <w:szCs w:val="24"/>
          <w:highlight w:val="white"/>
        </w:rPr>
        <w:t xml:space="preserve">Next we will do exploratory data analysis. </w:t>
      </w:r>
      <w:r>
        <w:rPr>
          <w:rStyle w:val="IntenseReference"/>
          <w:b w:val="false"/>
          <w:bCs w:val="false"/>
          <w:caps w:val="false"/>
          <w:smallCaps w:val="false"/>
          <w:color w:val="363636"/>
          <w:spacing w:val="0"/>
          <w:sz w:val="24"/>
          <w:szCs w:val="24"/>
          <w:highlight w:val="white"/>
        </w:rPr>
        <w:t>There are 3 steps analysis to answer the first three question:</w:t>
      </w:r>
    </w:p>
    <w:p>
      <w:pPr>
        <w:pStyle w:val="ListParagraph"/>
        <w:numPr>
          <w:ilvl w:val="0"/>
          <w:numId w:val="0"/>
        </w:numPr>
        <w:ind w:left="720" w:hanging="0"/>
        <w:rPr/>
      </w:pPr>
      <w:r>
        <w:rPr>
          <w:rStyle w:val="IntenseReference"/>
          <w:rFonts w:eastAsia="Noto Sans CJK SC Regular" w:cs="FreeSans" w:ascii="Helvetica Neue;Helvetica;Arial;sans-serif" w:hAnsi="Helvetica Neue;Helvetica;Arial;sans-serif"/>
          <w:bCs w:val="false"/>
          <w:i w:val="false"/>
          <w:caps w:val="false"/>
          <w:smallCaps w:val="false"/>
          <w:color w:val="000000"/>
          <w:spacing w:val="0"/>
          <w:sz w:val="27"/>
          <w:szCs w:val="24"/>
          <w:highlight w:val="white"/>
          <w:lang w:val="en-US" w:eastAsia="zh-CN" w:bidi="ar-SA"/>
        </w:rPr>
        <w:t xml:space="preserve">1. </w:t>
      </w:r>
      <w:bookmarkStart w:id="1" w:name="1.-National-Statistics-on-Income-and-Life-Expectancy"/>
      <w:bookmarkEnd w:id="1"/>
      <w:r>
        <w:rPr>
          <w:rStyle w:val="IntenseReference"/>
          <w:rFonts w:ascii="Helvetica Neue;Helvetica;Arial;sans-serif" w:hAnsi="Helvetica Neue;Helvetica;Arial;sans-serif"/>
          <w:b/>
          <w:bCs w:val="false"/>
          <w:i w:val="false"/>
          <w:caps w:val="false"/>
          <w:smallCaps w:val="false"/>
          <w:color w:val="000000"/>
          <w:spacing w:val="0"/>
          <w:sz w:val="27"/>
          <w:szCs w:val="24"/>
          <w:highlight w:val="white"/>
        </w:rPr>
        <w:t>National Statistics on Income and Life Expectancy</w:t>
      </w:r>
    </w:p>
    <w:p>
      <w:pPr>
        <w:pStyle w:val="ListParagraph"/>
        <w:numPr>
          <w:ilvl w:val="0"/>
          <w:numId w:val="0"/>
        </w:numPr>
        <w:ind w:left="720" w:hanging="0"/>
        <w:rPr/>
      </w:pPr>
      <w:r>
        <w:rPr>
          <w:rStyle w:val="IntenseReference"/>
          <w:rFonts w:eastAsia="宋体" w:cs=""/>
          <w:b w:val="false"/>
          <w:bCs w:val="false"/>
          <w:i w:val="false"/>
          <w:caps w:val="false"/>
          <w:smallCaps w:val="false"/>
          <w:color w:val="363636"/>
          <w:spacing w:val="0"/>
          <w:sz w:val="24"/>
          <w:szCs w:val="24"/>
          <w:highlight w:val="white"/>
          <w:lang w:val="en-US" w:eastAsia="zh-CN" w:bidi="ar-SA"/>
        </w:rPr>
        <w:tab/>
        <w:tab/>
      </w:r>
      <w:r>
        <w:rPr>
          <w:rStyle w:val="IntenseReference"/>
          <w:rFonts w:eastAsia="宋体" w:cs=""/>
          <w:b w:val="false"/>
          <w:bCs w:val="false"/>
          <w:i w:val="false"/>
          <w:caps w:val="false"/>
          <w:smallCaps w:val="false"/>
          <w:color w:val="363636"/>
          <w:spacing w:val="0"/>
          <w:sz w:val="24"/>
          <w:szCs w:val="24"/>
          <w:highlight w:val="white"/>
          <w:lang w:val="en-US" w:eastAsia="zh-CN" w:bidi="ar-SA"/>
        </w:rPr>
        <w:t xml:space="preserve">In this step, we’ll answer the question: What is the shape of the income–life expectancy gradient? </w:t>
      </w:r>
    </w:p>
    <w:p>
      <w:pPr>
        <w:pStyle w:val="ListParagraph"/>
        <w:numPr>
          <w:ilvl w:val="0"/>
          <w:numId w:val="0"/>
        </w:numPr>
        <w:ind w:left="720" w:hanging="0"/>
        <w:rPr/>
      </w:pPr>
      <w:r>
        <w:rPr>
          <w:rStyle w:val="IntenseReference"/>
          <w:rFonts w:eastAsia="宋体" w:cs=""/>
          <w:b w:val="false"/>
          <w:bCs w:val="false"/>
          <w:i w:val="false"/>
          <w:caps w:val="false"/>
          <w:smallCaps w:val="false"/>
          <w:color w:val="363636"/>
          <w:spacing w:val="0"/>
          <w:sz w:val="24"/>
          <w:szCs w:val="24"/>
          <w:highlight w:val="white"/>
          <w:lang w:val="en-US" w:eastAsia="zh-CN" w:bidi="ar-SA"/>
        </w:rPr>
        <w:tab/>
        <w:tab/>
        <w:t xml:space="preserve">We use the dataset in table 1, which include </w:t>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xml:space="preserve">National life expectancy estimates (pooling 2001-14) for men and women, by income percentile. </w:t>
      </w:r>
    </w:p>
    <w:p>
      <w:pPr>
        <w:pStyle w:val="ListParagraph"/>
        <w:numPr>
          <w:ilvl w:val="0"/>
          <w:numId w:val="0"/>
        </w:numPr>
        <w:ind w:left="720" w:hanging="0"/>
        <w:rPr/>
      </w:pP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 xml:space="preserve"> First we get the plot of Life Expectancy by Household Income Percentile of Men and Women:</w:t>
      </w:r>
    </w:p>
    <w:p>
      <w:pPr>
        <w:pStyle w:val="ListParagraph"/>
        <w:numPr>
          <w:ilvl w:val="0"/>
          <w:numId w:val="0"/>
        </w:numPr>
        <w:ind w:hanging="0"/>
        <w:rPr>
          <w:rStyle w:val="IntenseReference"/>
          <w:rFonts w:ascii="Calibri" w:hAnsi="Calibri" w:eastAsia="宋体" w:cs=""/>
          <w:b w:val="false"/>
          <w:b w:val="false"/>
          <w:bCs w:val="false"/>
          <w:i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327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327525"/>
                    </a:xfrm>
                    <a:prstGeom prst="rect">
                      <a:avLst/>
                    </a:prstGeom>
                  </pic:spPr>
                </pic:pic>
              </a:graphicData>
            </a:graphic>
          </wp:anchor>
        </w:drawing>
      </w:r>
    </w:p>
    <w:p>
      <w:pPr>
        <w:pStyle w:val="ListParagraph"/>
        <w:numPr>
          <w:ilvl w:val="0"/>
          <w:numId w:val="0"/>
        </w:numPr>
        <w:ind w:left="720" w:hanging="0"/>
        <w:rPr/>
      </w:pP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 xml:space="preserve">From the plot, we can see that Race-adjusted life expectancy increases as Household income percentile increases, for both men and women. </w:t>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xml:space="preserve">At the lowest 5 percentile, life expectancy increases very fast, then it turns slow and linear. </w:t>
      </w:r>
    </w:p>
    <w:p>
      <w:pPr>
        <w:pStyle w:val="ListParagraph"/>
        <w:numPr>
          <w:ilvl w:val="0"/>
          <w:numId w:val="0"/>
        </w:numPr>
        <w:ind w:left="720" w:hanging="0"/>
        <w:rPr/>
      </w:pP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With the same household income percentile, women’s life expectancy is higher than that of the men, while the gap between top 1% and bottom 1% is less than that of the men:</w:t>
      </w:r>
    </w:p>
    <w:p>
      <w:pPr>
        <w:pStyle w:val="PreformattedText"/>
        <w:numPr>
          <w:ilvl w:val="0"/>
          <w:numId w:val="0"/>
        </w:numPr>
        <w:ind w:left="720" w:hanging="0"/>
        <w:rPr/>
      </w:pP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ab/>
      </w:r>
      <w:r>
        <w:rPr>
          <w:rStyle w:val="IntenseReference"/>
          <w:rFonts w:eastAsia="宋体" w:cs=""/>
          <w:b w:val="false"/>
          <w:bCs w:val="false"/>
          <w:i w:val="false"/>
          <w:caps w:val="false"/>
          <w:smallCaps w:val="false"/>
          <w:strike w:val="false"/>
          <w:dstrike w:val="false"/>
          <w:outline w:val="false"/>
          <w:shadow w:val="false"/>
          <w:color w:val="0066CC"/>
          <w:spacing w:val="0"/>
          <w:sz w:val="24"/>
          <w:szCs w:val="24"/>
          <w:highlight w:val="white"/>
          <w:u w:val="none"/>
          <w:em w:val="none"/>
          <w:lang w:val="en-US" w:eastAsia="zh-CN" w:bidi="ar-SA"/>
        </w:rPr>
        <w:t>Women, Bottom 1%: 78.8</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Style w:val="IntenseReference"/>
          <w:rFonts w:eastAsia="宋体" w:cs=""/>
          <w:b w:val="false"/>
          <w:bCs w:val="false"/>
          <w:i w:val="false"/>
          <w:caps w:val="false"/>
          <w:smallCaps w:val="false"/>
          <w:strike w:val="false"/>
          <w:dstrike w:val="false"/>
          <w:outline w:val="false"/>
          <w:shadow w:val="false"/>
          <w:color w:val="0066CC"/>
          <w:spacing w:val="0"/>
          <w:sz w:val="24"/>
          <w:szCs w:val="24"/>
          <w:highlight w:val="white"/>
          <w:u w:val="none"/>
          <w:em w:val="none"/>
          <w:lang w:val="en-US" w:eastAsia="zh-CN" w:bidi="ar-SA"/>
        </w:rPr>
        <w:tab/>
        <w:tab/>
        <w:tab/>
        <w:tab/>
        <w:t>Women, Top 1%: 88.9</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Style w:val="IntenseReference"/>
          <w:rFonts w:eastAsia="宋体" w:cs=""/>
          <w:b w:val="false"/>
          <w:bCs w:val="false"/>
          <w:i w:val="false"/>
          <w:caps w:val="false"/>
          <w:smallCaps w:val="false"/>
          <w:strike w:val="false"/>
          <w:dstrike w:val="false"/>
          <w:outline w:val="false"/>
          <w:shadow w:val="false"/>
          <w:color w:val="0066CC"/>
          <w:spacing w:val="0"/>
          <w:sz w:val="24"/>
          <w:szCs w:val="24"/>
          <w:highlight w:val="white"/>
          <w:u w:val="none"/>
          <w:em w:val="none"/>
          <w:lang w:val="en-US" w:eastAsia="zh-CN" w:bidi="ar-SA"/>
        </w:rPr>
        <w:tab/>
        <w:tab/>
        <w:tab/>
        <w:tab/>
        <w:t>Women, Life expectancy gap: 10.1</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Style w:val="IntenseReference"/>
          <w:rFonts w:eastAsia="宋体" w:cs=""/>
          <w:b w:val="false"/>
          <w:bCs w:val="false"/>
          <w:i w:val="false"/>
          <w:caps w:val="false"/>
          <w:smallCaps w:val="false"/>
          <w:strike w:val="false"/>
          <w:dstrike w:val="false"/>
          <w:outline w:val="false"/>
          <w:shadow w:val="false"/>
          <w:color w:val="0066CC"/>
          <w:spacing w:val="0"/>
          <w:sz w:val="24"/>
          <w:szCs w:val="24"/>
          <w:highlight w:val="white"/>
          <w:u w:val="none"/>
          <w:em w:val="none"/>
          <w:lang w:val="en-US" w:eastAsia="zh-CN" w:bidi="ar-SA"/>
        </w:rPr>
        <w:tab/>
        <w:tab/>
        <w:tab/>
        <w:tab/>
        <w:t>Men, Bottom 1%: 72.7</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Style w:val="IntenseReference"/>
          <w:rFonts w:eastAsia="宋体" w:cs=""/>
          <w:b w:val="false"/>
          <w:bCs w:val="false"/>
          <w:i w:val="false"/>
          <w:caps w:val="false"/>
          <w:smallCaps w:val="false"/>
          <w:strike w:val="false"/>
          <w:dstrike w:val="false"/>
          <w:outline w:val="false"/>
          <w:shadow w:val="false"/>
          <w:color w:val="0066CC"/>
          <w:spacing w:val="0"/>
          <w:sz w:val="24"/>
          <w:szCs w:val="24"/>
          <w:highlight w:val="white"/>
          <w:u w:val="none"/>
          <w:em w:val="none"/>
          <w:lang w:val="en-US" w:eastAsia="zh-CN" w:bidi="ar-SA"/>
        </w:rPr>
        <w:tab/>
        <w:tab/>
        <w:tab/>
        <w:tab/>
        <w:t>Men, Top 1%: 87.3</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Style w:val="IntenseReference"/>
          <w:rFonts w:eastAsia="宋体" w:cs=""/>
          <w:b w:val="false"/>
          <w:bCs w:val="false"/>
          <w:i w:val="false"/>
          <w:caps w:val="false"/>
          <w:smallCaps w:val="false"/>
          <w:strike w:val="false"/>
          <w:dstrike w:val="false"/>
          <w:outline w:val="false"/>
          <w:shadow w:val="false"/>
          <w:color w:val="0066CC"/>
          <w:spacing w:val="0"/>
          <w:sz w:val="24"/>
          <w:szCs w:val="24"/>
          <w:highlight w:val="white"/>
          <w:u w:val="none"/>
          <w:em w:val="none"/>
          <w:lang w:val="en-US" w:eastAsia="zh-CN" w:bidi="ar-SA"/>
        </w:rPr>
        <w:tab/>
        <w:tab/>
        <w:tab/>
        <w:tab/>
        <w:t>Men, Life expectancy gap: 14.6</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ab/>
        <w:t xml:space="preserve">But </w:t>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the gender gap decrease as income percentile increase:</w:t>
      </w:r>
    </w:p>
    <w:p>
      <w:pPr>
        <w:pStyle w:val="PreformattedText"/>
        <w:widowControl/>
        <w:pBdr/>
        <w:shd w:fill="FFFFFF" w:val="clear"/>
        <w:spacing w:before="0" w:after="0"/>
        <w:jc w:val="left"/>
        <w:rPr/>
      </w:pP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ab/>
        <w:tab/>
      </w:r>
      <w:r>
        <w:rPr>
          <w:rStyle w:val="IntenseReference"/>
          <w:rFonts w:eastAsia="宋体" w:cs=""/>
          <w:b w:val="false"/>
          <w:bCs w:val="false"/>
          <w:i w:val="false"/>
          <w:caps w:val="false"/>
          <w:smallCaps w:val="false"/>
          <w:strike w:val="false"/>
          <w:dstrike w:val="false"/>
          <w:outline w:val="false"/>
          <w:shadow w:val="false"/>
          <w:color w:val="0066CC"/>
          <w:spacing w:val="0"/>
          <w:sz w:val="24"/>
          <w:szCs w:val="24"/>
          <w:highlight w:val="white"/>
          <w:u w:val="none"/>
          <w:em w:val="none"/>
          <w:lang w:val="en-US" w:eastAsia="zh-CN" w:bidi="ar-SA"/>
        </w:rPr>
        <w:t>Gender gap, Bottom 1%: 6.0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Style w:val="IntenseReference"/>
          <w:rFonts w:eastAsia="宋体" w:cs=""/>
          <w:b w:val="false"/>
          <w:bCs w:val="false"/>
          <w:i w:val="false"/>
          <w:caps w:val="false"/>
          <w:smallCaps w:val="false"/>
          <w:strike w:val="false"/>
          <w:dstrike w:val="false"/>
          <w:outline w:val="false"/>
          <w:shadow w:val="false"/>
          <w:color w:val="0066CC"/>
          <w:spacing w:val="0"/>
          <w:sz w:val="24"/>
          <w:szCs w:val="24"/>
          <w:highlight w:val="white"/>
          <w:u w:val="none"/>
          <w:em w:val="none"/>
          <w:lang w:val="en-US" w:eastAsia="zh-CN" w:bidi="ar-SA"/>
        </w:rPr>
        <w:tab/>
        <w:tab/>
        <w:tab/>
        <w:tab/>
        <w:t>Gender gap, Top 1%: 1.5</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ab/>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xml:space="preserve">When use linear regression, we can get the  income–life expectancy </w:t>
        <w:tab/>
        <w:tab/>
        <w:tab/>
        <w:t>gradient:</w:t>
      </w:r>
    </w:p>
    <w:p>
      <w:pPr>
        <w:pStyle w:val="PreformattedText"/>
        <w:widowControl/>
        <w:pBdr/>
        <w:shd w:fill="FFFFFF" w:val="clear"/>
        <w:spacing w:before="0" w:after="0"/>
        <w:jc w:val="left"/>
        <w:rPr/>
      </w:pP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ab/>
        <w:tab/>
      </w:r>
      <w:r>
        <w:rPr>
          <w:rStyle w:val="IntenseReference"/>
          <w:rFonts w:eastAsia="宋体" w:cs=""/>
          <w:b w:val="false"/>
          <w:bCs w:val="false"/>
          <w:i w:val="false"/>
          <w:caps w:val="false"/>
          <w:smallCaps w:val="false"/>
          <w:strike w:val="false"/>
          <w:dstrike w:val="false"/>
          <w:outline w:val="false"/>
          <w:shadow w:val="false"/>
          <w:color w:val="0066CC"/>
          <w:spacing w:val="0"/>
          <w:sz w:val="24"/>
          <w:szCs w:val="24"/>
          <w:highlight w:val="white"/>
          <w:u w:val="none"/>
          <w:em w:val="none"/>
          <w:lang w:val="en-US" w:eastAsia="zh-CN" w:bidi="ar-SA"/>
        </w:rPr>
        <w:t>Women, Slope of linear regression: 0.07</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Style w:val="IntenseReference"/>
          <w:rFonts w:eastAsia="宋体" w:cs=""/>
          <w:b w:val="false"/>
          <w:bCs w:val="false"/>
          <w:i w:val="false"/>
          <w:caps w:val="false"/>
          <w:smallCaps w:val="false"/>
          <w:strike w:val="false"/>
          <w:dstrike w:val="false"/>
          <w:outline w:val="false"/>
          <w:shadow w:val="false"/>
          <w:color w:val="0066CC"/>
          <w:spacing w:val="0"/>
          <w:sz w:val="24"/>
          <w:szCs w:val="24"/>
          <w:highlight w:val="white"/>
          <w:u w:val="none"/>
          <w:em w:val="none"/>
          <w:lang w:val="en-US" w:eastAsia="zh-CN" w:bidi="ar-SA"/>
        </w:rPr>
        <w:tab/>
        <w:tab/>
        <w:tab/>
        <w:tab/>
        <w:t>Men, Slope of linear regression: 0.11</w:t>
      </w:r>
    </w:p>
    <w:p>
      <w:pPr>
        <w:pStyle w:val="PreformattedText"/>
        <w:widowControl/>
        <w:pBdr/>
        <w:shd w:fill="FFFFFF" w:val="clear"/>
        <w:spacing w:before="0" w:after="0"/>
        <w:jc w:val="left"/>
        <w:rPr/>
      </w:pP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r>
      <w:bookmarkStart w:id="2" w:name="2.-Trends-in-Life-expectancy,-2001~2014"/>
      <w:bookmarkEnd w:id="2"/>
      <w:r>
        <w:rPr>
          <w:rStyle w:val="IntenseReference"/>
          <w:rFonts w:ascii="Helvetica Neue;Helvetica;Arial;sans-serif" w:hAnsi="Helvetica Neue;Helvetica;Arial;sans-serif"/>
          <w:b/>
          <w:bCs w:val="false"/>
          <w:i w:val="false"/>
          <w:caps w:val="false"/>
          <w:smallCaps w:val="false"/>
          <w:color w:val="000000"/>
          <w:spacing w:val="0"/>
          <w:sz w:val="27"/>
          <w:szCs w:val="24"/>
          <w:highlight w:val="white"/>
        </w:rPr>
        <w:t xml:space="preserve">2. Trends in Life expectancy </w:t>
      </w:r>
      <w:r>
        <w:rPr>
          <w:rStyle w:val="IntenseReference"/>
          <w:rFonts w:ascii="Helvetica Neue;Helvetica;Arial;sans-serif" w:hAnsi="Helvetica Neue;Helvetica;Arial;sans-serif"/>
          <w:b/>
          <w:bCs w:val="false"/>
          <w:i w:val="false"/>
          <w:caps w:val="false"/>
          <w:smallCaps w:val="false"/>
          <w:color w:val="000000"/>
          <w:spacing w:val="0"/>
          <w:sz w:val="27"/>
          <w:szCs w:val="24"/>
          <w:highlight w:val="white"/>
        </w:rPr>
        <w:t xml:space="preserve">by year </w:t>
      </w:r>
      <w:r>
        <w:rPr>
          <w:rStyle w:val="IntenseReference"/>
          <w:rFonts w:ascii="Helvetica Neue;Helvetica;Arial;sans-serif" w:hAnsi="Helvetica Neue;Helvetica;Arial;sans-serif"/>
          <w:b/>
          <w:bCs w:val="false"/>
          <w:i w:val="false"/>
          <w:caps w:val="false"/>
          <w:smallCaps w:val="false"/>
          <w:color w:val="000000"/>
          <w:spacing w:val="0"/>
          <w:sz w:val="27"/>
          <w:szCs w:val="24"/>
          <w:highlight w:val="white"/>
        </w:rPr>
        <w:t>2001~2014</w:t>
      </w:r>
    </w:p>
    <w:p>
      <w:pPr>
        <w:pStyle w:val="Normal"/>
        <w:numPr>
          <w:ilvl w:val="0"/>
          <w:numId w:val="0"/>
        </w:numPr>
        <w:ind w:left="720" w:hanging="0"/>
        <w:rPr/>
      </w:pPr>
      <w:r>
        <w:rPr>
          <w:rStyle w:val="IntenseReference"/>
          <w:rFonts w:eastAsia="宋体" w:cs=""/>
          <w:b w:val="false"/>
          <w:bCs w:val="false"/>
          <w:i w:val="false"/>
          <w:caps w:val="false"/>
          <w:smallCaps w:val="false"/>
          <w:color w:val="363636"/>
          <w:spacing w:val="0"/>
          <w:sz w:val="24"/>
          <w:szCs w:val="24"/>
          <w:highlight w:val="white"/>
          <w:lang w:val="en-US" w:eastAsia="zh-CN" w:bidi="ar-SA"/>
        </w:rPr>
        <w:tab/>
        <w:tab/>
        <w:t xml:space="preserve">In this step, we’ll answer the question: </w:t>
      </w:r>
      <w:r>
        <w:rPr>
          <w:rStyle w:val="IntenseReference"/>
          <w:rFonts w:eastAsia="宋体" w:cs="Arial"/>
          <w:b w:val="false"/>
          <w:bCs w:val="false"/>
          <w:i w:val="false"/>
          <w:caps w:val="false"/>
          <w:smallCaps w:val="false"/>
          <w:color w:val="393C3D"/>
          <w:spacing w:val="0"/>
          <w:sz w:val="24"/>
          <w:szCs w:val="24"/>
          <w:highlight w:val="white"/>
          <w:lang w:val="en-US" w:eastAsia="zh-CN" w:bidi="ar-SA"/>
        </w:rPr>
        <w:t>How are gaps in life expectancy changing over time?</w:t>
      </w:r>
      <w:r>
        <w:rPr>
          <w:rStyle w:val="IntenseReference"/>
          <w:rFonts w:eastAsia="宋体" w:cs=""/>
          <w:b w:val="false"/>
          <w:bCs w:val="false"/>
          <w:i w:val="false"/>
          <w:caps w:val="false"/>
          <w:smallCaps w:val="false"/>
          <w:color w:val="363636"/>
          <w:spacing w:val="0"/>
          <w:sz w:val="24"/>
          <w:szCs w:val="24"/>
          <w:highlight w:val="white"/>
          <w:lang w:val="en-US" w:eastAsia="zh-CN" w:bidi="ar-SA"/>
        </w:rPr>
        <w:t xml:space="preserve"> </w:t>
      </w:r>
    </w:p>
    <w:p>
      <w:pPr>
        <w:pStyle w:val="ListParagraph"/>
        <w:numPr>
          <w:ilvl w:val="0"/>
          <w:numId w:val="0"/>
        </w:numPr>
        <w:ind w:left="720" w:hanging="0"/>
        <w:rPr/>
      </w:pPr>
      <w:r>
        <w:rPr>
          <w:rStyle w:val="IntenseReference"/>
          <w:rFonts w:eastAsia="宋体" w:cs=""/>
          <w:b w:val="false"/>
          <w:bCs w:val="false"/>
          <w:i w:val="false"/>
          <w:caps w:val="false"/>
          <w:smallCaps w:val="false"/>
          <w:color w:val="363636"/>
          <w:spacing w:val="0"/>
          <w:sz w:val="24"/>
          <w:szCs w:val="24"/>
          <w:highlight w:val="white"/>
          <w:lang w:val="en-US" w:eastAsia="zh-CN" w:bidi="ar-SA"/>
        </w:rPr>
        <w:tab/>
        <w:tab/>
        <w:t xml:space="preserve">We use the dataset in table </w:t>
      </w:r>
      <w:r>
        <w:rPr>
          <w:rStyle w:val="IntenseReference"/>
          <w:rFonts w:eastAsia="宋体" w:cs=""/>
          <w:b w:val="false"/>
          <w:bCs w:val="false"/>
          <w:i w:val="false"/>
          <w:caps w:val="false"/>
          <w:smallCaps w:val="false"/>
          <w:color w:val="363636"/>
          <w:spacing w:val="0"/>
          <w:sz w:val="24"/>
          <w:szCs w:val="24"/>
          <w:highlight w:val="white"/>
          <w:lang w:val="en-US" w:eastAsia="zh-CN" w:bidi="ar-SA"/>
        </w:rPr>
        <w:t>2</w:t>
      </w:r>
      <w:r>
        <w:rPr>
          <w:rStyle w:val="IntenseReference"/>
          <w:rFonts w:eastAsia="宋体" w:cs=""/>
          <w:b w:val="false"/>
          <w:bCs w:val="false"/>
          <w:i w:val="false"/>
          <w:caps w:val="false"/>
          <w:smallCaps w:val="false"/>
          <w:color w:val="363636"/>
          <w:spacing w:val="0"/>
          <w:sz w:val="24"/>
          <w:szCs w:val="24"/>
          <w:highlight w:val="white"/>
          <w:lang w:val="en-US" w:eastAsia="zh-CN" w:bidi="ar-SA"/>
        </w:rPr>
        <w:t xml:space="preserve">, which include </w:t>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National by-year life expectancy estimates for men and women, by income percentile.</w:t>
      </w:r>
    </w:p>
    <w:p>
      <w:pPr>
        <w:pStyle w:val="ListParagraph"/>
        <w:numPr>
          <w:ilvl w:val="0"/>
          <w:numId w:val="0"/>
        </w:numPr>
        <w:ind w:left="720" w:hanging="0"/>
        <w:rPr/>
      </w:pP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xml:space="preserve"> </w:t>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 xml:space="preserve">First, we get the plot of Life Expectancy by Household Income Percentile of Men and Women </w:t>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in year 2001~2014:</w:t>
      </w:r>
    </w:p>
    <w:p>
      <w:pPr>
        <w:pStyle w:val="ListParagraph"/>
        <w:numPr>
          <w:ilvl w:val="0"/>
          <w:numId w:val="0"/>
        </w:numPr>
        <w:ind w:left="720" w:hanging="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327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327525"/>
                    </a:xfrm>
                    <a:prstGeom prst="rect">
                      <a:avLst/>
                    </a:prstGeom>
                  </pic:spPr>
                </pic:pic>
              </a:graphicData>
            </a:graphic>
          </wp:anchor>
        </w:drawing>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 xml:space="preserve">From the plot, we can see that the life expectancy vary by year and trends are almost the same. </w:t>
      </w:r>
    </w:p>
    <w:p>
      <w:pPr>
        <w:pStyle w:val="ListParagraph"/>
        <w:numPr>
          <w:ilvl w:val="0"/>
          <w:numId w:val="0"/>
        </w:numPr>
        <w:ind w:left="720" w:hanging="0"/>
        <w:rPr/>
      </w:pP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Second,</w:t>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xml:space="preserve"> we choose 4 years’ data to have a close look:</w:t>
      </w:r>
    </w:p>
    <w:p>
      <w:pPr>
        <w:pStyle w:val="ListParagraph"/>
        <w:numPr>
          <w:ilvl w:val="0"/>
          <w:numId w:val="0"/>
        </w:numPr>
        <w:ind w:left="720" w:hanging="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01080" cy="26663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01080" cy="2666365"/>
                    </a:xfrm>
                    <a:prstGeom prst="rect">
                      <a:avLst/>
                    </a:prstGeom>
                  </pic:spPr>
                </pic:pic>
              </a:graphicData>
            </a:graphic>
          </wp:anchor>
        </w:drawing>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xml:space="preserve">Above is the women life expectancy by household income in years 2001, 2006, 2010 and 2014. With a close look, we can see that the life expectancy increases by year. </w:t>
      </w:r>
    </w:p>
    <w:p>
      <w:pPr>
        <w:pStyle w:val="ListParagraph"/>
        <w:numPr>
          <w:ilvl w:val="0"/>
          <w:numId w:val="0"/>
        </w:numPr>
        <w:ind w:left="720" w:hanging="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79820" cy="34632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79820" cy="3463290"/>
                    </a:xfrm>
                    <a:prstGeom prst="rect">
                      <a:avLst/>
                    </a:prstGeom>
                  </pic:spPr>
                </pic:pic>
              </a:graphicData>
            </a:graphic>
          </wp:anchor>
        </w:drawing>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From above figure, we can see that men have the same feature, but vary less than women by years.</w:t>
      </w:r>
    </w:p>
    <w:p>
      <w:pPr>
        <w:pStyle w:val="ListParagraph"/>
        <w:numPr>
          <w:ilvl w:val="0"/>
          <w:numId w:val="0"/>
        </w:numPr>
        <w:ind w:left="720" w:hanging="0"/>
        <w:rPr/>
      </w:pP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Third, let’s have a look at the life expectancy trend of bottom, middle and top household income percentiles in years 2001~2014:</w:t>
      </w:r>
    </w:p>
    <w:p>
      <w:pPr>
        <w:pStyle w:val="ListParagraph"/>
        <w:numPr>
          <w:ilvl w:val="0"/>
          <w:numId w:val="0"/>
        </w:numPr>
        <w:ind w:left="720" w:hanging="0"/>
        <w:rPr>
          <w:rStyle w:val="IntenseReference"/>
          <w:rFonts w:ascii="Calibri" w:hAnsi="Calibri" w:eastAsia="宋体" w:cs=""/>
          <w:b w:val="false"/>
          <w:b w:val="false"/>
          <w:bCs w:val="false"/>
          <w:i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2583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258310"/>
                    </a:xfrm>
                    <a:prstGeom prst="rect">
                      <a:avLst/>
                    </a:prstGeom>
                  </pic:spPr>
                </pic:pic>
              </a:graphicData>
            </a:graphic>
          </wp:anchor>
        </w:drawing>
        <w:drawing>
          <wp:anchor behindDoc="0" distT="0" distB="0" distL="0" distR="0" simplePos="0" locked="0" layoutInCell="1" allowOverlap="1" relativeHeight="7">
            <wp:simplePos x="0" y="0"/>
            <wp:positionH relativeFrom="column">
              <wp:align>center</wp:align>
            </wp:positionH>
            <wp:positionV relativeFrom="paragraph">
              <wp:posOffset>4257675</wp:posOffset>
            </wp:positionV>
            <wp:extent cx="5943600" cy="43275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327525"/>
                    </a:xfrm>
                    <a:prstGeom prst="rect">
                      <a:avLst/>
                    </a:prstGeom>
                  </pic:spPr>
                </pic:pic>
              </a:graphicData>
            </a:graphic>
          </wp:anchor>
        </w:drawing>
      </w:r>
    </w:p>
    <w:p>
      <w:pPr>
        <w:pStyle w:val="ListParagraph"/>
        <w:numPr>
          <w:ilvl w:val="0"/>
          <w:numId w:val="0"/>
        </w:numPr>
        <w:ind w:left="720" w:hanging="0"/>
        <w:rPr/>
      </w:pP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xml:space="preserve">We can see that for people with bottom 1 percentile household income, their life expectancy didn’t increase by year, while for people with top 1 percentile household income, their life expectancy did increased over years. </w:t>
      </w:r>
    </w:p>
    <w:p>
      <w:pPr>
        <w:pStyle w:val="ListParagraph"/>
        <w:numPr>
          <w:ilvl w:val="0"/>
          <w:numId w:val="0"/>
        </w:numPr>
        <w:ind w:left="720" w:hanging="0"/>
        <w:rPr/>
      </w:pP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Below is the Gap of life expectancy’s trend by years:</w:t>
      </w:r>
    </w:p>
    <w:p>
      <w:pPr>
        <w:pStyle w:val="ListParagraph"/>
        <w:numPr>
          <w:ilvl w:val="0"/>
          <w:numId w:val="0"/>
        </w:numPr>
        <w:ind w:left="720" w:hanging="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3275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4327525"/>
                    </a:xfrm>
                    <a:prstGeom prst="rect">
                      <a:avLst/>
                    </a:prstGeom>
                  </pic:spPr>
                </pic:pic>
              </a:graphicData>
            </a:graphic>
          </wp:anchor>
        </w:drawing>
      </w:r>
      <w:r>
        <w:rPr>
          <w:rStyle w:val="IntenseReference"/>
          <w:rFonts w:eastAsia="宋体" w:cs=""/>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From the figure, we can see that men’s gap is much higher than that of the women, and the gap increased by year.</w:t>
      </w:r>
    </w:p>
    <w:p>
      <w:pPr>
        <w:pStyle w:val="Heading3"/>
        <w:numPr>
          <w:ilvl w:val="0"/>
          <w:numId w:val="0"/>
        </w:numPr>
        <w:spacing w:before="12" w:after="0"/>
        <w:ind w:hanging="0"/>
        <w:rPr/>
      </w:pPr>
      <w:bookmarkStart w:id="3" w:name="3.-Local-Area-Variation-of-Life-expectancy-gaps"/>
      <w:bookmarkEnd w:id="3"/>
      <w:r>
        <w:rPr>
          <w:rStyle w:val="IntenseReference"/>
          <w:rFonts w:ascii="Helvetica Neue;Helvetica;Arial;sans-serif" w:hAnsi="Helvetica Neue;Helvetica;Arial;sans-serif"/>
          <w:b/>
          <w:bCs w:val="false"/>
          <w:i w:val="false"/>
          <w:caps w:val="false"/>
          <w:smallCaps w:val="false"/>
          <w:color w:val="000000"/>
          <w:spacing w:val="0"/>
          <w:sz w:val="27"/>
          <w:szCs w:val="24"/>
          <w:highlight w:val="white"/>
        </w:rPr>
        <w:tab/>
        <w:t>3. Local Area Variation of Life expectancy gaps</w:t>
      </w:r>
    </w:p>
    <w:p>
      <w:pPr>
        <w:pStyle w:val="Heading3"/>
        <w:numPr>
          <w:ilvl w:val="0"/>
          <w:numId w:val="0"/>
        </w:numPr>
        <w:spacing w:before="12" w:after="0"/>
        <w:ind w:left="720" w:hanging="0"/>
        <w:rPr/>
      </w:pPr>
      <w:r>
        <w:rPr>
          <w:rStyle w:val="IntenseReference"/>
          <w:rFonts w:eastAsia="宋体" w:cs="" w:ascii="Calibri" w:hAnsi="Calibri"/>
          <w:b w:val="false"/>
          <w:bCs w:val="false"/>
          <w:i w:val="false"/>
          <w:caps w:val="false"/>
          <w:smallCaps w:val="false"/>
          <w:color w:val="363636"/>
          <w:spacing w:val="0"/>
          <w:sz w:val="24"/>
          <w:szCs w:val="24"/>
          <w:highlight w:val="white"/>
          <w:lang w:val="en-US" w:eastAsia="zh-CN" w:bidi="ar-SA"/>
        </w:rPr>
        <w:tab/>
        <w:tab/>
      </w: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xml:space="preserve">In this step, we’ll answer the question: </w:t>
      </w:r>
      <w:r>
        <w:rPr>
          <w:rStyle w:val="IntenseReference"/>
          <w:rFonts w:eastAsia="宋体" w:cs="Arial" w:ascii="Calibri" w:hAnsi="Calibri" w:asciiTheme="minorHAnsi" w:hAnsiTheme="minorHAnsi"/>
          <w:b w:val="false"/>
          <w:bCs w:val="false"/>
          <w:i w:val="false"/>
          <w:caps w:val="false"/>
          <w:smallCaps w:val="false"/>
          <w:strike w:val="false"/>
          <w:dstrike w:val="false"/>
          <w:outline w:val="false"/>
          <w:shadow w:val="false"/>
          <w:color w:val="393C3D"/>
          <w:spacing w:val="0"/>
          <w:sz w:val="24"/>
          <w:szCs w:val="24"/>
          <w:highlight w:val="white"/>
          <w:u w:val="none"/>
          <w:em w:val="none"/>
          <w:lang w:val="en-US" w:eastAsia="zh-CN" w:bidi="ar-SA"/>
        </w:rPr>
        <w:t>How do the gaps vary across local areas?</w:t>
      </w: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xml:space="preserve"> </w:t>
      </w:r>
    </w:p>
    <w:p>
      <w:pPr>
        <w:pStyle w:val="Heading3"/>
        <w:numPr>
          <w:ilvl w:val="0"/>
          <w:numId w:val="0"/>
        </w:numPr>
        <w:spacing w:before="12" w:after="0"/>
        <w:ind w:left="720" w:hanging="0"/>
        <w:rPr/>
      </w:pP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We use the dataset in table 3, which include State-level life expectancy estimates for men and women, by income quartile.</w:t>
      </w:r>
    </w:p>
    <w:p>
      <w:pPr>
        <w:pStyle w:val="Heading3"/>
        <w:numPr>
          <w:ilvl w:val="0"/>
          <w:numId w:val="0"/>
        </w:numPr>
        <w:spacing w:before="12" w:after="0"/>
        <w:ind w:left="720" w:hanging="0"/>
        <w:rPr/>
      </w:pP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First, let’s have a look at the state level variation of life expectancy.</w:t>
      </w:r>
    </w:p>
    <w:p>
      <w:pPr>
        <w:pStyle w:val="Heading3"/>
        <w:numPr>
          <w:ilvl w:val="0"/>
          <w:numId w:val="0"/>
        </w:numPr>
        <w:ind w:left="720" w:hanging="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77280" cy="27419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77280" cy="2741930"/>
                    </a:xfrm>
                    <a:prstGeom prst="rect">
                      <a:avLst/>
                    </a:prstGeom>
                  </pic:spPr>
                </pic:pic>
              </a:graphicData>
            </a:graphic>
          </wp:anchor>
        </w:drawing>
      </w:r>
      <w:r>
        <w:rPr>
          <w:rStyle w:val="IntenseReference"/>
          <w:rFonts w:eastAsia="宋体" w:cs="" w:ascii="Calibri" w:hAnsi="Calibri"/>
          <w:b w:val="false"/>
          <w:bCs w:val="false"/>
          <w:i w:val="false"/>
          <w:caps w:val="false"/>
          <w:smallCaps w:val="false"/>
          <w:color w:val="363636"/>
          <w:spacing w:val="0"/>
          <w:sz w:val="24"/>
          <w:szCs w:val="24"/>
          <w:highlight w:val="white"/>
          <w:lang w:val="en-US" w:eastAsia="zh-CN" w:bidi="ar-SA"/>
        </w:rPr>
        <w:t xml:space="preserve"> </w:t>
      </w:r>
      <w:r>
        <w:rPr>
          <w:rStyle w:val="IntenseReference"/>
          <w:rFonts w:eastAsia="宋体" w:cs="" w:ascii="Calibri" w:hAnsi="Calibri"/>
          <w:b w:val="false"/>
          <w:bCs w:val="false"/>
          <w:i w:val="false"/>
          <w:caps w:val="false"/>
          <w:smallCaps w:val="false"/>
          <w:color w:val="363636"/>
          <w:spacing w:val="0"/>
          <w:sz w:val="24"/>
          <w:szCs w:val="24"/>
          <w:highlight w:val="white"/>
          <w:lang w:val="en-US" w:eastAsia="zh-CN" w:bidi="ar-SA"/>
        </w:rPr>
        <w:tab/>
        <w:tab/>
        <w:t>The 5 states with the highest women life expectancy of bottom quartile income are: Maine, New York, Vermont, Massachusetts, and North Dakota. While the 5 states with the lowest women life expectancy of bottom quartile income are: Nevada, Oklahoma, Indiana, Hawaii and Michigan.</w:t>
      </w:r>
    </w:p>
    <w:p>
      <w:pPr>
        <w:pStyle w:val="Heading3"/>
        <w:numPr>
          <w:ilvl w:val="0"/>
          <w:numId w:val="0"/>
        </w:numPr>
        <w:ind w:left="720" w:hanging="0"/>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26384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2638425"/>
                    </a:xfrm>
                    <a:prstGeom prst="rect">
                      <a:avLst/>
                    </a:prstGeom>
                  </pic:spPr>
                </pic:pic>
              </a:graphicData>
            </a:graphic>
          </wp:anchor>
        </w:drawing>
      </w:r>
      <w:r>
        <w:rPr>
          <w:rStyle w:val="IntenseReference"/>
          <w:rFonts w:eastAsia="宋体" w:cs="" w:ascii="Calibri" w:hAnsi="Calibri"/>
          <w:b w:val="false"/>
          <w:bCs w:val="false"/>
          <w:i w:val="false"/>
          <w:caps w:val="false"/>
          <w:smallCaps w:val="false"/>
          <w:color w:val="363636"/>
          <w:spacing w:val="0"/>
          <w:sz w:val="24"/>
          <w:szCs w:val="24"/>
          <w:highlight w:val="white"/>
          <w:lang w:val="en-US" w:eastAsia="zh-CN" w:bidi="ar-SA"/>
        </w:rPr>
        <w:t xml:space="preserve"> </w:t>
      </w:r>
      <w:r>
        <w:rPr>
          <w:rStyle w:val="IntenseReference"/>
          <w:rFonts w:eastAsia="宋体" w:cs="" w:ascii="Calibri" w:hAnsi="Calibri"/>
          <w:b w:val="false"/>
          <w:bCs w:val="false"/>
          <w:i w:val="false"/>
          <w:caps w:val="false"/>
          <w:smallCaps w:val="false"/>
          <w:color w:val="363636"/>
          <w:spacing w:val="0"/>
          <w:sz w:val="24"/>
          <w:szCs w:val="24"/>
          <w:highlight w:val="white"/>
          <w:lang w:val="en-US" w:eastAsia="zh-CN" w:bidi="ar-SA"/>
        </w:rPr>
        <w:tab/>
        <w:tab/>
        <w:t>The 5 states with the highest men life expectancy of bottom quartile income are: California, New York, Montana, Idaho, and Vermont. While the 5 states with the lowest men life expectancy of bottom quartile income are: Indiana, Oklahoma, Nevada, Alabama and Tennessee.</w:t>
      </w:r>
    </w:p>
    <w:p>
      <w:pPr>
        <w:pStyle w:val="Heading3"/>
        <w:numPr>
          <w:ilvl w:val="0"/>
          <w:numId w:val="0"/>
        </w:numPr>
        <w:ind w:left="720" w:hanging="0"/>
        <w:rPr/>
      </w:pPr>
      <w:r>
        <w:rPr>
          <w:rStyle w:val="IntenseReference"/>
          <w:rFonts w:eastAsia="宋体" w:cs="" w:ascii="Calibri" w:hAnsi="Calibri"/>
          <w:b w:val="false"/>
          <w:bCs w:val="false"/>
          <w:i w:val="false"/>
          <w:caps w:val="false"/>
          <w:smallCaps w:val="false"/>
          <w:color w:val="363636"/>
          <w:spacing w:val="0"/>
          <w:sz w:val="24"/>
          <w:szCs w:val="24"/>
          <w:highlight w:val="white"/>
          <w:lang w:val="en-US" w:eastAsia="zh-CN" w:bidi="ar-SA"/>
        </w:rPr>
        <w:tab/>
        <w:tab/>
        <w:t>Below are the figures of women and men life expectancy with quartile household income by states.</w:t>
      </w:r>
    </w:p>
    <w:p>
      <w:pPr>
        <w:pStyle w:val="Heading3"/>
        <w:numPr>
          <w:ilvl w:val="0"/>
          <w:numId w:val="0"/>
        </w:numPr>
        <w:spacing w:before="12" w:after="0"/>
        <w:ind w:hanging="0"/>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400800" cy="272605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400800" cy="272605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0</wp:posOffset>
            </wp:positionH>
            <wp:positionV relativeFrom="paragraph">
              <wp:posOffset>2725420</wp:posOffset>
            </wp:positionV>
            <wp:extent cx="6400800" cy="272605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400800" cy="2726055"/>
                    </a:xfrm>
                    <a:prstGeom prst="rect">
                      <a:avLst/>
                    </a:prstGeom>
                  </pic:spPr>
                </pic:pic>
              </a:graphicData>
            </a:graphic>
          </wp:anchor>
        </w:drawing>
      </w:r>
      <w:r>
        <w:rPr/>
        <w:tab/>
        <w:tab/>
      </w:r>
      <w:r>
        <w:rPr>
          <w:rStyle w:val="IntenseReference"/>
          <w:rFonts w:eastAsia="宋体" w:cs="" w:ascii="Calibri" w:hAnsi="Calibri"/>
          <w:b w:val="false"/>
          <w:bCs w:val="false"/>
          <w:i w:val="false"/>
          <w:caps w:val="false"/>
          <w:smallCaps w:val="false"/>
          <w:color w:val="363636"/>
          <w:spacing w:val="0"/>
          <w:sz w:val="24"/>
          <w:szCs w:val="24"/>
          <w:highlight w:val="white"/>
          <w:lang w:val="en-US" w:eastAsia="zh-CN" w:bidi="ar-SA"/>
        </w:rPr>
        <w:t>From above figures, we can see that life expectancy of different states vary a lot.</w:t>
      </w:r>
    </w:p>
    <w:p>
      <w:pPr>
        <w:pStyle w:val="Heading3"/>
        <w:numPr>
          <w:ilvl w:val="0"/>
          <w:numId w:val="0"/>
        </w:numPr>
        <w:spacing w:before="12" w:after="0"/>
        <w:ind w:left="720" w:hanging="0"/>
        <w:rPr/>
      </w:pPr>
      <w:r>
        <w:drawing>
          <wp:anchor behindDoc="0" distT="0" distB="0" distL="0" distR="0" simplePos="0" locked="0" layoutInCell="1" allowOverlap="1" relativeHeight="13">
            <wp:simplePos x="0" y="0"/>
            <wp:positionH relativeFrom="column">
              <wp:posOffset>-28575</wp:posOffset>
            </wp:positionH>
            <wp:positionV relativeFrom="paragraph">
              <wp:posOffset>285115</wp:posOffset>
            </wp:positionV>
            <wp:extent cx="6400800" cy="182816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400800" cy="1828165"/>
                    </a:xfrm>
                    <a:prstGeom prst="rect">
                      <a:avLst/>
                    </a:prstGeom>
                  </pic:spPr>
                </pic:pic>
              </a:graphicData>
            </a:graphic>
          </wp:anchor>
        </w:drawing>
      </w:r>
      <w:r>
        <w:rPr>
          <w:rStyle w:val="IntenseReference"/>
          <w:rFonts w:eastAsia="宋体" w:cs="" w:ascii="Calibri" w:hAnsi="Calibri"/>
          <w:b w:val="false"/>
          <w:bCs w:val="false"/>
          <w:i w:val="false"/>
          <w:caps w:val="false"/>
          <w:smallCaps w:val="false"/>
          <w:color w:val="363636"/>
          <w:spacing w:val="0"/>
          <w:sz w:val="24"/>
          <w:szCs w:val="24"/>
          <w:highlight w:val="white"/>
          <w:lang w:val="en-US" w:eastAsia="zh-CN" w:bidi="ar-SA"/>
        </w:rPr>
        <w:t xml:space="preserve">Then, let’s check life expectancy gap by states. </w:t>
      </w:r>
    </w:p>
    <w:p>
      <w:pPr>
        <w:pStyle w:val="Heading3"/>
        <w:numPr>
          <w:ilvl w:val="0"/>
          <w:numId w:val="0"/>
        </w:numPr>
        <w:spacing w:before="12" w:after="0"/>
        <w:ind w:hanging="0"/>
        <w:rPr/>
      </w:pPr>
      <w:r>
        <w:rPr>
          <w:rStyle w:val="IntenseReference"/>
          <w:rFonts w:eastAsia="宋体" w:cs="" w:ascii="Calibri" w:hAnsi="Calibri"/>
          <w:b w:val="false"/>
          <w:bCs w:val="false"/>
          <w:i w:val="false"/>
          <w:caps w:val="false"/>
          <w:smallCaps w:val="false"/>
          <w:color w:val="363636"/>
          <w:spacing w:val="0"/>
          <w:sz w:val="24"/>
          <w:szCs w:val="24"/>
          <w:highlight w:val="white"/>
          <w:lang w:val="en-US" w:eastAsia="zh-CN" w:bidi="ar-SA"/>
        </w:rPr>
        <w:tab/>
        <w:tab/>
        <w:t>The 5 states with the highest Men gap life expectancy are: District Of Columbia, Wyoming, Indiana, Ohio and Delaware. The 5 states with the highest women gap life expectancy are: Kansas, Iowa, Michigan, Indiana, and Oklahoma.</w:t>
      </w:r>
    </w:p>
    <w:p>
      <w:pPr>
        <w:pStyle w:val="Heading3"/>
        <w:numPr>
          <w:ilvl w:val="0"/>
          <w:numId w:val="0"/>
        </w:numPr>
        <w:spacing w:before="12" w:after="0"/>
        <w:ind w:hanging="0"/>
        <w:rPr/>
      </w:pPr>
      <w:r>
        <w:rPr>
          <w:rStyle w:val="IntenseReference"/>
          <w:rFonts w:eastAsia="宋体" w:cs="" w:ascii="Calibri" w:hAnsi="Calibri"/>
          <w:b w:val="false"/>
          <w:bCs w:val="false"/>
          <w:i w:val="false"/>
          <w:caps w:val="false"/>
          <w:smallCaps w:val="false"/>
          <w:color w:val="363636"/>
          <w:spacing w:val="0"/>
          <w:sz w:val="24"/>
          <w:szCs w:val="24"/>
          <w:highlight w:val="white"/>
          <w:lang w:val="en-US" w:eastAsia="zh-CN" w:bidi="ar-SA"/>
        </w:rPr>
        <w:t xml:space="preserve"> </w:t>
      </w:r>
      <w:r>
        <w:rPr>
          <w:rStyle w:val="IntenseReference"/>
          <w:rFonts w:eastAsia="宋体" w:cs="" w:ascii="Calibri" w:hAnsi="Calibri"/>
          <w:b w:val="false"/>
          <w:bCs w:val="false"/>
          <w:i w:val="false"/>
          <w:caps w:val="false"/>
          <w:smallCaps w:val="false"/>
          <w:color w:val="363636"/>
          <w:spacing w:val="0"/>
          <w:sz w:val="24"/>
          <w:szCs w:val="24"/>
          <w:highlight w:val="white"/>
          <w:lang w:val="en-US" w:eastAsia="zh-CN" w:bidi="ar-SA"/>
        </w:rPr>
        <w:tab/>
        <w:tab/>
        <w:t>The 5 states with the lowest Men gap life expectancy are: California, New York, New Jersey, Hawaii, and Illinois. The 5 states with the lowest women gap life expectancy are: California, Hawaii, New York, New Jersey, and Florida.</w:t>
      </w:r>
    </w:p>
    <w:p>
      <w:pPr>
        <w:pStyle w:val="Heading3"/>
        <w:numPr>
          <w:ilvl w:val="0"/>
          <w:numId w:val="0"/>
        </w:numPr>
        <w:spacing w:before="12" w:after="0"/>
        <w:ind w:hanging="0"/>
        <w:rPr/>
      </w:pPr>
      <w:r>
        <w:rPr>
          <w:rStyle w:val="IntenseReference"/>
          <w:rFonts w:eastAsia="宋体" w:cs="" w:ascii="Calibri" w:hAnsi="Calibri"/>
          <w:b w:val="false"/>
          <w:bCs w:val="false"/>
          <w:i w:val="false"/>
          <w:caps w:val="false"/>
          <w:smallCaps w:val="false"/>
          <w:color w:val="363636"/>
          <w:spacing w:val="0"/>
          <w:sz w:val="24"/>
          <w:szCs w:val="24"/>
          <w:highlight w:val="white"/>
          <w:lang w:val="en-US" w:eastAsia="zh-CN" w:bidi="ar-SA"/>
        </w:rPr>
        <w:tab/>
        <w:tab/>
        <w:t>Next, we’ll check CZ(</w:t>
      </w: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Commuting Zone</w:t>
      </w:r>
      <w:r>
        <w:rPr>
          <w:rStyle w:val="IntenseReference"/>
          <w:rFonts w:eastAsia="宋体" w:cs="" w:ascii="Calibri" w:hAnsi="Calibri"/>
          <w:b w:val="false"/>
          <w:bCs w:val="false"/>
          <w:i w:val="false"/>
          <w:caps w:val="false"/>
          <w:smallCaps w:val="false"/>
          <w:color w:val="363636"/>
          <w:spacing w:val="0"/>
          <w:sz w:val="24"/>
          <w:szCs w:val="24"/>
          <w:highlight w:val="white"/>
          <w:lang w:val="en-US" w:eastAsia="zh-CN" w:bidi="ar-SA"/>
        </w:rPr>
        <w:t>) level variation of life expectancy. This t</w:t>
      </w:r>
      <w:r>
        <w:rPr>
          <w:rStyle w:val="IntenseReference"/>
          <w:rFonts w:eastAsia="宋体" w:cs="" w:ascii="Calibri" w:hAnsi="Calibri"/>
          <w:b w:val="false"/>
          <w:bCs w:val="false"/>
          <w:i w:val="false"/>
          <w:caps w:val="false"/>
          <w:smallCaps w:val="false"/>
          <w:color w:val="363636"/>
          <w:spacing w:val="0"/>
          <w:sz w:val="24"/>
          <w:szCs w:val="24"/>
          <w:highlight w:val="white"/>
          <w:lang w:val="en-US" w:eastAsia="zh-CN" w:bidi="ar-SA"/>
        </w:rPr>
        <w:t>ime w</w:t>
      </w: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xml:space="preserve">e use the dataset in table </w:t>
      </w: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7</w:t>
      </w: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which include CZ-level life expectancy estimates for men and women, by income ventile.</w:t>
      </w:r>
    </w:p>
    <w:p>
      <w:pPr>
        <w:pStyle w:val="Heading3"/>
        <w:numPr>
          <w:ilvl w:val="0"/>
          <w:numId w:val="0"/>
        </w:numPr>
        <w:spacing w:before="12" w:after="0"/>
        <w:ind w:hanging="0"/>
        <w:rPr/>
      </w:pP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xml:space="preserve">Following are </w:t>
      </w: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xml:space="preserve">CZs with </w:t>
      </w: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xml:space="preserve">the highest </w:t>
      </w: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life expectancy gap:</w:t>
      </w:r>
    </w:p>
    <w:p>
      <w:pPr>
        <w:pStyle w:val="Heading3"/>
        <w:numPr>
          <w:ilvl w:val="0"/>
          <w:numId w:val="0"/>
        </w:numPr>
        <w:spacing w:before="12" w:after="0"/>
        <w:ind w:hanging="0"/>
        <w:rPr/>
      </w:pP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t>And Czs with the lowest life expectancy gap:</w:t>
      </w:r>
    </w:p>
    <w:p>
      <w:pPr>
        <w:pStyle w:val="Heading3"/>
        <w:numPr>
          <w:ilvl w:val="0"/>
          <w:numId w:val="0"/>
        </w:numPr>
        <w:spacing w:before="12" w:after="0"/>
        <w:ind w:hanging="0"/>
        <w:rPr/>
      </w:pP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 xml:space="preserve">From the results above, we choose commuting zones in California, New York, Indiana and Michigan for research. </w:t>
      </w:r>
    </w:p>
    <w:p>
      <w:pPr>
        <w:pStyle w:val="Heading3"/>
        <w:numPr>
          <w:ilvl w:val="0"/>
          <w:numId w:val="0"/>
        </w:numPr>
        <w:spacing w:before="12" w:after="0"/>
        <w:ind w:hanging="0"/>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400800" cy="18110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400800" cy="1811020"/>
                    </a:xfrm>
                    <a:prstGeom prst="rect">
                      <a:avLst/>
                    </a:prstGeom>
                  </pic:spPr>
                </pic:pic>
              </a:graphicData>
            </a:graphic>
          </wp:anchor>
        </w:drawing>
      </w: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ab/>
        <w:tab/>
      </w:r>
      <w:r>
        <w:rPr>
          <w:rStyle w:val="IntenseReference"/>
          <w:rFonts w:eastAsia="宋体" w:cs="" w:ascii="Calibri" w:hAnsi="Calibri"/>
          <w:b w:val="false"/>
          <w:bCs w:val="false"/>
          <w:i w:val="false"/>
          <w:caps w:val="false"/>
          <w:smallCaps w:val="false"/>
          <w:strike w:val="false"/>
          <w:dstrike w:val="false"/>
          <w:outline w:val="false"/>
          <w:shadow w:val="false"/>
          <w:color w:val="363636"/>
          <w:spacing w:val="0"/>
          <w:sz w:val="24"/>
          <w:szCs w:val="24"/>
          <w:highlight w:val="white"/>
          <w:u w:val="none"/>
          <w:em w:val="none"/>
          <w:lang w:val="en-US" w:eastAsia="zh-CN" w:bidi="ar-SA"/>
        </w:rPr>
        <w:t>We can see that Men’s life expectancy gaps are higher than that of the women and the gaps vary in different Czs.</w:t>
      </w:r>
    </w:p>
    <w:p>
      <w:pPr>
        <w:pStyle w:val="ListParagraph"/>
        <w:numPr>
          <w:ilvl w:val="0"/>
          <w:numId w:val="0"/>
        </w:numPr>
        <w:ind w:left="720" w:hanging="0"/>
        <w:rPr>
          <w:rStyle w:val="IntenseReference"/>
          <w:b w:val="false"/>
          <w:b w:val="false"/>
          <w:bCs w:val="false"/>
          <w:caps w:val="false"/>
          <w:smallCaps w:val="false"/>
          <w:color w:val="00000A"/>
          <w:spacing w:val="0"/>
          <w:sz w:val="24"/>
          <w:szCs w:val="24"/>
        </w:rPr>
      </w:pPr>
      <w:r>
        <w:rPr>
          <w:b w:val="false"/>
          <w:bCs w:val="false"/>
          <w:caps w:val="false"/>
          <w:smallCaps w:val="false"/>
          <w:color w:val="00000A"/>
          <w:spacing w:val="0"/>
          <w:sz w:val="24"/>
          <w:szCs w:val="24"/>
        </w:rPr>
      </w:r>
    </w:p>
    <w:p>
      <w:pPr>
        <w:pStyle w:val="ListParagraph"/>
        <w:numPr>
          <w:ilvl w:val="0"/>
          <w:numId w:val="1"/>
        </w:numPr>
        <w:rPr/>
      </w:pPr>
      <w:r>
        <w:rPr>
          <w:rStyle w:val="IntenseReference"/>
          <w:sz w:val="28"/>
          <w:szCs w:val="28"/>
        </w:rPr>
        <w:t>APPROACH</w:t>
      </w:r>
    </w:p>
    <w:p>
      <w:pPr>
        <w:pStyle w:val="ListParagraph"/>
        <w:numPr>
          <w:ilvl w:val="0"/>
          <w:numId w:val="2"/>
        </w:numPr>
        <w:rPr>
          <w:sz w:val="24"/>
          <w:szCs w:val="24"/>
        </w:rPr>
      </w:pPr>
      <w:r>
        <w:rPr>
          <w:sz w:val="24"/>
          <w:szCs w:val="24"/>
        </w:rPr>
        <w:t>Data preparation</w:t>
      </w:r>
    </w:p>
    <w:p>
      <w:pPr>
        <w:pStyle w:val="ListParagraph"/>
        <w:numPr>
          <w:ilvl w:val="0"/>
          <w:numId w:val="2"/>
        </w:numPr>
        <w:rPr>
          <w:sz w:val="24"/>
          <w:szCs w:val="24"/>
        </w:rPr>
      </w:pPr>
      <w:r>
        <w:rPr>
          <w:sz w:val="24"/>
          <w:szCs w:val="24"/>
        </w:rPr>
        <w:t>Data Wrangling</w:t>
      </w:r>
    </w:p>
    <w:p>
      <w:pPr>
        <w:pStyle w:val="ListParagraph"/>
        <w:numPr>
          <w:ilvl w:val="0"/>
          <w:numId w:val="2"/>
        </w:numPr>
        <w:rPr/>
      </w:pPr>
      <w:r>
        <w:rPr>
          <w:sz w:val="24"/>
          <w:szCs w:val="24"/>
        </w:rPr>
        <w:t>Descriptive analysis</w:t>
      </w:r>
    </w:p>
    <w:p>
      <w:pPr>
        <w:pStyle w:val="ListParagraph"/>
        <w:numPr>
          <w:ilvl w:val="0"/>
          <w:numId w:val="2"/>
        </w:numPr>
        <w:rPr>
          <w:sz w:val="24"/>
          <w:szCs w:val="24"/>
        </w:rPr>
      </w:pPr>
      <w:r>
        <w:rPr>
          <w:sz w:val="24"/>
          <w:szCs w:val="24"/>
        </w:rPr>
        <w:t>Exploratory Data Analysis</w:t>
      </w:r>
    </w:p>
    <w:p>
      <w:pPr>
        <w:pStyle w:val="ListParagraph"/>
        <w:numPr>
          <w:ilvl w:val="0"/>
          <w:numId w:val="2"/>
        </w:numPr>
        <w:rPr/>
      </w:pPr>
      <w:r>
        <w:rPr>
          <w:sz w:val="24"/>
          <w:szCs w:val="24"/>
        </w:rPr>
        <w:t>Data visualization</w:t>
      </w:r>
    </w:p>
    <w:p>
      <w:pPr>
        <w:pStyle w:val="ListParagraph"/>
        <w:numPr>
          <w:ilvl w:val="0"/>
          <w:numId w:val="2"/>
        </w:numPr>
        <w:rPr/>
      </w:pPr>
      <w:r>
        <w:rPr>
          <w:sz w:val="24"/>
          <w:szCs w:val="24"/>
        </w:rPr>
        <w:t>Modeling and Machine learning</w:t>
      </w:r>
    </w:p>
    <w:p>
      <w:pPr>
        <w:pStyle w:val="ListParagraph"/>
        <w:numPr>
          <w:ilvl w:val="0"/>
          <w:numId w:val="2"/>
        </w:numPr>
        <w:rPr>
          <w:sz w:val="24"/>
          <w:szCs w:val="24"/>
        </w:rPr>
      </w:pPr>
      <w:bookmarkStart w:id="4" w:name="__DdeLink__72_1772476058"/>
      <w:bookmarkStart w:id="5" w:name="_GoBack"/>
      <w:bookmarkEnd w:id="4"/>
      <w:bookmarkEnd w:id="5"/>
      <w:r>
        <w:rPr>
          <w:sz w:val="24"/>
          <w:szCs w:val="24"/>
        </w:rPr>
        <w:t>Data Story</w:t>
      </w:r>
    </w:p>
    <w:p>
      <w:pPr>
        <w:pStyle w:val="ListParagraph"/>
        <w:ind w:left="720" w:hanging="0"/>
        <w:rPr>
          <w:sz w:val="24"/>
          <w:szCs w:val="24"/>
        </w:rPr>
      </w:pPr>
      <w:r>
        <w:rPr>
          <w:sz w:val="24"/>
          <w:szCs w:val="24"/>
        </w:rPr>
      </w:r>
    </w:p>
    <w:p>
      <w:pPr>
        <w:pStyle w:val="ListParagraph"/>
        <w:numPr>
          <w:ilvl w:val="0"/>
          <w:numId w:val="1"/>
        </w:numPr>
        <w:rPr/>
      </w:pPr>
      <w:r>
        <w:rPr>
          <w:rStyle w:val="IntenseReference"/>
          <w:sz w:val="28"/>
          <w:szCs w:val="28"/>
        </w:rPr>
        <w:t>DELIVERABLES</w:t>
      </w:r>
    </w:p>
    <w:p>
      <w:pPr>
        <w:pStyle w:val="ListParagraph"/>
        <w:ind w:left="720" w:hanging="0"/>
        <w:rPr/>
      </w:pPr>
      <w:r>
        <w:rPr>
          <w:sz w:val="24"/>
          <w:szCs w:val="24"/>
        </w:rPr>
        <w:t>Code, paper, slides</w:t>
      </w:r>
    </w:p>
    <w:p>
      <w:pPr>
        <w:pStyle w:val="Normal"/>
        <w:rPr/>
      </w:pPr>
      <w:r>
        <w:rPr/>
      </w:r>
    </w:p>
    <w:sectPr>
      <w:type w:val="nextPage"/>
      <w:pgSz w:w="12240" w:h="15840"/>
      <w:pgMar w:left="1080" w:right="108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altName w:val="Helvetica"/>
    <w:charset w:val="01"/>
    <w:family w:val="roman"/>
    <w:pitch w:val="variable"/>
  </w:font>
  <w:font w:name="Open Sans">
    <w:charset w:val="01"/>
    <w:family w:val="roman"/>
    <w:pitch w:val="variable"/>
  </w:font>
  <w:font w:name="Helvetica Neue">
    <w:altName w:val="Helvetica"/>
    <w:charset w:val="01"/>
    <w:family w:val="roman"/>
    <w:pitch w:val="variable"/>
  </w:font>
  <w:font w:name="Helvetica Neue">
    <w:altName w:val="Helvetica"/>
    <w:charset w:val="01"/>
    <w:family w:val="auto"/>
    <w:pitch w:val="default"/>
  </w:font>
  <w:font w:name="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720" w:hanging="720"/>
      </w:pPr>
      <w:rPr>
        <w:sz w:val="28"/>
        <w:b w:val="false"/>
        <w:color w:val="4F81BD"/>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paragraph" w:styleId="Heading1">
    <w:name w:val="Heading 1"/>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qFormat/>
    <w:rsid w:val="007b5615"/>
    <w:rPr>
      <w:sz w:val="18"/>
      <w:szCs w:val="18"/>
    </w:rPr>
  </w:style>
  <w:style w:type="character" w:styleId="Char1" w:customStyle="1">
    <w:name w:val="页脚 Char"/>
    <w:basedOn w:val="DefaultParagraphFont"/>
    <w:link w:val="a4"/>
    <w:uiPriority w:val="99"/>
    <w:qFormat/>
    <w:rsid w:val="007b5615"/>
    <w:rPr>
      <w:sz w:val="18"/>
      <w:szCs w:val="18"/>
    </w:rPr>
  </w:style>
  <w:style w:type="character" w:styleId="Char2" w:customStyle="1">
    <w:name w:val="标题 Char"/>
    <w:basedOn w:val="DefaultParagraphFont"/>
    <w:link w:val="a5"/>
    <w:uiPriority w:val="10"/>
    <w:qFormat/>
    <w:rsid w:val="007b5615"/>
    <w:rPr>
      <w:rFonts w:ascii="Cambria" w:hAnsi="Cambria" w:eastAsia="宋体" w:cs="" w:asciiTheme="majorHAnsi" w:cstheme="majorBidi" w:hAnsiTheme="majorHAnsi"/>
      <w:b/>
      <w:bCs/>
      <w:sz w:val="32"/>
      <w:szCs w:val="32"/>
    </w:rPr>
  </w:style>
  <w:style w:type="character" w:styleId="IntenseReference">
    <w:name w:val="Intense Reference"/>
    <w:basedOn w:val="DefaultParagraphFont"/>
    <w:uiPriority w:val="32"/>
    <w:qFormat/>
    <w:rsid w:val="00b03f05"/>
    <w:rPr>
      <w:b/>
      <w:bCs/>
      <w:smallCaps/>
      <w:color w:val="4F81BD" w:themeColor="accent1"/>
      <w:spacing w:val="5"/>
    </w:rPr>
  </w:style>
  <w:style w:type="character" w:styleId="InternetLink">
    <w:name w:val="Internet Link"/>
    <w:basedOn w:val="DefaultParagraphFont"/>
    <w:uiPriority w:val="99"/>
    <w:unhideWhenUsed/>
    <w:rsid w:val="009338c4"/>
    <w:rPr>
      <w:color w:val="0000FF" w:themeColor="hyperlink"/>
      <w:u w:val="single"/>
    </w:rPr>
  </w:style>
  <w:style w:type="character" w:styleId="ListLabel1">
    <w:name w:val="ListLabel 1"/>
    <w:qFormat/>
    <w:rPr>
      <w:b w:val="false"/>
      <w:color w:val="4F81BD"/>
      <w:sz w:val="28"/>
    </w:rPr>
  </w:style>
  <w:style w:type="character" w:styleId="ListLabel2">
    <w:name w:val="ListLabel 2"/>
    <w:qFormat/>
    <w:rPr>
      <w:b w:val="false"/>
      <w:color w:val="4F81BD"/>
      <w:sz w:val="28"/>
    </w:rPr>
  </w:style>
  <w:style w:type="character" w:styleId="ListLabel3">
    <w:name w:val="ListLabel 3"/>
    <w:qFormat/>
    <w:rPr>
      <w:b w:val="false"/>
      <w:color w:val="4F81BD"/>
      <w:sz w:val="28"/>
    </w:rPr>
  </w:style>
  <w:style w:type="character" w:styleId="ListLabel4">
    <w:name w:val="ListLabel 4"/>
    <w:qFormat/>
    <w:rPr>
      <w:b w:val="false"/>
      <w:color w:val="4F81BD"/>
      <w:sz w:val="28"/>
    </w:rPr>
  </w:style>
  <w:style w:type="character" w:styleId="Bullets">
    <w:name w:val="Bullets"/>
    <w:qFormat/>
    <w:rPr>
      <w:rFonts w:ascii="OpenSymbol" w:hAnsi="OpenSymbol" w:eastAsia="OpenSymbol" w:cs="OpenSymbol"/>
    </w:rPr>
  </w:style>
  <w:style w:type="character" w:styleId="ListLabel5">
    <w:name w:val="ListLabel 5"/>
    <w:qFormat/>
    <w:rPr>
      <w:b w:val="false"/>
      <w:color w:val="4F81BD"/>
      <w:sz w:val="28"/>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har"/>
    <w:uiPriority w:val="99"/>
    <w:unhideWhenUsed/>
    <w:rsid w:val="007b5615"/>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7b5615"/>
    <w:pPr>
      <w:tabs>
        <w:tab w:val="center" w:pos="4153" w:leader="none"/>
        <w:tab w:val="right" w:pos="8306" w:leader="none"/>
      </w:tabs>
      <w:snapToGrid w:val="false"/>
      <w:jc w:val="left"/>
    </w:pPr>
    <w:rPr>
      <w:sz w:val="18"/>
      <w:szCs w:val="18"/>
    </w:rPr>
  </w:style>
  <w:style w:type="paragraph" w:styleId="Title">
    <w:name w:val="Title"/>
    <w:basedOn w:val="Normal"/>
    <w:link w:val="Char1"/>
    <w:uiPriority w:val="10"/>
    <w:qFormat/>
    <w:rsid w:val="007b5615"/>
    <w:pPr>
      <w:spacing w:before="240" w:after="60"/>
      <w:jc w:val="center"/>
      <w:outlineLvl w:val="0"/>
    </w:pPr>
    <w:rPr>
      <w:rFonts w:ascii="Cambria" w:hAnsi="Cambria" w:eastAsia="宋体" w:cs="" w:asciiTheme="majorHAnsi" w:cstheme="majorBidi" w:hAnsiTheme="majorHAnsi"/>
      <w:b/>
      <w:bCs/>
      <w:sz w:val="32"/>
      <w:szCs w:val="32"/>
    </w:rPr>
  </w:style>
  <w:style w:type="paragraph" w:styleId="ListParagraph">
    <w:name w:val="List Paragraph"/>
    <w:basedOn w:val="Normal"/>
    <w:uiPriority w:val="34"/>
    <w:qFormat/>
    <w:rsid w:val="00b03f05"/>
    <w:pPr>
      <w:ind w:firstLine="420"/>
    </w:pPr>
    <w:rPr/>
  </w:style>
  <w:style w:type="paragraph" w:styleId="NormalWeb">
    <w:name w:val="Normal (Web)"/>
    <w:basedOn w:val="Normal"/>
    <w:uiPriority w:val="99"/>
    <w:unhideWhenUsed/>
    <w:qFormat/>
    <w:rsid w:val="006b5dd9"/>
    <w:pPr>
      <w:widowControl/>
      <w:spacing w:beforeAutospacing="1" w:afterAutospacing="1"/>
      <w:jc w:val="left"/>
    </w:pPr>
    <w:rPr>
      <w:rFonts w:ascii="Times New Roman" w:hAnsi="Times New Roman" w:eastAsia="Times New Roman" w:cs="Times New Roman"/>
      <w:sz w:val="24"/>
      <w:szCs w:val="24"/>
      <w:lang w:eastAsia="en-US"/>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1210</TotalTime>
  <Application>LibreOffice/5.1.6.2$Linux_X86_64 LibreOffice_project/10m0$Build-2</Application>
  <Pages>10</Pages>
  <Words>1373</Words>
  <Characters>6971</Characters>
  <CharactersWithSpaces>8413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2017-01-05T23:16:00Z</dcterms:created>
  <dc:creator>Charles Hugo</dc:creator>
  <dc:description/>
  <dc:language>en-US</dc:language>
  <cp:lastModifiedBy/>
  <dcterms:modified xsi:type="dcterms:W3CDTF">2017-06-09T16:06:35Z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