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</w:pPr>
      <w:r>
        <w:rPr>
          <w:rFonts w:ascii="Microsoft YaHei" w:hAnsi="Microsoft YaHei" w:eastAsia="Microsoft YaHei"/>
          <w:b/>
          <w:color w:val="0F766E"/>
          <w:sz w:val="26"/>
        </w:rPr>
        <w:t>《互联网大数据应用技术实践》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b/>
          <w:color w:val="0F172A"/>
          <w:sz w:val="56"/>
        </w:rPr>
        <w:t>课程报告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b/>
          <w:color w:val="1F4D78"/>
          <w:sz w:val="34"/>
        </w:rPr>
        <w:t>城市空气质量大数据分析与可视化系统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b w:val="0"/>
          <w:color w:val="64748B"/>
          <w:sz w:val="22"/>
        </w:rPr>
        <w:t>围绕城市空气质量数据完成数据建设、处理分析与前端展示，并提供 Hadoop/Hive/Spark 平台部署设计和待验收脚本。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项目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内容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项目名称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城市空气质量全景洞察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课程名称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互联网大数据应用技术实践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团队成员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刘嘉晨（组长）、顾跃庭（组员）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技术路线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Vue 3 + TypeScript + ECharts + Hadoop + Hive + Spark + 机器学习算法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报告日期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2026年7月11日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0FDFA"/>
          </w:tcPr>
          <w:p>
            <w:pPr>
              <w:spacing w:before="0" w:after="40" w:line="264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1"/>
              </w:rPr>
              <w:t>报告定位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0F172A"/>
                <w:sz w:val="20"/>
              </w:rPr>
              <w:t>本报告按课程评分细则组织内容，重点说明数据来源、数据规模、平台部署设计与实际验收状态、处理算法、分析模型和可视化系统，并区分已验证结果与待验证项目。</w:t>
            </w:r>
          </w:p>
        </w:tc>
      </w:tr>
    </w:tbl>
    <w:p>
      <w:pPr>
        <w:spacing w:before="0" w:after="4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摘要与评分点覆盖情况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本项目以城市空气质量数据为对象，构建了覆盖 60 个城市、120 个监测点、2025 全年小时级记录的百万级实验数据集。项目已完成数据生成、清洗转换、仓库聚合、Top-N、K-Means、Logistic Regression、Ridge Regression 和 Vue 3 可视化。Hadoop/Hive/Spark 部分已提供 Docker Compose、HDFS、Hive、Spark 和证据采集脚本，但因当前验收机未安装 Docker，尚未完成容器启动与平台运行验收。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00"/>
        <w:gridCol w:w="64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一级指标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分值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当前状态与证据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项目选题与需求分析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围绕城市空气质量监测、风险识别和可视化决策展开，需求包含查询、筛选、算法分析和多图表展示。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数据集建设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清洗数据 1,051,200 条，提供 Raw/Processed/Warehouse/App Sample 分层存储、字段字典和质量报告。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Hadoop/Hive/Spark 平台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已提供 Docker Compose、HDFS 上传、Hive SQL、Spark ETL 与一键验收脚本；实际平台运行待 Docker 环境补齐后验证。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数据处理算法设计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覆盖清洗、转换、聚合、筛选和优化 5 类方法，含分区索引、Spark cache 与 Parquet 输出。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数据分析算法应用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实现 Top-N、K-Means、Logistic Regression 和 Ridge Regression，包含参数对比和实验指标。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数据可视化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8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实现数据大屏、明细查询、数据集展示和算法分析页面，包含折线图、柱状图、雷达图、平行坐标等。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创新性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引入机器学习分类、时间序列预测、统一数据源和可复现的数据与算法脚本链路。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项目答辩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已整理运行命令、验证清单和材料目录，可用于录屏答辩展示。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Microsoft YaHei" w:hAnsi="Microsoft YaHei" w:eastAsia="Microsoft YaHei"/>
          <w:b/>
          <w:color w:val="0F766E"/>
          <w:sz w:val="21"/>
        </w:rPr>
        <w:t>从评分细则看，本项目已满足“至少实现一种数据分析算法”的硬性要求，并进一步实现机器学习分类与预测分析，具备优秀等级所需的算法优化和参数分析材料。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一、项目选题与需求分析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1.1 选题背景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空气质量数据具有明显的时间连续性、空间差异性和多指标相关性，适合用于大数据存储、批处理、统计分析、机器学习和可视化展示。本项目选择“城市空气质量全景洞察”作为课程大作业主题，目标是通过大数据技术对城市 AQI、PM2.5、PM10、SO2、NO2 等指标进行多维分析，识别高污染城市、污染物结构和未来风险。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1.2 功能需求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数据建设需求：构造可复现、字段完整、规模达到课程要求的空气质量实验数据集。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平台需求：使用 Hadoop HDFS 保存百万级数据，使用 Hive 建表查询，使用 Spark 完成分布式 ETL 和聚合输出。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算法需求：实现数据清洗、转换、聚合、筛选和优化；至少实现一种分析算法，并说明原理、参数与结果。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展示需求：通过前端系统提供数据大屏、数据明细、数据集检索、算法分析和项目说明页面。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答辩需求：材料能够被录屏讲解，命令、数据文件、算法结果和页面功能均可被复现。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1.3 技术路线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技术路线采用“数据源 - 数据清洗 - 仓库聚合 - Hadoop/Hive/Spark 平台 - 算法分析 - 前端可视化”的分层方案。后端侧通过 Python 脚本生成和处理数据，平台侧通过 Docker Compose 管理 Hadoop/Hive/Spark 服务，前端侧使用 Vue 3、TypeScript、Tailwind CSS 和 ECharts 进行交互式展示。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二、数据集建设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2.1 数据来源与生成口径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项目数据来源由原始种子样本、公开空气质量数据结构参考和 AQI 技术规定共同构成。完整数据由脚本可复现生成，保留空气质量监测数据常见的城市、监测点、时间、污染物和气象字段。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项目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数据名称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城市空气质量小时级实验数据集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时间范围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2025-01-01 至 2025-12-31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时间粒度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小时级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空间范围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60 个城市、120 个监测点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主数据规模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1,051,200 条，CSV 文件约 214.6 MB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聚合结果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城市日表 21,900 行，城市月表 720 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2.2 数据清洗与质量控制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质量控制项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处理结果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去重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演示样本删除重复记录 1 行；完整数据重复记录数为 0。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缺失值处理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演示样本填充缺失值 2 个，采用城市中位数或全局中位数。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异常值处理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负数修正 1 个，AQI 异常截断 1 行。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等级校验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根据 AQI 重算空气质量等级，完整数据等级不一致记录数为 0。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范围检查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AQI 范围为 18-260，清洗后无缺失值。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2.3 存储结构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200"/>
        <w:gridCol w:w="596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层级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路径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说明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Raw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data/raw/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保留原始种子数据、脏样本和来源清单。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Processed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data/processed/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保留清洗后的完整小时级数据、前端抽样数据和质量报告。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Warehouse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data/warehouse/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保留城市日表、城市月表、区域月表、Top-N 和分区索引。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Docs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docs/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保留数据来源、字段字典、数据建设报告和平台报告。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0FDFA"/>
          </w:tcPr>
          <w:p>
            <w:pPr>
              <w:spacing w:before="0" w:after="40" w:line="264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1"/>
              </w:rPr>
              <w:t>数据建设结论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0F172A"/>
                <w:sz w:val="20"/>
              </w:rPr>
              <w:t>数据规模超过课程建议的 CSV 100 万条要求；清洗流程覆盖去重、缺失值、异常值和字段转换；存储结构具备原始、清洗、仓库和前端抽样四层，便于追溯和展示。</w:t>
            </w:r>
          </w:p>
        </w:tc>
      </w:tr>
    </w:tbl>
    <w:p>
      <w:pPr>
        <w:spacing w:before="0" w:after="4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三、Hadoop/Hive/Spark 平台部署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平台设计采用 Docker Compose，计划集成 Hadoop HDFS、YARN、Hive Metastore、HiveServer2、Spark Master 和 Spark Worker。配置目标是存储百万级清洗数据、执行 Hive SQL 查询和 Spark 分布式 ETL；当前仅完成配置、脚本与数据前置检查，尚未完成容器运行验收。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服务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容器名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作用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Hadoop NameNode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aq-namenode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HDFS 元数据管理，端口 9870/9000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Hadoop DataNode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aq-datanode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HDFS 数据块存储，端口 9864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YARN ResourceManager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aq-resourcemanager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资源调度，端口 8088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Hive Metastore + DB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aq-hive-metastore / aq-hive-postgres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Hive 元数据服务与 PostgreSQL 元数据库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HiveServer2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aq-hive-server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Hive SQL 服务，端口 10000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Spark Master/Worker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aq-spark-master / aq-spark-worker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Spark 作业调度与执行，端口 8080/8081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3.1 HDFS 与 Hive 设计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上传脚本设计为将 `air_quality_clean.csv` 写入 HDFS 路径 `/warehouse/air_quality/clean/air_quality_clean.csv`。Hive SQL 设计为创建外部表 `air_quality_clean_csv`、城市月度聚合表 `air_quality_city_month` 与城市平均 AQI Top-N 表 `air_quality_city_topn`；实际行数查询待 Docker 平台运行后验收。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3.2 Spark ETL 设计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Spark 作业 `scripts/spark_air_quality_etl.py` 设计为读取 HDFS CSV，执行字段类型转换、清洗、缓存、分区、城市日/月聚合和 Top-N 输出。Parquet 与 CSV 输出路径已定义，但尚无真实容器执行记录。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步骤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命令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启动平台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scripts\platform_up.ps1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上传 HDFS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scripts\upload_to_hdfs.ps1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Hive 建表查询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scripts\run_hive_air_quality.ps1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Spark 作业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scripts\run_spark_air_quality.ps1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冒烟检查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scripts\platform_smoke_check.ps1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before="0" w:after="40" w:line="264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1"/>
              </w:rPr>
              <w:t>平台当前状态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0F172A"/>
                <w:sz w:val="20"/>
              </w:rPr>
              <w:t>项目已提供平台配置、启动脚本、HDFS 上传脚本、Hive SQL、Spark ETL 作业和一键证据采集命令。2026-07-11 数据前置检查已通过，但 Docker CLI 缺失，HDFS、Hive、Spark 均未实际启动，因此本报告不将平台部署表述为已完成。</w:t>
            </w:r>
          </w:p>
        </w:tc>
      </w:tr>
    </w:tbl>
    <w:p>
      <w:pPr>
        <w:spacing w:before="0" w:after="4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四、数据处理算法设计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数据处理算法部分对应评分细则中的清洗、转换、聚合、筛选和优化 5 个评分项。项目不仅满足至少 3 种方法的最低要求，而且完整覆盖全部 5 类处理方法。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700"/>
        <w:gridCol w:w="3200"/>
        <w:gridCol w:w="426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评分项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分值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已实现方法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证据文件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数据清洗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去重、缺失值填充、异常值截断、等级重算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data\processing_results\cleaning_algorithm_result.json；data\processed\data_quality_report.json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数据转换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Min-Max 归一化、Z-Score 标准化、类别编码、时间字段派生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data\processing_results\air_quality_feature_sample.csv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数据聚合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城市月度 GroupBy、区域月度 GroupBy、城市 AQI Top-N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data\warehouse\air_quality_region_month.csv；data\warehouse\air_quality_city_topn_processing.csv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数据筛选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多条件过滤、高污染样本抽取、早晚高峰污染统计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data\processing_results\high_pollution_filter_sample.csv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数据优化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year_month + region 分区索引、Spark repartition、Spark cache、Parquet 输出设计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data\warehouse\air_quality_partition_index.csv；scripts/spark_air_quality_etl.py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4.1 清洗与转换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清洗算法按记录编号和业务字段去重，使用城市中位数或全局中位数填充缺失值，对负数和超范围 AQI 进行修正，并根据 AQI 重新计算等级。转换算法输出 Min-Max 归一化、Z-Score 标准化、等级编码、早晚高峰标记和重污染标记等特征。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项目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结果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特征样本行数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20,000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等级编码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优=0，良=1，污染=2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核心数值特征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AQI、PM2.5、PM10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输出文件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data\processing_results\air_quality_feature_sample.csv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4.2 聚合、筛选与优化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处理项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城市月度聚合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720 行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区域月度聚合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84 行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城市 AQI Top-N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20 行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高污染样本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19,922 条，规则：aqi &gt;= 101 and pm25 &gt;= 75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早晚高峰高污染样本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5,872 条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分区优化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year_month + region，共 84 个逻辑分区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Spark 优化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shuffle partitions=24，使用 cache() 与 repartition()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五、数据分析算法应用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分析算法输入为城市月度聚合表，共 720 条城市月度记录。监督学习任务采用“当前月特征预测下月结果”的样本构造方式，样本数 660，训练集 420，验证集 120，测试集 120。数据按目标月份顺序划分，超参数仅在验证集选择，测试集只用于最终评价。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2500"/>
        <w:gridCol w:w="28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算法类别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算法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用途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证据文件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 类基础算法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Top-N 风险排名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识别污染风险最高城市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city_risk_ranking.csv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B 类数据挖掘算法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K-Means 聚类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划分城市污染画像类型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kmeans_parameter_eval.csv / cluster_summary.csv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C 类机器学习算法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Logistic Regression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预测下月污染风险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logistic_parameter_eval.csv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预测创新项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Ridge Regression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预测下月平均 AQI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ridge_parameter_eval.csv / predictions.csv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5.1 Top-N 城市污染风险排名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Top-N 排名使用平均 AQI、最高 AQI、污染率和 PM2.5 均值构建综合风险分。归一化后按权重求和，最终识别出石家庄、太原、乌鲁木齐、西安、郑州等重点风险城市。</w:t>
      </w:r>
    </w:p>
    <w:p>
      <w:r>
        <w:drawing>
          <wp:inline xmlns:a="http://schemas.openxmlformats.org/drawingml/2006/main" xmlns:pic="http://schemas.openxmlformats.org/drawingml/2006/picture">
            <wp:extent cx="5806440" cy="339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top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9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 1 城市污染风险 Top 10</w:t>
      </w:r>
    </w:p>
    <w:tbl>
      <w:tblPr>
        <w:tblStyle w:val="TableGrid"/>
        <w:tblW w:type="dxa" w:w="78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400"/>
        <w:gridCol w:w="1200"/>
        <w:gridCol w:w="1400"/>
        <w:gridCol w:w="1400"/>
        <w:gridCol w:w="1600"/>
      </w:tblGrid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排名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城市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区域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风险分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平均AQI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污染率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石家庄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华北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100.0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117.42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81.8%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太原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华北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80.7844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103.86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56.0%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乌鲁木齐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西北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78.9906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102.72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54.4%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西安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西北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72.1489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98.49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45.9%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郑州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华中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71.603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97.83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44.8%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5.2 K-Means 城市污染画像聚类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K-Means 使用平均 AQI、最高 AQI、污染率、PM2.5、PM10、SO2、NO2 等特征，先进行 Z-Score 标准化，再测试 k=2 至 k=6。项目选择 k=3，因为三类结果具有较强业务解释性。</w:t>
      </w:r>
    </w:p>
    <w:p>
      <w:r>
        <w:drawing>
          <wp:inline xmlns:a="http://schemas.openxmlformats.org/drawingml/2006/main" xmlns:pic="http://schemas.openxmlformats.org/drawingml/2006/picture">
            <wp:extent cx="5715000" cy="295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5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 2 K-Means 城市污染画像聚类结果</w:t>
      </w:r>
    </w:p>
    <w:tbl>
      <w:tblPr>
        <w:tblStyle w:val="TableGrid"/>
        <w:tblW w:type="dxa" w:w="78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600"/>
        <w:gridCol w:w="2600"/>
        <w:gridCol w:w="1600"/>
      </w:tblGrid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k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SSE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轮廓系数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迭代次数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139.567913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0.592283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61.75217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0.574013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34.24763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0.590085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5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30.214977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0.525011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6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21.311855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0.512301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5.3 Logistic Regression 下月污染风险分类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Logistic Regression 将 next_month_avg_aqi &gt;= 100 定义为下月污染风险。验证集选择 lambda=0.0（验证 F1=0.4000），训练集与验证集重训后，隔离测试集 Accuracy=0.9583，Precision=1.0000，Recall=0.7059，F1=0.8276。验证期正样本仅 4 条，参数区分度有限；实验结果说明模型误报率较低，但仍有部分污染月份未被提前捕捉，后续应引入多年真实数据并采用滚动时间验证。下表为验证集参数评估结果。</w:t>
      </w:r>
    </w:p>
    <w:tbl>
      <w:tblPr>
        <w:tblStyle w:val="TableGrid"/>
        <w:tblW w:type="dxa" w:w="88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000"/>
        <w:gridCol w:w="2000"/>
        <w:gridCol w:w="2000"/>
        <w:gridCol w:w="16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lambda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Accuracy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Precision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Recall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F1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0.975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0.25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0.4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0.001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0.975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0.25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0.4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0.975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0.25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0.4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0.975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0.25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0.4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0.975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0.25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0.4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5.4 Ridge Regression 下月 AQI 预测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Ridge Regression 用于预测下月平均 AQI，通过 L2 正则化缓解多污染物特征之间的相关性。验证集选择 alpha=0.1（验证 RMSE=1.5006），训练集与验证集重训后，隔离测试集 MAE=0.9579，RMSE=1.1784，R2=0.9972。与直接使用当前月 AQI 的基线相比，RMSE 从 7.3321 降低到 1.1784。下表为验证集参数评估结果。</w:t>
      </w:r>
    </w:p>
    <w:p>
      <w:r>
        <w:drawing>
          <wp:inline xmlns:a="http://schemas.openxmlformats.org/drawingml/2006/main" xmlns:pic="http://schemas.openxmlformats.org/drawingml/2006/picture">
            <wp:extent cx="5806440" cy="2857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Microsoft YaHei" w:hAnsi="Microsoft YaHei" w:eastAsia="Microsoft YaHei"/>
          <w:b w:val="0"/>
          <w:color w:val="64748B"/>
          <w:sz w:val="18"/>
        </w:rPr>
        <w:t>图 3 机器学习与预测模型指标</w:t>
      </w:r>
    </w:p>
    <w:tbl>
      <w:tblPr>
        <w:tblStyle w:val="TableGrid"/>
        <w:tblW w:type="dxa" w:w="78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400"/>
        <w:gridCol w:w="18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alpha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MAE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RMSE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R2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1.2438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1.5192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0.9947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1.2277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1.5006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0.9948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1.2556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1.5327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0.9946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10.0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1.4484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1.733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0.9931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100.0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3.7926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4.5908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0.9514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六、数据可视化系统展示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前端系统使用 Vue 3、TypeScript、Vite、Tailwind CSS 与 ECharts 6 实现，页面围绕课程评分中的数据展示、查询、筛选、分页、导出和算法解释需求设计。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400"/>
        <w:gridCol w:w="64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页面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路由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功能说明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数据大屏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/dashboard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展示 AQI 趋势、城市质量结构、污染物占比、雷达图和平行坐标画像，支持周/月/全年维度切换。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数据明细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/data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基于统一数据源进行城市和等级筛选，提供分页浏览和 CSV 导出。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数据集展示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/dataset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支持关键字、城市、等级、季节筛选，提供排序、分页、JSON/CSV 导出和原始数据抽屉。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算法分析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/analysis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集中展示 Top-N、K-Means、Logistic Regression 和 Ridge Regression 的参数与结果。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关于项目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/about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说明技术路线、模块职责、算法成果和团队分工。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6.1 可视化设计说明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AQI 趋势概览：展示整体均值、高风险城市和低风险城市对比，并标注 AQI 100 风险线。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城市空气质量结构：用绿色和红色区分优良与污染记录，全年维度自动切换为月份口径。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污染物雷达图：比较 AQI、PM2.5、PM10、NO2、SO2 的综合特征。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重点城市污染画像：采用平行坐标展示多指标差异，并增加固定城市标签，减少悬停依赖。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0F172A"/>
          <w:sz w:val="21"/>
        </w:rPr>
        <w:t>算法分析中心：以风险条、参数表、聚类摘要和预测结果表解释模型输出。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七、创新性与项目特色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特色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说明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可扩展大数据链路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数据生成、清洗、仓库和前端展示已形成可运行链路；Hadoop/Hive/Spark 接口与脚本已预留，平台闭环待 Docker 验收。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机器学习算法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实现 Logistic Regression 下月污染风险分类，满足优秀等级中的机器学习算法要求。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预测分析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实现 Ridge Regression 下月 AQI 预测，属于时间序列预测方向的创新扩展。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参数对比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K-Means、Logistic Regression、Ridge Regression 均提供参数评估结果。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统一数据源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数据大屏、数据明细、数据集展示和算法分析均使用同一套处理结果，减少前后数据口径不一致。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可复现材料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数据与算法结果可由 Python 脚本复现；平台部分提供 PowerShell、Hive SQL、Spark 作业和验收脚本，待具备 Docker 后复验。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八、总结与展望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本项目已完成城市空气质量数据生成、处理分析和可视化系统实现。数据层面已构建百万级小时数据和多级仓库表；算法层面已完成处理算法、数据挖掘、机器学习分类和预测分析；展示层面已完成可交互的数据大屏、明细查询、实时数据和算法分析页面。平台层面已完成 Hadoop/Hive/Spark 拓扑、Compose 配置、执行脚本和验收脚本，但由于当前机器缺少 Docker，容器启动、HDFS 上传、Hive 查询和 Spark ETL 尚未实际验收。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后续可继续优化三个方向：第一，引入真实在线空气质量接口或更多城市历史公开数据，提高数据真实性；第二，加入 Spark Streaming 或 Flink 完成实时数据处理；第三，引入随机森林、XGBoost 或 LSTM 等模型，与当前线性模型进行更深入对比。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附录：项目材料与运行命令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A.1 核心材料清单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模块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文件或目录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数据建设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data/raw/、data/processed/、data/warehouse/、docs/data_construction_report.md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平台部署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platform/docker-compose.yml、scripts/platform_up.ps1、sql/hive_air_quality.sql、scripts/spark_air_quality_etl.py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数据处理算法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scripts/run_data_processing_algorithms.py、sql/data_processing_algorithms.sql、data/processing_results/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数据分析算法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scripts/run_data_analysis_algorithms.py、data/analysis_results/、docs/analysis_algorithm_application_report.md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前端系统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src/views/、src/components/、src/composables/、package.json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课程报告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reports\互联网大数据应用技术实践课程报告-城市空气质量全景洞察.docx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2E74B5"/>
          <w:sz w:val="26"/>
        </w:rPr>
        <w:t>A.2 一键运行命令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任务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/>
                <w:color w:val="0F172A"/>
                <w:sz w:val="18"/>
              </w:rPr>
              <w:t>命令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生成数据集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python scripts\build_air_quality_dataset.py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启动大数据平台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scripts\platform_up.ps1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上传到 HDFS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scripts\upload_to_hdfs.ps1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运行 Hive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scripts\run_hive_air_quality.ps1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运行 Spark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scripts\run_spark_air_quality.ps1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运行处理算法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scripts\run_data_processing_algorithms.ps1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运行分析算法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powershell -ExecutionPolicy Bypass -File scripts\run_data_analysis_algorithms.ps1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启动前端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npm run dev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8"/>
      </w:rPr>
      <w:t>课程报告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8"/>
      </w:rPr>
      <w:t>城市空气质量全景洞察 | 互联网大数据应用技术实践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720" w:hanging="360"/>
      <w:contextualSpacing/>
    </w:pPr>
    <w:rPr>
      <w:rFonts w:ascii="Microsoft YaHei" w:hAnsi="Microsoft YaHei" w:eastAsia="Microsoft YaHei"/>
      <w:color w:val="0F172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互联网大数据应用技术实践课程报告</dc:title>
  <dc:subject>城市空气质量大数据分析与可视化系统</dc:subject>
  <dc:creator>刘嘉晨、顾跃庭</dc:creator>
  <cp:keywords>大数据,Hadoop,Hive,Spark,空气质量,机器学习,可视化</cp:keywords>
  <dc:description>generated by python-docx</dc:description>
  <cp:lastModifiedBy/>
  <cp:revision>1</cp:revision>
  <dcterms:created xsi:type="dcterms:W3CDTF">2026-07-11T12:40:08Z</dcterms:created>
  <dcterms:modified xsi:type="dcterms:W3CDTF">2013-12-23T23:15:00Z</dcterms:modified>
  <cp:category/>
</cp:coreProperties>
</file>