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ые-конструкции-языка-python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задание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t>Московский государственный технический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объектно-ориентированные-возможности-языка-pyth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bidi w:val="0"/>
        <w:spacing w:before="960" w:after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системы управления»</w:t>
      </w:r>
    </w:p>
    <w:p>
      <w:pPr>
        <w:pStyle w:val="Normal1"/>
        <w:widowControl w:val="false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«Объектно-ориентированные возможности языка Python.»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tbl>
      <w:tblPr>
        <w:tblW w:w="9867" w:type="dxa"/>
        <w:jc w:val="start"/>
        <w:tblInd w:w="-1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91"/>
        <w:gridCol w:w="2787"/>
        <w:gridCol w:w="3289"/>
      </w:tblGrid>
      <w:tr>
        <w:trPr/>
        <w:tc>
          <w:tcPr>
            <w:tcW w:w="3791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Проверил: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Орлова Анна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  <w:p>
            <w:pPr>
              <w:pStyle w:val="Normal1"/>
              <w:bidi w:val="0"/>
              <w:ind w:hanging="0" w:start="0" w:end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2024 г.</w:t>
      </w:r>
    </w:p>
    <w:p>
      <w:pPr>
        <w:pStyle w:val="Normal1"/>
        <w:shd w:fill="FFFFFF"/>
        <w:bidi w:val="0"/>
        <w:ind w:hanging="0" w:start="-624" w:end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3"/>
        <w:bidi w:val="0"/>
        <w:jc w:val="start"/>
        <w:rPr/>
      </w:pPr>
      <w:r>
        <w:rPr/>
        <w:t>Задание: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Все файлы проекта (кроме основного файла main.py) должны располагаться в пакете lab_python_oop.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Каждый из нижеперечисленных классов должен располагаться в отдельном файле пакета lab_python_oop.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Прямоугольник синего цвета шириной N и высотой N.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Круг зеленого цвета радиусом N.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Квадрат красного цвета со стороной N.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Также вызовите один из методов внешнего пакета, установленного с использованием pip.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Дополнительное задание. Протестируйте корректность работы Вашей программы с помощью модульного теста.</w:t>
      </w:r>
    </w:p>
    <w:p>
      <w:pPr>
        <w:pStyle w:val="Normal"/>
        <w:bidi w:val="0"/>
        <w:jc w:val="start"/>
        <w:rPr/>
      </w:pPr>
      <w:r>
        <w:rPr/>
        <w:t>Текст программы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square.py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lab_python_oop.rectangle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Rectangle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Square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(Rectangle):</w:t>
        <w:br/>
        <w:t xml:space="preserve">    FIGURE_TYPE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"Квадрат"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.side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  <w:br/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.side,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.side)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>'{} {} цвета со стороной {} площадью {}.'</w:t>
      </w:r>
      <w:r>
        <w:rPr>
          <w:rFonts w:ascii="JetBrains Mono" w:hAnsi="JetBrains Mono"/>
          <w:b w:val="false"/>
          <w:i w:val="false"/>
          <w:color w:val="080808"/>
          <w:sz w:val="20"/>
        </w:rPr>
        <w:t>.format(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.get_figure_type(),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.rect_col.col,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.side,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.square_fig()</w:t>
        <w:br/>
        <w:t xml:space="preserve">        )</w:t>
      </w:r>
    </w:p>
    <w:p>
      <w:pPr>
        <w:pStyle w:val="Normal"/>
        <w:bidi w:val="0"/>
        <w:jc w:val="star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rectangle.py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lab_python_oop.figure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Figure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lab_python_oop.color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Color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(Figure):</w:t>
        <w:br/>
        <w:br/>
        <w:t xml:space="preserve">    FIGURE_TYPE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"Прямоугольник"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.width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w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.height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.rect_col = Color()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.rect_col.col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square_fig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.width*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.height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>'{} {} цвета шириной {} и высотой {} площадью {}.'</w:t>
      </w:r>
      <w:r>
        <w:rPr>
          <w:rFonts w:ascii="JetBrains Mono" w:hAnsi="JetBrains Mono"/>
          <w:b w:val="false"/>
          <w:i w:val="false"/>
          <w:color w:val="080808"/>
          <w:sz w:val="20"/>
        </w:rPr>
        <w:t>.format(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.get_figure_type(),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.rect_col.col,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.width,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.height,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.square_fig()</w:t>
        <w:br/>
        <w:t xml:space="preserve">        )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circle.py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lab_python_oop.figure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Figure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lab_python_oop.color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Color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math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Circle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(Figure):</w:t>
        <w:br/>
        <w:t xml:space="preserve">    FIGURE_TYPE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"Круг"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rad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.radius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rad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.circ_col = Color()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.circ_col._color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square_fig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math.pi*(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.radius**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67D17"/>
          <w:sz w:val="20"/>
        </w:rPr>
        <w:t>'{} {} цвета радиусом {} площадью {:.4f}.'</w:t>
      </w:r>
      <w:r>
        <w:rPr>
          <w:rFonts w:ascii="JetBrains Mono" w:hAnsi="JetBrains Mono"/>
          <w:b w:val="false"/>
          <w:i w:val="false"/>
          <w:color w:val="080808"/>
          <w:sz w:val="20"/>
        </w:rPr>
        <w:t>.format(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.get_figure_type(),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.circ_col.col,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.radius,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.square_fig()</w:t>
        <w:br/>
        <w:t xml:space="preserve">        )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color.py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._color=</w:t>
      </w:r>
      <w:r>
        <w:rPr>
          <w:rFonts w:ascii="JetBrains Mono" w:hAnsi="JetBrains Mono"/>
          <w:b w:val="false"/>
          <w:i w:val="false"/>
          <w:color w:val="0033B3"/>
          <w:sz w:val="20"/>
        </w:rPr>
        <w:t>None</w:t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@property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._color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@col.setter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._color=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</w:t>
        <w:br/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figure.py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abc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ABCMeta , abstractmethod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Figure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660099"/>
          <w:sz w:val="20"/>
        </w:rPr>
        <w:t>metaclass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=ABCMeta):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"""Абстрактный класс фигура"""</w:t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FIGURE_TYPE 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pass</w:t>
        <w:br/>
        <w:t xml:space="preserve">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"""функция для вычисления площади фигуры"""</w:t>
        <w:br/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@abstractmethod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square_fig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pass</w:t>
        <w:br/>
        <w:t xml:space="preserve">    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get_figure_type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.FIGURE_TYPE</w:t>
        <w:br/>
        <w:br/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main.py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lab_python_oop.rectangle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Rectangle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lab_python_oop.circle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Circle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lab_python_oop.square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Square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requests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rect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Rectangle(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"синего" 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1750EB"/>
          <w:sz w:val="20"/>
        </w:rPr>
        <w:t>18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1750EB"/>
          <w:sz w:val="20"/>
        </w:rPr>
        <w:t>18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circ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Circle(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"зеленого"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sqr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Square(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"красного"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18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circ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00008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sqr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#response = requests.get('https://sky.pro/media/')</w:t>
        <w:br/>
        <w:t xml:space="preserve">    #print(response.ok)  # проверяем успешен ли запрос?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main()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30"/>
          <w:szCs w:val="30"/>
          <w:lang w:val="en-US"/>
        </w:rPr>
      </w:pPr>
      <w:r>
        <w:rPr>
          <w:rFonts w:ascii="Times New Roman" w:hAnsi="Times New Roman"/>
          <w:b/>
          <w:bCs/>
          <w:i w:val="false"/>
          <w:color w:val="000000"/>
          <w:sz w:val="30"/>
          <w:szCs w:val="30"/>
          <w:lang w:val="en-US"/>
        </w:rPr>
        <w:t>test.py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unittest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lab_python_oop.rectangle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Rectangle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lab_python_oop.circle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Circle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lab_python_oop.square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Square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Test_Rect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(unittest.TestCase):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'''тесты для класса прямоугольник'''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test_rec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=Rectangle(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"красный"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.square_fig(),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.rect_col.col,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"красный"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.width,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.height,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Test_Square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(unittest.TestCase):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test_sqr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S1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Square(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"синий"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.square_fig(),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25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.rect_col.col,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"синий"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.side,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Test_Circle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(unittest.TestCase):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test_cir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S1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Circle(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"зелёный"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25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.square_fig(), </w:t>
      </w:r>
      <w:r>
        <w:rPr>
          <w:rFonts w:ascii="JetBrains Mono" w:hAnsi="JetBrains Mono"/>
          <w:b w:val="false"/>
          <w:i w:val="false"/>
          <w:color w:val="1750EB"/>
          <w:sz w:val="20"/>
        </w:rPr>
        <w:t>625</w:t>
      </w:r>
      <w:r>
        <w:rPr>
          <w:rFonts w:ascii="JetBrains Mono" w:hAnsi="JetBrains Mono"/>
          <w:b w:val="false"/>
          <w:i w:val="false"/>
          <w:color w:val="080808"/>
          <w:sz w:val="20"/>
        </w:rPr>
        <w:t>*math.pi)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.circ_col.col,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"зелёный"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.radius,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25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unittest.main()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экранные формы с примерами выполнения программы.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-353695</wp:posOffset>
            </wp:positionH>
            <wp:positionV relativeFrom="paragraph">
              <wp:posOffset>128905</wp:posOffset>
            </wp:positionV>
            <wp:extent cx="6120130" cy="1344295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-346710</wp:posOffset>
            </wp:positionH>
            <wp:positionV relativeFrom="paragraph">
              <wp:posOffset>103505</wp:posOffset>
            </wp:positionV>
            <wp:extent cx="6120130" cy="1199515"/>
            <wp:effectExtent l="0" t="0" r="0" b="0"/>
            <wp:wrapSquare wrapText="largest"/>
            <wp:docPr id="5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ru-RU" w:eastAsia="zh-CN" w:bidi="hi-IN"/>
    </w:rPr>
  </w:style>
  <w:style w:type="paragraph" w:styleId="Style1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LibreOffice/24.2.1.2$Windows_X86_64 LibreOffice_project/db4def46b0453cc22e2d0305797cf981b68ef5ac</Application>
  <AppVersion>15.0000</AppVersion>
  <Pages>6</Pages>
  <Words>637</Words>
  <Characters>5128</Characters>
  <CharactersWithSpaces>6338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2024-12-10T00:10:21Z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