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Архитектура компьютера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теоретическим материалом.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редактором emacs.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упражнения.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вопросы.</w:t>
      </w:r>
    </w:p>
    <w:bookmarkEnd w:id="21"/>
    <w:bookmarkStart w:id="10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1.Открываю emacs. (рис.</w:t>
      </w:r>
      <w:r>
        <w:t xml:space="preserve"> </w:t>
      </w:r>
      <w:r>
        <w:t xml:space="preserve">[-@fig-001]</w:t>
      </w:r>
      <w:r>
        <w:t xml:space="preserve">)</w:t>
      </w:r>
    </w:p>
    <w:bookmarkStart w:id="25" w:name="fig-001"/>
    <w:p>
      <w:pPr>
        <w:pStyle w:val="CaptionedFigure"/>
      </w:pPr>
      <w:r>
        <w:drawing>
          <wp:inline>
            <wp:extent cx="3200400" cy="183229"/>
            <wp:effectExtent b="0" l="0" r="0" t="0"/>
            <wp:docPr descr="Открытие emacs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3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emacs</w:t>
      </w:r>
    </w:p>
    <w:bookmarkEnd w:id="25"/>
    <w:p>
      <w:pPr>
        <w:pStyle w:val="BodyText"/>
      </w:pPr>
      <w:r>
        <w:t xml:space="preserve">2.Создаю файл lab07.sh с помощью комбинации C-x C-f. (рис.</w:t>
      </w:r>
      <w:r>
        <w:t xml:space="preserve"> </w:t>
      </w:r>
      <w:r>
        <w:t xml:space="preserve">[-@fig-002]</w:t>
      </w:r>
      <w:r>
        <w:t xml:space="preserve">)</w:t>
      </w:r>
    </w:p>
    <w:bookmarkStart w:id="29" w:name="fig-002"/>
    <w:p>
      <w:pPr>
        <w:pStyle w:val="CaptionedFigure"/>
      </w:pPr>
      <w:r>
        <w:drawing>
          <wp:inline>
            <wp:extent cx="3200400" cy="254096"/>
            <wp:effectExtent b="0" l="0" r="0" t="0"/>
            <wp:docPr descr="Создание файл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54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29"/>
    <w:p>
      <w:pPr>
        <w:pStyle w:val="BodyText"/>
      </w:pPr>
      <w:r>
        <w:t xml:space="preserve">3.Набираю текст и сохраняю файл с помощью комбинации C-x C-s. (рис.</w:t>
      </w:r>
      <w:r>
        <w:t xml:space="preserve"> </w:t>
      </w:r>
      <w:r>
        <w:t xml:space="preserve">[-@fig-003]</w:t>
      </w:r>
      <w:r>
        <w:t xml:space="preserve">)</w:t>
      </w:r>
    </w:p>
    <w:bookmarkStart w:id="33" w:name="fig-003"/>
    <w:p>
      <w:pPr>
        <w:pStyle w:val="CaptionedFigure"/>
      </w:pPr>
      <w:r>
        <w:drawing>
          <wp:inline>
            <wp:extent cx="3200400" cy="2026920"/>
            <wp:effectExtent b="0" l="0" r="0" t="0"/>
            <wp:docPr descr="Сохранение файл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файла</w:t>
      </w:r>
    </w:p>
    <w:bookmarkEnd w:id="33"/>
    <w:p>
      <w:pPr>
        <w:pStyle w:val="BodyText"/>
      </w:pPr>
      <w:r>
        <w:t xml:space="preserve">4.Вырезаю одной командой целую строку С-k. (рис.</w:t>
      </w:r>
      <w:r>
        <w:t xml:space="preserve"> </w:t>
      </w:r>
      <w:r>
        <w:t xml:space="preserve">[-@fig-004]</w:t>
      </w:r>
      <w:r>
        <w:t xml:space="preserve">)</w:t>
      </w:r>
    </w:p>
    <w:bookmarkStart w:id="37" w:name="fig-004"/>
    <w:p>
      <w:pPr>
        <w:pStyle w:val="CaptionedFigure"/>
      </w:pPr>
      <w:r>
        <w:drawing>
          <wp:inline>
            <wp:extent cx="3200400" cy="2092569"/>
            <wp:effectExtent b="0" l="0" r="0" t="0"/>
            <wp:docPr descr="Работа с файлом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92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файлом</w:t>
      </w:r>
    </w:p>
    <w:bookmarkEnd w:id="37"/>
    <w:p>
      <w:pPr>
        <w:pStyle w:val="BodyText"/>
      </w:pPr>
      <w:r>
        <w:t xml:space="preserve">5.Вставляю эту строку в конец файла C-y. (рис.</w:t>
      </w:r>
      <w:r>
        <w:t xml:space="preserve"> </w:t>
      </w:r>
      <w:r>
        <w:t xml:space="preserve">[-@fig-005]</w:t>
      </w:r>
      <w:r>
        <w:t xml:space="preserve">)</w:t>
      </w:r>
    </w:p>
    <w:bookmarkStart w:id="41" w:name="fig-005"/>
    <w:p>
      <w:pPr>
        <w:pStyle w:val="CaptionedFigure"/>
      </w:pPr>
      <w:r>
        <w:drawing>
          <wp:inline>
            <wp:extent cx="3200400" cy="2274186"/>
            <wp:effectExtent b="0" l="0" r="0" t="0"/>
            <wp:docPr descr="Работа с файлом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74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файлом</w:t>
      </w:r>
    </w:p>
    <w:bookmarkEnd w:id="41"/>
    <w:p>
      <w:pPr>
        <w:pStyle w:val="BodyText"/>
      </w:pPr>
      <w:r>
        <w:t xml:space="preserve">6.Выделяю область текста C-space. Копирую область в буфер обмена M-w. (рис.</w:t>
      </w:r>
      <w:r>
        <w:t xml:space="preserve"> </w:t>
      </w:r>
      <w:r>
        <w:t xml:space="preserve">[-@fig-006]</w:t>
      </w:r>
      <w:r>
        <w:t xml:space="preserve">)</w:t>
      </w:r>
    </w:p>
    <w:bookmarkStart w:id="45" w:name="fig-006"/>
    <w:p>
      <w:pPr>
        <w:pStyle w:val="CaptionedFigure"/>
      </w:pPr>
      <w:r>
        <w:drawing>
          <wp:inline>
            <wp:extent cx="3200400" cy="2350293"/>
            <wp:effectExtent b="0" l="0" r="0" t="0"/>
            <wp:docPr descr="Работа с файлом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50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файлом</w:t>
      </w:r>
    </w:p>
    <w:bookmarkEnd w:id="45"/>
    <w:p>
      <w:pPr>
        <w:pStyle w:val="BodyText"/>
      </w:pPr>
      <w:r>
        <w:t xml:space="preserve">7.Вставляю область в конец файла. (рис.</w:t>
      </w:r>
      <w:r>
        <w:t xml:space="preserve"> </w:t>
      </w:r>
      <w:r>
        <w:t xml:space="preserve">[-@fig-007]</w:t>
      </w:r>
      <w:r>
        <w:t xml:space="preserve">)</w:t>
      </w:r>
    </w:p>
    <w:bookmarkStart w:id="49" w:name="fig-007"/>
    <w:p>
      <w:pPr>
        <w:pStyle w:val="CaptionedFigure"/>
      </w:pPr>
      <w:r>
        <w:drawing>
          <wp:inline>
            <wp:extent cx="3200400" cy="2599810"/>
            <wp:effectExtent b="0" l="0" r="0" t="0"/>
            <wp:docPr descr="Работа с файлом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59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файлом</w:t>
      </w:r>
    </w:p>
    <w:bookmarkEnd w:id="49"/>
    <w:p>
      <w:pPr>
        <w:pStyle w:val="BodyText"/>
      </w:pPr>
      <w:r>
        <w:t xml:space="preserve">8.Вновь выделяю эту область и на этот раз вырезаю её C-w. (рис.</w:t>
      </w:r>
      <w:r>
        <w:t xml:space="preserve"> </w:t>
      </w:r>
      <w:r>
        <w:t xml:space="preserve">[-@fig-008]</w:t>
      </w:r>
      <w:r>
        <w:t xml:space="preserve">)</w:t>
      </w:r>
    </w:p>
    <w:bookmarkStart w:id="53" w:name="fig-008"/>
    <w:p>
      <w:pPr>
        <w:pStyle w:val="CaptionedFigure"/>
      </w:pPr>
      <w:r>
        <w:drawing>
          <wp:inline>
            <wp:extent cx="3200400" cy="2431966"/>
            <wp:effectExtent b="0" l="0" r="0" t="0"/>
            <wp:docPr descr="Работа с файлом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31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файлом</w:t>
      </w:r>
    </w:p>
    <w:bookmarkEnd w:id="53"/>
    <w:p>
      <w:pPr>
        <w:pStyle w:val="BodyText"/>
      </w:pPr>
      <w:r>
        <w:t xml:space="preserve">9.Отменяю последнее действие C-/. (рис.</w:t>
      </w:r>
      <w:r>
        <w:t xml:space="preserve"> </w:t>
      </w:r>
      <w:r>
        <w:t xml:space="preserve">[-@fig-009]</w:t>
      </w:r>
      <w:r>
        <w:t xml:space="preserve">)</w:t>
      </w:r>
    </w:p>
    <w:bookmarkStart w:id="57" w:name="fig-009"/>
    <w:p>
      <w:pPr>
        <w:pStyle w:val="CaptionedFigure"/>
      </w:pPr>
      <w:r>
        <w:drawing>
          <wp:inline>
            <wp:extent cx="3200400" cy="2599810"/>
            <wp:effectExtent b="0" l="0" r="0" t="0"/>
            <wp:docPr descr="Работа с файлом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59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файлом</w:t>
      </w:r>
    </w:p>
    <w:bookmarkEnd w:id="57"/>
    <w:p>
      <w:pPr>
        <w:pStyle w:val="BodyText"/>
      </w:pPr>
      <w:r>
        <w:t xml:space="preserve">10.Перемещаю курсор в начало строки C-a. (рис.</w:t>
      </w:r>
      <w:r>
        <w:t xml:space="preserve"> </w:t>
      </w:r>
      <w:r>
        <w:t xml:space="preserve">[-@fig-0010]</w:t>
      </w:r>
      <w:r>
        <w:t xml:space="preserve">)</w:t>
      </w:r>
    </w:p>
    <w:bookmarkStart w:id="61" w:name="fig-0010"/>
    <w:p>
      <w:pPr>
        <w:pStyle w:val="CaptionedFigure"/>
      </w:pPr>
      <w:r>
        <w:drawing>
          <wp:inline>
            <wp:extent cx="3200400" cy="2603434"/>
            <wp:effectExtent b="0" l="0" r="0" t="0"/>
            <wp:docPr descr="Работа с файлом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03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файлом</w:t>
      </w:r>
    </w:p>
    <w:bookmarkEnd w:id="61"/>
    <w:p>
      <w:pPr>
        <w:pStyle w:val="BodyText"/>
      </w:pPr>
      <w:r>
        <w:t xml:space="preserve">11.Перемещаю курсор в конец строки C-e. (рис.</w:t>
      </w:r>
      <w:r>
        <w:t xml:space="preserve"> </w:t>
      </w:r>
      <w:r>
        <w:t xml:space="preserve">[-@fig-0011]</w:t>
      </w:r>
      <w:r>
        <w:t xml:space="preserve">)</w:t>
      </w:r>
    </w:p>
    <w:bookmarkStart w:id="65" w:name="fig-0011"/>
    <w:p>
      <w:pPr>
        <w:pStyle w:val="CaptionedFigure"/>
      </w:pPr>
      <w:r>
        <w:drawing>
          <wp:inline>
            <wp:extent cx="3200400" cy="2529216"/>
            <wp:effectExtent b="0" l="0" r="0" t="0"/>
            <wp:docPr descr="Работа с файлом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529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файлом</w:t>
      </w:r>
    </w:p>
    <w:bookmarkEnd w:id="65"/>
    <w:p>
      <w:pPr>
        <w:pStyle w:val="BodyText"/>
      </w:pPr>
      <w:r>
        <w:t xml:space="preserve">12.Перемещаю курсор в начало буфера M-&lt;. (рис.</w:t>
      </w:r>
      <w:r>
        <w:t xml:space="preserve"> </w:t>
      </w:r>
      <w:r>
        <w:t xml:space="preserve">[-@fig-0012]</w:t>
      </w:r>
      <w:r>
        <w:t xml:space="preserve">)</w:t>
      </w:r>
    </w:p>
    <w:bookmarkStart w:id="69" w:name="fig-0012"/>
    <w:p>
      <w:pPr>
        <w:pStyle w:val="CaptionedFigure"/>
      </w:pPr>
      <w:r>
        <w:drawing>
          <wp:inline>
            <wp:extent cx="3200400" cy="2653181"/>
            <wp:effectExtent b="0" l="0" r="0" t="0"/>
            <wp:docPr descr="Работа с файлом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53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файлом</w:t>
      </w:r>
    </w:p>
    <w:bookmarkEnd w:id="69"/>
    <w:p>
      <w:pPr>
        <w:pStyle w:val="BodyText"/>
      </w:pPr>
      <w:r>
        <w:t xml:space="preserve">13.Перемещаю курсор в конец буфера M-&gt;. (рис.</w:t>
      </w:r>
      <w:r>
        <w:t xml:space="preserve"> </w:t>
      </w:r>
      <w:r>
        <w:t xml:space="preserve">[-@fig-0013]</w:t>
      </w:r>
      <w:r>
        <w:t xml:space="preserve">)</w:t>
      </w:r>
    </w:p>
    <w:bookmarkStart w:id="73" w:name="fig-0013"/>
    <w:p>
      <w:pPr>
        <w:pStyle w:val="CaptionedFigure"/>
      </w:pPr>
      <w:r>
        <w:drawing>
          <wp:inline>
            <wp:extent cx="3200400" cy="2510443"/>
            <wp:effectExtent b="0" l="0" r="0" t="0"/>
            <wp:docPr descr="Работа с файлом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510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файлом</w:t>
      </w:r>
    </w:p>
    <w:bookmarkEnd w:id="73"/>
    <w:p>
      <w:pPr>
        <w:pStyle w:val="BodyText"/>
      </w:pPr>
      <w:r>
        <w:t xml:space="preserve">14.Вывожу список активных буферов на экран C-x C-b. (рис.</w:t>
      </w:r>
      <w:r>
        <w:t xml:space="preserve"> </w:t>
      </w:r>
      <w:r>
        <w:t xml:space="preserve">[-@fig-0014]</w:t>
      </w:r>
      <w:r>
        <w:t xml:space="preserve">)</w:t>
      </w:r>
    </w:p>
    <w:bookmarkStart w:id="77" w:name="fig-0014"/>
    <w:p>
      <w:pPr>
        <w:pStyle w:val="CaptionedFigure"/>
      </w:pPr>
      <w:r>
        <w:drawing>
          <wp:inline>
            <wp:extent cx="3200400" cy="666231"/>
            <wp:effectExtent b="0" l="0" r="0" t="0"/>
            <wp:docPr descr="Вывод списка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66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списка</w:t>
      </w:r>
    </w:p>
    <w:bookmarkEnd w:id="77"/>
    <w:p>
      <w:pPr>
        <w:pStyle w:val="BodyText"/>
      </w:pPr>
      <w:r>
        <w:t xml:space="preserve">15.Перемещаюсь во вновь открытое окно C-x o со списком открытых буферов и переключаюсь на другой буфер. Закрываю это окно C-x 0. (рис.</w:t>
      </w:r>
      <w:r>
        <w:t xml:space="preserve"> </w:t>
      </w:r>
      <w:r>
        <w:t xml:space="preserve">[-@fig-0015]</w:t>
      </w:r>
      <w:r>
        <w:t xml:space="preserve">)</w:t>
      </w:r>
    </w:p>
    <w:bookmarkStart w:id="81" w:name="fig-0015"/>
    <w:p>
      <w:pPr>
        <w:pStyle w:val="CaptionedFigure"/>
      </w:pPr>
      <w:r>
        <w:drawing>
          <wp:inline>
            <wp:extent cx="3200400" cy="899305"/>
            <wp:effectExtent b="0" l="0" r="0" t="0"/>
            <wp:docPr descr="Работа с буфером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9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буфером</w:t>
      </w:r>
    </w:p>
    <w:bookmarkEnd w:id="81"/>
    <w:p>
      <w:pPr>
        <w:pStyle w:val="BodyText"/>
      </w:pPr>
      <w:r>
        <w:t xml:space="preserve">16.Делю фрейм на 4 части: разделяю фрейм на два окна по вертикали C-x 3, а затем каждое из этих окон на две части по горизонтали C-x 2. (рис.</w:t>
      </w:r>
      <w:r>
        <w:t xml:space="preserve"> </w:t>
      </w:r>
      <w:r>
        <w:t xml:space="preserve">[-@fig-0016]</w:t>
      </w:r>
      <w:r>
        <w:t xml:space="preserve">)</w:t>
      </w:r>
    </w:p>
    <w:bookmarkStart w:id="85" w:name="fig-0016"/>
    <w:p>
      <w:pPr>
        <w:pStyle w:val="CaptionedFigure"/>
      </w:pPr>
      <w:r>
        <w:drawing>
          <wp:inline>
            <wp:extent cx="3200400" cy="1727932"/>
            <wp:effectExtent b="0" l="0" r="0" t="0"/>
            <wp:docPr descr="Деление окна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2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Деление окна</w:t>
      </w:r>
    </w:p>
    <w:bookmarkEnd w:id="85"/>
    <w:p>
      <w:pPr>
        <w:pStyle w:val="BodyText"/>
      </w:pPr>
      <w:r>
        <w:t xml:space="preserve">17.В каждом из четырёх созданных окон открываю буфер. (рис.</w:t>
      </w:r>
      <w:r>
        <w:t xml:space="preserve"> </w:t>
      </w:r>
      <w:r>
        <w:t xml:space="preserve">[-@fig-0017]</w:t>
      </w:r>
      <w:r>
        <w:t xml:space="preserve">)</w:t>
      </w:r>
    </w:p>
    <w:bookmarkStart w:id="89" w:name="fig-0017"/>
    <w:p>
      <w:pPr>
        <w:pStyle w:val="CaptionedFigure"/>
      </w:pPr>
      <w:r>
        <w:drawing>
          <wp:inline>
            <wp:extent cx="3200400" cy="1532394"/>
            <wp:effectExtent b="0" l="0" r="0" t="0"/>
            <wp:docPr descr="Открытие буфера" title="" id="87" name="Picture"/>
            <a:graphic>
              <a:graphicData uri="http://schemas.openxmlformats.org/drawingml/2006/picture">
                <pic:pic>
                  <pic:nvPicPr>
                    <pic:cNvPr descr="image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32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буфера</w:t>
      </w:r>
    </w:p>
    <w:bookmarkEnd w:id="89"/>
    <w:p>
      <w:pPr>
        <w:pStyle w:val="BodyText"/>
      </w:pPr>
      <w:r>
        <w:t xml:space="preserve">18.Переключаюсь в режим поиска C-s и нахожу несколько слов, присутствующих в тексте. (рис.</w:t>
      </w:r>
      <w:r>
        <w:t xml:space="preserve"> </w:t>
      </w:r>
      <w:r>
        <w:t xml:space="preserve">[-@fig-0018]</w:t>
      </w:r>
      <w:r>
        <w:t xml:space="preserve">)</w:t>
      </w:r>
    </w:p>
    <w:bookmarkStart w:id="93" w:name="fig-0018"/>
    <w:p>
      <w:pPr>
        <w:pStyle w:val="CaptionedFigure"/>
      </w:pPr>
      <w:r>
        <w:drawing>
          <wp:inline>
            <wp:extent cx="3200400" cy="2117060"/>
            <wp:effectExtent b="0" l="0" r="0" t="0"/>
            <wp:docPr descr="Поиск слов" title="" id="91" name="Picture"/>
            <a:graphic>
              <a:graphicData uri="http://schemas.openxmlformats.org/drawingml/2006/picture">
                <pic:pic>
                  <pic:nvPicPr>
                    <pic:cNvPr descr="image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17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слов</w:t>
      </w:r>
    </w:p>
    <w:bookmarkEnd w:id="93"/>
    <w:p>
      <w:pPr>
        <w:pStyle w:val="BodyText"/>
      </w:pPr>
      <w:r>
        <w:t xml:space="preserve">19.Переключаюсь между результатами поиска, нажимая C-s. Выхожу из режима поиска, нажав C-g. (рис.</w:t>
      </w:r>
      <w:r>
        <w:t xml:space="preserve"> </w:t>
      </w:r>
      <w:r>
        <w:t xml:space="preserve">[-@fig-0019]</w:t>
      </w:r>
      <w:r>
        <w:t xml:space="preserve">)</w:t>
      </w:r>
    </w:p>
    <w:bookmarkStart w:id="97" w:name="fig-0019"/>
    <w:p>
      <w:pPr>
        <w:pStyle w:val="CaptionedFigure"/>
      </w:pPr>
      <w:r>
        <w:drawing>
          <wp:inline>
            <wp:extent cx="3200400" cy="2097104"/>
            <wp:effectExtent b="0" l="0" r="0" t="0"/>
            <wp:docPr descr="Результаты поиска" title="" id="95" name="Picture"/>
            <a:graphic>
              <a:graphicData uri="http://schemas.openxmlformats.org/drawingml/2006/picture">
                <pic:pic>
                  <pic:nvPicPr>
                    <pic:cNvPr descr="image/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97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поиска</w:t>
      </w:r>
    </w:p>
    <w:bookmarkEnd w:id="97"/>
    <w:p>
      <w:pPr>
        <w:pStyle w:val="BodyText"/>
      </w:pPr>
      <w:r>
        <w:t xml:space="preserve">20.Перехожу в режим поиска и замены M-%, ввожу текст, который следует найти и заменить, нажимаю Enter , затем ввожу текст для замены. После того как будут подсвечены результаты поиска, нажимаю ! для подтверждения замены. (рис.</w:t>
      </w:r>
      <w:r>
        <w:t xml:space="preserve"> </w:t>
      </w:r>
      <w:r>
        <w:t xml:space="preserve">[-@fig-0020]</w:t>
      </w:r>
      <w:r>
        <w:t xml:space="preserve">)</w:t>
      </w:r>
    </w:p>
    <w:bookmarkStart w:id="101" w:name="fig-0020"/>
    <w:p>
      <w:pPr>
        <w:pStyle w:val="CaptionedFigure"/>
      </w:pPr>
      <w:r>
        <w:drawing>
          <wp:inline>
            <wp:extent cx="3200400" cy="276426"/>
            <wp:effectExtent b="0" l="0" r="0" t="0"/>
            <wp:docPr descr="Замена текста" title="" id="99" name="Picture"/>
            <a:graphic>
              <a:graphicData uri="http://schemas.openxmlformats.org/drawingml/2006/picture">
                <pic:pic>
                  <pic:nvPicPr>
                    <pic:cNvPr descr="image/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6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текста</w:t>
      </w:r>
    </w:p>
    <w:bookmarkEnd w:id="101"/>
    <w:p>
      <w:pPr>
        <w:pStyle w:val="BodyText"/>
      </w:pPr>
      <w:r>
        <w:t xml:space="preserve">21.Пробую другой режим поиска, нажав M-s o. Выводит результат в отдельном окне от буфера. (рис.</w:t>
      </w:r>
      <w:r>
        <w:t xml:space="preserve"> </w:t>
      </w:r>
      <w:r>
        <w:t xml:space="preserve">[-@fig-0021]</w:t>
      </w:r>
      <w:r>
        <w:t xml:space="preserve">)</w:t>
      </w:r>
    </w:p>
    <w:bookmarkStart w:id="105" w:name="fig-0021"/>
    <w:p>
      <w:pPr>
        <w:pStyle w:val="CaptionedFigure"/>
      </w:pPr>
      <w:r>
        <w:drawing>
          <wp:inline>
            <wp:extent cx="3200400" cy="414626"/>
            <wp:effectExtent b="0" l="0" r="0" t="0"/>
            <wp:docPr descr="Режим поиска" title="" id="103" name="Picture"/>
            <a:graphic>
              <a:graphicData uri="http://schemas.openxmlformats.org/drawingml/2006/picture">
                <pic:pic>
                  <pic:nvPicPr>
                    <pic:cNvPr descr="image/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14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105"/>
    <w:bookmarkEnd w:id="106"/>
    <w:bookmarkStart w:id="10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познакомилась с операционной системой Linux, получила прктические навыки работы с редактором Emacs.</w:t>
      </w:r>
    </w:p>
    <w:bookmarkEnd w:id="107"/>
    <w:bookmarkStart w:id="108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Emacs — один из наиболее мощных и широко распространённых редакторов, используемых в мире UNIX. Написан на языке высокого уровня Lisp.</w:t>
      </w:r>
    </w:p>
    <w:p>
      <w:pPr>
        <w:pStyle w:val="Compact"/>
        <w:numPr>
          <w:ilvl w:val="0"/>
          <w:numId w:val="1002"/>
        </w:numPr>
      </w:pPr>
      <w:r>
        <w:t xml:space="preserve">Большое разнообразие сложных комбинаций клавиш, которые необходимы для редактирования файла и в принципе для работы с Emacs.</w:t>
      </w:r>
    </w:p>
    <w:p>
      <w:pPr>
        <w:pStyle w:val="Compact"/>
        <w:numPr>
          <w:ilvl w:val="0"/>
          <w:numId w:val="1002"/>
        </w:numPr>
      </w:pPr>
      <w:r>
        <w:t xml:space="preserve">Буфер — это объект в виде текста. Окно — это прямоугольная область, в которой отображен буфер.</w:t>
      </w:r>
    </w:p>
    <w:p>
      <w:pPr>
        <w:pStyle w:val="Compact"/>
        <w:numPr>
          <w:ilvl w:val="0"/>
          <w:numId w:val="1002"/>
        </w:numPr>
      </w:pPr>
      <w:r>
        <w:t xml:space="preserve">Да, можно.</w:t>
      </w:r>
    </w:p>
    <w:p>
      <w:pPr>
        <w:pStyle w:val="Compact"/>
        <w:numPr>
          <w:ilvl w:val="0"/>
          <w:numId w:val="1002"/>
        </w:numPr>
      </w:pPr>
      <w:r>
        <w:t xml:space="preserve">Emacs использует буферы с именами, начинающимися с пробела, для внутренних целей. Отчасти он обращается с буферами с такими именами особенным образом — например, по умолчанию в них не записывается информация для отмены изменений.</w:t>
      </w:r>
    </w:p>
    <w:p>
      <w:pPr>
        <w:pStyle w:val="Compact"/>
        <w:numPr>
          <w:ilvl w:val="0"/>
          <w:numId w:val="1002"/>
        </w:numPr>
      </w:pPr>
      <w:r>
        <w:t xml:space="preserve">Ctrl + c, а потом | и Ctrl + c Ctrl + |</w:t>
      </w:r>
    </w:p>
    <w:p>
      <w:pPr>
        <w:pStyle w:val="Compact"/>
        <w:numPr>
          <w:ilvl w:val="0"/>
          <w:numId w:val="1002"/>
        </w:numPr>
      </w:pPr>
      <w:r>
        <w:t xml:space="preserve">С помощью команды Ctrl + x 3 (по вертикали) и Ctrl + x 2 (по горизонтали).</w:t>
      </w:r>
    </w:p>
    <w:p>
      <w:pPr>
        <w:pStyle w:val="Compact"/>
        <w:numPr>
          <w:ilvl w:val="0"/>
          <w:numId w:val="1002"/>
        </w:numPr>
      </w:pPr>
      <w:r>
        <w:t xml:space="preserve">Настройки emacs хранятся в файле .emacs, который хранится в домашней директории пользователя. Кроме этого файла есть ещё папка .emacs.</w:t>
      </w:r>
    </w:p>
    <w:p>
      <w:pPr>
        <w:pStyle w:val="Compact"/>
        <w:numPr>
          <w:ilvl w:val="0"/>
          <w:numId w:val="1002"/>
        </w:numPr>
      </w:pPr>
      <w:r>
        <w:t xml:space="preserve">Выполняет функцию стереть, думаю можно переназначить.</w:t>
      </w:r>
    </w:p>
    <w:p>
      <w:pPr>
        <w:pStyle w:val="Compact"/>
        <w:numPr>
          <w:ilvl w:val="0"/>
          <w:numId w:val="1002"/>
        </w:numPr>
      </w:pPr>
      <w:r>
        <w:t xml:space="preserve">Для меня удобнее был редактор Emacs, так как у него есть командная оболочка. А vi открывается в терминале, и выглядит своеобразно.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/>
  <cp:keywords/>
  <dcterms:created xsi:type="dcterms:W3CDTF">2026-04-23T23:14:14Z</dcterms:created>
  <dcterms:modified xsi:type="dcterms:W3CDTF">2026-04-23T23:14:14Z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Архитектура компьютера</vt:lpwstr>
  </property>
</Properties>
</file>