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884E60" w:rsidRPr="00594AD8" w:rsidRDefault="00884E60" w:rsidP="00884E6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Pr="007E4111">
        <w:rPr>
          <w:b/>
          <w:color w:val="000000"/>
          <w:sz w:val="28"/>
          <w:szCs w:val="28"/>
        </w:rPr>
        <w:t>информационных систем (ИС)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Pr="005F6947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884E60" w:rsidRPr="00027199">
        <w:rPr>
          <w:b/>
          <w:color w:val="000000"/>
          <w:sz w:val="28"/>
          <w:szCs w:val="28"/>
        </w:rPr>
        <w:t>№</w:t>
      </w:r>
      <w:r w:rsidR="005F6947" w:rsidRPr="005F6947">
        <w:rPr>
          <w:b/>
          <w:color w:val="000000"/>
          <w:sz w:val="28"/>
          <w:szCs w:val="28"/>
        </w:rPr>
        <w:t>4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884E60" w:rsidRPr="007E4111">
        <w:rPr>
          <w:b/>
          <w:color w:val="000000"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A34642" w:rsidRPr="005F6947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5F6947">
        <w:rPr>
          <w:b/>
          <w:bCs/>
          <w:sz w:val="28"/>
          <w:szCs w:val="28"/>
        </w:rPr>
        <w:t>Текстовые строки как массивы символов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027199">
              <w:rPr>
                <w:color w:val="000000"/>
                <w:sz w:val="28"/>
                <w:szCs w:val="28"/>
              </w:rPr>
              <w:t xml:space="preserve">ка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884E60">
              <w:rPr>
                <w:sz w:val="28"/>
                <w:szCs w:val="28"/>
              </w:rPr>
              <w:t>1323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027199" w:rsidRDefault="00686274" w:rsidP="006A4BC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Лбова А. С</w:t>
            </w:r>
            <w:r w:rsidR="00884E60" w:rsidRPr="00027199">
              <w:rPr>
                <w:color w:val="000000"/>
                <w:sz w:val="28"/>
                <w:szCs w:val="28"/>
              </w:rPr>
              <w:t>.</w:t>
            </w:r>
          </w:p>
        </w:tc>
      </w:tr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A4BCC" w:rsidRDefault="00884E60" w:rsidP="006A4BCC">
            <w:pPr>
              <w:jc w:val="center"/>
              <w:rPr>
                <w:sz w:val="28"/>
                <w:szCs w:val="28"/>
              </w:rPr>
            </w:pPr>
            <w:r w:rsidRPr="007E4111">
              <w:rPr>
                <w:color w:val="000000"/>
                <w:sz w:val="28"/>
                <w:szCs w:val="28"/>
              </w:rPr>
              <w:t>Глущенко А. Г.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027199" w:rsidRDefault="00884E60" w:rsidP="00CA3E6E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027199">
        <w:rPr>
          <w:bCs/>
          <w:color w:val="000000"/>
          <w:sz w:val="28"/>
          <w:szCs w:val="28"/>
        </w:rPr>
        <w:t>2021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B27337" w:rsidRPr="00686274" w:rsidRDefault="00F435C6" w:rsidP="00686274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Pr="00F435C6">
        <w:rPr>
          <w:color w:val="000000"/>
          <w:sz w:val="28"/>
          <w:szCs w:val="28"/>
        </w:rPr>
        <w:t>зучение способов обработки текстовых</w:t>
      </w:r>
      <w:r w:rsidR="00686274">
        <w:rPr>
          <w:color w:val="000000"/>
          <w:sz w:val="28"/>
          <w:szCs w:val="28"/>
        </w:rPr>
        <w:t xml:space="preserve"> строк; изучение алгоритмов </w:t>
      </w:r>
      <w:r w:rsidRPr="00F435C6">
        <w:rPr>
          <w:color w:val="000000"/>
          <w:sz w:val="28"/>
          <w:szCs w:val="28"/>
        </w:rPr>
        <w:t>поиска подстроки в строке.</w:t>
      </w:r>
      <w:r w:rsidRPr="00F435C6">
        <w:rPr>
          <w:color w:val="000000"/>
          <w:sz w:val="28"/>
          <w:szCs w:val="28"/>
        </w:rPr>
        <w:cr/>
      </w:r>
      <w:r w:rsidR="00B27337">
        <w:rPr>
          <w:b/>
          <w:sz w:val="28"/>
          <w:szCs w:val="28"/>
        </w:rPr>
        <w:t>Основные теоретические положения.</w:t>
      </w:r>
    </w:p>
    <w:p w:rsidR="00F435C6" w:rsidRPr="00F435C6" w:rsidRDefault="00F435C6" w:rsidP="00686274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435C6">
        <w:rPr>
          <w:color w:val="000000"/>
          <w:sz w:val="28"/>
          <w:szCs w:val="28"/>
        </w:rPr>
        <w:t>Текстовые строки представляются с помощью одномерных массивов символов. В языке C++ текстовая строка представляет собой набор символов, обязательно заканчивающийся нулевым символом (‘\0’).</w:t>
      </w:r>
      <w:r w:rsidR="00686274">
        <w:rPr>
          <w:color w:val="000000"/>
          <w:sz w:val="28"/>
          <w:szCs w:val="28"/>
        </w:rPr>
        <w:t xml:space="preserve"> </w:t>
      </w:r>
      <w:r w:rsidR="00686274" w:rsidRPr="00686274">
        <w:rPr>
          <w:color w:val="000000"/>
          <w:sz w:val="28"/>
          <w:szCs w:val="28"/>
        </w:rPr>
        <w:t>Объявленный таким образом массив может использоваться для хранения текстовых строк, содержащих не более 10 символов. Нулевой символ позволяет определить границу между содержащимся в строке текстом и неиспользованной частью строки.</w:t>
      </w:r>
      <w:r w:rsidR="00686274">
        <w:rPr>
          <w:color w:val="000000"/>
          <w:sz w:val="28"/>
          <w:szCs w:val="28"/>
        </w:rPr>
        <w:t xml:space="preserve"> </w:t>
      </w:r>
      <w:r w:rsidRPr="00F435C6">
        <w:rPr>
          <w:color w:val="000000"/>
          <w:sz w:val="28"/>
          <w:szCs w:val="28"/>
        </w:rPr>
        <w:t>При определении строковых переменных их можно инициализировать</w:t>
      </w:r>
    </w:p>
    <w:p w:rsidR="00686274" w:rsidRDefault="00F435C6" w:rsidP="00F435C6">
      <w:pPr>
        <w:spacing w:line="360" w:lineRule="auto"/>
        <w:jc w:val="both"/>
        <w:rPr>
          <w:color w:val="000000"/>
          <w:sz w:val="28"/>
          <w:szCs w:val="28"/>
        </w:rPr>
      </w:pPr>
      <w:r w:rsidRPr="00F435C6">
        <w:rPr>
          <w:color w:val="000000"/>
          <w:sz w:val="28"/>
          <w:szCs w:val="28"/>
        </w:rPr>
        <w:t>конкретными значениями с помощью строковых литералов</w:t>
      </w:r>
      <w:r>
        <w:rPr>
          <w:color w:val="000000"/>
          <w:sz w:val="28"/>
          <w:szCs w:val="28"/>
        </w:rPr>
        <w:t xml:space="preserve">. </w:t>
      </w:r>
    </w:p>
    <w:p w:rsidR="00F435C6" w:rsidRDefault="00F435C6" w:rsidP="00686274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435C6">
        <w:rPr>
          <w:color w:val="000000"/>
          <w:sz w:val="28"/>
          <w:szCs w:val="28"/>
        </w:rPr>
        <w:t>Непосредственное чтение текстовых строк из потока вывода осуществляется до первого знака пробела.</w:t>
      </w:r>
      <w:r w:rsidRPr="00F435C6">
        <w:t xml:space="preserve"> </w:t>
      </w:r>
      <w:r w:rsidRPr="00F435C6">
        <w:rPr>
          <w:color w:val="000000"/>
          <w:sz w:val="28"/>
          <w:szCs w:val="28"/>
        </w:rPr>
        <w:t>Для того чтобы прочесть всю строку полностью, можно воспользоваться</w:t>
      </w:r>
      <w:r>
        <w:rPr>
          <w:color w:val="000000"/>
          <w:sz w:val="28"/>
          <w:szCs w:val="28"/>
        </w:rPr>
        <w:t xml:space="preserve"> </w:t>
      </w:r>
      <w:r w:rsidRPr="00F435C6">
        <w:rPr>
          <w:color w:val="000000"/>
          <w:sz w:val="28"/>
          <w:szCs w:val="28"/>
        </w:rPr>
        <w:t>одной из функций gets или gets_s</w:t>
      </w:r>
      <w:r>
        <w:rPr>
          <w:color w:val="000000"/>
          <w:sz w:val="28"/>
          <w:szCs w:val="28"/>
        </w:rPr>
        <w:t>.</w:t>
      </w:r>
    </w:p>
    <w:p w:rsidR="00F435C6" w:rsidRPr="00F435C6" w:rsidRDefault="00F435C6" w:rsidP="00F435C6">
      <w:pPr>
        <w:spacing w:line="360" w:lineRule="auto"/>
        <w:jc w:val="both"/>
        <w:rPr>
          <w:color w:val="000000"/>
          <w:sz w:val="28"/>
          <w:szCs w:val="28"/>
        </w:rPr>
      </w:pPr>
      <w:r w:rsidRPr="00F435C6">
        <w:rPr>
          <w:color w:val="000000"/>
          <w:sz w:val="28"/>
          <w:szCs w:val="28"/>
        </w:rPr>
        <w:t>Класс string предназначен для работы со строками типа char, которые</w:t>
      </w:r>
    </w:p>
    <w:p w:rsidR="00F435C6" w:rsidRPr="00F435C6" w:rsidRDefault="00F435C6" w:rsidP="00F435C6">
      <w:pPr>
        <w:spacing w:line="360" w:lineRule="auto"/>
        <w:jc w:val="both"/>
        <w:rPr>
          <w:color w:val="000000"/>
          <w:sz w:val="28"/>
          <w:szCs w:val="28"/>
        </w:rPr>
      </w:pPr>
      <w:r w:rsidRPr="00F435C6">
        <w:rPr>
          <w:color w:val="000000"/>
          <w:sz w:val="28"/>
          <w:szCs w:val="28"/>
        </w:rPr>
        <w:t>представляют собой строчку с завершающим нулем (символ ‘\0’). Класс string</w:t>
      </w:r>
    </w:p>
    <w:p w:rsidR="00F435C6" w:rsidRDefault="00F435C6" w:rsidP="00F435C6">
      <w:pPr>
        <w:spacing w:line="360" w:lineRule="auto"/>
        <w:jc w:val="both"/>
        <w:rPr>
          <w:color w:val="000000"/>
          <w:sz w:val="28"/>
          <w:szCs w:val="28"/>
        </w:rPr>
      </w:pPr>
      <w:r w:rsidRPr="00F435C6">
        <w:rPr>
          <w:color w:val="000000"/>
          <w:sz w:val="28"/>
          <w:szCs w:val="28"/>
        </w:rPr>
        <w:t>был введен как альтернативный вариант для работы со строками типа char.</w:t>
      </w:r>
    </w:p>
    <w:p w:rsidR="00F435C6" w:rsidRPr="00F435C6" w:rsidRDefault="00F435C6" w:rsidP="00F435C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435C6">
        <w:rPr>
          <w:color w:val="000000"/>
          <w:sz w:val="28"/>
          <w:szCs w:val="28"/>
        </w:rPr>
        <w:t>Создание нового типа string было обусловлено недостатками работы со</w:t>
      </w:r>
    </w:p>
    <w:p w:rsidR="00F435C6" w:rsidRPr="00F435C6" w:rsidRDefault="00F435C6" w:rsidP="00F435C6">
      <w:pPr>
        <w:spacing w:line="360" w:lineRule="auto"/>
        <w:jc w:val="both"/>
        <w:rPr>
          <w:color w:val="000000"/>
          <w:sz w:val="28"/>
          <w:szCs w:val="28"/>
        </w:rPr>
      </w:pPr>
      <w:r w:rsidRPr="00F435C6">
        <w:rPr>
          <w:color w:val="000000"/>
          <w:sz w:val="28"/>
          <w:szCs w:val="28"/>
        </w:rPr>
        <w:t>строками символов, который показывал тип char. В сравнении с этим типом</w:t>
      </w:r>
    </w:p>
    <w:p w:rsidR="00F435C6" w:rsidRPr="00F435C6" w:rsidRDefault="00F435C6" w:rsidP="00F435C6">
      <w:pPr>
        <w:spacing w:line="360" w:lineRule="auto"/>
        <w:jc w:val="both"/>
        <w:rPr>
          <w:color w:val="000000"/>
          <w:sz w:val="28"/>
          <w:szCs w:val="28"/>
        </w:rPr>
      </w:pPr>
      <w:r w:rsidRPr="00F435C6">
        <w:rPr>
          <w:color w:val="000000"/>
          <w:sz w:val="28"/>
          <w:szCs w:val="28"/>
        </w:rPr>
        <w:t>string имеет ряд основных преимуществ:</w:t>
      </w:r>
    </w:p>
    <w:p w:rsidR="00F435C6" w:rsidRPr="00F435C6" w:rsidRDefault="00F435C6" w:rsidP="00F435C6">
      <w:pPr>
        <w:numPr>
          <w:ilvl w:val="0"/>
          <w:numId w:val="10"/>
        </w:numPr>
        <w:spacing w:line="360" w:lineRule="auto"/>
        <w:jc w:val="both"/>
        <w:rPr>
          <w:color w:val="000000"/>
          <w:sz w:val="28"/>
          <w:szCs w:val="28"/>
        </w:rPr>
      </w:pPr>
      <w:r w:rsidRPr="00F435C6">
        <w:rPr>
          <w:color w:val="000000"/>
          <w:sz w:val="28"/>
          <w:szCs w:val="28"/>
        </w:rPr>
        <w:t>возможность использования для обработки строк стандартные операторы С++ (=, +, &lt;, ==, &gt;, +=, ! =, &lt;=, &gt;=,[]). Использование типа char требует написания чрезмерного программного кода;</w:t>
      </w:r>
    </w:p>
    <w:p w:rsidR="00F435C6" w:rsidRPr="00F435C6" w:rsidRDefault="00F435C6" w:rsidP="00F435C6">
      <w:pPr>
        <w:numPr>
          <w:ilvl w:val="0"/>
          <w:numId w:val="10"/>
        </w:numPr>
        <w:spacing w:line="360" w:lineRule="auto"/>
        <w:jc w:val="both"/>
        <w:rPr>
          <w:color w:val="000000"/>
          <w:sz w:val="28"/>
          <w:szCs w:val="28"/>
        </w:rPr>
      </w:pPr>
      <w:r w:rsidRPr="00F435C6">
        <w:rPr>
          <w:color w:val="000000"/>
          <w:sz w:val="28"/>
          <w:szCs w:val="28"/>
        </w:rPr>
        <w:t>обеспечение лучшей надежности программного кода;</w:t>
      </w:r>
    </w:p>
    <w:p w:rsidR="007A3F5F" w:rsidRDefault="00F435C6" w:rsidP="007A3F5F">
      <w:pPr>
        <w:numPr>
          <w:ilvl w:val="0"/>
          <w:numId w:val="10"/>
        </w:numPr>
        <w:spacing w:line="360" w:lineRule="auto"/>
        <w:jc w:val="both"/>
        <w:rPr>
          <w:color w:val="000000"/>
          <w:sz w:val="28"/>
          <w:szCs w:val="28"/>
        </w:rPr>
      </w:pPr>
      <w:r w:rsidRPr="00F435C6">
        <w:rPr>
          <w:color w:val="000000"/>
          <w:sz w:val="28"/>
          <w:szCs w:val="28"/>
        </w:rPr>
        <w:t>обеспечение строки как самостоятельного типа данных.</w:t>
      </w:r>
    </w:p>
    <w:p w:rsidR="00686274" w:rsidRPr="007A3F5F" w:rsidRDefault="007A3F5F" w:rsidP="007A3F5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A3F5F">
        <w:rPr>
          <w:color w:val="000000"/>
          <w:sz w:val="28"/>
          <w:szCs w:val="28"/>
        </w:rPr>
        <w:t>Но весь функционал string накладывает и свой негативный отпечаток. Основным недостатком string в сравнении с типом char является замедленная скорость обработки данных.</w:t>
      </w:r>
    </w:p>
    <w:p w:rsidR="00F435C6" w:rsidRDefault="00F435C6" w:rsidP="00F435C6">
      <w:pPr>
        <w:spacing w:line="360" w:lineRule="auto"/>
        <w:ind w:firstLine="360"/>
        <w:jc w:val="both"/>
        <w:rPr>
          <w:color w:val="000000"/>
          <w:sz w:val="28"/>
          <w:szCs w:val="28"/>
        </w:rPr>
      </w:pPr>
      <w:r w:rsidRPr="00F435C6">
        <w:rPr>
          <w:color w:val="000000"/>
          <w:sz w:val="28"/>
          <w:szCs w:val="28"/>
        </w:rPr>
        <w:lastRenderedPageBreak/>
        <w:t>Самый простой способ подстроки в строке – Линейный поиск – циклическое сравнение всех символов строки с подстрокой. Действительно, этот способ первым приходит в голову, но очевидно, что он будет самым долгим</w:t>
      </w:r>
      <w:r>
        <w:rPr>
          <w:color w:val="000000"/>
          <w:sz w:val="28"/>
          <w:szCs w:val="28"/>
        </w:rPr>
        <w:t>.</w:t>
      </w:r>
    </w:p>
    <w:p w:rsidR="00F435C6" w:rsidRPr="00F435C6" w:rsidRDefault="00F435C6" w:rsidP="00F435C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435C6">
        <w:rPr>
          <w:color w:val="000000"/>
          <w:sz w:val="28"/>
          <w:szCs w:val="28"/>
        </w:rPr>
        <w:t>Одним из самых популярных алгоритмов, который работает – быстрее,</w:t>
      </w:r>
    </w:p>
    <w:p w:rsidR="00F435C6" w:rsidRPr="00F435C6" w:rsidRDefault="00F435C6" w:rsidP="00F435C6">
      <w:pPr>
        <w:spacing w:line="360" w:lineRule="auto"/>
        <w:jc w:val="both"/>
        <w:rPr>
          <w:color w:val="000000"/>
          <w:sz w:val="28"/>
          <w:szCs w:val="28"/>
        </w:rPr>
      </w:pPr>
      <w:r w:rsidRPr="00F435C6">
        <w:rPr>
          <w:color w:val="000000"/>
          <w:sz w:val="28"/>
          <w:szCs w:val="28"/>
        </w:rPr>
        <w:t>чем приведенный ранее алгоритм, является алгоритм Кнута–Морриса–Пратта</w:t>
      </w:r>
      <w:r>
        <w:rPr>
          <w:color w:val="000000"/>
          <w:sz w:val="28"/>
          <w:szCs w:val="28"/>
        </w:rPr>
        <w:t xml:space="preserve">. </w:t>
      </w:r>
      <w:r w:rsidRPr="00F435C6">
        <w:rPr>
          <w:color w:val="000000"/>
          <w:sz w:val="28"/>
          <w:szCs w:val="28"/>
        </w:rPr>
        <w:t>Идея заключается в том, что не нужно проходить и сравнивать абсолютно все символы строки, если известны символы, которые есть и в</w:t>
      </w:r>
    </w:p>
    <w:p w:rsidR="00F435C6" w:rsidRDefault="00F435C6" w:rsidP="00F435C6">
      <w:pPr>
        <w:spacing w:line="360" w:lineRule="auto"/>
        <w:jc w:val="both"/>
        <w:rPr>
          <w:color w:val="000000"/>
          <w:sz w:val="28"/>
          <w:szCs w:val="28"/>
        </w:rPr>
      </w:pPr>
      <w:r w:rsidRPr="00F435C6">
        <w:rPr>
          <w:color w:val="000000"/>
          <w:sz w:val="28"/>
          <w:szCs w:val="28"/>
        </w:rPr>
        <w:t>строке, и в подстроке.</w:t>
      </w:r>
    </w:p>
    <w:p w:rsidR="00F435C6" w:rsidRPr="00F435C6" w:rsidRDefault="00F435C6" w:rsidP="00F435C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435C6">
        <w:rPr>
          <w:color w:val="000000"/>
          <w:sz w:val="28"/>
          <w:szCs w:val="28"/>
        </w:rPr>
        <w:t>Алгоритм Бойера–Мура в отличие от КМП полностью независим и не требует заранее проходить по строке. Этот алгоритм считается наиболее быстрым среди алгоритмов общего назначения, предназначенных для поиска подстроки в строке.</w:t>
      </w:r>
    </w:p>
    <w:p w:rsidR="00F435C6" w:rsidRPr="00F435C6" w:rsidRDefault="00F435C6" w:rsidP="00F435C6">
      <w:pPr>
        <w:spacing w:line="360" w:lineRule="auto"/>
        <w:jc w:val="both"/>
        <w:rPr>
          <w:color w:val="000000"/>
          <w:sz w:val="28"/>
          <w:szCs w:val="28"/>
        </w:rPr>
      </w:pPr>
      <w:r w:rsidRPr="00F435C6">
        <w:rPr>
          <w:color w:val="000000"/>
          <w:sz w:val="28"/>
          <w:szCs w:val="28"/>
        </w:rPr>
        <w:t>Преимущество этого алгоритма в том, что ценой некоторого количества</w:t>
      </w:r>
    </w:p>
    <w:p w:rsidR="00F435C6" w:rsidRDefault="00F435C6" w:rsidP="00F435C6">
      <w:pPr>
        <w:spacing w:line="360" w:lineRule="auto"/>
        <w:jc w:val="both"/>
        <w:rPr>
          <w:color w:val="000000"/>
          <w:sz w:val="28"/>
          <w:szCs w:val="28"/>
        </w:rPr>
      </w:pPr>
      <w:r w:rsidRPr="00F435C6">
        <w:rPr>
          <w:color w:val="000000"/>
          <w:sz w:val="28"/>
          <w:szCs w:val="28"/>
        </w:rPr>
        <w:t>предварительных вычислений над подстрокой</w:t>
      </w:r>
      <w:r>
        <w:rPr>
          <w:color w:val="000000"/>
          <w:sz w:val="28"/>
          <w:szCs w:val="28"/>
        </w:rPr>
        <w:t xml:space="preserve"> </w:t>
      </w:r>
      <w:r w:rsidRPr="00F435C6">
        <w:rPr>
          <w:color w:val="000000"/>
          <w:sz w:val="28"/>
          <w:szCs w:val="28"/>
        </w:rPr>
        <w:t>подстрока сравнивается с исходным текстом не во всех</w:t>
      </w:r>
      <w:r>
        <w:rPr>
          <w:color w:val="000000"/>
          <w:sz w:val="28"/>
          <w:szCs w:val="28"/>
        </w:rPr>
        <w:t xml:space="preserve"> </w:t>
      </w:r>
      <w:r w:rsidRPr="00F435C6">
        <w:rPr>
          <w:color w:val="000000"/>
          <w:sz w:val="28"/>
          <w:szCs w:val="28"/>
        </w:rPr>
        <w:t>позициях (пропускаются позиции, которые точно не дадут положительный результат).</w:t>
      </w:r>
      <w:r>
        <w:rPr>
          <w:color w:val="000000"/>
          <w:sz w:val="28"/>
          <w:szCs w:val="28"/>
        </w:rPr>
        <w:t xml:space="preserve"> </w:t>
      </w:r>
      <w:r w:rsidRPr="00F435C6">
        <w:rPr>
          <w:color w:val="000000"/>
          <w:sz w:val="28"/>
          <w:szCs w:val="28"/>
        </w:rPr>
        <w:t>Поиск подстроки ускоряется благодаря созданию таблиц сдвигов.</w:t>
      </w:r>
    </w:p>
    <w:p w:rsidR="00F435C6" w:rsidRPr="00F435C6" w:rsidRDefault="00F435C6" w:rsidP="00F435C6">
      <w:pPr>
        <w:spacing w:line="360" w:lineRule="auto"/>
        <w:jc w:val="both"/>
        <w:rPr>
          <w:color w:val="000000"/>
          <w:sz w:val="28"/>
          <w:szCs w:val="28"/>
        </w:rPr>
      </w:pPr>
      <w:r w:rsidRPr="00F435C6">
        <w:rPr>
          <w:color w:val="000000"/>
          <w:sz w:val="28"/>
          <w:szCs w:val="28"/>
        </w:rPr>
        <w:t>Правила построения таблицы сдвигов:</w:t>
      </w:r>
    </w:p>
    <w:p w:rsidR="00F435C6" w:rsidRPr="00F435C6" w:rsidRDefault="00F435C6" w:rsidP="00F435C6">
      <w:pPr>
        <w:numPr>
          <w:ilvl w:val="0"/>
          <w:numId w:val="12"/>
        </w:numPr>
        <w:spacing w:line="360" w:lineRule="auto"/>
        <w:jc w:val="both"/>
        <w:rPr>
          <w:color w:val="000000"/>
          <w:sz w:val="28"/>
          <w:szCs w:val="28"/>
        </w:rPr>
      </w:pPr>
      <w:r w:rsidRPr="00F435C6">
        <w:rPr>
          <w:color w:val="000000"/>
          <w:sz w:val="28"/>
          <w:szCs w:val="28"/>
        </w:rPr>
        <w:t>Определить значение элемента таблицы, которое равно удаленности</w:t>
      </w:r>
      <w:r>
        <w:rPr>
          <w:color w:val="000000"/>
          <w:sz w:val="28"/>
          <w:szCs w:val="28"/>
        </w:rPr>
        <w:t xml:space="preserve"> </w:t>
      </w:r>
      <w:r w:rsidRPr="00F435C6">
        <w:rPr>
          <w:color w:val="000000"/>
          <w:sz w:val="28"/>
          <w:szCs w:val="28"/>
        </w:rPr>
        <w:t>соответствующего символа от конца шаблона (подстроки).</w:t>
      </w:r>
    </w:p>
    <w:p w:rsidR="00F435C6" w:rsidRPr="00F435C6" w:rsidRDefault="00F435C6" w:rsidP="00F435C6">
      <w:pPr>
        <w:numPr>
          <w:ilvl w:val="0"/>
          <w:numId w:val="12"/>
        </w:numPr>
        <w:spacing w:line="360" w:lineRule="auto"/>
        <w:jc w:val="both"/>
        <w:rPr>
          <w:color w:val="000000"/>
          <w:sz w:val="28"/>
          <w:szCs w:val="28"/>
        </w:rPr>
      </w:pPr>
      <w:r w:rsidRPr="00F435C6">
        <w:rPr>
          <w:color w:val="000000"/>
          <w:sz w:val="28"/>
          <w:szCs w:val="28"/>
        </w:rPr>
        <w:t>Если символ встречается более одного раза, то применятся значение,</w:t>
      </w:r>
      <w:r>
        <w:rPr>
          <w:color w:val="000000"/>
          <w:sz w:val="28"/>
          <w:szCs w:val="28"/>
        </w:rPr>
        <w:t xml:space="preserve"> </w:t>
      </w:r>
      <w:r w:rsidRPr="00F435C6">
        <w:rPr>
          <w:color w:val="000000"/>
          <w:sz w:val="28"/>
          <w:szCs w:val="28"/>
        </w:rPr>
        <w:t>соответствующее символу, наиболее близкому к концу шаблона.</w:t>
      </w:r>
    </w:p>
    <w:p w:rsidR="00F435C6" w:rsidRPr="00F435C6" w:rsidRDefault="00F435C6" w:rsidP="00F435C6">
      <w:pPr>
        <w:numPr>
          <w:ilvl w:val="0"/>
          <w:numId w:val="12"/>
        </w:numPr>
        <w:spacing w:line="360" w:lineRule="auto"/>
        <w:jc w:val="both"/>
        <w:rPr>
          <w:color w:val="000000"/>
          <w:sz w:val="28"/>
          <w:szCs w:val="28"/>
        </w:rPr>
      </w:pPr>
      <w:r w:rsidRPr="00F435C6">
        <w:rPr>
          <w:color w:val="000000"/>
          <w:sz w:val="28"/>
          <w:szCs w:val="28"/>
        </w:rPr>
        <w:t>Если символ в конце шаблона встречается один раз, ему соответствует</w:t>
      </w:r>
      <w:r>
        <w:rPr>
          <w:color w:val="000000"/>
          <w:sz w:val="28"/>
          <w:szCs w:val="28"/>
        </w:rPr>
        <w:t xml:space="preserve"> </w:t>
      </w:r>
      <w:r w:rsidRPr="00F435C6">
        <w:rPr>
          <w:color w:val="000000"/>
          <w:sz w:val="28"/>
          <w:szCs w:val="28"/>
        </w:rPr>
        <w:t>значение, равное длине образа, если более одного раза – значение, соответствующее символу, наиболее близкому к концу образа.</w:t>
      </w:r>
    </w:p>
    <w:p w:rsidR="00F435C6" w:rsidRPr="00F435C6" w:rsidRDefault="00F435C6" w:rsidP="00F435C6">
      <w:pPr>
        <w:numPr>
          <w:ilvl w:val="0"/>
          <w:numId w:val="10"/>
        </w:numPr>
        <w:spacing w:line="360" w:lineRule="auto"/>
        <w:jc w:val="both"/>
        <w:rPr>
          <w:color w:val="000000"/>
          <w:sz w:val="28"/>
          <w:szCs w:val="28"/>
        </w:rPr>
      </w:pPr>
      <w:r w:rsidRPr="00F435C6">
        <w:rPr>
          <w:color w:val="000000"/>
          <w:sz w:val="28"/>
          <w:szCs w:val="28"/>
        </w:rPr>
        <w:t>Для символов, отсутствующих в образе, применяется значение, равное</w:t>
      </w:r>
      <w:r>
        <w:rPr>
          <w:color w:val="000000"/>
          <w:sz w:val="28"/>
          <w:szCs w:val="28"/>
        </w:rPr>
        <w:t xml:space="preserve"> </w:t>
      </w:r>
      <w:r w:rsidRPr="00F435C6">
        <w:rPr>
          <w:color w:val="000000"/>
          <w:sz w:val="28"/>
          <w:szCs w:val="28"/>
        </w:rPr>
        <w:t>длине шаблона.</w:t>
      </w:r>
    </w:p>
    <w:p w:rsidR="00871E95" w:rsidRPr="00027199" w:rsidRDefault="00871E95" w:rsidP="00871E95">
      <w:pPr>
        <w:spacing w:line="360" w:lineRule="auto"/>
        <w:jc w:val="both"/>
        <w:rPr>
          <w:b/>
          <w:color w:val="000000"/>
          <w:sz w:val="28"/>
          <w:szCs w:val="28"/>
        </w:rPr>
      </w:pPr>
    </w:p>
    <w:p w:rsidR="007A3F5F" w:rsidRDefault="007A3F5F" w:rsidP="00B27337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:rsidR="007A3F5F" w:rsidRDefault="007A3F5F" w:rsidP="00B27337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:rsidR="00B27337" w:rsidRDefault="00A64F99" w:rsidP="00B27337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027199">
        <w:rPr>
          <w:b/>
          <w:bCs/>
          <w:color w:val="000000"/>
          <w:sz w:val="28"/>
          <w:szCs w:val="28"/>
        </w:rPr>
        <w:lastRenderedPageBreak/>
        <w:t>Ход работы</w:t>
      </w:r>
    </w:p>
    <w:p w:rsidR="00A64F99" w:rsidRPr="00027199" w:rsidRDefault="00A64F99" w:rsidP="00027199">
      <w:pPr>
        <w:numPr>
          <w:ilvl w:val="0"/>
          <w:numId w:val="9"/>
        </w:numPr>
        <w:spacing w:line="360" w:lineRule="auto"/>
        <w:jc w:val="both"/>
        <w:rPr>
          <w:color w:val="000000"/>
          <w:sz w:val="28"/>
          <w:szCs w:val="28"/>
        </w:rPr>
      </w:pPr>
      <w:r w:rsidRPr="00027199">
        <w:rPr>
          <w:color w:val="000000"/>
          <w:sz w:val="28"/>
          <w:szCs w:val="28"/>
        </w:rPr>
        <w:t xml:space="preserve">Программа </w:t>
      </w:r>
      <w:r w:rsidR="007F253F">
        <w:rPr>
          <w:color w:val="000000"/>
          <w:sz w:val="28"/>
          <w:szCs w:val="28"/>
        </w:rPr>
        <w:t xml:space="preserve">получает последовательность </w:t>
      </w:r>
      <w:r w:rsidR="007A3F5F">
        <w:rPr>
          <w:color w:val="000000"/>
          <w:sz w:val="28"/>
          <w:szCs w:val="28"/>
        </w:rPr>
        <w:t xml:space="preserve">с </w:t>
      </w:r>
      <w:r w:rsidR="00701C4B">
        <w:rPr>
          <w:color w:val="000000"/>
          <w:sz w:val="28"/>
          <w:szCs w:val="28"/>
        </w:rPr>
        <w:t>помощью ввода с клавиатуры</w:t>
      </w:r>
      <w:bookmarkStart w:id="0" w:name="_GoBack"/>
      <w:bookmarkEnd w:id="0"/>
      <w:r w:rsidR="007A3F5F">
        <w:rPr>
          <w:color w:val="000000"/>
          <w:sz w:val="28"/>
          <w:szCs w:val="28"/>
        </w:rPr>
        <w:t>.</w:t>
      </w:r>
    </w:p>
    <w:p w:rsidR="00666436" w:rsidRPr="00027199" w:rsidRDefault="007A3F5F" w:rsidP="00027199">
      <w:pPr>
        <w:numPr>
          <w:ilvl w:val="0"/>
          <w:numId w:val="9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Идет редактирование текста</w:t>
      </w:r>
      <w:r w:rsidR="007F253F">
        <w:rPr>
          <w:color w:val="000000"/>
          <w:sz w:val="28"/>
          <w:szCs w:val="28"/>
        </w:rPr>
        <w:t>, убирая лишние пробелы и знаки препинания (кроме «…»),</w:t>
      </w:r>
      <w:r>
        <w:rPr>
          <w:color w:val="000000"/>
          <w:sz w:val="28"/>
          <w:szCs w:val="28"/>
        </w:rPr>
        <w:t xml:space="preserve"> и исправляя </w:t>
      </w:r>
      <w:r w:rsidR="007F253F">
        <w:rPr>
          <w:color w:val="000000"/>
          <w:sz w:val="28"/>
          <w:szCs w:val="28"/>
        </w:rPr>
        <w:t>регис</w:t>
      </w:r>
      <w:r>
        <w:rPr>
          <w:color w:val="000000"/>
          <w:sz w:val="28"/>
          <w:szCs w:val="28"/>
        </w:rPr>
        <w:t>тр, если это требуется.</w:t>
      </w:r>
    </w:p>
    <w:p w:rsidR="00A64F99" w:rsidRDefault="007F253F" w:rsidP="00666436">
      <w:pPr>
        <w:numPr>
          <w:ilvl w:val="0"/>
          <w:numId w:val="9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Выводит последовательность</w:t>
      </w:r>
      <w:r w:rsidR="007A3F5F">
        <w:rPr>
          <w:color w:val="000000"/>
          <w:sz w:val="28"/>
          <w:szCs w:val="28"/>
        </w:rPr>
        <w:t>, не содержащую цифры.</w:t>
      </w:r>
      <w:r>
        <w:rPr>
          <w:color w:val="000000"/>
          <w:sz w:val="28"/>
          <w:szCs w:val="28"/>
        </w:rPr>
        <w:t xml:space="preserve"> </w:t>
      </w:r>
    </w:p>
    <w:p w:rsidR="007A3F5F" w:rsidRDefault="007A3F5F" w:rsidP="007A3F5F">
      <w:pPr>
        <w:numPr>
          <w:ilvl w:val="0"/>
          <w:numId w:val="9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Выводит </w:t>
      </w:r>
      <w:r w:rsidRPr="007A3F5F">
        <w:rPr>
          <w:color w:val="000000"/>
          <w:sz w:val="28"/>
          <w:szCs w:val="28"/>
        </w:rPr>
        <w:t>на экран т</w:t>
      </w:r>
      <w:r>
        <w:rPr>
          <w:color w:val="000000"/>
          <w:sz w:val="28"/>
          <w:szCs w:val="28"/>
        </w:rPr>
        <w:t>у же последовательность, заменяя</w:t>
      </w:r>
      <w:r w:rsidRPr="007A3F5F">
        <w:rPr>
          <w:color w:val="000000"/>
          <w:sz w:val="28"/>
          <w:szCs w:val="28"/>
        </w:rPr>
        <w:t xml:space="preserve"> во всех словах первую букву соответствующей прописной буквой.</w:t>
      </w:r>
      <w:r>
        <w:rPr>
          <w:color w:val="000000"/>
          <w:sz w:val="28"/>
          <w:szCs w:val="28"/>
        </w:rPr>
        <w:t xml:space="preserve"> </w:t>
      </w:r>
    </w:p>
    <w:p w:rsidR="007F253F" w:rsidRPr="00027199" w:rsidRDefault="007F253F" w:rsidP="007A3F5F">
      <w:pPr>
        <w:numPr>
          <w:ilvl w:val="0"/>
          <w:numId w:val="9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Осуществляет </w:t>
      </w:r>
      <w:r w:rsidR="007A3F5F">
        <w:rPr>
          <w:color w:val="000000"/>
          <w:sz w:val="28"/>
          <w:szCs w:val="28"/>
        </w:rPr>
        <w:t xml:space="preserve">линейный </w:t>
      </w:r>
      <w:r>
        <w:rPr>
          <w:color w:val="000000"/>
          <w:sz w:val="28"/>
          <w:szCs w:val="28"/>
        </w:rPr>
        <w:t>поиск подстроки в строке</w:t>
      </w:r>
      <w:r w:rsidR="007A3F5F">
        <w:rPr>
          <w:color w:val="000000"/>
          <w:sz w:val="28"/>
          <w:szCs w:val="28"/>
        </w:rPr>
        <w:t>.</w:t>
      </w:r>
    </w:p>
    <w:p w:rsidR="007A3F5F" w:rsidRDefault="007A3F5F" w:rsidP="007F253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7A3F5F" w:rsidRDefault="007A3F5F" w:rsidP="007F253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7F253F" w:rsidRDefault="00666436" w:rsidP="007F253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выполнения программы</w:t>
      </w:r>
    </w:p>
    <w:p w:rsidR="007F253F" w:rsidRPr="007F253F" w:rsidRDefault="007F253F" w:rsidP="007F253F"/>
    <w:p w:rsidR="007A3F5F" w:rsidRDefault="00701C4B" w:rsidP="007A3F5F">
      <w:pPr>
        <w:keepNext/>
      </w:pPr>
      <w:r>
        <w:rPr>
          <w:noProof/>
        </w:rPr>
        <w:drawing>
          <wp:inline distT="0" distB="0" distL="0" distR="0">
            <wp:extent cx="5286375" cy="952500"/>
            <wp:effectExtent l="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53F" w:rsidRPr="007A3F5F" w:rsidRDefault="007A3F5F" w:rsidP="007A3F5F">
      <w:pPr>
        <w:pStyle w:val="afc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B467AC" w:rsidRDefault="00B467AC" w:rsidP="00B467AC">
      <w:pPr>
        <w:keepNext/>
        <w:spacing w:line="360" w:lineRule="auto"/>
        <w:jc w:val="both"/>
      </w:pPr>
    </w:p>
    <w:p w:rsidR="007A3F5F" w:rsidRDefault="00701C4B" w:rsidP="007A3F5F">
      <w:pPr>
        <w:keepNext/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>
            <wp:extent cx="2609850" cy="457200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7AC" w:rsidRDefault="007A3F5F" w:rsidP="007A3F5F">
      <w:pPr>
        <w:pStyle w:val="afc"/>
        <w:jc w:val="both"/>
        <w:rPr>
          <w:b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5109A8" w:rsidRDefault="005109A8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7A3F5F" w:rsidRDefault="007A3F5F" w:rsidP="00B27337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:rsidR="007A3F5F" w:rsidRDefault="007A3F5F" w:rsidP="00B27337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:rsidR="007A3F5F" w:rsidRDefault="007A3F5F" w:rsidP="00B27337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:rsidR="007A3F5F" w:rsidRDefault="007A3F5F" w:rsidP="00B27337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:rsidR="007A3F5F" w:rsidRDefault="007A3F5F" w:rsidP="00B27337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:rsidR="007A3F5F" w:rsidRDefault="007A3F5F" w:rsidP="00B27337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:rsidR="007A3F5F" w:rsidRDefault="007A3F5F" w:rsidP="00B27337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:rsidR="007A3F5F" w:rsidRDefault="007A3F5F" w:rsidP="00B27337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:rsidR="007A3F5F" w:rsidRDefault="007A3F5F" w:rsidP="00B27337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:rsidR="007A3F5F" w:rsidRDefault="007A3F5F" w:rsidP="00B27337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:rsidR="00202EF6" w:rsidRPr="00D06D3E" w:rsidRDefault="00254807" w:rsidP="005109A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06D3E">
        <w:rPr>
          <w:color w:val="000000"/>
          <w:sz w:val="28"/>
          <w:szCs w:val="28"/>
        </w:rPr>
        <w:t xml:space="preserve">Были изучены </w:t>
      </w:r>
      <w:r w:rsidR="00701C4B">
        <w:rPr>
          <w:color w:val="000000"/>
          <w:sz w:val="28"/>
          <w:szCs w:val="28"/>
        </w:rPr>
        <w:t>способы обработки текстовых строк. Разобран алгоритм линейного поиска подстроки в строке.</w:t>
      </w:r>
    </w:p>
    <w:p w:rsidR="00416255" w:rsidRDefault="00416255" w:rsidP="00FA1486">
      <w:pPr>
        <w:pStyle w:val="Times142"/>
        <w:spacing w:line="360" w:lineRule="auto"/>
        <w:ind w:firstLine="0"/>
        <w:rPr>
          <w:rStyle w:val="aff"/>
          <w:bCs w:val="0"/>
          <w:caps/>
        </w:rPr>
      </w:pPr>
    </w:p>
    <w:p w:rsidR="00416255" w:rsidRDefault="00416255" w:rsidP="0041625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16255" w:rsidRDefault="00416255" w:rsidP="0021044B">
      <w:pPr>
        <w:spacing w:line="360" w:lineRule="auto"/>
        <w:ind w:firstLine="709"/>
        <w:jc w:val="both"/>
        <w:rPr>
          <w:rStyle w:val="aff"/>
          <w:bCs w:val="0"/>
          <w:caps/>
          <w:sz w:val="28"/>
        </w:rPr>
      </w:pPr>
    </w:p>
    <w:sectPr w:rsidR="00416255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C07" w:rsidRDefault="00921C07" w:rsidP="0098338E">
      <w:r>
        <w:separator/>
      </w:r>
    </w:p>
  </w:endnote>
  <w:endnote w:type="continuationSeparator" w:id="0">
    <w:p w:rsidR="00921C07" w:rsidRDefault="00921C0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01C4B">
      <w:rPr>
        <w:noProof/>
      </w:rPr>
      <w:t>4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C07" w:rsidRDefault="00921C07" w:rsidP="0098338E">
      <w:r>
        <w:separator/>
      </w:r>
    </w:p>
  </w:footnote>
  <w:footnote w:type="continuationSeparator" w:id="0">
    <w:p w:rsidR="00921C07" w:rsidRDefault="00921C0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9EB7C37"/>
    <w:multiLevelType w:val="hybridMultilevel"/>
    <w:tmpl w:val="42342224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6">
    <w:nsid w:val="55306BC5"/>
    <w:multiLevelType w:val="hybridMultilevel"/>
    <w:tmpl w:val="851626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5C0F0181"/>
    <w:multiLevelType w:val="hybridMultilevel"/>
    <w:tmpl w:val="A2D08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668C636C"/>
    <w:multiLevelType w:val="hybridMultilevel"/>
    <w:tmpl w:val="0F0C9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152D9C"/>
    <w:multiLevelType w:val="hybridMultilevel"/>
    <w:tmpl w:val="C7C2E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4A190E"/>
    <w:multiLevelType w:val="hybridMultilevel"/>
    <w:tmpl w:val="A1A81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11"/>
  </w:num>
  <w:num w:numId="10">
    <w:abstractNumId w:val="7"/>
  </w:num>
  <w:num w:numId="11">
    <w:abstractNumId w:val="10"/>
  </w:num>
  <w:num w:numId="12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199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08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363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4807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92E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6947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436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274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4B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3F5F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53F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1E9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4E60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1C07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1781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0716E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4F99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AC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5E72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56E0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06D3E"/>
    <w:rsid w:val="00D107B7"/>
    <w:rsid w:val="00D1154D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73E9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B63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35C6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1486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CBFE9-9683-49B2-B174-69FAA21D1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АННА</cp:lastModifiedBy>
  <cp:revision>2</cp:revision>
  <cp:lastPrinted>2015-07-17T09:06:00Z</cp:lastPrinted>
  <dcterms:created xsi:type="dcterms:W3CDTF">2021-12-27T21:57:00Z</dcterms:created>
  <dcterms:modified xsi:type="dcterms:W3CDTF">2021-12-27T21:57:00Z</dcterms:modified>
</cp:coreProperties>
</file>