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26FAFD2B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1186A16D" w14:textId="0082B253" w:rsidR="00751958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674DF2E3" w14:textId="346BE29B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028866E5" w14:textId="3ACC9D13" w:rsidR="00751AB3" w:rsidRDefault="00751AB3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52A084" wp14:editId="1BB745BA">
            <wp:extent cx="41719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25"/>
                    <a:stretch/>
                  </pic:blipFill>
                  <pic:spPr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5F81" w14:textId="77777777" w:rsidR="00351E57" w:rsidRDefault="00351E57" w:rsidP="00AB7E9B">
      <w:pPr>
        <w:rPr>
          <w:b/>
          <w:bCs/>
          <w:sz w:val="28"/>
          <w:szCs w:val="28"/>
        </w:rPr>
      </w:pPr>
    </w:p>
    <w:p w14:paraId="1961A4FF" w14:textId="77777777" w:rsidR="00351E57" w:rsidRDefault="00351E57" w:rsidP="00AB7E9B">
      <w:pPr>
        <w:rPr>
          <w:b/>
          <w:bCs/>
          <w:sz w:val="28"/>
          <w:szCs w:val="28"/>
        </w:rPr>
      </w:pP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584671">
        <w:trPr>
          <w:jc w:val="center"/>
        </w:trPr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584671">
        <w:trPr>
          <w:jc w:val="center"/>
        </w:trPr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584671">
        <w:trPr>
          <w:jc w:val="center"/>
        </w:trPr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77777777" w:rsidR="00751AB3" w:rsidRPr="00D92913" w:rsidRDefault="00751AB3">
      <w:pPr>
        <w:rPr>
          <w:sz w:val="24"/>
          <w:szCs w:val="24"/>
        </w:rPr>
      </w:pPr>
    </w:p>
    <w:p w14:paraId="74E29BDB" w14:textId="77777777" w:rsidR="00751AB3" w:rsidRDefault="00751AB3">
      <w:pPr>
        <w:rPr>
          <w:b/>
          <w:bCs/>
          <w:sz w:val="24"/>
          <w:szCs w:val="24"/>
        </w:rPr>
      </w:pPr>
    </w:p>
    <w:p w14:paraId="7FE4C283" w14:textId="77777777" w:rsidR="00751AB3" w:rsidRDefault="00751AB3">
      <w:pPr>
        <w:rPr>
          <w:b/>
          <w:bCs/>
          <w:sz w:val="24"/>
          <w:szCs w:val="24"/>
        </w:rPr>
      </w:pPr>
    </w:p>
    <w:p w14:paraId="575DC81D" w14:textId="77777777" w:rsidR="00751AB3" w:rsidRDefault="00751AB3">
      <w:pPr>
        <w:rPr>
          <w:b/>
          <w:bCs/>
          <w:sz w:val="24"/>
          <w:szCs w:val="24"/>
        </w:rPr>
      </w:pPr>
    </w:p>
    <w:p w14:paraId="0C667729" w14:textId="77777777" w:rsidR="00751AB3" w:rsidRDefault="00751AB3">
      <w:pPr>
        <w:rPr>
          <w:b/>
          <w:bCs/>
          <w:sz w:val="24"/>
          <w:szCs w:val="24"/>
        </w:rPr>
      </w:pPr>
    </w:p>
    <w:p w14:paraId="697FC79A" w14:textId="77777777" w:rsidR="00751AB3" w:rsidRDefault="00751AB3">
      <w:pPr>
        <w:rPr>
          <w:b/>
          <w:bCs/>
          <w:sz w:val="24"/>
          <w:szCs w:val="24"/>
        </w:rPr>
      </w:pPr>
    </w:p>
    <w:p w14:paraId="74B7B9BE" w14:textId="77777777" w:rsidR="00751AB3" w:rsidRDefault="00751AB3">
      <w:pPr>
        <w:rPr>
          <w:b/>
          <w:bCs/>
          <w:sz w:val="24"/>
          <w:szCs w:val="24"/>
        </w:rPr>
      </w:pPr>
    </w:p>
    <w:p w14:paraId="6FE91921" w14:textId="77777777" w:rsidR="00751AB3" w:rsidRDefault="00751AB3">
      <w:pPr>
        <w:rPr>
          <w:b/>
          <w:bCs/>
          <w:sz w:val="24"/>
          <w:szCs w:val="24"/>
        </w:rPr>
      </w:pPr>
    </w:p>
    <w:p w14:paraId="33080247" w14:textId="7DA37425" w:rsidR="00751AB3" w:rsidRDefault="00751AB3">
      <w:pPr>
        <w:rPr>
          <w:b/>
          <w:bCs/>
          <w:sz w:val="24"/>
          <w:szCs w:val="24"/>
        </w:rPr>
      </w:pPr>
    </w:p>
    <w:p w14:paraId="02AB9A71" w14:textId="0C50A337" w:rsidR="00543344" w:rsidRDefault="00543344">
      <w:pPr>
        <w:rPr>
          <w:b/>
          <w:bCs/>
          <w:sz w:val="24"/>
          <w:szCs w:val="24"/>
        </w:rPr>
      </w:pPr>
    </w:p>
    <w:p w14:paraId="0C92375F" w14:textId="6062FF6F" w:rsidR="00543344" w:rsidRDefault="00543344">
      <w:pPr>
        <w:rPr>
          <w:b/>
          <w:bCs/>
          <w:sz w:val="24"/>
          <w:szCs w:val="24"/>
        </w:rPr>
      </w:pPr>
    </w:p>
    <w:p w14:paraId="50EE1E4B" w14:textId="5A0CF571" w:rsidR="00543344" w:rsidRDefault="00543344">
      <w:pPr>
        <w:rPr>
          <w:b/>
          <w:bCs/>
          <w:sz w:val="24"/>
          <w:szCs w:val="24"/>
        </w:rPr>
      </w:pPr>
    </w:p>
    <w:p w14:paraId="3E30D3DB" w14:textId="723C504C" w:rsidR="00543344" w:rsidRDefault="00543344">
      <w:pPr>
        <w:rPr>
          <w:b/>
          <w:bCs/>
          <w:sz w:val="24"/>
          <w:szCs w:val="24"/>
        </w:rPr>
      </w:pPr>
    </w:p>
    <w:p w14:paraId="0EE1685A" w14:textId="786CF82B" w:rsidR="00543344" w:rsidRDefault="00543344">
      <w:pPr>
        <w:rPr>
          <w:b/>
          <w:bCs/>
          <w:sz w:val="24"/>
          <w:szCs w:val="24"/>
        </w:rPr>
      </w:pPr>
    </w:p>
    <w:p w14:paraId="077981A9" w14:textId="5B6FE392" w:rsidR="00543344" w:rsidRDefault="00543344">
      <w:pPr>
        <w:rPr>
          <w:b/>
          <w:bCs/>
          <w:sz w:val="24"/>
          <w:szCs w:val="24"/>
        </w:rPr>
      </w:pPr>
    </w:p>
    <w:p w14:paraId="6E7A3433" w14:textId="61317266" w:rsidR="00543344" w:rsidRDefault="00543344">
      <w:pPr>
        <w:rPr>
          <w:b/>
          <w:bCs/>
          <w:sz w:val="24"/>
          <w:szCs w:val="24"/>
        </w:rPr>
      </w:pPr>
    </w:p>
    <w:p w14:paraId="7C890CB7" w14:textId="77777777" w:rsidR="00543344" w:rsidRDefault="00543344">
      <w:pPr>
        <w:rPr>
          <w:b/>
          <w:bCs/>
          <w:sz w:val="24"/>
          <w:szCs w:val="24"/>
        </w:rPr>
      </w:pPr>
    </w:p>
    <w:p w14:paraId="63CEE3C3" w14:textId="122FADC1" w:rsidR="00751AB3" w:rsidRDefault="00751AB3">
      <w:pPr>
        <w:rPr>
          <w:b/>
          <w:bCs/>
          <w:sz w:val="24"/>
          <w:szCs w:val="24"/>
        </w:rPr>
      </w:pPr>
    </w:p>
    <w:p w14:paraId="4A298613" w14:textId="36097340" w:rsidR="00351E57" w:rsidRDefault="00351E57">
      <w:pPr>
        <w:rPr>
          <w:b/>
          <w:bCs/>
          <w:sz w:val="24"/>
          <w:szCs w:val="24"/>
        </w:rPr>
      </w:pPr>
    </w:p>
    <w:p w14:paraId="0B2BF166" w14:textId="20E77AAB" w:rsidR="00351E57" w:rsidRDefault="00351E57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4FB7ABAE" w14:textId="1A1BF41B" w:rsidR="005B54DE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6825" w:history="1">
            <w:r w:rsidR="005B54DE" w:rsidRPr="003963F1">
              <w:rPr>
                <w:rStyle w:val="Hyperlink"/>
                <w:noProof/>
              </w:rPr>
              <w:t>Objective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4420365" w14:textId="23A1B0D3" w:rsidR="005B54DE" w:rsidRDefault="005B54D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6" w:history="1">
            <w:r w:rsidRPr="003963F1">
              <w:rPr>
                <w:rStyle w:val="Hyperlink"/>
                <w:noProof/>
              </w:rPr>
              <w:t>Chosen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1F4C" w14:textId="14360110" w:rsidR="005B54DE" w:rsidRDefault="005B54D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7" w:history="1">
            <w:r w:rsidRPr="003963F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65C6" w14:textId="78E46640" w:rsidR="005B54DE" w:rsidRDefault="005B54D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8" w:history="1">
            <w:r w:rsidRPr="003963F1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3B7E" w14:textId="5732D7FD" w:rsidR="005B54DE" w:rsidRDefault="005B54D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9" w:history="1">
            <w:r w:rsidRPr="003963F1">
              <w:rPr>
                <w:rStyle w:val="Hyperlink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0D16" w14:textId="3695FA80" w:rsidR="005B54DE" w:rsidRDefault="005B54D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0" w:history="1">
            <w:r w:rsidRPr="003963F1">
              <w:rPr>
                <w:rStyle w:val="Hyperlink"/>
                <w:noProof/>
              </w:rPr>
              <w:t>Data Layer (Models)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0DAA" w14:textId="4A5D37BB" w:rsidR="005B54DE" w:rsidRDefault="005B54D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1" w:history="1">
            <w:r w:rsidRPr="003963F1">
              <w:rPr>
                <w:rStyle w:val="Hyperlink"/>
                <w:noProof/>
              </w:rPr>
              <w:t>Model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F23A" w14:textId="0AF3DE21" w:rsidR="005B54DE" w:rsidRDefault="005B54D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2" w:history="1">
            <w:r w:rsidRPr="003963F1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48C6" w14:textId="127B1C60" w:rsidR="005B54DE" w:rsidRDefault="005B54D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3" w:history="1">
            <w:r w:rsidRPr="003963F1">
              <w:rPr>
                <w:rStyle w:val="Hyperlink"/>
                <w:noProof/>
              </w:rPr>
              <w:t>Business Logic Layer (Controllers)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CC7F" w14:textId="1D1A46FB" w:rsidR="005B54DE" w:rsidRDefault="005B54D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4" w:history="1">
            <w:r w:rsidRPr="003963F1">
              <w:rPr>
                <w:rStyle w:val="Hyperlink"/>
                <w:noProof/>
              </w:rPr>
              <w:t>Additional Case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D239" w14:textId="12A6D1C6" w:rsidR="005B54DE" w:rsidRDefault="005B54D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5" w:history="1">
            <w:r w:rsidRPr="003963F1">
              <w:rPr>
                <w:rStyle w:val="Hyperlink"/>
                <w:noProof/>
              </w:rPr>
              <w:t>Approval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7D06" w14:textId="50A43A6F" w:rsidR="005B54DE" w:rsidRDefault="005B54D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6" w:history="1">
            <w:r w:rsidRPr="003963F1">
              <w:rPr>
                <w:rStyle w:val="Hyperlink"/>
                <w:noProof/>
              </w:rPr>
              <w:t>Front End Layer (Views)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6E87" w14:textId="0714F806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769460B6" w14:textId="354F2978" w:rsidR="002B6413" w:rsidRDefault="002B6413">
      <w:pPr>
        <w:rPr>
          <w:b/>
          <w:bCs/>
          <w:sz w:val="24"/>
          <w:szCs w:val="24"/>
        </w:rPr>
      </w:pPr>
    </w:p>
    <w:p w14:paraId="38F6AFA5" w14:textId="68263911" w:rsidR="002B6413" w:rsidRDefault="002B6413">
      <w:pPr>
        <w:rPr>
          <w:b/>
          <w:bCs/>
          <w:sz w:val="24"/>
          <w:szCs w:val="24"/>
        </w:rPr>
      </w:pPr>
    </w:p>
    <w:p w14:paraId="1D682954" w14:textId="4006416D" w:rsidR="00B00677" w:rsidRDefault="00B00677">
      <w:pPr>
        <w:rPr>
          <w:b/>
          <w:bCs/>
          <w:sz w:val="24"/>
          <w:szCs w:val="24"/>
        </w:rPr>
      </w:pPr>
    </w:p>
    <w:p w14:paraId="4B08B821" w14:textId="6F97D2D6" w:rsidR="00B00677" w:rsidRDefault="00B00677">
      <w:pPr>
        <w:rPr>
          <w:b/>
          <w:bCs/>
          <w:sz w:val="24"/>
          <w:szCs w:val="24"/>
        </w:rPr>
      </w:pPr>
    </w:p>
    <w:p w14:paraId="2E804924" w14:textId="6B27746E" w:rsidR="00B00677" w:rsidRDefault="00B00677">
      <w:pPr>
        <w:rPr>
          <w:b/>
          <w:bCs/>
          <w:sz w:val="24"/>
          <w:szCs w:val="24"/>
        </w:rPr>
      </w:pPr>
    </w:p>
    <w:p w14:paraId="63AA93A6" w14:textId="6978DA8E" w:rsidR="00B00677" w:rsidRDefault="00B00677">
      <w:pPr>
        <w:rPr>
          <w:b/>
          <w:bCs/>
          <w:sz w:val="24"/>
          <w:szCs w:val="24"/>
        </w:rPr>
      </w:pPr>
    </w:p>
    <w:p w14:paraId="5C657870" w14:textId="096EC8E6" w:rsidR="00B00677" w:rsidRDefault="00B00677">
      <w:pPr>
        <w:rPr>
          <w:b/>
          <w:bCs/>
          <w:sz w:val="24"/>
          <w:szCs w:val="24"/>
        </w:rPr>
      </w:pPr>
    </w:p>
    <w:p w14:paraId="7A1DDDF7" w14:textId="36BE585C" w:rsidR="00B00677" w:rsidRDefault="00B00677">
      <w:pPr>
        <w:rPr>
          <w:b/>
          <w:bCs/>
          <w:sz w:val="24"/>
          <w:szCs w:val="24"/>
        </w:rPr>
      </w:pPr>
    </w:p>
    <w:p w14:paraId="3F50A41A" w14:textId="2D7293D6" w:rsidR="00B00677" w:rsidRDefault="00B00677">
      <w:pPr>
        <w:rPr>
          <w:b/>
          <w:bCs/>
          <w:sz w:val="24"/>
          <w:szCs w:val="24"/>
        </w:rPr>
      </w:pPr>
    </w:p>
    <w:p w14:paraId="1F9E4AF1" w14:textId="61304BD4" w:rsidR="00B00677" w:rsidRDefault="00B00677">
      <w:pPr>
        <w:rPr>
          <w:b/>
          <w:bCs/>
          <w:sz w:val="24"/>
          <w:szCs w:val="24"/>
        </w:rPr>
      </w:pPr>
    </w:p>
    <w:p w14:paraId="14D9DDB5" w14:textId="0CAA087A" w:rsidR="00B00677" w:rsidRDefault="00B00677">
      <w:pPr>
        <w:rPr>
          <w:b/>
          <w:bCs/>
          <w:sz w:val="24"/>
          <w:szCs w:val="24"/>
        </w:rPr>
      </w:pPr>
    </w:p>
    <w:p w14:paraId="7213DCE6" w14:textId="25D6A7C5" w:rsidR="00B00677" w:rsidRDefault="00B00677">
      <w:pPr>
        <w:rPr>
          <w:b/>
          <w:bCs/>
          <w:sz w:val="24"/>
          <w:szCs w:val="24"/>
        </w:rPr>
      </w:pPr>
    </w:p>
    <w:p w14:paraId="36EEF7E6" w14:textId="6E104D8C" w:rsidR="00B00677" w:rsidRDefault="00B00677">
      <w:pPr>
        <w:rPr>
          <w:b/>
          <w:bCs/>
          <w:sz w:val="24"/>
          <w:szCs w:val="24"/>
        </w:rPr>
      </w:pPr>
    </w:p>
    <w:p w14:paraId="027BD977" w14:textId="0FA25EF0" w:rsidR="00B00677" w:rsidRDefault="00B00677">
      <w:pPr>
        <w:rPr>
          <w:b/>
          <w:bCs/>
          <w:sz w:val="24"/>
          <w:szCs w:val="24"/>
        </w:rPr>
      </w:pPr>
    </w:p>
    <w:p w14:paraId="6320D010" w14:textId="42919D60" w:rsidR="00B00677" w:rsidRDefault="00B00677">
      <w:pPr>
        <w:rPr>
          <w:b/>
          <w:bCs/>
          <w:sz w:val="24"/>
          <w:szCs w:val="24"/>
        </w:rPr>
      </w:pPr>
    </w:p>
    <w:p w14:paraId="674F347A" w14:textId="5C758189" w:rsidR="00B00677" w:rsidRDefault="00B00677">
      <w:pPr>
        <w:rPr>
          <w:b/>
          <w:bCs/>
          <w:sz w:val="24"/>
          <w:szCs w:val="24"/>
        </w:rPr>
      </w:pPr>
    </w:p>
    <w:p w14:paraId="22F75B62" w14:textId="0AF7A283" w:rsidR="00B00677" w:rsidRDefault="00B00677">
      <w:pPr>
        <w:rPr>
          <w:b/>
          <w:bCs/>
          <w:sz w:val="24"/>
          <w:szCs w:val="24"/>
        </w:rPr>
      </w:pPr>
    </w:p>
    <w:p w14:paraId="59223DC0" w14:textId="660DD6AC" w:rsidR="00B00677" w:rsidRDefault="00B00677">
      <w:pPr>
        <w:rPr>
          <w:b/>
          <w:bCs/>
          <w:sz w:val="24"/>
          <w:szCs w:val="24"/>
        </w:rPr>
      </w:pPr>
    </w:p>
    <w:p w14:paraId="6985ABF6" w14:textId="532BDD03" w:rsidR="006226AF" w:rsidRDefault="0076260C" w:rsidP="00B00677">
      <w:pPr>
        <w:pStyle w:val="Heading1"/>
      </w:pPr>
      <w:bookmarkStart w:id="0" w:name="_Toc39406825"/>
      <w:r w:rsidRPr="0076260C">
        <w:lastRenderedPageBreak/>
        <w:t>Objective</w:t>
      </w:r>
      <w:bookmarkEnd w:id="0"/>
    </w:p>
    <w:p w14:paraId="54CAACC8" w14:textId="77777777" w:rsidR="005D37BF" w:rsidRPr="005D37BF" w:rsidRDefault="005D37BF" w:rsidP="005D37BF"/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7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1" w:name="_Toc39406826"/>
      <w:r w:rsidRPr="0076260C">
        <w:t>Chosen Technology</w:t>
      </w:r>
      <w:bookmarkEnd w:id="1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F411BE">
      <w:hyperlink r:id="rId12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F411BE">
      <w:pPr>
        <w:rPr>
          <w:rStyle w:val="Hyperlink"/>
        </w:rPr>
      </w:pPr>
      <w:hyperlink r:id="rId13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F411BE">
      <w:hyperlink r:id="rId14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</w:p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1915B9FF" w:rsidR="00AA27CF" w:rsidRDefault="00AA27CF" w:rsidP="00475004"/>
    <w:p w14:paraId="718D1AEA" w14:textId="21765A3D" w:rsidR="00AA27CF" w:rsidRDefault="004D3FC4" w:rsidP="00F5065E">
      <w:pPr>
        <w:pStyle w:val="Heading1"/>
      </w:pPr>
      <w:bookmarkStart w:id="2" w:name="_Toc39406827"/>
      <w:r>
        <w:lastRenderedPageBreak/>
        <w:t>Security</w:t>
      </w:r>
      <w:bookmarkEnd w:id="2"/>
    </w:p>
    <w:p w14:paraId="54708E6E" w14:textId="070502DA" w:rsidR="004D3FC4" w:rsidRDefault="004D3FC4" w:rsidP="00F5065E">
      <w:pPr>
        <w:pStyle w:val="Heading2"/>
      </w:pPr>
      <w:bookmarkStart w:id="3" w:name="_Toc39406828"/>
      <w:r>
        <w:t>Authentication</w:t>
      </w:r>
      <w:bookmarkEnd w:id="3"/>
    </w:p>
    <w:p w14:paraId="664B184B" w14:textId="18BB6B22" w:rsidR="004D3FC4" w:rsidRDefault="004D3FC4" w:rsidP="00F5065E">
      <w:pPr>
        <w:pStyle w:val="Heading2"/>
      </w:pPr>
      <w:bookmarkStart w:id="4" w:name="_Toc39406829"/>
      <w:r>
        <w:t>Authorization</w:t>
      </w:r>
      <w:bookmarkEnd w:id="4"/>
    </w:p>
    <w:p w14:paraId="55D639EA" w14:textId="407D3825" w:rsidR="00AA27CF" w:rsidRDefault="004D3FC4" w:rsidP="00F5065E">
      <w:pPr>
        <w:pStyle w:val="Heading1"/>
      </w:pPr>
      <w:bookmarkStart w:id="5" w:name="_Toc39406830"/>
      <w:r>
        <w:t>Data Layer</w:t>
      </w:r>
      <w:r w:rsidR="00F5065E">
        <w:t xml:space="preserve"> (Models)</w:t>
      </w:r>
      <w:bookmarkEnd w:id="5"/>
    </w:p>
    <w:p w14:paraId="6EEEB3BE" w14:textId="4696BD93" w:rsidR="004D3FC4" w:rsidRDefault="004D3FC4" w:rsidP="00F5065E">
      <w:pPr>
        <w:pStyle w:val="Heading2"/>
      </w:pPr>
      <w:bookmarkStart w:id="6" w:name="_Toc39406831"/>
      <w:r>
        <w:t>Model</w:t>
      </w:r>
      <w:r w:rsidR="00F5065E">
        <w:t xml:space="preserve"> Descriptions</w:t>
      </w:r>
      <w:bookmarkEnd w:id="6"/>
    </w:p>
    <w:p w14:paraId="1FF39363" w14:textId="5E69EE6A" w:rsidR="00F5065E" w:rsidRDefault="00F5065E" w:rsidP="00F5065E"/>
    <w:p w14:paraId="122DC056" w14:textId="77777777" w:rsidR="00F5065E" w:rsidRPr="004D3FC4" w:rsidRDefault="00F5065E" w:rsidP="00F5065E"/>
    <w:p w14:paraId="00385AFE" w14:textId="77777777" w:rsidR="00F5065E" w:rsidRDefault="00F5065E" w:rsidP="00F5065E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>/Model</w:t>
      </w:r>
      <w:r w:rsidRPr="00B947A4">
        <w:rPr>
          <w:b/>
          <w:bCs/>
          <w:sz w:val="24"/>
          <w:szCs w:val="24"/>
        </w:rPr>
        <w:t xml:space="preserve"> Description Table</w:t>
      </w:r>
    </w:p>
    <w:p w14:paraId="0D077B26" w14:textId="77777777" w:rsidR="00F5065E" w:rsidRPr="00B947A4" w:rsidRDefault="00F5065E" w:rsidP="00F5065E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F5065E" w:rsidRPr="005F4BD8" w14:paraId="75ACB12B" w14:textId="77777777" w:rsidTr="00EF2CA3">
        <w:trPr>
          <w:trHeight w:val="620"/>
          <w:jc w:val="center"/>
        </w:trPr>
        <w:tc>
          <w:tcPr>
            <w:tcW w:w="535" w:type="dxa"/>
          </w:tcPr>
          <w:p w14:paraId="730C0F1C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30AC9721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682EA22E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6010ACB4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7ABE681A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F5065E" w14:paraId="4269A2E3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7D15A50B" w14:textId="77777777" w:rsidR="00F5065E" w:rsidRPr="0CDC2EDE" w:rsidRDefault="00F5065E" w:rsidP="00EF2CA3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F5065E" w14:paraId="48983372" w14:textId="77777777" w:rsidTr="00EF2CA3">
        <w:trPr>
          <w:trHeight w:val="1019"/>
          <w:jc w:val="center"/>
        </w:trPr>
        <w:tc>
          <w:tcPr>
            <w:tcW w:w="535" w:type="dxa"/>
          </w:tcPr>
          <w:p w14:paraId="699ABD1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705551B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  <w:tc>
          <w:tcPr>
            <w:tcW w:w="2700" w:type="dxa"/>
          </w:tcPr>
          <w:p w14:paraId="142D511F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298DD22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  <w:proofErr w:type="spellEnd"/>
          </w:p>
          <w:p w14:paraId="40C4DFD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5BCD011E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  <w:proofErr w:type="spellEnd"/>
          </w:p>
        </w:tc>
        <w:tc>
          <w:tcPr>
            <w:tcW w:w="3159" w:type="dxa"/>
          </w:tcPr>
          <w:p w14:paraId="62B0C1F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 User table is managed automatically. An entry in this table is created when a user logs in to Resolve for the first time. The data is picked from AzureAD</w:t>
            </w:r>
          </w:p>
        </w:tc>
        <w:tc>
          <w:tcPr>
            <w:tcW w:w="2492" w:type="dxa"/>
          </w:tcPr>
          <w:p w14:paraId="320D704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F5065E" w14:paraId="21A3D562" w14:textId="77777777" w:rsidTr="00EF2CA3">
        <w:trPr>
          <w:trHeight w:val="343"/>
          <w:jc w:val="center"/>
        </w:trPr>
        <w:tc>
          <w:tcPr>
            <w:tcW w:w="535" w:type="dxa"/>
          </w:tcPr>
          <w:p w14:paraId="11FA815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5240DA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  <w:tc>
          <w:tcPr>
            <w:tcW w:w="2700" w:type="dxa"/>
          </w:tcPr>
          <w:p w14:paraId="1CFD9ABB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4825B0E1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  <w:proofErr w:type="spellEnd"/>
          </w:p>
          <w:p w14:paraId="68FF8360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  <w:proofErr w:type="spellEnd"/>
          </w:p>
          <w:p w14:paraId="2D5FD956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51217B7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</w:t>
            </w:r>
            <w:proofErr w:type="spellStart"/>
            <w:r>
              <w:rPr>
                <w:rFonts w:eastAsiaTheme="minorEastAsia"/>
                <w:lang w:val="en"/>
              </w:rPr>
              <w:t>ObjectID</w:t>
            </w:r>
            <w:proofErr w:type="spellEnd"/>
            <w:r>
              <w:rPr>
                <w:rFonts w:eastAsiaTheme="minorEastAsia"/>
                <w:lang w:val="en"/>
              </w:rPr>
              <w:t>)</w:t>
            </w:r>
          </w:p>
        </w:tc>
        <w:tc>
          <w:tcPr>
            <w:tcW w:w="2492" w:type="dxa"/>
          </w:tcPr>
          <w:p w14:paraId="0C89E85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a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lead/approver</w:t>
            </w:r>
          </w:p>
        </w:tc>
      </w:tr>
      <w:tr w:rsidR="00F5065E" w14:paraId="709AE95A" w14:textId="77777777" w:rsidTr="00EF2CA3">
        <w:trPr>
          <w:trHeight w:val="326"/>
          <w:jc w:val="center"/>
        </w:trPr>
        <w:tc>
          <w:tcPr>
            <w:tcW w:w="535" w:type="dxa"/>
          </w:tcPr>
          <w:p w14:paraId="253DE0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51E4F3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UserGroup</w:t>
            </w:r>
            <w:proofErr w:type="spellEnd"/>
          </w:p>
        </w:tc>
        <w:tc>
          <w:tcPr>
            <w:tcW w:w="2700" w:type="dxa"/>
          </w:tcPr>
          <w:p w14:paraId="575AB0B3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D39ADA6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38C7A55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5E1F44B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Many-to-many mapping between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</w:tr>
      <w:tr w:rsidR="00F5065E" w14:paraId="34B6E550" w14:textId="77777777" w:rsidTr="00EF2CA3">
        <w:trPr>
          <w:trHeight w:val="343"/>
          <w:jc w:val="center"/>
        </w:trPr>
        <w:tc>
          <w:tcPr>
            <w:tcW w:w="535" w:type="dxa"/>
          </w:tcPr>
          <w:p w14:paraId="01F7249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0143C1A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</w:p>
        </w:tc>
        <w:tc>
          <w:tcPr>
            <w:tcW w:w="2700" w:type="dxa"/>
          </w:tcPr>
          <w:p w14:paraId="1F68BC66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10105D48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  <w:proofErr w:type="spellEnd"/>
          </w:p>
          <w:p w14:paraId="5ED75DBF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  <w:proofErr w:type="spellEnd"/>
          </w:p>
          <w:p w14:paraId="07344EA1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7CB9375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manually managed by the admin. Newer Case Types can be added as required by the application users.</w:t>
            </w:r>
          </w:p>
        </w:tc>
        <w:tc>
          <w:tcPr>
            <w:tcW w:w="2492" w:type="dxa"/>
          </w:tcPr>
          <w:p w14:paraId="688E434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the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group to which the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belongs</w:t>
            </w:r>
          </w:p>
        </w:tc>
      </w:tr>
      <w:tr w:rsidR="00F5065E" w14:paraId="4D8A414A" w14:textId="77777777" w:rsidTr="00EF2CA3">
        <w:trPr>
          <w:trHeight w:val="343"/>
          <w:jc w:val="center"/>
        </w:trPr>
        <w:tc>
          <w:tcPr>
            <w:tcW w:w="535" w:type="dxa"/>
          </w:tcPr>
          <w:p w14:paraId="6787F99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5</w:t>
            </w:r>
          </w:p>
        </w:tc>
        <w:tc>
          <w:tcPr>
            <w:tcW w:w="1980" w:type="dxa"/>
          </w:tcPr>
          <w:p w14:paraId="667EF34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F484B21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03770463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  <w:proofErr w:type="spellEnd"/>
          </w:p>
          <w:p w14:paraId="07F003D0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  <w:proofErr w:type="spellEnd"/>
          </w:p>
          <w:p w14:paraId="1DCEFEBB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  <w:proofErr w:type="spellEnd"/>
          </w:p>
          <w:p w14:paraId="290F204E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  <w:proofErr w:type="spellEnd"/>
          </w:p>
          <w:p w14:paraId="4457180B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 xml:space="preserve">FK: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CaseType</w:t>
            </w:r>
            <w:proofErr w:type="spellEnd"/>
          </w:p>
          <w:p w14:paraId="5C423151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726AC9A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05C7656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relationship with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. A new Case can be of one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can be created by 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</w:tr>
      <w:tr w:rsidR="00F5065E" w14:paraId="73886DFE" w14:textId="77777777" w:rsidTr="00EF2CA3">
        <w:trPr>
          <w:trHeight w:val="326"/>
          <w:jc w:val="center"/>
        </w:trPr>
        <w:tc>
          <w:tcPr>
            <w:tcW w:w="535" w:type="dxa"/>
          </w:tcPr>
          <w:p w14:paraId="4BF78D0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72EAE50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OnBehalf</w:t>
            </w:r>
            <w:proofErr w:type="spellEnd"/>
          </w:p>
        </w:tc>
        <w:tc>
          <w:tcPr>
            <w:tcW w:w="2700" w:type="dxa"/>
          </w:tcPr>
          <w:p w14:paraId="3861AF1D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687B664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6F6CDF6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3EC3AB1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One-to-One relationship with Case table, and Many-to-One relation with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</w:t>
            </w:r>
          </w:p>
        </w:tc>
      </w:tr>
      <w:tr w:rsidR="00F5065E" w14:paraId="20C7F751" w14:textId="77777777" w:rsidTr="00EF2CA3">
        <w:trPr>
          <w:trHeight w:val="343"/>
          <w:jc w:val="center"/>
        </w:trPr>
        <w:tc>
          <w:tcPr>
            <w:tcW w:w="535" w:type="dxa"/>
          </w:tcPr>
          <w:p w14:paraId="53F0B0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7</w:t>
            </w:r>
          </w:p>
        </w:tc>
        <w:tc>
          <w:tcPr>
            <w:tcW w:w="1980" w:type="dxa"/>
          </w:tcPr>
          <w:p w14:paraId="53A2537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CaseAttachment</w:t>
            </w:r>
            <w:proofErr w:type="spellEnd"/>
          </w:p>
        </w:tc>
        <w:tc>
          <w:tcPr>
            <w:tcW w:w="2700" w:type="dxa"/>
          </w:tcPr>
          <w:p w14:paraId="15697FEF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  <w:proofErr w:type="spellEnd"/>
          </w:p>
          <w:p w14:paraId="0B5DBD08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29A124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2617B5A0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  <w:proofErr w:type="spellEnd"/>
          </w:p>
          <w:p w14:paraId="769F82E7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  <w:proofErr w:type="spellEnd"/>
          </w:p>
          <w:p w14:paraId="606DD891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  <w:proofErr w:type="spellEnd"/>
          </w:p>
        </w:tc>
        <w:tc>
          <w:tcPr>
            <w:tcW w:w="3159" w:type="dxa"/>
          </w:tcPr>
          <w:p w14:paraId="711A2E3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attachment,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146C7B6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D515B87" w14:textId="77777777" w:rsidTr="00EF2CA3">
        <w:trPr>
          <w:trHeight w:val="326"/>
          <w:jc w:val="center"/>
        </w:trPr>
        <w:tc>
          <w:tcPr>
            <w:tcW w:w="535" w:type="dxa"/>
          </w:tcPr>
          <w:p w14:paraId="326795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4ADC36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CaseComment</w:t>
            </w:r>
            <w:proofErr w:type="spellEnd"/>
          </w:p>
        </w:tc>
        <w:tc>
          <w:tcPr>
            <w:tcW w:w="2700" w:type="dxa"/>
          </w:tcPr>
          <w:p w14:paraId="7D24171A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  <w:proofErr w:type="spellEnd"/>
          </w:p>
          <w:p w14:paraId="6C9746A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27DE7B6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  <w:proofErr w:type="spellEnd"/>
          </w:p>
          <w:p w14:paraId="332ED469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9788D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1E68FED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comment,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3D053F1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433EA00" w14:textId="77777777" w:rsidTr="00EF2CA3">
        <w:trPr>
          <w:trHeight w:val="343"/>
          <w:jc w:val="center"/>
        </w:trPr>
        <w:tc>
          <w:tcPr>
            <w:tcW w:w="535" w:type="dxa"/>
          </w:tcPr>
          <w:p w14:paraId="0530F02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9</w:t>
            </w:r>
          </w:p>
        </w:tc>
        <w:tc>
          <w:tcPr>
            <w:tcW w:w="1980" w:type="dxa"/>
          </w:tcPr>
          <w:p w14:paraId="417B000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CaseAudit</w:t>
            </w:r>
            <w:proofErr w:type="spellEnd"/>
          </w:p>
        </w:tc>
        <w:tc>
          <w:tcPr>
            <w:tcW w:w="2700" w:type="dxa"/>
          </w:tcPr>
          <w:p w14:paraId="26BC2AC3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  <w:proofErr w:type="spellEnd"/>
          </w:p>
          <w:p w14:paraId="1BC1531C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  <w:proofErr w:type="spellEnd"/>
          </w:p>
          <w:p w14:paraId="629E0B9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  <w:proofErr w:type="spellEnd"/>
          </w:p>
          <w:p w14:paraId="642FCFC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9433EBE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43CAC80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automatically. An entry is created for every action taken by any user. A function call </w:t>
            </w:r>
            <w:proofErr w:type="gramStart"/>
            <w:r>
              <w:rPr>
                <w:rFonts w:eastAsiaTheme="minorEastAsia"/>
                <w:lang w:val="en"/>
              </w:rPr>
              <w:t>has to</w:t>
            </w:r>
            <w:proofErr w:type="gramEnd"/>
            <w:r>
              <w:rPr>
                <w:rFonts w:eastAsiaTheme="minorEastAsia"/>
                <w:lang w:val="en"/>
              </w:rPr>
              <w:t xml:space="preserve"> be made at code level by developer for data generation in this table</w:t>
            </w:r>
          </w:p>
        </w:tc>
        <w:tc>
          <w:tcPr>
            <w:tcW w:w="2492" w:type="dxa"/>
          </w:tcPr>
          <w:p w14:paraId="5567A50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60FDB99E" w14:textId="77777777" w:rsidTr="00EF2CA3">
        <w:trPr>
          <w:trHeight w:val="326"/>
          <w:jc w:val="center"/>
        </w:trPr>
        <w:tc>
          <w:tcPr>
            <w:tcW w:w="535" w:type="dxa"/>
          </w:tcPr>
          <w:p w14:paraId="56A4A24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04F2FC1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GroupAssignment</w:t>
            </w:r>
            <w:proofErr w:type="spellEnd"/>
          </w:p>
        </w:tc>
        <w:tc>
          <w:tcPr>
            <w:tcW w:w="2700" w:type="dxa"/>
          </w:tcPr>
          <w:p w14:paraId="78BE37A6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3469E313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5D392ED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By default, a Case is assigned to one group (as defined in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75C6A6E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LocalGroups</w:t>
            </w:r>
            <w:proofErr w:type="spellEnd"/>
          </w:p>
        </w:tc>
      </w:tr>
      <w:tr w:rsidR="00F5065E" w14:paraId="6D50492E" w14:textId="77777777" w:rsidTr="00EF2CA3">
        <w:trPr>
          <w:trHeight w:val="343"/>
          <w:jc w:val="center"/>
        </w:trPr>
        <w:tc>
          <w:tcPr>
            <w:tcW w:w="535" w:type="dxa"/>
          </w:tcPr>
          <w:p w14:paraId="00C6CA2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6546E9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C83516E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4D7E1F9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6904CE6B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86FCB37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73D3EF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entry is created in this table automatically for every new case created (Case -&gt;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DefaultGroup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DefaultApprover</w:t>
            </w:r>
            <w:proofErr w:type="spellEnd"/>
            <w:r>
              <w:rPr>
                <w:rFonts w:eastAsiaTheme="minorEastAsia"/>
                <w:lang w:val="en"/>
              </w:rPr>
              <w:t>). However, more approvers can be added by the admin or the pre-assigned approver.</w:t>
            </w:r>
          </w:p>
        </w:tc>
        <w:tc>
          <w:tcPr>
            <w:tcW w:w="2492" w:type="dxa"/>
          </w:tcPr>
          <w:p w14:paraId="24A51C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</w:p>
        </w:tc>
      </w:tr>
      <w:tr w:rsidR="00F5065E" w14:paraId="7660E57A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3C146B30" w14:textId="77777777" w:rsidR="00F5065E" w:rsidRPr="004F3650" w:rsidRDefault="00F5065E" w:rsidP="00EF2CA3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 xml:space="preserve">Sub Folder: </w:t>
            </w:r>
            <w:proofErr w:type="spellStart"/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CaseTypeModels</w:t>
            </w:r>
            <w:proofErr w:type="spellEnd"/>
          </w:p>
        </w:tc>
      </w:tr>
      <w:tr w:rsidR="00F5065E" w14:paraId="0522D711" w14:textId="77777777" w:rsidTr="00EF2CA3">
        <w:trPr>
          <w:trHeight w:val="343"/>
          <w:jc w:val="center"/>
        </w:trPr>
        <w:tc>
          <w:tcPr>
            <w:tcW w:w="535" w:type="dxa"/>
          </w:tcPr>
          <w:p w14:paraId="7E507FB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12</w:t>
            </w:r>
          </w:p>
        </w:tc>
        <w:tc>
          <w:tcPr>
            <w:tcW w:w="1980" w:type="dxa"/>
          </w:tcPr>
          <w:p w14:paraId="714170C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768FF9D3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C6FFFC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FB42CF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7E2DD7FE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3FC42A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To add specific details for a Case Type, new entities can be created by the admin/developer as required by the users. For every new Case Type added, a new model must be created under the “~/Models/</w:t>
            </w:r>
            <w:proofErr w:type="spellStart"/>
            <w:r>
              <w:rPr>
                <w:rFonts w:eastAsiaTheme="minorEastAsia"/>
                <w:lang w:val="en"/>
              </w:rPr>
              <w:t>CaseTypeModels</w:t>
            </w:r>
            <w:proofErr w:type="spellEnd"/>
            <w:r>
              <w:rPr>
                <w:rFonts w:eastAsiaTheme="minorEastAsia"/>
                <w:lang w:val="en"/>
              </w:rPr>
              <w:t xml:space="preserve">/” folder, if specific details are required for that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</w:p>
        </w:tc>
        <w:tc>
          <w:tcPr>
            <w:tcW w:w="2492" w:type="dxa"/>
          </w:tcPr>
          <w:p w14:paraId="639C7AE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 with Case table. Only one entry can be created in this table per Case.</w:t>
            </w:r>
          </w:p>
        </w:tc>
      </w:tr>
      <w:tr w:rsidR="00F5065E" w14:paraId="6D40F08C" w14:textId="77777777" w:rsidTr="00EF2CA3">
        <w:trPr>
          <w:trHeight w:val="326"/>
          <w:jc w:val="center"/>
        </w:trPr>
        <w:tc>
          <w:tcPr>
            <w:tcW w:w="535" w:type="dxa"/>
          </w:tcPr>
          <w:p w14:paraId="24A16C0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13</w:t>
            </w:r>
          </w:p>
        </w:tc>
        <w:tc>
          <w:tcPr>
            <w:tcW w:w="1980" w:type="dxa"/>
          </w:tcPr>
          <w:p w14:paraId="5FBA6C5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0DDAFBA2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4F427E8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45ABAFA5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667E27E7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10CDB66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EDADC4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  <w:tr w:rsidR="00F5065E" w14:paraId="07609F25" w14:textId="77777777" w:rsidTr="00EF2CA3">
        <w:trPr>
          <w:trHeight w:val="343"/>
          <w:jc w:val="center"/>
        </w:trPr>
        <w:tc>
          <w:tcPr>
            <w:tcW w:w="535" w:type="dxa"/>
          </w:tcPr>
          <w:p w14:paraId="6F590E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468EA7E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69CC53E8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EBBE94F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69F2697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3C4FE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</w:tbl>
    <w:p w14:paraId="20C60D3C" w14:textId="77777777" w:rsidR="00F5065E" w:rsidRDefault="00F5065E" w:rsidP="00F5065E">
      <w:pPr>
        <w:rPr>
          <w:b/>
          <w:bCs/>
          <w:sz w:val="28"/>
          <w:szCs w:val="28"/>
        </w:rPr>
      </w:pPr>
    </w:p>
    <w:p w14:paraId="68F67283" w14:textId="77777777" w:rsidR="00F5065E" w:rsidRDefault="00F5065E" w:rsidP="00F5065E">
      <w:r>
        <w:t>PK: Primary Key</w:t>
      </w:r>
    </w:p>
    <w:p w14:paraId="519402E0" w14:textId="77777777" w:rsidR="00F5065E" w:rsidRDefault="00F5065E" w:rsidP="00F5065E">
      <w:r w:rsidRPr="00497EC5">
        <w:lastRenderedPageBreak/>
        <w:t>FK: Foreign Key</w:t>
      </w:r>
    </w:p>
    <w:p w14:paraId="363F2BCF" w14:textId="77777777" w:rsidR="00F5065E" w:rsidRDefault="00F5065E" w:rsidP="00F5065E">
      <w:r>
        <w:t>Auto: Automatically Generated by Database on addition of a row</w:t>
      </w:r>
    </w:p>
    <w:p w14:paraId="30807546" w14:textId="77777777" w:rsidR="00F5065E" w:rsidRPr="00497EC5" w:rsidRDefault="00F5065E" w:rsidP="00F5065E"/>
    <w:p w14:paraId="4B1FC66F" w14:textId="77777777" w:rsidR="00F5065E" w:rsidRDefault="00F5065E" w:rsidP="00F5065E">
      <w:r>
        <w:t xml:space="preserve">Database used: </w:t>
      </w:r>
      <w:r w:rsidRPr="008A7811">
        <w:t xml:space="preserve">Microsoft SQL Server </w:t>
      </w:r>
    </w:p>
    <w:p w14:paraId="1D0C7F85" w14:textId="77777777" w:rsidR="00F5065E" w:rsidRDefault="00F5065E" w:rsidP="00F5065E">
      <w:r>
        <w:t xml:space="preserve">Below is the connection string specified in the </w:t>
      </w:r>
      <w:proofErr w:type="spellStart"/>
      <w:r w:rsidRPr="008A7811">
        <w:rPr>
          <w:i/>
          <w:iCs/>
        </w:rPr>
        <w:t>appsettings.json</w:t>
      </w:r>
      <w:proofErr w:type="spellEnd"/>
      <w:r>
        <w:t xml:space="preserve"> file.</w:t>
      </w:r>
    </w:p>
    <w:bookmarkStart w:id="7" w:name="_MON_1645705636"/>
    <w:bookmarkEnd w:id="7"/>
    <w:p w14:paraId="20EC5437" w14:textId="0384DA13" w:rsidR="00F5065E" w:rsidRPr="00F5065E" w:rsidRDefault="00F5065E" w:rsidP="00F5065E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25679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64.5pt" o:ole="">
            <v:imagedata r:id="rId15" o:title=""/>
          </v:shape>
          <o:OLEObject Type="Embed" ProgID="Word.OpenDocumentText.12" ShapeID="_x0000_i1034" DrawAspect="Content" ObjectID="_1650055863" r:id="rId16"/>
        </w:object>
      </w:r>
    </w:p>
    <w:p w14:paraId="331F165C" w14:textId="773B331A" w:rsidR="004D3FC4" w:rsidRDefault="004D3FC4" w:rsidP="00F5065E">
      <w:pPr>
        <w:pStyle w:val="Heading2"/>
      </w:pPr>
      <w:bookmarkStart w:id="8" w:name="_Toc39406832"/>
      <w:r>
        <w:t>Entity Relationship Diagram</w:t>
      </w:r>
      <w:bookmarkEnd w:id="8"/>
    </w:p>
    <w:p w14:paraId="2A936E55" w14:textId="77777777" w:rsidR="00F856C1" w:rsidRPr="00F856C1" w:rsidRDefault="00F856C1" w:rsidP="00F856C1"/>
    <w:p w14:paraId="3B82384C" w14:textId="13679056" w:rsidR="004D3FC4" w:rsidRDefault="004D3FC4" w:rsidP="00F5065E">
      <w:pPr>
        <w:pStyle w:val="Heading1"/>
      </w:pPr>
      <w:bookmarkStart w:id="9" w:name="_Toc39406833"/>
      <w:r>
        <w:t>Business Logic</w:t>
      </w:r>
      <w:r w:rsidR="00F5065E">
        <w:t xml:space="preserve"> Layer (</w:t>
      </w:r>
      <w:r>
        <w:t>Controllers</w:t>
      </w:r>
      <w:r w:rsidR="00F5065E">
        <w:t>)</w:t>
      </w:r>
      <w:bookmarkEnd w:id="9"/>
    </w:p>
    <w:p w14:paraId="0718DDF5" w14:textId="6007A1A5" w:rsidR="005523C9" w:rsidRDefault="005523C9" w:rsidP="005523C9"/>
    <w:p w14:paraId="1FD12623" w14:textId="591E857F" w:rsidR="005523C9" w:rsidRDefault="005523C9" w:rsidP="005523C9">
      <w:pPr>
        <w:pStyle w:val="Heading2"/>
      </w:pPr>
      <w:bookmarkStart w:id="10" w:name="_Toc39406834"/>
      <w:r>
        <w:t>Additional Case Types</w:t>
      </w:r>
      <w:bookmarkEnd w:id="10"/>
      <w:r>
        <w:t xml:space="preserve"> </w:t>
      </w:r>
    </w:p>
    <w:p w14:paraId="02F4365A" w14:textId="6DD5CCAC" w:rsidR="005523C9" w:rsidRDefault="005523C9" w:rsidP="005523C9"/>
    <w:p w14:paraId="3753519B" w14:textId="77777777" w:rsidR="005523C9" w:rsidRDefault="005523C9" w:rsidP="005523C9">
      <w:r>
        <w:t>Steps to add a new case type:</w:t>
      </w:r>
    </w:p>
    <w:p w14:paraId="126E729D" w14:textId="77777777" w:rsidR="005523C9" w:rsidRDefault="005523C9" w:rsidP="005523C9"/>
    <w:p w14:paraId="322FB991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Create a model under "~/Models/</w:t>
      </w:r>
      <w:proofErr w:type="spellStart"/>
      <w:r>
        <w:t>CaseTypeModels</w:t>
      </w:r>
      <w:proofErr w:type="spellEnd"/>
      <w:r>
        <w:t>/{</w:t>
      </w:r>
      <w:proofErr w:type="spellStart"/>
      <w:r>
        <w:t>CaseTypeTitle</w:t>
      </w:r>
      <w:proofErr w:type="spellEnd"/>
      <w:r>
        <w:t>}.cs"</w:t>
      </w:r>
    </w:p>
    <w:p w14:paraId="6BEEC2EB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P.S - Name of the model </w:t>
      </w:r>
      <w:proofErr w:type="gramStart"/>
      <w:r>
        <w:t>has to</w:t>
      </w:r>
      <w:proofErr w:type="gramEnd"/>
      <w:r>
        <w:t xml:space="preserve"> be same as "</w:t>
      </w:r>
      <w:proofErr w:type="spellStart"/>
      <w:r>
        <w:t>CaseTypeTitle</w:t>
      </w:r>
      <w:proofErr w:type="spellEnd"/>
      <w:r>
        <w:t>"</w:t>
      </w:r>
    </w:p>
    <w:p w14:paraId="41B8AA02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"~/Data/</w:t>
      </w:r>
      <w:proofErr w:type="spellStart"/>
      <w:r>
        <w:t>ResolveCaseContext.cs</w:t>
      </w:r>
      <w:proofErr w:type="spellEnd"/>
      <w:r>
        <w:t>"</w:t>
      </w:r>
    </w:p>
    <w:p w14:paraId="645ED349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"~/Models/</w:t>
      </w:r>
      <w:proofErr w:type="spellStart"/>
      <w:r>
        <w:t>Case.cs</w:t>
      </w:r>
      <w:proofErr w:type="spellEnd"/>
      <w:r>
        <w:t>"</w:t>
      </w:r>
    </w:p>
    <w:p w14:paraId="24DC7914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Add </w:t>
      </w:r>
      <w:proofErr w:type="spellStart"/>
      <w:r>
        <w:t>funtion</w:t>
      </w:r>
      <w:proofErr w:type="spellEnd"/>
      <w:r>
        <w:t xml:space="preserve"> {</w:t>
      </w:r>
      <w:proofErr w:type="spellStart"/>
      <w:r>
        <w:t>CaseTypeTitle</w:t>
      </w:r>
      <w:proofErr w:type="spellEnd"/>
      <w:r>
        <w:t>} to "~/Controllers/</w:t>
      </w:r>
      <w:proofErr w:type="spellStart"/>
      <w:r>
        <w:t>CaseSpecificDetailsController.cs</w:t>
      </w:r>
      <w:proofErr w:type="spellEnd"/>
      <w:r>
        <w:t>"</w:t>
      </w:r>
    </w:p>
    <w:p w14:paraId="391DBAC6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form template to "~/Views/</w:t>
      </w:r>
      <w:proofErr w:type="spellStart"/>
      <w:r>
        <w:t>CaseSpecificDetails</w:t>
      </w:r>
      <w:proofErr w:type="spellEnd"/>
      <w:r>
        <w:t>/{</w:t>
      </w:r>
      <w:proofErr w:type="spellStart"/>
      <w:r>
        <w:t>CaseTypeTitle</w:t>
      </w:r>
      <w:proofErr w:type="spellEnd"/>
      <w:proofErr w:type="gramStart"/>
      <w:r>
        <w:t>}.</w:t>
      </w:r>
      <w:proofErr w:type="spellStart"/>
      <w:r>
        <w:t>cshtml</w:t>
      </w:r>
      <w:proofErr w:type="spellEnd"/>
      <w:proofErr w:type="gramEnd"/>
      <w:r>
        <w:t>"</w:t>
      </w:r>
    </w:p>
    <w:p w14:paraId="3E19C23F" w14:textId="449314D9" w:rsidR="005523C9" w:rsidRPr="005523C9" w:rsidRDefault="005523C9" w:rsidP="005523C9">
      <w:pPr>
        <w:pStyle w:val="ListParagraph"/>
        <w:numPr>
          <w:ilvl w:val="0"/>
          <w:numId w:val="22"/>
        </w:numPr>
      </w:pPr>
      <w:r>
        <w:t>Add block of code to "~/Views/Cases/</w:t>
      </w:r>
      <w:proofErr w:type="spellStart"/>
      <w:r>
        <w:t>Details.cshtml</w:t>
      </w:r>
      <w:proofErr w:type="spellEnd"/>
      <w:r>
        <w:t>" for every new Case Type Added</w:t>
      </w:r>
    </w:p>
    <w:p w14:paraId="57F47DCF" w14:textId="598B402B" w:rsidR="00F5065E" w:rsidRDefault="00F5065E" w:rsidP="00F5065E"/>
    <w:p w14:paraId="2EF41035" w14:textId="77777777" w:rsidR="00F5065E" w:rsidRDefault="00F5065E" w:rsidP="00F5065E">
      <w:pPr>
        <w:pStyle w:val="Heading2"/>
      </w:pPr>
      <w:bookmarkStart w:id="11" w:name="_Toc39406835"/>
      <w:r>
        <w:t>Approval Workflow</w:t>
      </w:r>
      <w:bookmarkEnd w:id="11"/>
    </w:p>
    <w:p w14:paraId="641E8E81" w14:textId="77777777" w:rsidR="00F5065E" w:rsidRDefault="00F5065E" w:rsidP="00F5065E"/>
    <w:p w14:paraId="034DCF1F" w14:textId="5EF4FA93" w:rsidR="00F5065E" w:rsidRDefault="00F5065E" w:rsidP="00F5065E">
      <w:r>
        <w:t xml:space="preserve">In the </w:t>
      </w:r>
      <w:r w:rsidRPr="004520D4">
        <w:rPr>
          <w:b/>
          <w:bCs/>
        </w:rPr>
        <w:t>Approver</w:t>
      </w:r>
      <w:r>
        <w:t xml:space="preserve"> model, the ‘</w:t>
      </w:r>
      <w:r w:rsidRPr="004520D4">
        <w:rPr>
          <w:i/>
          <w:iCs/>
        </w:rPr>
        <w:t>Approved</w:t>
      </w:r>
      <w:r>
        <w:rPr>
          <w:i/>
          <w:iCs/>
        </w:rPr>
        <w:t>’</w:t>
      </w:r>
      <w:r>
        <w:t xml:space="preserve"> attribute can have 3 values as described below:</w:t>
      </w:r>
    </w:p>
    <w:p w14:paraId="773DB197" w14:textId="77777777" w:rsidR="005B0DE6" w:rsidRDefault="005B0DE6" w:rsidP="00F5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065E" w14:paraId="032A564F" w14:textId="77777777" w:rsidTr="00EF2CA3">
        <w:tc>
          <w:tcPr>
            <w:tcW w:w="5395" w:type="dxa"/>
          </w:tcPr>
          <w:p w14:paraId="5B0F8D16" w14:textId="77777777" w:rsidR="00F5065E" w:rsidRPr="004520D4" w:rsidRDefault="00F5065E" w:rsidP="00EF2C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‘</w:t>
            </w:r>
            <w:r w:rsidRPr="004520D4">
              <w:rPr>
                <w:b/>
                <w:bCs/>
                <w:i/>
                <w:iCs/>
                <w:sz w:val="28"/>
                <w:szCs w:val="28"/>
              </w:rPr>
              <w:t>Approved</w:t>
            </w:r>
            <w:r>
              <w:rPr>
                <w:b/>
                <w:bCs/>
                <w:i/>
                <w:iCs/>
                <w:sz w:val="28"/>
                <w:szCs w:val="28"/>
              </w:rPr>
              <w:t>’</w:t>
            </w:r>
            <w:r w:rsidRPr="004520D4">
              <w:rPr>
                <w:b/>
                <w:bCs/>
                <w:sz w:val="28"/>
                <w:szCs w:val="28"/>
              </w:rPr>
              <w:t xml:space="preserve"> Attribute Value</w:t>
            </w:r>
          </w:p>
        </w:tc>
        <w:tc>
          <w:tcPr>
            <w:tcW w:w="5395" w:type="dxa"/>
          </w:tcPr>
          <w:p w14:paraId="7EA46101" w14:textId="77777777" w:rsidR="00F5065E" w:rsidRPr="004520D4" w:rsidRDefault="00F5065E" w:rsidP="00EF2CA3">
            <w:pPr>
              <w:rPr>
                <w:b/>
                <w:bCs/>
                <w:sz w:val="28"/>
                <w:szCs w:val="28"/>
              </w:rPr>
            </w:pPr>
            <w:r w:rsidRPr="004520D4">
              <w:rPr>
                <w:b/>
                <w:bCs/>
                <w:sz w:val="28"/>
                <w:szCs w:val="28"/>
              </w:rPr>
              <w:t>Significance</w:t>
            </w:r>
          </w:p>
        </w:tc>
      </w:tr>
      <w:tr w:rsidR="00F5065E" w14:paraId="7516EC51" w14:textId="77777777" w:rsidTr="00EF2CA3">
        <w:tc>
          <w:tcPr>
            <w:tcW w:w="5395" w:type="dxa"/>
          </w:tcPr>
          <w:p w14:paraId="0A3DBA64" w14:textId="77777777" w:rsidR="00F5065E" w:rsidRDefault="00F5065E" w:rsidP="00EF2CA3">
            <w:r>
              <w:t>-1</w:t>
            </w:r>
          </w:p>
        </w:tc>
        <w:tc>
          <w:tcPr>
            <w:tcW w:w="5395" w:type="dxa"/>
          </w:tcPr>
          <w:p w14:paraId="7D244FD0" w14:textId="77777777" w:rsidR="00F5065E" w:rsidRDefault="00F5065E" w:rsidP="00EF2CA3">
            <w:r>
              <w:t>Disapproved/Rejected</w:t>
            </w:r>
          </w:p>
        </w:tc>
      </w:tr>
      <w:tr w:rsidR="00F5065E" w14:paraId="00F52C0D" w14:textId="77777777" w:rsidTr="00EF2CA3">
        <w:tc>
          <w:tcPr>
            <w:tcW w:w="5395" w:type="dxa"/>
          </w:tcPr>
          <w:p w14:paraId="0B74C39C" w14:textId="77777777" w:rsidR="00F5065E" w:rsidRDefault="00F5065E" w:rsidP="00EF2CA3">
            <w:r>
              <w:t>0 (Default)</w:t>
            </w:r>
          </w:p>
        </w:tc>
        <w:tc>
          <w:tcPr>
            <w:tcW w:w="5395" w:type="dxa"/>
          </w:tcPr>
          <w:p w14:paraId="1980E59B" w14:textId="77777777" w:rsidR="00F5065E" w:rsidRDefault="00F5065E" w:rsidP="00EF2CA3">
            <w:r>
              <w:t>Neutral (Newly added approver)</w:t>
            </w:r>
          </w:p>
        </w:tc>
      </w:tr>
      <w:tr w:rsidR="00F5065E" w14:paraId="6E725CE1" w14:textId="77777777" w:rsidTr="00EF2CA3">
        <w:tc>
          <w:tcPr>
            <w:tcW w:w="5395" w:type="dxa"/>
          </w:tcPr>
          <w:p w14:paraId="58A79FCD" w14:textId="77777777" w:rsidR="00F5065E" w:rsidRDefault="00F5065E" w:rsidP="00EF2CA3">
            <w:r>
              <w:t>1</w:t>
            </w:r>
          </w:p>
        </w:tc>
        <w:tc>
          <w:tcPr>
            <w:tcW w:w="5395" w:type="dxa"/>
          </w:tcPr>
          <w:p w14:paraId="31AA5457" w14:textId="77777777" w:rsidR="00F5065E" w:rsidRDefault="00F5065E" w:rsidP="00EF2CA3">
            <w:r>
              <w:t>Approved/Accepted</w:t>
            </w:r>
          </w:p>
        </w:tc>
      </w:tr>
    </w:tbl>
    <w:p w14:paraId="34620452" w14:textId="77777777" w:rsidR="00F5065E" w:rsidRDefault="00F5065E" w:rsidP="00F5065E"/>
    <w:p w14:paraId="2F4C9CE0" w14:textId="77777777" w:rsidR="00F5065E" w:rsidRDefault="00F5065E" w:rsidP="00F5065E">
      <w:r>
        <w:t xml:space="preserve">When an approver/admin approves a case or rejects a case, the value is set automatically in the ‘Approved’ attribute. </w:t>
      </w:r>
    </w:p>
    <w:p w14:paraId="292B041C" w14:textId="77777777" w:rsidR="00F5065E" w:rsidRDefault="00F5065E" w:rsidP="00F5065E">
      <w:r>
        <w:t>Below are the business rules programmed for Approval Workflow:</w:t>
      </w:r>
    </w:p>
    <w:p w14:paraId="72496BA1" w14:textId="77777777" w:rsidR="00F5065E" w:rsidRDefault="00F5065E" w:rsidP="00F5065E"/>
    <w:p w14:paraId="05B2E7F1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lastRenderedPageBreak/>
        <w:t xml:space="preserve">When a Case is created, a default approver is assigned to it, i.e. an entry in the </w:t>
      </w:r>
      <w:r w:rsidRPr="006F6C35">
        <w:rPr>
          <w:b/>
          <w:bCs/>
        </w:rPr>
        <w:t>Approver</w:t>
      </w:r>
      <w:r>
        <w:t xml:space="preserve"> model is created. </w:t>
      </w:r>
    </w:p>
    <w:p w14:paraId="3B78C41F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This default approver comes from the flow: Case -&gt; </w:t>
      </w:r>
      <w:proofErr w:type="spellStart"/>
      <w:r>
        <w:t>CaseType</w:t>
      </w:r>
      <w:proofErr w:type="spellEnd"/>
      <w:r>
        <w:t xml:space="preserve"> -&gt; Default </w:t>
      </w:r>
      <w:proofErr w:type="spellStart"/>
      <w:r>
        <w:t>LocalGroup</w:t>
      </w:r>
      <w:proofErr w:type="spellEnd"/>
      <w:r>
        <w:t xml:space="preserve"> -&gt; </w:t>
      </w:r>
      <w:proofErr w:type="spellStart"/>
      <w:r>
        <w:t>DefaultApprover</w:t>
      </w:r>
      <w:proofErr w:type="spellEnd"/>
      <w:r>
        <w:t>.</w:t>
      </w:r>
    </w:p>
    <w:p w14:paraId="23089C4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Every Case will belong to a </w:t>
      </w:r>
      <w:proofErr w:type="spellStart"/>
      <w:r>
        <w:t>CaseType</w:t>
      </w:r>
      <w:proofErr w:type="spellEnd"/>
      <w:r>
        <w:t xml:space="preserve">, every </w:t>
      </w:r>
      <w:proofErr w:type="spellStart"/>
      <w:r>
        <w:t>CaseType</w:t>
      </w:r>
      <w:proofErr w:type="spellEnd"/>
      <w:r>
        <w:t xml:space="preserve"> will have a Default </w:t>
      </w:r>
      <w:proofErr w:type="spellStart"/>
      <w:r>
        <w:t>LocalGroup</w:t>
      </w:r>
      <w:proofErr w:type="spellEnd"/>
      <w:r>
        <w:t xml:space="preserve"> associated with it, and every </w:t>
      </w:r>
      <w:proofErr w:type="spellStart"/>
      <w:r>
        <w:t>LocalGroup</w:t>
      </w:r>
      <w:proofErr w:type="spellEnd"/>
      <w:r>
        <w:t xml:space="preserve"> will have a default Approver (</w:t>
      </w:r>
      <w:proofErr w:type="spellStart"/>
      <w:r>
        <w:t>LocalUser</w:t>
      </w:r>
      <w:proofErr w:type="spellEnd"/>
      <w:r>
        <w:t xml:space="preserve">) associated with it. </w:t>
      </w:r>
    </w:p>
    <w:p w14:paraId="1C5F059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Multiple approvers can be assigned to a Case. </w:t>
      </w:r>
    </w:p>
    <w:p w14:paraId="046535A4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An Admin, or an existing Approver can add additional approvers for the Case. For other users, the option to add additional approvers will remain disabled. </w:t>
      </w:r>
    </w:p>
    <w:p w14:paraId="39C77D44" w14:textId="77777777" w:rsidR="00F5065E" w:rsidRPr="004520D4" w:rsidRDefault="00F5065E" w:rsidP="00F5065E">
      <w:pPr>
        <w:pStyle w:val="ListParagraph"/>
        <w:numPr>
          <w:ilvl w:val="0"/>
          <w:numId w:val="21"/>
        </w:numPr>
      </w:pPr>
      <w:r>
        <w:t xml:space="preserve">Admins can approve any Case. When an Admin approves a Case, the value for ‘Approved’ attribute for all approvers will be set to 1 and the Case will be marked as Resolved/Closed. </w:t>
      </w:r>
    </w:p>
    <w:p w14:paraId="4E29A6E2" w14:textId="77777777" w:rsidR="00F5065E" w:rsidRPr="00F5065E" w:rsidRDefault="00F5065E" w:rsidP="00F5065E"/>
    <w:p w14:paraId="11DAB2E2" w14:textId="706CF654" w:rsidR="004D3FC4" w:rsidRDefault="004D3FC4" w:rsidP="00F5065E">
      <w:pPr>
        <w:pStyle w:val="Heading1"/>
      </w:pPr>
      <w:bookmarkStart w:id="12" w:name="_Toc39406836"/>
      <w:r>
        <w:t>Front End</w:t>
      </w:r>
      <w:r w:rsidR="00F5065E">
        <w:t xml:space="preserve"> Layer (</w:t>
      </w:r>
      <w:r>
        <w:t>Views</w:t>
      </w:r>
      <w:r w:rsidR="00F5065E">
        <w:t>)</w:t>
      </w:r>
      <w:bookmarkEnd w:id="12"/>
    </w:p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3B200631" w14:textId="512C10A6" w:rsidR="008A7811" w:rsidRDefault="008A7811" w:rsidP="008A7811">
      <w:pPr>
        <w:rPr>
          <w:rFonts w:ascii="Consolas" w:hAnsi="Consolas" w:cs="Consolas"/>
          <w:color w:val="000000"/>
          <w:sz w:val="19"/>
          <w:szCs w:val="19"/>
        </w:rPr>
      </w:pPr>
    </w:p>
    <w:p w14:paraId="51FFFF99" w14:textId="64FD7EA6" w:rsidR="004520D4" w:rsidRDefault="004520D4" w:rsidP="008A7811">
      <w:pPr>
        <w:rPr>
          <w:rFonts w:ascii="Consolas" w:hAnsi="Consolas" w:cs="Consolas"/>
          <w:color w:val="000000"/>
          <w:sz w:val="19"/>
          <w:szCs w:val="19"/>
        </w:rPr>
      </w:pPr>
    </w:p>
    <w:sectPr w:rsidR="004520D4" w:rsidSect="00475004"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2542"/>
    <w:multiLevelType w:val="hybridMultilevel"/>
    <w:tmpl w:val="164A9026"/>
    <w:lvl w:ilvl="0" w:tplc="28DAA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C20446"/>
    <w:multiLevelType w:val="hybridMultilevel"/>
    <w:tmpl w:val="3F224AF0"/>
    <w:lvl w:ilvl="0" w:tplc="28DA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2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F1196"/>
    <w:rsid w:val="000F617A"/>
    <w:rsid w:val="001236A2"/>
    <w:rsid w:val="00135725"/>
    <w:rsid w:val="001C7FFD"/>
    <w:rsid w:val="00281144"/>
    <w:rsid w:val="002A3EDC"/>
    <w:rsid w:val="002B6413"/>
    <w:rsid w:val="002C49AD"/>
    <w:rsid w:val="002D3AE5"/>
    <w:rsid w:val="00327C6F"/>
    <w:rsid w:val="0034685B"/>
    <w:rsid w:val="00351E57"/>
    <w:rsid w:val="004520D4"/>
    <w:rsid w:val="00470C84"/>
    <w:rsid w:val="00475004"/>
    <w:rsid w:val="004770C3"/>
    <w:rsid w:val="00497EC5"/>
    <w:rsid w:val="004D3FC4"/>
    <w:rsid w:val="004F3650"/>
    <w:rsid w:val="00543344"/>
    <w:rsid w:val="005523C9"/>
    <w:rsid w:val="00576D1E"/>
    <w:rsid w:val="00584671"/>
    <w:rsid w:val="005A7B06"/>
    <w:rsid w:val="005B0DE6"/>
    <w:rsid w:val="005B54DE"/>
    <w:rsid w:val="005C56A7"/>
    <w:rsid w:val="005D37BF"/>
    <w:rsid w:val="005D657D"/>
    <w:rsid w:val="005D7248"/>
    <w:rsid w:val="005F4BD8"/>
    <w:rsid w:val="006226AF"/>
    <w:rsid w:val="006F6C35"/>
    <w:rsid w:val="00751958"/>
    <w:rsid w:val="00751AB3"/>
    <w:rsid w:val="0076260C"/>
    <w:rsid w:val="007D0757"/>
    <w:rsid w:val="00843E7A"/>
    <w:rsid w:val="00863EF4"/>
    <w:rsid w:val="008A7811"/>
    <w:rsid w:val="008F690A"/>
    <w:rsid w:val="0090122B"/>
    <w:rsid w:val="009B7B2B"/>
    <w:rsid w:val="00A45C6B"/>
    <w:rsid w:val="00A81BE9"/>
    <w:rsid w:val="00AA27CF"/>
    <w:rsid w:val="00AB7E9B"/>
    <w:rsid w:val="00B00677"/>
    <w:rsid w:val="00B1058D"/>
    <w:rsid w:val="00B947A4"/>
    <w:rsid w:val="00C1636C"/>
    <w:rsid w:val="00C31C82"/>
    <w:rsid w:val="00C559F3"/>
    <w:rsid w:val="00C87E76"/>
    <w:rsid w:val="00CB2DDB"/>
    <w:rsid w:val="00CB329A"/>
    <w:rsid w:val="00CD622C"/>
    <w:rsid w:val="00D20D24"/>
    <w:rsid w:val="00D40A3B"/>
    <w:rsid w:val="00D61123"/>
    <w:rsid w:val="00D92913"/>
    <w:rsid w:val="00E24317"/>
    <w:rsid w:val="00E54BB3"/>
    <w:rsid w:val="00EE3078"/>
    <w:rsid w:val="00F35918"/>
    <w:rsid w:val="00F411BE"/>
    <w:rsid w:val="00F5065E"/>
    <w:rsid w:val="00F7720B"/>
    <w:rsid w:val="00F856C1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connect.uw.edu/wares/msinf/authn/lda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alashjhamnani/Resolve.git" TargetMode="External"/><Relationship Id="rId12" Type="http://schemas.openxmlformats.org/officeDocument/2006/relationships/hyperlink" Target="https://itconnect.uw.edu/wares/msinf/authn/ldap/ldap-authentication-prim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iki.cac.washington.edu/display/infra/Shibboleth+for+UW+Web+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08A45-D2A3-4EC3-B7C7-E77BDB56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1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61</cp:revision>
  <dcterms:created xsi:type="dcterms:W3CDTF">2020-03-14T21:53:00Z</dcterms:created>
  <dcterms:modified xsi:type="dcterms:W3CDTF">2020-05-04T07:04:00Z</dcterms:modified>
</cp:coreProperties>
</file>