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7268E" w14:textId="4BFF42EF" w:rsidR="00BF5C24" w:rsidRPr="00892D2B" w:rsidRDefault="00BF5C24" w:rsidP="00BF5C24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F5C24">
        <w:rPr>
          <w:rFonts w:ascii="Times New Roman" w:hAnsi="Times New Roman" w:cs="Times New Roman"/>
          <w:b/>
          <w:bCs/>
          <w:sz w:val="32"/>
          <w:szCs w:val="32"/>
        </w:rPr>
        <w:t xml:space="preserve">Проект: </w:t>
      </w:r>
      <w:proofErr w:type="spellStart"/>
      <w:r w:rsidRPr="00BF5C24">
        <w:rPr>
          <w:rFonts w:ascii="Times New Roman" w:hAnsi="Times New Roman" w:cs="Times New Roman"/>
          <w:b/>
          <w:bCs/>
          <w:sz w:val="32"/>
          <w:szCs w:val="32"/>
        </w:rPr>
        <w:t>Блокчейн</w:t>
      </w:r>
      <w:proofErr w:type="spellEnd"/>
      <w:r w:rsidRPr="00BF5C24">
        <w:rPr>
          <w:rFonts w:ascii="Times New Roman" w:hAnsi="Times New Roman" w:cs="Times New Roman"/>
          <w:b/>
          <w:bCs/>
          <w:sz w:val="32"/>
          <w:szCs w:val="32"/>
        </w:rPr>
        <w:t>-реестр земельных участков</w:t>
      </w:r>
    </w:p>
    <w:p w14:paraId="1AB7B094" w14:textId="77777777" w:rsidR="00BF5C24" w:rsidRPr="00BF5C24" w:rsidRDefault="00BF5C24" w:rsidP="00BF5C24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03A04A" w14:textId="77777777" w:rsidR="00BF5C24" w:rsidRDefault="00BF5C24" w:rsidP="00BF5C2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Бизнес-требования к системе</w:t>
      </w:r>
    </w:p>
    <w:p w14:paraId="15072ED5" w14:textId="0C1CA31F" w:rsidR="00BF5C24" w:rsidRPr="00BF5C24" w:rsidRDefault="00BF5C24" w:rsidP="00BF5C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5C24">
        <w:rPr>
          <w:rFonts w:ascii="Times New Roman" w:hAnsi="Times New Roman" w:cs="Times New Roman"/>
          <w:b/>
          <w:bCs/>
          <w:sz w:val="28"/>
          <w:szCs w:val="28"/>
        </w:rPr>
        <w:t>Бизнес-контекст</w:t>
      </w:r>
    </w:p>
    <w:p w14:paraId="37B75A3C" w14:textId="28E38CB2" w:rsidR="00BF5C24" w:rsidRDefault="00BF5C24" w:rsidP="00BF5C2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C24">
        <w:rPr>
          <w:rFonts w:ascii="Times New Roman" w:hAnsi="Times New Roman" w:cs="Times New Roman"/>
          <w:sz w:val="28"/>
          <w:szCs w:val="28"/>
        </w:rPr>
        <w:t>Существующая система учета земельных участков допускает риски двойных продаж, подделки записей.</w:t>
      </w:r>
      <w:r w:rsidR="00626EDD">
        <w:rPr>
          <w:rFonts w:ascii="Times New Roman" w:hAnsi="Times New Roman" w:cs="Times New Roman"/>
          <w:sz w:val="28"/>
          <w:szCs w:val="28"/>
        </w:rPr>
        <w:t xml:space="preserve"> Процедура юридической проверки сделки длительна.</w:t>
      </w:r>
      <w:r w:rsidRPr="00BF5C24">
        <w:rPr>
          <w:rFonts w:ascii="Times New Roman" w:hAnsi="Times New Roman" w:cs="Times New Roman"/>
          <w:sz w:val="28"/>
          <w:szCs w:val="28"/>
        </w:rPr>
        <w:t xml:space="preserve"> Требуется внедрение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блокчейн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 w:rsidRPr="00BF5C24">
        <w:rPr>
          <w:rFonts w:ascii="Times New Roman" w:hAnsi="Times New Roman" w:cs="Times New Roman"/>
          <w:sz w:val="28"/>
          <w:szCs w:val="28"/>
        </w:rPr>
        <w:t>реестра для обеспечения неизменяемости и прозрачности истории владения</w:t>
      </w:r>
      <w:r>
        <w:rPr>
          <w:rFonts w:ascii="Times New Roman" w:hAnsi="Times New Roman" w:cs="Times New Roman"/>
          <w:sz w:val="28"/>
          <w:szCs w:val="28"/>
        </w:rPr>
        <w:t xml:space="preserve"> участком</w:t>
      </w:r>
      <w:r w:rsidRPr="00BF5C24">
        <w:rPr>
          <w:rFonts w:ascii="Times New Roman" w:hAnsi="Times New Roman" w:cs="Times New Roman"/>
          <w:sz w:val="28"/>
          <w:szCs w:val="28"/>
        </w:rPr>
        <w:t>.</w:t>
      </w:r>
    </w:p>
    <w:p w14:paraId="0577C8B2" w14:textId="7261E9D0" w:rsidR="00626EDD" w:rsidRPr="00626EDD" w:rsidRDefault="00626EDD" w:rsidP="00626EDD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6EDD">
        <w:rPr>
          <w:rFonts w:ascii="Times New Roman" w:hAnsi="Times New Roman" w:cs="Times New Roman"/>
          <w:b/>
          <w:bCs/>
          <w:sz w:val="28"/>
          <w:szCs w:val="28"/>
        </w:rPr>
        <w:t>Стейкхолдеры</w:t>
      </w:r>
    </w:p>
    <w:p w14:paraId="63D1B582" w14:textId="2BA9AECF" w:rsidR="00626EDD" w:rsidRPr="00626EDD" w:rsidRDefault="00626EDD" w:rsidP="00626E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6EDD">
        <w:rPr>
          <w:rFonts w:ascii="Times New Roman" w:hAnsi="Times New Roman" w:cs="Times New Roman"/>
          <w:sz w:val="28"/>
          <w:szCs w:val="28"/>
        </w:rPr>
        <w:t>Заказчик: Орган регистрации прав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2D2FFD" w14:textId="27ED2C06" w:rsidR="00626EDD" w:rsidRPr="00626EDD" w:rsidRDefault="00626EDD" w:rsidP="00626E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6EDD">
        <w:rPr>
          <w:rFonts w:ascii="Times New Roman" w:hAnsi="Times New Roman" w:cs="Times New Roman"/>
          <w:sz w:val="28"/>
          <w:szCs w:val="28"/>
        </w:rPr>
        <w:t xml:space="preserve">Пользователи (USER): Собственники, Покупатели, Банки, Нотариусы. </w:t>
      </w:r>
    </w:p>
    <w:p w14:paraId="3153D5B6" w14:textId="17FEE2D9" w:rsidR="00626EDD" w:rsidRDefault="00626EDD" w:rsidP="00626E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6EDD">
        <w:rPr>
          <w:rFonts w:ascii="Times New Roman" w:hAnsi="Times New Roman" w:cs="Times New Roman"/>
          <w:sz w:val="28"/>
          <w:szCs w:val="28"/>
        </w:rPr>
        <w:t xml:space="preserve">Регистратор (REGISTRAR): Сотрудник органа регистрации. </w:t>
      </w:r>
    </w:p>
    <w:p w14:paraId="0BFC47D3" w14:textId="15D7E613" w:rsidR="00BF5C24" w:rsidRDefault="00BF5C24" w:rsidP="00BF5C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5C24">
        <w:rPr>
          <w:rFonts w:ascii="Times New Roman" w:hAnsi="Times New Roman" w:cs="Times New Roman"/>
          <w:b/>
          <w:bCs/>
          <w:sz w:val="28"/>
          <w:szCs w:val="28"/>
        </w:rPr>
        <w:t>Бизнес-цели</w:t>
      </w:r>
    </w:p>
    <w:p w14:paraId="26265DE0" w14:textId="4AA74019" w:rsidR="00BF5C24" w:rsidRPr="00BF5C24" w:rsidRDefault="00BF5C24" w:rsidP="00BF5C2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C24">
        <w:rPr>
          <w:rFonts w:ascii="Times New Roman" w:hAnsi="Times New Roman" w:cs="Times New Roman"/>
          <w:sz w:val="28"/>
          <w:szCs w:val="28"/>
        </w:rPr>
        <w:t>Исключить возможность двойной продажи участка</w:t>
      </w:r>
      <w:r w:rsidR="00626EDD">
        <w:rPr>
          <w:rFonts w:ascii="Times New Roman" w:hAnsi="Times New Roman" w:cs="Times New Roman"/>
          <w:sz w:val="28"/>
          <w:szCs w:val="28"/>
        </w:rPr>
        <w:t>.</w:t>
      </w:r>
    </w:p>
    <w:p w14:paraId="072C0FB6" w14:textId="75516FCD" w:rsidR="00BF5C24" w:rsidRPr="00BF5C24" w:rsidRDefault="00BF5C24" w:rsidP="00BF5C2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C24">
        <w:rPr>
          <w:rFonts w:ascii="Times New Roman" w:hAnsi="Times New Roman" w:cs="Times New Roman"/>
          <w:sz w:val="28"/>
          <w:szCs w:val="28"/>
        </w:rPr>
        <w:t>Обеспечить неизменяемость записей</w:t>
      </w:r>
      <w:r w:rsidR="004D12B4">
        <w:rPr>
          <w:rFonts w:ascii="Times New Roman" w:hAnsi="Times New Roman" w:cs="Times New Roman"/>
          <w:sz w:val="28"/>
          <w:szCs w:val="28"/>
        </w:rPr>
        <w:t xml:space="preserve">. </w:t>
      </w:r>
      <w:r w:rsidRPr="00BF5C24">
        <w:rPr>
          <w:rFonts w:ascii="Times New Roman" w:hAnsi="Times New Roman" w:cs="Times New Roman"/>
          <w:sz w:val="28"/>
          <w:szCs w:val="28"/>
        </w:rPr>
        <w:t>100% записей защищены хэшированием</w:t>
      </w:r>
      <w:r w:rsidR="00626EDD">
        <w:rPr>
          <w:rFonts w:ascii="Times New Roman" w:hAnsi="Times New Roman" w:cs="Times New Roman"/>
          <w:sz w:val="28"/>
          <w:szCs w:val="28"/>
        </w:rPr>
        <w:t>, изменение уже созданных блоков невозможно.</w:t>
      </w:r>
    </w:p>
    <w:p w14:paraId="16A211B0" w14:textId="5D133277" w:rsidR="00BF5C24" w:rsidRDefault="00626EDD" w:rsidP="00BF5C2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прозрачность. Любой пользователь может просмотреть полную цепочку блоков</w:t>
      </w:r>
      <w:r w:rsidR="004D12B4">
        <w:rPr>
          <w:rFonts w:ascii="Times New Roman" w:hAnsi="Times New Roman" w:cs="Times New Roman"/>
          <w:sz w:val="28"/>
          <w:szCs w:val="28"/>
        </w:rPr>
        <w:t>.</w:t>
      </w:r>
    </w:p>
    <w:p w14:paraId="4483E3A2" w14:textId="77723217" w:rsidR="004D12B4" w:rsidRDefault="004D12B4" w:rsidP="00BF5C2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верификацию заявок. В реестр попадают только подтвержденные заявки.</w:t>
      </w:r>
    </w:p>
    <w:p w14:paraId="72F88567" w14:textId="050E9BB8" w:rsidR="004D12B4" w:rsidRDefault="004D12B4" w:rsidP="004D12B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12B4">
        <w:rPr>
          <w:rFonts w:ascii="Times New Roman" w:hAnsi="Times New Roman" w:cs="Times New Roman"/>
          <w:b/>
          <w:bCs/>
          <w:sz w:val="28"/>
          <w:szCs w:val="28"/>
        </w:rPr>
        <w:t>Область проекта</w:t>
      </w:r>
    </w:p>
    <w:p w14:paraId="1C78A25C" w14:textId="377D3B0E" w:rsidR="004D12B4" w:rsidRPr="004D12B4" w:rsidRDefault="004D12B4" w:rsidP="004D12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2B4">
        <w:rPr>
          <w:rFonts w:ascii="Times New Roman" w:hAnsi="Times New Roman" w:cs="Times New Roman"/>
          <w:sz w:val="28"/>
          <w:szCs w:val="28"/>
        </w:rPr>
        <w:t>Регистрация земельных участков, фиксация перехода прав собственности, верификация записей, управление ролями пользователей.</w:t>
      </w:r>
    </w:p>
    <w:p w14:paraId="7AEF2332" w14:textId="0E5E6735" w:rsidR="004D12B4" w:rsidRPr="004D12B4" w:rsidRDefault="004D12B4" w:rsidP="004D12B4">
      <w:pPr>
        <w:pStyle w:val="a3"/>
        <w:spacing w:after="0" w:line="360" w:lineRule="auto"/>
        <w:ind w:left="709" w:firstLine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D12B4">
        <w:rPr>
          <w:rFonts w:ascii="Times New Roman" w:hAnsi="Times New Roman" w:cs="Times New Roman"/>
          <w:i/>
          <w:iCs/>
          <w:sz w:val="28"/>
          <w:szCs w:val="28"/>
        </w:rPr>
        <w:t>Допущения:</w:t>
      </w:r>
    </w:p>
    <w:p w14:paraId="0EAAF178" w14:textId="1FCF5B1B" w:rsidR="004D12B4" w:rsidRDefault="004D12B4" w:rsidP="004D12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D12B4">
        <w:rPr>
          <w:rFonts w:ascii="Times New Roman" w:hAnsi="Times New Roman" w:cs="Times New Roman"/>
          <w:i/>
          <w:iCs/>
          <w:sz w:val="28"/>
          <w:szCs w:val="28"/>
        </w:rPr>
        <w:t>Орган регистрации прав является доверенной стороной. Блоки формирует только доверенный регистратор.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397E50C" w14:textId="222A3944" w:rsidR="001F6AF5" w:rsidRDefault="00A6758E" w:rsidP="00A6758E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Проверка уникальности кадастрового номера осуществляется доверенным регистратором/следует из корректности введенных данных (?)</w:t>
      </w:r>
    </w:p>
    <w:p w14:paraId="0CFF2EBB" w14:textId="52EBCA20" w:rsidR="00A6758E" w:rsidRDefault="00A6758E" w:rsidP="00A6758E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Исправление ошибочной транзакции осуществляется путем добавления корректирующей транзакции (?)</w:t>
      </w:r>
    </w:p>
    <w:p w14:paraId="39372D11" w14:textId="17CD439D" w:rsidR="001F6AF5" w:rsidRDefault="001F6AF5" w:rsidP="001F6AF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6A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Бизнес-правила</w:t>
      </w:r>
    </w:p>
    <w:p w14:paraId="6F16C800" w14:textId="317B8813" w:rsidR="001F6AF5" w:rsidRPr="00831E16" w:rsidRDefault="001F6AF5" w:rsidP="00831E16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E16">
        <w:rPr>
          <w:rFonts w:ascii="Times New Roman" w:hAnsi="Times New Roman" w:cs="Times New Roman"/>
          <w:b/>
          <w:bCs/>
          <w:sz w:val="28"/>
          <w:szCs w:val="28"/>
        </w:rPr>
        <w:t>Единственный владелец</w:t>
      </w:r>
    </w:p>
    <w:p w14:paraId="580393F8" w14:textId="77777777" w:rsidR="001F6AF5" w:rsidRPr="00831E16" w:rsidRDefault="001F6AF5" w:rsidP="00831E1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E16">
        <w:rPr>
          <w:rFonts w:ascii="Times New Roman" w:hAnsi="Times New Roman" w:cs="Times New Roman"/>
          <w:sz w:val="28"/>
          <w:szCs w:val="28"/>
        </w:rPr>
        <w:t>У земельного участка может быть только один актуальный владелец в каждый момент времени.</w:t>
      </w:r>
    </w:p>
    <w:p w14:paraId="1C50878F" w14:textId="0BE0CCC9" w:rsidR="001F6AF5" w:rsidRPr="00831E16" w:rsidRDefault="001F6AF5" w:rsidP="00831E16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E16">
        <w:rPr>
          <w:rFonts w:ascii="Times New Roman" w:hAnsi="Times New Roman" w:cs="Times New Roman"/>
          <w:b/>
          <w:bCs/>
          <w:sz w:val="28"/>
          <w:szCs w:val="28"/>
        </w:rPr>
        <w:t>Право передачи</w:t>
      </w:r>
    </w:p>
    <w:p w14:paraId="586D3318" w14:textId="03C831E8" w:rsidR="001F6AF5" w:rsidRPr="00831E16" w:rsidRDefault="001F6AF5" w:rsidP="00831E1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E16">
        <w:rPr>
          <w:rFonts w:ascii="Times New Roman" w:hAnsi="Times New Roman" w:cs="Times New Roman"/>
          <w:sz w:val="28"/>
          <w:szCs w:val="28"/>
        </w:rPr>
        <w:t>Инициировать передачу прав может только текущий владелец</w:t>
      </w:r>
      <w:r w:rsidR="00831E16">
        <w:rPr>
          <w:rFonts w:ascii="Times New Roman" w:hAnsi="Times New Roman" w:cs="Times New Roman"/>
          <w:sz w:val="28"/>
          <w:szCs w:val="28"/>
        </w:rPr>
        <w:t xml:space="preserve"> участка.</w:t>
      </w:r>
    </w:p>
    <w:p w14:paraId="704DF7C2" w14:textId="12C9AC72" w:rsidR="001F6AF5" w:rsidRPr="00831E16" w:rsidRDefault="001F6AF5" w:rsidP="00831E16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E16">
        <w:rPr>
          <w:rFonts w:ascii="Times New Roman" w:hAnsi="Times New Roman" w:cs="Times New Roman"/>
          <w:b/>
          <w:bCs/>
          <w:sz w:val="28"/>
          <w:szCs w:val="28"/>
        </w:rPr>
        <w:t>Обязательное подтверждение</w:t>
      </w:r>
    </w:p>
    <w:p w14:paraId="7A26B7B9" w14:textId="75DAD57D" w:rsidR="001F6AF5" w:rsidRPr="00831E16" w:rsidRDefault="001F6AF5" w:rsidP="00831E1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E16">
        <w:rPr>
          <w:rFonts w:ascii="Times New Roman" w:hAnsi="Times New Roman" w:cs="Times New Roman"/>
          <w:sz w:val="28"/>
          <w:szCs w:val="28"/>
        </w:rPr>
        <w:t>Транзакция записывается в блок только после подтверждения регистратором.</w:t>
      </w:r>
    </w:p>
    <w:p w14:paraId="3A6323ED" w14:textId="34D31FF4" w:rsidR="001F6AF5" w:rsidRPr="00831E16" w:rsidRDefault="001F6AF5" w:rsidP="00831E16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E16">
        <w:rPr>
          <w:rFonts w:ascii="Times New Roman" w:hAnsi="Times New Roman" w:cs="Times New Roman"/>
          <w:b/>
          <w:bCs/>
          <w:sz w:val="28"/>
          <w:szCs w:val="28"/>
        </w:rPr>
        <w:t xml:space="preserve">Неизменяемость </w:t>
      </w:r>
      <w:r w:rsidR="00831E16" w:rsidRPr="00831E16">
        <w:rPr>
          <w:rFonts w:ascii="Times New Roman" w:hAnsi="Times New Roman" w:cs="Times New Roman"/>
          <w:b/>
          <w:bCs/>
          <w:sz w:val="28"/>
          <w:szCs w:val="28"/>
        </w:rPr>
        <w:t>блоков</w:t>
      </w:r>
    </w:p>
    <w:p w14:paraId="08660E59" w14:textId="7E313B7D" w:rsidR="001F6AF5" w:rsidRPr="00831E16" w:rsidRDefault="001F6AF5" w:rsidP="00831E1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E16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831E16">
        <w:rPr>
          <w:rFonts w:ascii="Times New Roman" w:hAnsi="Times New Roman" w:cs="Times New Roman"/>
          <w:sz w:val="28"/>
          <w:szCs w:val="28"/>
        </w:rPr>
        <w:t>формирования блока и включения в блок-чейн</w:t>
      </w:r>
      <w:r w:rsidRPr="00831E16">
        <w:rPr>
          <w:rFonts w:ascii="Times New Roman" w:hAnsi="Times New Roman" w:cs="Times New Roman"/>
          <w:sz w:val="28"/>
          <w:szCs w:val="28"/>
        </w:rPr>
        <w:t>, запись не может быть изменена или удалена.</w:t>
      </w:r>
    </w:p>
    <w:p w14:paraId="6336976C" w14:textId="64B837E6" w:rsidR="001F6AF5" w:rsidRPr="00831E16" w:rsidRDefault="001F6AF5" w:rsidP="00831E16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E16">
        <w:rPr>
          <w:rFonts w:ascii="Times New Roman" w:hAnsi="Times New Roman" w:cs="Times New Roman"/>
          <w:b/>
          <w:bCs/>
          <w:sz w:val="28"/>
          <w:szCs w:val="28"/>
        </w:rPr>
        <w:t>Уникальность кадастрового номера</w:t>
      </w:r>
    </w:p>
    <w:p w14:paraId="405C0617" w14:textId="0A456D4A" w:rsidR="001F6AF5" w:rsidRPr="00831E16" w:rsidRDefault="001F6AF5" w:rsidP="00831E1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E16">
        <w:rPr>
          <w:rFonts w:ascii="Times New Roman" w:hAnsi="Times New Roman" w:cs="Times New Roman"/>
          <w:sz w:val="28"/>
          <w:szCs w:val="28"/>
        </w:rPr>
        <w:t>Два разных земельных участка не могут иметь одинаковый кадастровый номер.</w:t>
      </w:r>
    </w:p>
    <w:p w14:paraId="256283DD" w14:textId="37B811FE" w:rsidR="001F6AF5" w:rsidRPr="00831E16" w:rsidRDefault="001F6AF5" w:rsidP="00831E16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E16">
        <w:rPr>
          <w:rFonts w:ascii="Times New Roman" w:hAnsi="Times New Roman" w:cs="Times New Roman"/>
          <w:b/>
          <w:bCs/>
          <w:sz w:val="28"/>
          <w:szCs w:val="28"/>
        </w:rPr>
        <w:t>Формирование блока</w:t>
      </w:r>
    </w:p>
    <w:p w14:paraId="38A7A84A" w14:textId="1BB3D8BB" w:rsidR="001F6AF5" w:rsidRPr="00831E16" w:rsidRDefault="001F6AF5" w:rsidP="00831E1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E16">
        <w:rPr>
          <w:rFonts w:ascii="Times New Roman" w:hAnsi="Times New Roman" w:cs="Times New Roman"/>
          <w:sz w:val="28"/>
          <w:szCs w:val="28"/>
        </w:rPr>
        <w:t>Блок формируется при накоплении заданного количества транзакций ИЛИ п</w:t>
      </w:r>
      <w:r w:rsidR="00831E16">
        <w:rPr>
          <w:rFonts w:ascii="Times New Roman" w:hAnsi="Times New Roman" w:cs="Times New Roman"/>
          <w:sz w:val="28"/>
          <w:szCs w:val="28"/>
        </w:rPr>
        <w:t>ри инициализации регистратором вручную.</w:t>
      </w:r>
    </w:p>
    <w:p w14:paraId="1EC97739" w14:textId="143A74D6" w:rsidR="004D12B4" w:rsidRPr="004D12B4" w:rsidRDefault="003823DE" w:rsidP="003823D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2CD04203" w14:textId="77777777" w:rsidR="00BF5C24" w:rsidRPr="00BF5C24" w:rsidRDefault="00BF5C24" w:rsidP="00BF5C24">
      <w:pPr>
        <w:pStyle w:val="a3"/>
        <w:spacing w:after="0" w:line="360" w:lineRule="auto"/>
        <w:ind w:left="1429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BAFFC38" w14:textId="49F94601" w:rsidR="00BF5C24" w:rsidRPr="001F6AF5" w:rsidRDefault="00BF5C24" w:rsidP="001F6AF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6AF5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34B1FAB4" w14:textId="5B2AFE7D" w:rsidR="003823DE" w:rsidRPr="003823DE" w:rsidRDefault="003823DE" w:rsidP="003823DE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3DE">
        <w:rPr>
          <w:rFonts w:ascii="Times New Roman" w:hAnsi="Times New Roman" w:cs="Times New Roman"/>
          <w:sz w:val="28"/>
          <w:szCs w:val="28"/>
        </w:rPr>
        <w:t>Таблица 1 – Функциональные требования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4259"/>
        <w:gridCol w:w="4377"/>
      </w:tblGrid>
      <w:tr w:rsidR="003823DE" w14:paraId="4190732A" w14:textId="77777777" w:rsidTr="00012CF0">
        <w:tc>
          <w:tcPr>
            <w:tcW w:w="4259" w:type="dxa"/>
          </w:tcPr>
          <w:p w14:paraId="5C2E8B41" w14:textId="6D4037FE" w:rsidR="003823DE" w:rsidRPr="003823DE" w:rsidRDefault="003823DE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4377" w:type="dxa"/>
          </w:tcPr>
          <w:p w14:paraId="00A12837" w14:textId="00FFA0C9" w:rsidR="003823DE" w:rsidRPr="003823DE" w:rsidRDefault="003823DE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3823DE" w14:paraId="40AA0ED4" w14:textId="77777777" w:rsidTr="00012CF0">
        <w:tc>
          <w:tcPr>
            <w:tcW w:w="4259" w:type="dxa"/>
          </w:tcPr>
          <w:p w14:paraId="280C8E22" w14:textId="12B8C6A6" w:rsidR="003823DE" w:rsidRPr="003823DE" w:rsidRDefault="003823DE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Генезис-блок</w:t>
            </w:r>
          </w:p>
        </w:tc>
        <w:tc>
          <w:tcPr>
            <w:tcW w:w="4377" w:type="dxa"/>
          </w:tcPr>
          <w:p w14:paraId="04B57730" w14:textId="5567B77E" w:rsidR="003823DE" w:rsidRPr="003823DE" w:rsidRDefault="003823DE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 xml:space="preserve">При первом запуске система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создает</w:t>
            </w: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 xml:space="preserve"> генезис-блок с начальными доверенными данными.</w:t>
            </w:r>
            <w:r w:rsidR="00AD7F67">
              <w:rPr>
                <w:rFonts w:ascii="Times New Roman" w:hAnsi="Times New Roman" w:cs="Times New Roman"/>
                <w:sz w:val="28"/>
                <w:szCs w:val="28"/>
              </w:rPr>
              <w:t xml:space="preserve"> Хэш предыдущего блока заполнен нулями.</w:t>
            </w:r>
          </w:p>
        </w:tc>
      </w:tr>
      <w:tr w:rsidR="003823DE" w14:paraId="00FF7E12" w14:textId="77777777" w:rsidTr="00012CF0">
        <w:tc>
          <w:tcPr>
            <w:tcW w:w="4259" w:type="dxa"/>
          </w:tcPr>
          <w:p w14:paraId="5D9EDA0A" w14:textId="4DC08093" w:rsidR="003823DE" w:rsidRPr="003823DE" w:rsidRDefault="003823DE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заявками </w:t>
            </w:r>
          </w:p>
        </w:tc>
        <w:tc>
          <w:tcPr>
            <w:tcW w:w="4377" w:type="dxa"/>
          </w:tcPr>
          <w:p w14:paraId="321F9763" w14:textId="26978D8A" w:rsidR="003823DE" w:rsidRPr="003823DE" w:rsidRDefault="003823DE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 xml:space="preserve">Система хранит заявки отдельно от </w:t>
            </w:r>
            <w:proofErr w:type="spellStart"/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блокчейна</w:t>
            </w:r>
            <w:proofErr w:type="spellEnd"/>
            <w:r w:rsidRPr="003823DE">
              <w:rPr>
                <w:rFonts w:ascii="Times New Roman" w:hAnsi="Times New Roman" w:cs="Times New Roman"/>
                <w:sz w:val="28"/>
                <w:szCs w:val="28"/>
              </w:rPr>
              <w:t xml:space="preserve"> со статусами: </w:t>
            </w:r>
            <w:proofErr w:type="spellStart"/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  <w:proofErr w:type="spellEnd"/>
            <w:r w:rsidRPr="003823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  <w:proofErr w:type="spellEnd"/>
            <w:r w:rsidRPr="003823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rejected</w:t>
            </w:r>
            <w:proofErr w:type="spellEnd"/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23DE" w14:paraId="5EB8AA9E" w14:textId="77777777" w:rsidTr="00012CF0">
        <w:tc>
          <w:tcPr>
            <w:tcW w:w="4259" w:type="dxa"/>
          </w:tcPr>
          <w:p w14:paraId="6494287E" w14:textId="201E1392" w:rsidR="003823DE" w:rsidRPr="003823DE" w:rsidRDefault="003823DE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Подача заявки на регистрацию</w:t>
            </w:r>
          </w:p>
        </w:tc>
        <w:tc>
          <w:tcPr>
            <w:tcW w:w="4377" w:type="dxa"/>
          </w:tcPr>
          <w:p w14:paraId="22E24D35" w14:textId="5207B27A" w:rsidR="003823DE" w:rsidRPr="003823DE" w:rsidRDefault="003823DE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Пользователь создает заявку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входные данные: </w:t>
            </w: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ID участка, владелец, адрес, площадь). Система проверяет уникальность ID до создания заявки.</w:t>
            </w:r>
          </w:p>
        </w:tc>
      </w:tr>
      <w:tr w:rsidR="003823DE" w14:paraId="67694B33" w14:textId="77777777" w:rsidTr="00012CF0">
        <w:tc>
          <w:tcPr>
            <w:tcW w:w="4259" w:type="dxa"/>
          </w:tcPr>
          <w:p w14:paraId="6D764A5C" w14:textId="75F79C54" w:rsidR="003823DE" w:rsidRPr="003823DE" w:rsidRDefault="003823DE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Подача заявки на переход права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владения участком</w:t>
            </w:r>
          </w:p>
        </w:tc>
        <w:tc>
          <w:tcPr>
            <w:tcW w:w="4377" w:type="dxa"/>
          </w:tcPr>
          <w:p w14:paraId="6E0F98E4" w14:textId="40D45B10" w:rsidR="003823DE" w:rsidRPr="00012CF0" w:rsidRDefault="003823DE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 xml:space="preserve">Система </w:t>
            </w:r>
            <w:r w:rsidR="00012CF0">
              <w:rPr>
                <w:rFonts w:ascii="Times New Roman" w:hAnsi="Times New Roman" w:cs="Times New Roman"/>
                <w:sz w:val="28"/>
                <w:szCs w:val="28"/>
              </w:rPr>
              <w:t xml:space="preserve">проверяет совпадает ли </w:t>
            </w:r>
            <w:r w:rsidR="00012C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012CF0" w:rsidRPr="00012C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12CF0">
              <w:rPr>
                <w:rFonts w:ascii="Times New Roman" w:hAnsi="Times New Roman" w:cs="Times New Roman"/>
                <w:sz w:val="28"/>
                <w:szCs w:val="28"/>
              </w:rPr>
              <w:t xml:space="preserve">заявителя с </w:t>
            </w:r>
            <w:r w:rsidR="00012C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012CF0" w:rsidRPr="00012C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12CF0">
              <w:rPr>
                <w:rFonts w:ascii="Times New Roman" w:hAnsi="Times New Roman" w:cs="Times New Roman"/>
                <w:sz w:val="28"/>
                <w:szCs w:val="28"/>
              </w:rPr>
              <w:t xml:space="preserve">владельца участка. Если совпадает – заявка переходит в очередь </w:t>
            </w:r>
            <w:r w:rsidR="00012C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pending</w:t>
            </w:r>
            <w:r w:rsidR="00012CF0" w:rsidRPr="00012CF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3823DE" w14:paraId="05AD342C" w14:textId="77777777" w:rsidTr="00012CF0">
        <w:tc>
          <w:tcPr>
            <w:tcW w:w="4259" w:type="dxa"/>
          </w:tcPr>
          <w:p w14:paraId="4D76E4C7" w14:textId="79C2CA35" w:rsidR="003823DE" w:rsidRPr="003823DE" w:rsidRDefault="00012CF0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заявок регистратором</w:t>
            </w:r>
          </w:p>
        </w:tc>
        <w:tc>
          <w:tcPr>
            <w:tcW w:w="4377" w:type="dxa"/>
          </w:tcPr>
          <w:p w14:paraId="65338CCB" w14:textId="1DC1896D" w:rsidR="003823DE" w:rsidRPr="003823DE" w:rsidRDefault="00012CF0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2CF0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Регистратор видит очередь </w:t>
            </w:r>
            <w:proofErr w:type="spellStart"/>
            <w:r w:rsidRPr="00012CF0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  <w:proofErr w:type="spellEnd"/>
            <w:r w:rsidRPr="00012CF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регистратор </w:t>
            </w:r>
            <w:r w:rsidRPr="00012CF0">
              <w:rPr>
                <w:rFonts w:ascii="Times New Roman" w:hAnsi="Times New Roman" w:cs="Times New Roman"/>
                <w:sz w:val="28"/>
                <w:szCs w:val="28"/>
              </w:rPr>
              <w:t>одобри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12CF0">
              <w:rPr>
                <w:rFonts w:ascii="Times New Roman" w:hAnsi="Times New Roman" w:cs="Times New Roman"/>
                <w:sz w:val="28"/>
                <w:szCs w:val="28"/>
              </w:rPr>
              <w:t xml:space="preserve">транзакция уходит в </w:t>
            </w:r>
            <w:proofErr w:type="spellStart"/>
            <w:r w:rsidRPr="00012CF0">
              <w:rPr>
                <w:rFonts w:ascii="Times New Roman" w:hAnsi="Times New Roman" w:cs="Times New Roman"/>
                <w:sz w:val="28"/>
                <w:szCs w:val="28"/>
              </w:rPr>
              <w:t>мемпул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Если </w:t>
            </w:r>
            <w:r w:rsidRPr="00012CF0">
              <w:rPr>
                <w:rFonts w:ascii="Times New Roman" w:hAnsi="Times New Roman" w:cs="Times New Roman"/>
                <w:sz w:val="28"/>
                <w:szCs w:val="28"/>
              </w:rPr>
              <w:t>отклони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012CF0">
              <w:rPr>
                <w:rFonts w:ascii="Times New Roman" w:hAnsi="Times New Roman" w:cs="Times New Roman"/>
                <w:sz w:val="28"/>
                <w:szCs w:val="28"/>
              </w:rPr>
              <w:t xml:space="preserve"> сохраняется причина, в </w:t>
            </w:r>
            <w:proofErr w:type="spellStart"/>
            <w:r w:rsidRPr="00012CF0">
              <w:rPr>
                <w:rFonts w:ascii="Times New Roman" w:hAnsi="Times New Roman" w:cs="Times New Roman"/>
                <w:sz w:val="28"/>
                <w:szCs w:val="28"/>
              </w:rPr>
              <w:t>блокчейн</w:t>
            </w:r>
            <w:proofErr w:type="spellEnd"/>
            <w:r w:rsidRPr="00012CF0">
              <w:rPr>
                <w:rFonts w:ascii="Times New Roman" w:hAnsi="Times New Roman" w:cs="Times New Roman"/>
                <w:sz w:val="28"/>
                <w:szCs w:val="28"/>
              </w:rPr>
              <w:t xml:space="preserve"> не попадает.</w:t>
            </w:r>
          </w:p>
        </w:tc>
      </w:tr>
      <w:tr w:rsidR="00012CF0" w14:paraId="408A7ABE" w14:textId="77777777" w:rsidTr="00012CF0">
        <w:tc>
          <w:tcPr>
            <w:tcW w:w="4259" w:type="dxa"/>
          </w:tcPr>
          <w:p w14:paraId="0B8B53F9" w14:textId="10ACCB21" w:rsidR="00012CF0" w:rsidRDefault="00012CF0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Мемпул</w:t>
            </w:r>
            <w:proofErr w:type="spellEnd"/>
          </w:p>
        </w:tc>
        <w:tc>
          <w:tcPr>
            <w:tcW w:w="4377" w:type="dxa"/>
          </w:tcPr>
          <w:p w14:paraId="7B211E0B" w14:textId="00EC1F54" w:rsidR="00012CF0" w:rsidRPr="00012CF0" w:rsidRDefault="00012CF0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2CF0">
              <w:rPr>
                <w:rFonts w:ascii="Times New Roman" w:hAnsi="Times New Roman" w:cs="Times New Roman"/>
                <w:sz w:val="28"/>
                <w:szCs w:val="28"/>
              </w:rPr>
              <w:t>Одобренные заявки автоматически попадают в пул транзакций</w:t>
            </w:r>
            <w:r w:rsidR="001F6AF5">
              <w:rPr>
                <w:rFonts w:ascii="Times New Roman" w:hAnsi="Times New Roman" w:cs="Times New Roman"/>
                <w:sz w:val="28"/>
                <w:szCs w:val="28"/>
              </w:rPr>
              <w:t>, ожидающих майнинга</w:t>
            </w:r>
            <w:r w:rsidRPr="00012CF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F6AF5" w14:paraId="52D48804" w14:textId="77777777" w:rsidTr="00012CF0">
        <w:tc>
          <w:tcPr>
            <w:tcW w:w="4259" w:type="dxa"/>
          </w:tcPr>
          <w:p w14:paraId="02B8D56F" w14:textId="3D5DFA96" w:rsidR="001F6AF5" w:rsidRDefault="001F6AF5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Майнинг (формирование блока)</w:t>
            </w:r>
          </w:p>
        </w:tc>
        <w:tc>
          <w:tcPr>
            <w:tcW w:w="4377" w:type="dxa"/>
          </w:tcPr>
          <w:p w14:paraId="07E0B6E1" w14:textId="7F9AD1A5" w:rsidR="001F6AF5" w:rsidRPr="00012CF0" w:rsidRDefault="001F6AF5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6AF5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Регистратор инициирует создание блока вручную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1F6AF5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делает это автоматически при накоплении N транзакций.</w:t>
            </w:r>
          </w:p>
        </w:tc>
      </w:tr>
      <w:tr w:rsidR="001F6AF5" w14:paraId="376B78B8" w14:textId="77777777" w:rsidTr="00012CF0">
        <w:tc>
          <w:tcPr>
            <w:tcW w:w="4259" w:type="dxa"/>
          </w:tcPr>
          <w:p w14:paraId="3AA2F2F4" w14:textId="1359D595" w:rsidR="001F6AF5" w:rsidRPr="00012CF0" w:rsidRDefault="001F6AF5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Структура блока</w:t>
            </w:r>
          </w:p>
        </w:tc>
        <w:tc>
          <w:tcPr>
            <w:tcW w:w="4377" w:type="dxa"/>
          </w:tcPr>
          <w:p w14:paraId="184F5B3A" w14:textId="70C8EDCF" w:rsidR="001F6AF5" w:rsidRPr="00012CF0" w:rsidRDefault="001F6AF5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6AF5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формировать блок в формате JSON, содержащий поля: </w:t>
            </w:r>
            <w:proofErr w:type="spellStart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proofErr w:type="spellEnd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>transactions</w:t>
            </w:r>
            <w:proofErr w:type="spellEnd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 xml:space="preserve">[], </w:t>
            </w:r>
            <w:proofErr w:type="spellStart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>previous_hash</w:t>
            </w:r>
            <w:proofErr w:type="spellEnd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>nonce</w:t>
            </w:r>
            <w:proofErr w:type="spellEnd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>hash</w:t>
            </w:r>
            <w:proofErr w:type="spellEnd"/>
          </w:p>
        </w:tc>
      </w:tr>
      <w:tr w:rsidR="003823DE" w14:paraId="1D5BC5D1" w14:textId="77777777" w:rsidTr="00012CF0">
        <w:tc>
          <w:tcPr>
            <w:tcW w:w="4259" w:type="dxa"/>
          </w:tcPr>
          <w:p w14:paraId="60B72917" w14:textId="0DE5F33B" w:rsidR="003823DE" w:rsidRPr="00012CF0" w:rsidRDefault="003823DE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2CF0">
              <w:rPr>
                <w:rFonts w:ascii="Times New Roman" w:hAnsi="Times New Roman" w:cs="Times New Roman"/>
                <w:sz w:val="28"/>
                <w:szCs w:val="28"/>
              </w:rPr>
              <w:t>Цепочка блоков</w:t>
            </w:r>
          </w:p>
        </w:tc>
        <w:tc>
          <w:tcPr>
            <w:tcW w:w="4377" w:type="dxa"/>
          </w:tcPr>
          <w:p w14:paraId="6DB03E87" w14:textId="2E8762F1" w:rsidR="003823DE" w:rsidRPr="00012CF0" w:rsidRDefault="001F6AF5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6AF5">
              <w:rPr>
                <w:rFonts w:ascii="Times New Roman" w:hAnsi="Times New Roman" w:cs="Times New Roman"/>
                <w:sz w:val="28"/>
                <w:szCs w:val="28"/>
              </w:rPr>
              <w:t xml:space="preserve">При формировании нового блока система должна вычислять хэш предыдущего блока и записывать его в поле </w:t>
            </w:r>
            <w:proofErr w:type="spellStart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>previous_hash</w:t>
            </w:r>
            <w:proofErr w:type="spellEnd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 xml:space="preserve">, а также вычислять и записывать </w:t>
            </w:r>
            <w:r w:rsidR="00012CF0" w:rsidRPr="00012CF0">
              <w:rPr>
                <w:rFonts w:ascii="Times New Roman" w:hAnsi="Times New Roman" w:cs="Times New Roman"/>
                <w:sz w:val="28"/>
                <w:szCs w:val="28"/>
              </w:rPr>
              <w:t>собственный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поле </w:t>
            </w:r>
            <w:proofErr w:type="spellStart"/>
            <w:r w:rsidRPr="001F6AF5">
              <w:rPr>
                <w:rFonts w:ascii="Times New Roman" w:hAnsi="Times New Roman" w:cs="Times New Roman"/>
                <w:sz w:val="28"/>
                <w:szCs w:val="28"/>
              </w:rPr>
              <w:t>hash</w:t>
            </w:r>
            <w:proofErr w:type="spellEnd"/>
            <w:r w:rsidR="00012CF0" w:rsidRPr="00012CF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23DE" w14:paraId="1C0D5634" w14:textId="77777777" w:rsidTr="00012CF0">
        <w:tc>
          <w:tcPr>
            <w:tcW w:w="4259" w:type="dxa"/>
          </w:tcPr>
          <w:p w14:paraId="64C0B7AB" w14:textId="255BB117" w:rsidR="003823DE" w:rsidRPr="00012CF0" w:rsidRDefault="00012CF0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012CF0">
              <w:rPr>
                <w:rFonts w:ascii="Times New Roman" w:hAnsi="Times New Roman" w:cs="Times New Roman"/>
                <w:sz w:val="28"/>
                <w:szCs w:val="28"/>
              </w:rPr>
              <w:t xml:space="preserve">удит </w:t>
            </w:r>
          </w:p>
        </w:tc>
        <w:tc>
          <w:tcPr>
            <w:tcW w:w="4377" w:type="dxa"/>
          </w:tcPr>
          <w:p w14:paraId="505305AB" w14:textId="781C97B5" w:rsidR="003823DE" w:rsidRPr="00012CF0" w:rsidRDefault="00012CF0" w:rsidP="003823DE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2CF0">
              <w:rPr>
                <w:rFonts w:ascii="Times New Roman" w:hAnsi="Times New Roman" w:cs="Times New Roman"/>
                <w:sz w:val="28"/>
                <w:szCs w:val="28"/>
              </w:rPr>
              <w:t xml:space="preserve">Система предоставляет полную историю владения участком по параметру </w:t>
            </w:r>
            <w:r w:rsidRPr="00012C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12CF0">
              <w:rPr>
                <w:rFonts w:ascii="Times New Roman" w:hAnsi="Times New Roman" w:cs="Times New Roman"/>
                <w:sz w:val="28"/>
                <w:szCs w:val="28"/>
              </w:rPr>
              <w:t xml:space="preserve"> участка.</w:t>
            </w:r>
          </w:p>
        </w:tc>
      </w:tr>
    </w:tbl>
    <w:p w14:paraId="70F8F44F" w14:textId="0BDC3120" w:rsidR="001F6AF5" w:rsidRDefault="001F6AF5" w:rsidP="00BF5C2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D9E3B" w14:textId="7AF0351C" w:rsidR="00BF5C24" w:rsidRDefault="001F6AF5" w:rsidP="001F6A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846145A" w14:textId="77777777" w:rsidR="00831E16" w:rsidRDefault="00BF5C24" w:rsidP="00831E1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Нефункциональные требования</w:t>
      </w:r>
    </w:p>
    <w:p w14:paraId="4C5DB592" w14:textId="316ABBE5" w:rsidR="00831E16" w:rsidRPr="00831E16" w:rsidRDefault="00831E16" w:rsidP="00831E16">
      <w:pPr>
        <w:pStyle w:val="a3"/>
        <w:spacing w:after="0" w:line="360" w:lineRule="auto"/>
        <w:ind w:left="709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E1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31E1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Неф</w:t>
      </w:r>
      <w:r w:rsidRPr="00831E16">
        <w:rPr>
          <w:rFonts w:ascii="Times New Roman" w:hAnsi="Times New Roman" w:cs="Times New Roman"/>
          <w:sz w:val="28"/>
          <w:szCs w:val="28"/>
        </w:rPr>
        <w:t>ункциональные требования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4259"/>
        <w:gridCol w:w="4377"/>
      </w:tblGrid>
      <w:tr w:rsidR="00831E16" w14:paraId="10EC84D1" w14:textId="77777777" w:rsidTr="00250135">
        <w:tc>
          <w:tcPr>
            <w:tcW w:w="4259" w:type="dxa"/>
          </w:tcPr>
          <w:p w14:paraId="420B79A1" w14:textId="77777777" w:rsidR="00831E16" w:rsidRPr="003823DE" w:rsidRDefault="00831E16" w:rsidP="00250135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4377" w:type="dxa"/>
          </w:tcPr>
          <w:p w14:paraId="4D45FC4A" w14:textId="77777777" w:rsidR="00831E16" w:rsidRPr="003823DE" w:rsidRDefault="00831E16" w:rsidP="00250135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3D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831E16" w14:paraId="48E9091D" w14:textId="77777777" w:rsidTr="00250135">
        <w:tc>
          <w:tcPr>
            <w:tcW w:w="4259" w:type="dxa"/>
          </w:tcPr>
          <w:p w14:paraId="5CB008E9" w14:textId="7CDE416E" w:rsidR="00831E16" w:rsidRPr="003823DE" w:rsidRDefault="00831E16" w:rsidP="00250135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4377" w:type="dxa"/>
          </w:tcPr>
          <w:p w14:paraId="6852BB51" w14:textId="712F8813" w:rsidR="00831E16" w:rsidRPr="003823DE" w:rsidRDefault="00831E16" w:rsidP="00250135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E16">
              <w:rPr>
                <w:rFonts w:ascii="Times New Roman" w:hAnsi="Times New Roman" w:cs="Times New Roman"/>
                <w:sz w:val="28"/>
                <w:szCs w:val="28"/>
              </w:rPr>
              <w:t>Основной реестр хранится в виде JSON-файлов. Заявки в отдельном хранилище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31E16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831E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31E16" w14:paraId="1D1F96FF" w14:textId="77777777" w:rsidTr="00250135">
        <w:tc>
          <w:tcPr>
            <w:tcW w:w="4259" w:type="dxa"/>
          </w:tcPr>
          <w:p w14:paraId="2F0F6C96" w14:textId="008D6FD0" w:rsidR="00831E16" w:rsidRPr="003823DE" w:rsidRDefault="00831E16" w:rsidP="00250135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E16">
              <w:rPr>
                <w:rFonts w:ascii="Times New Roman" w:hAnsi="Times New Roman" w:cs="Times New Roman"/>
                <w:sz w:val="28"/>
                <w:szCs w:val="28"/>
              </w:rPr>
              <w:t>Целостность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данных</w:t>
            </w:r>
          </w:p>
        </w:tc>
        <w:tc>
          <w:tcPr>
            <w:tcW w:w="4377" w:type="dxa"/>
          </w:tcPr>
          <w:p w14:paraId="7DC5822B" w14:textId="6E1FB035" w:rsidR="00831E16" w:rsidRPr="003823DE" w:rsidRDefault="00831E16" w:rsidP="00250135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E16">
              <w:rPr>
                <w:rFonts w:ascii="Times New Roman" w:hAnsi="Times New Roman" w:cs="Times New Roman"/>
                <w:sz w:val="28"/>
                <w:szCs w:val="28"/>
              </w:rPr>
              <w:t xml:space="preserve">Хэш каждого блока рассчитывается на основе </w:t>
            </w:r>
            <w:proofErr w:type="spellStart"/>
            <w:r w:rsidRPr="00831E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index</w:t>
            </w:r>
            <w:proofErr w:type="spellEnd"/>
            <w:r w:rsidRPr="00831E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+ </w:t>
            </w:r>
            <w:proofErr w:type="spellStart"/>
            <w:r w:rsidRPr="00831E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previous_hash</w:t>
            </w:r>
            <w:proofErr w:type="spellEnd"/>
            <w:r w:rsidRPr="00831E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+ </w:t>
            </w:r>
            <w:proofErr w:type="spellStart"/>
            <w:r w:rsidRPr="00831E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transactions</w:t>
            </w:r>
            <w:proofErr w:type="spellEnd"/>
            <w:r w:rsidRPr="00831E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+ </w:t>
            </w:r>
            <w:proofErr w:type="spellStart"/>
            <w:r w:rsidRPr="00831E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nonce</w:t>
            </w:r>
            <w:proofErr w:type="spellEnd"/>
            <w:r w:rsidRPr="00831E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+ </w:t>
            </w:r>
            <w:proofErr w:type="spellStart"/>
            <w:r w:rsidRPr="00831E1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timestamp</w:t>
            </w:r>
            <w:proofErr w:type="spellEnd"/>
            <w:r w:rsidRPr="00831E1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Любое и</w:t>
            </w:r>
            <w:r w:rsidRPr="00831E16">
              <w:rPr>
                <w:rFonts w:ascii="Times New Roman" w:hAnsi="Times New Roman" w:cs="Times New Roman"/>
                <w:sz w:val="28"/>
                <w:szCs w:val="28"/>
              </w:rPr>
              <w:t>зменение ломает цепочку.</w:t>
            </w:r>
          </w:p>
        </w:tc>
      </w:tr>
      <w:tr w:rsidR="00831E16" w14:paraId="0258C03F" w14:textId="77777777" w:rsidTr="00250135">
        <w:tc>
          <w:tcPr>
            <w:tcW w:w="4259" w:type="dxa"/>
          </w:tcPr>
          <w:p w14:paraId="5FF0735A" w14:textId="2865E16D" w:rsidR="00831E16" w:rsidRPr="003823DE" w:rsidRDefault="00831E16" w:rsidP="00250135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E16">
              <w:rPr>
                <w:rFonts w:ascii="Times New Roman" w:hAnsi="Times New Roman" w:cs="Times New Roman"/>
                <w:sz w:val="28"/>
                <w:szCs w:val="28"/>
              </w:rPr>
              <w:t>Безопасность доступа</w:t>
            </w:r>
          </w:p>
        </w:tc>
        <w:tc>
          <w:tcPr>
            <w:tcW w:w="4377" w:type="dxa"/>
          </w:tcPr>
          <w:p w14:paraId="26861ECF" w14:textId="3A554D62" w:rsidR="00831E16" w:rsidRPr="003823DE" w:rsidRDefault="00831E16" w:rsidP="00250135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E16">
              <w:rPr>
                <w:rFonts w:ascii="Times New Roman" w:hAnsi="Times New Roman" w:cs="Times New Roman"/>
                <w:sz w:val="28"/>
                <w:szCs w:val="28"/>
              </w:rPr>
              <w:t xml:space="preserve">Только Регистратор может менять роли и формировать блоки. Обычный пользователь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31E16">
              <w:rPr>
                <w:rFonts w:ascii="Times New Roman" w:hAnsi="Times New Roman" w:cs="Times New Roman"/>
                <w:sz w:val="28"/>
                <w:szCs w:val="28"/>
              </w:rPr>
              <w:t xml:space="preserve"> только чтение и подача заявок.</w:t>
            </w:r>
          </w:p>
        </w:tc>
      </w:tr>
      <w:tr w:rsidR="00831E16" w14:paraId="4802EED2" w14:textId="77777777" w:rsidTr="00250135">
        <w:tc>
          <w:tcPr>
            <w:tcW w:w="4259" w:type="dxa"/>
          </w:tcPr>
          <w:p w14:paraId="21D3EA95" w14:textId="1508A774" w:rsidR="00831E16" w:rsidRPr="003823DE" w:rsidRDefault="00831E16" w:rsidP="00250135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E16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4377" w:type="dxa"/>
          </w:tcPr>
          <w:p w14:paraId="59DB2AB9" w14:textId="60BEEFB5" w:rsidR="00831E16" w:rsidRPr="00012CF0" w:rsidRDefault="00831E16" w:rsidP="00250135">
            <w:pPr>
              <w:pStyle w:val="a3"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E16">
              <w:rPr>
                <w:rFonts w:ascii="Times New Roman" w:hAnsi="Times New Roman" w:cs="Times New Roman"/>
                <w:sz w:val="28"/>
                <w:szCs w:val="28"/>
              </w:rPr>
              <w:t>Десктопное приложение. Должно отображать статусы заявок, очередь, цепочку блоков.</w:t>
            </w:r>
          </w:p>
        </w:tc>
      </w:tr>
    </w:tbl>
    <w:p w14:paraId="3A52B4C9" w14:textId="77777777" w:rsidR="00BF5C24" w:rsidRPr="00831E16" w:rsidRDefault="00BF5C24" w:rsidP="00831E16">
      <w:pPr>
        <w:pStyle w:val="a3"/>
        <w:spacing w:after="0" w:line="360" w:lineRule="auto"/>
        <w:ind w:left="947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F5C24" w:rsidRPr="00831E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F2447"/>
    <w:multiLevelType w:val="hybridMultilevel"/>
    <w:tmpl w:val="C846DDFE"/>
    <w:lvl w:ilvl="0" w:tplc="89C84A32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7" w:hanging="360"/>
      </w:pPr>
    </w:lvl>
    <w:lvl w:ilvl="2" w:tplc="0419001B" w:tentative="1">
      <w:start w:val="1"/>
      <w:numFmt w:val="lowerRoman"/>
      <w:lvlText w:val="%3."/>
      <w:lvlJc w:val="right"/>
      <w:pPr>
        <w:ind w:left="2027" w:hanging="180"/>
      </w:pPr>
    </w:lvl>
    <w:lvl w:ilvl="3" w:tplc="0419000F" w:tentative="1">
      <w:start w:val="1"/>
      <w:numFmt w:val="decimal"/>
      <w:lvlText w:val="%4."/>
      <w:lvlJc w:val="left"/>
      <w:pPr>
        <w:ind w:left="2747" w:hanging="360"/>
      </w:pPr>
    </w:lvl>
    <w:lvl w:ilvl="4" w:tplc="04190019" w:tentative="1">
      <w:start w:val="1"/>
      <w:numFmt w:val="lowerLetter"/>
      <w:lvlText w:val="%5."/>
      <w:lvlJc w:val="left"/>
      <w:pPr>
        <w:ind w:left="3467" w:hanging="360"/>
      </w:pPr>
    </w:lvl>
    <w:lvl w:ilvl="5" w:tplc="0419001B" w:tentative="1">
      <w:start w:val="1"/>
      <w:numFmt w:val="lowerRoman"/>
      <w:lvlText w:val="%6."/>
      <w:lvlJc w:val="right"/>
      <w:pPr>
        <w:ind w:left="4187" w:hanging="180"/>
      </w:pPr>
    </w:lvl>
    <w:lvl w:ilvl="6" w:tplc="0419000F" w:tentative="1">
      <w:start w:val="1"/>
      <w:numFmt w:val="decimal"/>
      <w:lvlText w:val="%7."/>
      <w:lvlJc w:val="left"/>
      <w:pPr>
        <w:ind w:left="4907" w:hanging="360"/>
      </w:pPr>
    </w:lvl>
    <w:lvl w:ilvl="7" w:tplc="04190019" w:tentative="1">
      <w:start w:val="1"/>
      <w:numFmt w:val="lowerLetter"/>
      <w:lvlText w:val="%8."/>
      <w:lvlJc w:val="left"/>
      <w:pPr>
        <w:ind w:left="5627" w:hanging="360"/>
      </w:pPr>
    </w:lvl>
    <w:lvl w:ilvl="8" w:tplc="041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1" w15:restartNumberingAfterBreak="0">
    <w:nsid w:val="315249DE"/>
    <w:multiLevelType w:val="multilevel"/>
    <w:tmpl w:val="29CCC428"/>
    <w:lvl w:ilvl="0">
      <w:start w:val="1"/>
      <w:numFmt w:val="decimal"/>
      <w:lvlText w:val="%1."/>
      <w:lvlJc w:val="left"/>
      <w:pPr>
        <w:ind w:left="94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551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033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2155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2637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3119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3241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3723" w:hanging="2160"/>
      </w:pPr>
      <w:rPr>
        <w:rFonts w:hint="default"/>
        <w:b w:val="0"/>
      </w:rPr>
    </w:lvl>
  </w:abstractNum>
  <w:abstractNum w:abstractNumId="2" w15:restartNumberingAfterBreak="0">
    <w:nsid w:val="73915C7C"/>
    <w:multiLevelType w:val="hybridMultilevel"/>
    <w:tmpl w:val="742428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AFE32E2"/>
    <w:multiLevelType w:val="hybridMultilevel"/>
    <w:tmpl w:val="5EEE584E"/>
    <w:lvl w:ilvl="0" w:tplc="EEEEB154">
      <w:start w:val="3"/>
      <w:numFmt w:val="decimal"/>
      <w:lvlText w:val="%1."/>
      <w:lvlJc w:val="left"/>
      <w:pPr>
        <w:ind w:left="9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67" w:hanging="360"/>
      </w:pPr>
    </w:lvl>
    <w:lvl w:ilvl="2" w:tplc="0419001B" w:tentative="1">
      <w:start w:val="1"/>
      <w:numFmt w:val="lowerRoman"/>
      <w:lvlText w:val="%3."/>
      <w:lvlJc w:val="right"/>
      <w:pPr>
        <w:ind w:left="2387" w:hanging="180"/>
      </w:pPr>
    </w:lvl>
    <w:lvl w:ilvl="3" w:tplc="0419000F" w:tentative="1">
      <w:start w:val="1"/>
      <w:numFmt w:val="decimal"/>
      <w:lvlText w:val="%4."/>
      <w:lvlJc w:val="left"/>
      <w:pPr>
        <w:ind w:left="3107" w:hanging="360"/>
      </w:pPr>
    </w:lvl>
    <w:lvl w:ilvl="4" w:tplc="04190019" w:tentative="1">
      <w:start w:val="1"/>
      <w:numFmt w:val="lowerLetter"/>
      <w:lvlText w:val="%5."/>
      <w:lvlJc w:val="left"/>
      <w:pPr>
        <w:ind w:left="3827" w:hanging="360"/>
      </w:pPr>
    </w:lvl>
    <w:lvl w:ilvl="5" w:tplc="0419001B" w:tentative="1">
      <w:start w:val="1"/>
      <w:numFmt w:val="lowerRoman"/>
      <w:lvlText w:val="%6."/>
      <w:lvlJc w:val="right"/>
      <w:pPr>
        <w:ind w:left="4547" w:hanging="180"/>
      </w:pPr>
    </w:lvl>
    <w:lvl w:ilvl="6" w:tplc="0419000F" w:tentative="1">
      <w:start w:val="1"/>
      <w:numFmt w:val="decimal"/>
      <w:lvlText w:val="%7."/>
      <w:lvlJc w:val="left"/>
      <w:pPr>
        <w:ind w:left="5267" w:hanging="360"/>
      </w:pPr>
    </w:lvl>
    <w:lvl w:ilvl="7" w:tplc="04190019" w:tentative="1">
      <w:start w:val="1"/>
      <w:numFmt w:val="lowerLetter"/>
      <w:lvlText w:val="%8."/>
      <w:lvlJc w:val="left"/>
      <w:pPr>
        <w:ind w:left="5987" w:hanging="360"/>
      </w:pPr>
    </w:lvl>
    <w:lvl w:ilvl="8" w:tplc="0419001B" w:tentative="1">
      <w:start w:val="1"/>
      <w:numFmt w:val="lowerRoman"/>
      <w:lvlText w:val="%9."/>
      <w:lvlJc w:val="right"/>
      <w:pPr>
        <w:ind w:left="6707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24"/>
    <w:rsid w:val="00012CF0"/>
    <w:rsid w:val="001F6AF5"/>
    <w:rsid w:val="003823DE"/>
    <w:rsid w:val="00454EE8"/>
    <w:rsid w:val="004D12B4"/>
    <w:rsid w:val="00626EDD"/>
    <w:rsid w:val="00713FFA"/>
    <w:rsid w:val="00831E16"/>
    <w:rsid w:val="00892D2B"/>
    <w:rsid w:val="00957BDC"/>
    <w:rsid w:val="00A6758E"/>
    <w:rsid w:val="00AD7F67"/>
    <w:rsid w:val="00BF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3002"/>
  <w15:chartTrackingRefBased/>
  <w15:docId w15:val="{69DAD639-7996-4358-B671-31FF8D1D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firstLine="22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E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5C24"/>
    <w:pPr>
      <w:ind w:left="720"/>
      <w:contextualSpacing/>
    </w:pPr>
  </w:style>
  <w:style w:type="table" w:styleId="a4">
    <w:name w:val="Table Grid"/>
    <w:basedOn w:val="a1"/>
    <w:uiPriority w:val="39"/>
    <w:rsid w:val="00382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0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9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82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29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611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193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787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289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18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3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981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10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295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754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947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49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097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402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335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21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5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Рябова</dc:creator>
  <cp:keywords/>
  <dc:description/>
  <cp:lastModifiedBy>Екатерина Рябова</cp:lastModifiedBy>
  <cp:revision>3</cp:revision>
  <dcterms:created xsi:type="dcterms:W3CDTF">2026-09-23T17:32:00Z</dcterms:created>
  <dcterms:modified xsi:type="dcterms:W3CDTF">2026-09-24T15:34:00Z</dcterms:modified>
</cp:coreProperties>
</file>