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655E0" w14:textId="77777777" w:rsidR="00282075" w:rsidRPr="000F1995" w:rsidRDefault="00282075" w:rsidP="00C4783B">
      <w:pPr>
        <w:ind w:firstLine="0"/>
        <w:rPr>
          <w:rFonts w:cs="Times New Roman"/>
          <w:b/>
          <w:color w:val="70AD47" w:themeColor="accent6"/>
          <w:szCs w:val="24"/>
        </w:rPr>
      </w:pPr>
    </w:p>
    <w:p w14:paraId="6D491A16" w14:textId="77777777" w:rsidR="001130F5" w:rsidRDefault="00F23461">
      <w:r>
        <w:rPr>
          <w:b/>
          <w:color w:val="0070C0"/>
          <w:sz w:val="28"/>
        </w:rPr>
        <w:t>REVISIÓN Y AUDITORÍA TÉCNICA DEL DOCUMENTO (contra el aplicativo PROYDEMO)</w:t>
      </w:r>
    </w:p>
    <w:p w14:paraId="287AA22C" w14:textId="77777777" w:rsidR="001130F5" w:rsidRDefault="00F23461">
      <w:r>
        <w:rPr>
          <w:color w:val="0070C0"/>
          <w:sz w:val="20"/>
        </w:rPr>
        <w:t>Las marcas de color insertadas a lo largo del documento siguen esta leyenda. No se eliminó ningún texto original.</w:t>
      </w:r>
    </w:p>
    <w:p w14:paraId="03AC4648" w14:textId="77777777" w:rsidR="001130F5" w:rsidRDefault="00F23461">
      <w:r>
        <w:rPr>
          <w:color w:val="00B050"/>
          <w:sz w:val="20"/>
        </w:rPr>
        <w:t>Verde: información verificada y correcta frente a PROYDEMO.</w:t>
      </w:r>
    </w:p>
    <w:p w14:paraId="0310F8E6" w14:textId="77777777" w:rsidR="001130F5" w:rsidRDefault="00F23461">
      <w:r>
        <w:rPr>
          <w:color w:val="FF0000"/>
          <w:sz w:val="20"/>
        </w:rPr>
        <w:t xml:space="preserve">Rojo: fragmento original que no concuerda con lo implementado, conservado intacto </w:t>
      </w:r>
      <w:r>
        <w:rPr>
          <w:color w:val="FF0000"/>
          <w:sz w:val="20"/>
        </w:rPr>
        <w:t>como evidencia.</w:t>
      </w:r>
    </w:p>
    <w:p w14:paraId="3D2940A2" w14:textId="77777777" w:rsidR="001130F5" w:rsidRDefault="00F23461">
      <w:r>
        <w:rPr>
          <w:color w:val="7030A0"/>
          <w:sz w:val="20"/>
        </w:rPr>
        <w:t>🖍</w:t>
      </w:r>
      <w:r>
        <w:rPr>
          <w:color w:val="7030A0"/>
          <w:sz w:val="20"/>
        </w:rPr>
        <w:t>️</w:t>
      </w:r>
      <w:r>
        <w:rPr>
          <w:color w:val="7030A0"/>
          <w:sz w:val="20"/>
        </w:rPr>
        <w:t>🖋</w:t>
      </w:r>
      <w:r>
        <w:rPr>
          <w:color w:val="7030A0"/>
          <w:sz w:val="20"/>
        </w:rPr>
        <w:t>️</w:t>
      </w:r>
      <w:r>
        <w:rPr>
          <w:color w:val="7030A0"/>
          <w:sz w:val="20"/>
        </w:rPr>
        <w:t>✏</w:t>
      </w:r>
      <w:r>
        <w:rPr>
          <w:color w:val="7030A0"/>
          <w:sz w:val="20"/>
        </w:rPr>
        <w:t>️</w:t>
      </w:r>
      <w:r>
        <w:rPr>
          <w:color w:val="7030A0"/>
          <w:sz w:val="20"/>
        </w:rPr>
        <w:t>🖊</w:t>
      </w:r>
      <w:r>
        <w:rPr>
          <w:color w:val="7030A0"/>
          <w:sz w:val="20"/>
        </w:rPr>
        <w:t>️</w:t>
      </w:r>
      <w:r>
        <w:rPr>
          <w:color w:val="7030A0"/>
          <w:sz w:val="20"/>
        </w:rPr>
        <w:t xml:space="preserve"> Morado: corrección limpia y lista para producción, simétrica al texto en rojo, que sí corresponde a PROYDEMO.</w:t>
      </w:r>
    </w:p>
    <w:p w14:paraId="72A15FB7" w14:textId="77777777" w:rsidR="001130F5" w:rsidRDefault="00F23461">
      <w:r>
        <w:rPr>
          <w:color w:val="ED7D31"/>
          <w:sz w:val="20"/>
        </w:rPr>
        <w:t>Naranja: explicación técnica y pedagógica del hallazgo.</w:t>
      </w:r>
    </w:p>
    <w:p w14:paraId="33E1F0A8" w14:textId="77777777" w:rsidR="001130F5" w:rsidRDefault="00F23461">
      <w:r>
        <w:rPr>
          <w:color w:val="0070C0"/>
          <w:sz w:val="20"/>
        </w:rPr>
        <w:t>Azul: contenido nuevo agregado donde resulta necesario, como m</w:t>
      </w:r>
      <w:r>
        <w:rPr>
          <w:color w:val="0070C0"/>
          <w:sz w:val="20"/>
        </w:rPr>
        <w:t>arcos, tablas o glosario.</w:t>
      </w:r>
    </w:p>
    <w:p w14:paraId="7DDA3C90" w14:textId="77777777" w:rsidR="001130F5" w:rsidRDefault="001130F5"/>
    <w:p w14:paraId="385250DB"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48F4B4CE" w14:textId="77777777" w:rsidR="0058582B" w:rsidRPr="000F1995" w:rsidRDefault="0058582B" w:rsidP="0058582B">
          <w:pPr>
            <w:pStyle w:val="Piedepgina"/>
            <w:rPr>
              <w:rFonts w:cs="Times New Roman"/>
            </w:rPr>
          </w:pPr>
        </w:p>
        <w:p w14:paraId="6EC9151B"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333B9795"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103302D4"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10002E60"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71FFC48E"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7C2477D0"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1E156D10"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3705B416"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0DA8F73"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BBE185B"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16B90BFD"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540DB3D6"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2CB90B29"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1EDE562"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2E85B100"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9E42304"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20203E60"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005AE43"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4FAFB75"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6B8D9D67"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32DC79D2"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4F3A3B70"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080722D7"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14D03BD8"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1394879E"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44236A13"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1DA94527"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01CEB261"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719DD21B"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4E924FB8"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E0924A0"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1FCF05B6"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641AED0F"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78053F66"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7C5E1BEB"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41620DEB"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69BCBA79"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084AA674"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32E0523C"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62BF9412"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6AA0734B"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2873EEA5"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02970716"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76F793FB"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12F4FED9"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5BE17C35"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7466F1FD"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2C5E76F7"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3F06A58A"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7D0987BB"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71A900A6"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7B8AD9E9"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18D6B85B"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006B4684"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2E7CE60F"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08929875"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7AEF78A9"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4FF4DDC6"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7FECC639"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397D7BFB"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1E0A2F04"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07BA7656"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175A7878"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04CC420E"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2B0EB7E1"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6EB0ED54"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148DB15F"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1ADA34BF"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402655CF"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9B6B88C"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11D29E3E"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80D59A8"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13357786"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0536FBF7"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296CF39F"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53CAD9C7"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281177EB"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413236EE"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3E722A05"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3CC2C853"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178BEF12"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6E5F53FD"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5A25F191"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CB12DCD"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3437016B"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3D3E27BC"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487242D"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F8393C3"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5C86946"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447B5635"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AA6F66F"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248EF99"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31C69F1"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34192695"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43E9FF6A"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02F864D2"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0E408191"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5BB750C6"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22A29625"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5266D797"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4E69A701"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4638A176"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05970C61" w14:textId="77777777" w:rsidR="00174138" w:rsidRDefault="00F23461">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0EC296EB" w14:textId="77777777" w:rsidR="00174138" w:rsidRDefault="00F23461">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5A247941"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444CA22E"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4AF6AA4F"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73F06C3E" w14:textId="77777777" w:rsidR="00174138" w:rsidRDefault="00F23461">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697574AA" w14:textId="77777777" w:rsidR="0058582B" w:rsidRPr="000F1995" w:rsidRDefault="0058582B">
          <w:pPr>
            <w:rPr>
              <w:rFonts w:cs="Times New Roman"/>
            </w:rPr>
          </w:pPr>
          <w:r w:rsidRPr="000F1995">
            <w:rPr>
              <w:rFonts w:cs="Times New Roman"/>
              <w:b/>
              <w:bCs/>
              <w:lang w:val="es-ES"/>
            </w:rPr>
            <w:fldChar w:fldCharType="end"/>
          </w:r>
        </w:p>
      </w:sdtContent>
    </w:sdt>
    <w:p w14:paraId="5A099E8F"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3E14B701" w14:textId="77777777" w:rsidR="00D3454C" w:rsidRDefault="00D03042" w:rsidP="00D3454C">
      <w:pPr>
        <w:pageBreakBefore/>
        <w:jc w:val="center"/>
      </w:pPr>
      <w:r w:rsidRPr="000F1995">
        <w:rPr>
          <w:rFonts w:cs="Times New Roman"/>
          <w:b/>
          <w:szCs w:val="24"/>
        </w:rPr>
        <w:lastRenderedPageBreak/>
        <w:t xml:space="preserve">ÍNDICE DE TABLAS </w:t>
      </w:r>
    </w:p>
    <w:p w14:paraId="3BBD802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6FEA030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7F82F97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5EA9F11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3892367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5C3FBDB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145E949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0B78112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1837791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232C178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6D8E8E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11034788"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45DBDBF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1E93398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1111AD0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6E26E078"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647E450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5B2A9A2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0C695D2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412792D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2638E44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6F9A24A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077DD31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011910D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39A729D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5CFD305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78345BFC"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0BB9BF59"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6FEE62EA" w14:textId="77777777" w:rsidR="00893E45" w:rsidRDefault="00893E45" w:rsidP="00893E45">
      <w:pPr>
        <w:spacing w:after="160" w:line="259" w:lineRule="auto"/>
        <w:rPr>
          <w:rFonts w:cs="Times New Roman"/>
          <w:b/>
          <w:color w:val="70AD47" w:themeColor="accent6"/>
          <w:szCs w:val="24"/>
        </w:rPr>
      </w:pPr>
    </w:p>
    <w:p w14:paraId="2755A3F2"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1B7F34F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7A20789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4AC033C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4A8ED57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64A052A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7590C13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4D522DC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64B4205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6D4A522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573F394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2F8523C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21BB1C2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223301B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9D5C09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384B3FE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39DF0D8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3D15FB7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0F5D93E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1400905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74AE17A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5CDFE1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5A98A60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2D25F17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23AD78C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50FEA77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546B0C7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29C93C3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2817084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16A57BE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658E831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2748CC9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2EDDD3F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0F1A528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7FDDA33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74CA82F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180E200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70EEB91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113F11A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3B940D8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39D8BF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4B3E277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2A7BDA7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6C79CF5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181425F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5800EA7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362FB57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5F52699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77A9458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33DE3CE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6FD3BF3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295C660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58C2A628"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3E6D2C4A" w14:textId="77777777" w:rsidR="00287E92" w:rsidRDefault="00287E92" w:rsidP="00893E45">
      <w:pPr>
        <w:spacing w:after="160" w:line="259" w:lineRule="auto"/>
        <w:rPr>
          <w:rFonts w:cs="Times New Roman"/>
          <w:b/>
          <w:color w:val="70AD47" w:themeColor="accent6"/>
          <w:szCs w:val="24"/>
        </w:rPr>
      </w:pPr>
    </w:p>
    <w:p w14:paraId="7D48F1F7" w14:textId="77777777" w:rsidR="00287E92" w:rsidRDefault="00287E92" w:rsidP="00893E45">
      <w:pPr>
        <w:spacing w:after="160" w:line="259" w:lineRule="auto"/>
        <w:rPr>
          <w:rFonts w:cs="Times New Roman"/>
          <w:b/>
          <w:color w:val="70AD47" w:themeColor="accent6"/>
          <w:szCs w:val="24"/>
        </w:rPr>
      </w:pPr>
    </w:p>
    <w:p w14:paraId="72777DD3" w14:textId="77777777" w:rsidR="00287E92" w:rsidRDefault="00287E92" w:rsidP="00893E45">
      <w:pPr>
        <w:spacing w:after="160" w:line="259" w:lineRule="auto"/>
        <w:rPr>
          <w:rFonts w:cs="Times New Roman"/>
          <w:b/>
          <w:color w:val="70AD47" w:themeColor="accent6"/>
          <w:szCs w:val="24"/>
        </w:rPr>
      </w:pPr>
    </w:p>
    <w:p w14:paraId="6D22F379" w14:textId="77777777" w:rsidR="00287E92" w:rsidRDefault="00287E92" w:rsidP="00893E45">
      <w:pPr>
        <w:spacing w:after="160" w:line="259" w:lineRule="auto"/>
        <w:rPr>
          <w:rFonts w:cs="Times New Roman"/>
          <w:b/>
          <w:color w:val="70AD47" w:themeColor="accent6"/>
          <w:szCs w:val="24"/>
        </w:rPr>
      </w:pPr>
    </w:p>
    <w:p w14:paraId="70E3517B" w14:textId="77777777" w:rsidR="00287E92" w:rsidRDefault="00287E92" w:rsidP="00893E45">
      <w:pPr>
        <w:spacing w:after="160" w:line="259" w:lineRule="auto"/>
        <w:rPr>
          <w:rFonts w:cs="Times New Roman"/>
          <w:b/>
          <w:color w:val="70AD47" w:themeColor="accent6"/>
          <w:szCs w:val="24"/>
        </w:rPr>
      </w:pPr>
    </w:p>
    <w:p w14:paraId="5BB9C482" w14:textId="77777777" w:rsidR="00287E92" w:rsidRDefault="00287E92" w:rsidP="00893E45">
      <w:pPr>
        <w:spacing w:after="160" w:line="259" w:lineRule="auto"/>
        <w:rPr>
          <w:rFonts w:cs="Times New Roman"/>
          <w:b/>
          <w:color w:val="70AD47" w:themeColor="accent6"/>
          <w:szCs w:val="24"/>
        </w:rPr>
      </w:pPr>
    </w:p>
    <w:p w14:paraId="00B48D91" w14:textId="77777777" w:rsidR="00287E92" w:rsidRDefault="00287E92" w:rsidP="00893E45">
      <w:pPr>
        <w:spacing w:after="160" w:line="259" w:lineRule="auto"/>
        <w:rPr>
          <w:rFonts w:cs="Times New Roman"/>
          <w:b/>
          <w:color w:val="70AD47" w:themeColor="accent6"/>
          <w:szCs w:val="24"/>
        </w:rPr>
      </w:pPr>
    </w:p>
    <w:p w14:paraId="29A79B17" w14:textId="77777777" w:rsidR="00287E92" w:rsidRDefault="00287E92" w:rsidP="00893E45">
      <w:pPr>
        <w:spacing w:after="160" w:line="259" w:lineRule="auto"/>
        <w:rPr>
          <w:rFonts w:cs="Times New Roman"/>
          <w:b/>
          <w:color w:val="70AD47" w:themeColor="accent6"/>
          <w:szCs w:val="24"/>
        </w:rPr>
      </w:pPr>
    </w:p>
    <w:p w14:paraId="1DF589AA" w14:textId="77777777" w:rsidR="00287E92" w:rsidRDefault="00287E92" w:rsidP="00893E45">
      <w:pPr>
        <w:spacing w:after="160" w:line="259" w:lineRule="auto"/>
        <w:rPr>
          <w:rFonts w:cs="Times New Roman"/>
          <w:b/>
          <w:color w:val="70AD47" w:themeColor="accent6"/>
          <w:szCs w:val="24"/>
        </w:rPr>
      </w:pPr>
    </w:p>
    <w:p w14:paraId="6FAF0899" w14:textId="77777777" w:rsidR="00287E92" w:rsidRDefault="00287E92" w:rsidP="00893E45">
      <w:pPr>
        <w:spacing w:after="160" w:line="259" w:lineRule="auto"/>
        <w:rPr>
          <w:rFonts w:cs="Times New Roman"/>
          <w:b/>
          <w:color w:val="70AD47" w:themeColor="accent6"/>
          <w:szCs w:val="24"/>
        </w:rPr>
      </w:pPr>
    </w:p>
    <w:p w14:paraId="28E9C2DE" w14:textId="77777777" w:rsidR="00287E92" w:rsidRDefault="00287E92" w:rsidP="00893E45">
      <w:pPr>
        <w:spacing w:after="160" w:line="259" w:lineRule="auto"/>
        <w:rPr>
          <w:rFonts w:cs="Times New Roman"/>
          <w:b/>
          <w:color w:val="70AD47" w:themeColor="accent6"/>
          <w:szCs w:val="24"/>
        </w:rPr>
      </w:pPr>
    </w:p>
    <w:p w14:paraId="2AE58276" w14:textId="77777777" w:rsidR="00287E92" w:rsidRDefault="00287E92" w:rsidP="00893E45">
      <w:pPr>
        <w:spacing w:after="160" w:line="259" w:lineRule="auto"/>
        <w:rPr>
          <w:rFonts w:cs="Times New Roman"/>
          <w:b/>
          <w:color w:val="70AD47" w:themeColor="accent6"/>
          <w:szCs w:val="24"/>
        </w:rPr>
      </w:pPr>
    </w:p>
    <w:p w14:paraId="41CAAB1B" w14:textId="77777777" w:rsidR="00287E92" w:rsidRDefault="00287E92" w:rsidP="00893E45">
      <w:pPr>
        <w:spacing w:after="160" w:line="259" w:lineRule="auto"/>
        <w:rPr>
          <w:rFonts w:cs="Times New Roman"/>
          <w:b/>
          <w:color w:val="70AD47" w:themeColor="accent6"/>
          <w:szCs w:val="24"/>
        </w:rPr>
      </w:pPr>
    </w:p>
    <w:p w14:paraId="1712F42B" w14:textId="77777777" w:rsidR="00287E92" w:rsidRDefault="00287E92" w:rsidP="00893E45">
      <w:pPr>
        <w:spacing w:after="160" w:line="259" w:lineRule="auto"/>
        <w:rPr>
          <w:rFonts w:cs="Times New Roman"/>
          <w:b/>
          <w:color w:val="70AD47" w:themeColor="accent6"/>
          <w:szCs w:val="24"/>
        </w:rPr>
      </w:pPr>
    </w:p>
    <w:p w14:paraId="4D2DC26E" w14:textId="77777777" w:rsidR="00287E92" w:rsidRDefault="00287E92" w:rsidP="00893E45">
      <w:pPr>
        <w:spacing w:after="160" w:line="259" w:lineRule="auto"/>
        <w:rPr>
          <w:rFonts w:cs="Times New Roman"/>
          <w:b/>
          <w:color w:val="70AD47" w:themeColor="accent6"/>
          <w:szCs w:val="24"/>
        </w:rPr>
      </w:pPr>
    </w:p>
    <w:p w14:paraId="6F88C143" w14:textId="77777777" w:rsidR="00287E92" w:rsidRDefault="00287E92" w:rsidP="00893E45">
      <w:pPr>
        <w:spacing w:after="160" w:line="259" w:lineRule="auto"/>
        <w:rPr>
          <w:rFonts w:cs="Times New Roman"/>
          <w:b/>
          <w:color w:val="70AD47" w:themeColor="accent6"/>
          <w:szCs w:val="24"/>
        </w:rPr>
      </w:pPr>
    </w:p>
    <w:p w14:paraId="6C6B163B" w14:textId="77777777" w:rsidR="00287E92" w:rsidRDefault="00287E92" w:rsidP="00893E45">
      <w:pPr>
        <w:spacing w:after="160" w:line="259" w:lineRule="auto"/>
        <w:rPr>
          <w:rFonts w:cs="Times New Roman"/>
          <w:b/>
          <w:color w:val="70AD47" w:themeColor="accent6"/>
          <w:szCs w:val="24"/>
        </w:rPr>
      </w:pPr>
    </w:p>
    <w:p w14:paraId="6340CF0A" w14:textId="77777777" w:rsidR="00287E92" w:rsidRDefault="00287E92" w:rsidP="00893E45">
      <w:pPr>
        <w:spacing w:after="160" w:line="259" w:lineRule="auto"/>
        <w:rPr>
          <w:rFonts w:cs="Times New Roman"/>
          <w:b/>
          <w:color w:val="70AD47" w:themeColor="accent6"/>
          <w:szCs w:val="24"/>
        </w:rPr>
      </w:pPr>
    </w:p>
    <w:p w14:paraId="4853AB58" w14:textId="77777777" w:rsidR="00287E92" w:rsidRDefault="00287E92" w:rsidP="00893E45">
      <w:pPr>
        <w:spacing w:after="160" w:line="259" w:lineRule="auto"/>
        <w:rPr>
          <w:rFonts w:cs="Times New Roman"/>
          <w:b/>
          <w:color w:val="70AD47" w:themeColor="accent6"/>
          <w:szCs w:val="24"/>
        </w:rPr>
      </w:pPr>
    </w:p>
    <w:p w14:paraId="4CE11A59" w14:textId="77777777" w:rsidR="00287E92" w:rsidRDefault="00287E92" w:rsidP="00893E45">
      <w:pPr>
        <w:spacing w:after="160" w:line="259" w:lineRule="auto"/>
        <w:rPr>
          <w:rFonts w:cs="Times New Roman"/>
          <w:b/>
          <w:color w:val="70AD47" w:themeColor="accent6"/>
          <w:szCs w:val="24"/>
        </w:rPr>
      </w:pPr>
    </w:p>
    <w:p w14:paraId="72BC97D4" w14:textId="77777777" w:rsidR="00287E92" w:rsidRDefault="00287E92" w:rsidP="00893E45">
      <w:pPr>
        <w:spacing w:after="160" w:line="259" w:lineRule="auto"/>
        <w:rPr>
          <w:rFonts w:cs="Times New Roman"/>
          <w:b/>
          <w:color w:val="70AD47" w:themeColor="accent6"/>
          <w:szCs w:val="24"/>
        </w:rPr>
      </w:pPr>
    </w:p>
    <w:p w14:paraId="48199581" w14:textId="77777777" w:rsidR="00287E92" w:rsidRDefault="00287E92" w:rsidP="00893E45">
      <w:pPr>
        <w:spacing w:after="160" w:line="259" w:lineRule="auto"/>
        <w:rPr>
          <w:rFonts w:cs="Times New Roman"/>
          <w:b/>
          <w:color w:val="70AD47" w:themeColor="accent6"/>
          <w:szCs w:val="24"/>
        </w:rPr>
      </w:pPr>
    </w:p>
    <w:p w14:paraId="18894883" w14:textId="77777777" w:rsidR="00287E92" w:rsidRDefault="00287E92" w:rsidP="00893E45">
      <w:pPr>
        <w:spacing w:after="160" w:line="259" w:lineRule="auto"/>
        <w:rPr>
          <w:rFonts w:cs="Times New Roman"/>
          <w:b/>
          <w:color w:val="70AD47" w:themeColor="accent6"/>
          <w:szCs w:val="24"/>
        </w:rPr>
      </w:pPr>
    </w:p>
    <w:p w14:paraId="65AF8A7A" w14:textId="77777777" w:rsidR="00287E92" w:rsidRDefault="00287E92" w:rsidP="00893E45">
      <w:pPr>
        <w:spacing w:after="160" w:line="259" w:lineRule="auto"/>
        <w:rPr>
          <w:rFonts w:cs="Times New Roman"/>
          <w:b/>
          <w:color w:val="70AD47" w:themeColor="accent6"/>
          <w:szCs w:val="24"/>
        </w:rPr>
      </w:pPr>
    </w:p>
    <w:p w14:paraId="1A604FB3" w14:textId="77777777" w:rsidR="00287E92" w:rsidRDefault="00287E92" w:rsidP="00893E45">
      <w:pPr>
        <w:spacing w:after="160" w:line="259" w:lineRule="auto"/>
        <w:rPr>
          <w:rFonts w:cs="Times New Roman"/>
          <w:b/>
          <w:color w:val="70AD47" w:themeColor="accent6"/>
          <w:szCs w:val="24"/>
        </w:rPr>
      </w:pPr>
    </w:p>
    <w:p w14:paraId="7BDE56A6" w14:textId="77777777" w:rsidR="00287E92" w:rsidRDefault="00287E92" w:rsidP="00893E45">
      <w:pPr>
        <w:spacing w:after="160" w:line="259" w:lineRule="auto"/>
        <w:rPr>
          <w:rFonts w:cs="Times New Roman"/>
          <w:b/>
          <w:color w:val="70AD47" w:themeColor="accent6"/>
          <w:szCs w:val="24"/>
        </w:rPr>
      </w:pPr>
    </w:p>
    <w:p w14:paraId="1BAF093B" w14:textId="77777777" w:rsidR="00287E92" w:rsidRPr="000F1995" w:rsidRDefault="00287E92" w:rsidP="00893E45">
      <w:pPr>
        <w:spacing w:after="160" w:line="259" w:lineRule="auto"/>
        <w:rPr>
          <w:rFonts w:cs="Times New Roman"/>
          <w:b/>
          <w:color w:val="000000" w:themeColor="text1"/>
          <w:szCs w:val="24"/>
        </w:rPr>
      </w:pPr>
    </w:p>
    <w:p w14:paraId="2501D7B4"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52BCE1DE"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3331D472"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presente informe expone el análisis, el diseño y el desarrollo del módulo de evaluaciones con inteligencia artificial para una platafo</w:t>
      </w:r>
      <w:r>
        <w:rPr>
          <w:color w:val="7030A0"/>
          <w:sz w:val="22"/>
        </w:rPr>
        <w:t>rma educativa, cuya elaboración tuvo lugar entre el 11 de marzo y el 5 de junio de 2026. Este módulo se integra en un ecosistema educativo en desarrollo y procura renovar las formas de evaluación con el apoyo de la inteligencia artificial.</w:t>
      </w:r>
    </w:p>
    <w:p w14:paraId="19AFE83E" w14:textId="77777777" w:rsidR="001130F5" w:rsidRDefault="00F23461">
      <w:r>
        <w:rPr>
          <w:color w:val="ED7D31"/>
          <w:sz w:val="22"/>
        </w:rPr>
        <w:t>La frase origina</w:t>
      </w:r>
      <w:r>
        <w:rPr>
          <w:color w:val="ED7D31"/>
          <w:sz w:val="22"/>
        </w:rPr>
        <w:t>l quedaba cortada en "para la" y luego saltaba a otra oración. Se completa la idea, se unifica la fecha de cierre al 5 de junio y se varía la repetición de "El módulo" con "ecosistema educativo". No se cambian los términos técnicos.</w:t>
      </w:r>
    </w:p>
    <w:p w14:paraId="0C6D494D"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57A1B9FB"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Hoy en día las pruebas tradicionales están muy limitadas. Los resultados llegan tarde, y no dan información sobre el desempeño académico de cada estudiante. Esa </w:t>
      </w:r>
      <w:r>
        <w:rPr>
          <w:color w:val="7030A0"/>
          <w:sz w:val="22"/>
        </w:rPr>
        <w:t xml:space="preserve">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w:t>
      </w:r>
      <w:r>
        <w:rPr>
          <w:color w:val="7030A0"/>
          <w:sz w:val="22"/>
        </w:rPr>
        <w:t>liza la interacción del usuario al final de cada sesión. El sistema incluso formula sugerencias de instrucción personalizadas correspondientes al rendimiento del usuario, atravesando todo el trayecto.</w:t>
      </w:r>
    </w:p>
    <w:p w14:paraId="7268B60F" w14:textId="77777777" w:rsidR="001130F5" w:rsidRDefault="00F23461">
      <w:r>
        <w:rPr>
          <w:color w:val="ED7D31"/>
          <w:sz w:val="22"/>
        </w:rPr>
        <w:t xml:space="preserve">Se cambia "perfil cognitivo" por "desempeño académico" </w:t>
      </w:r>
      <w:r>
        <w:rPr>
          <w:color w:val="ED7D31"/>
          <w:sz w:val="22"/>
        </w:rPr>
        <w:t>y "diagnóstico automático" por "análisis automático del desempeño". PROYDEMO calcula métricas de rendimiento como puntaje, precisión y debilidades por tema; no elabora perfiles ni diagnósticos cognitivos.</w:t>
      </w:r>
    </w:p>
    <w:p w14:paraId="361D6286"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205978F0"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etapa de puesta en marcha inició al detectar la necesidad el 11 de marzo de 2026 y concluyó con el cierre del diseño técnico definitivo</w:t>
      </w:r>
      <w:r>
        <w:rPr>
          <w:color w:val="7030A0"/>
          <w:sz w:val="22"/>
        </w:rPr>
        <w:t xml:space="preserve"> el 5 de mayo del mismo año. Se centró en la dimensión técnica del sistema, en especial en la arquitectura de microservicios construida con NestJS y FastAPI, así como en los prototipos visuales en Figma y, por otra parte, en el módulo de evaluaciones ya fu</w:t>
      </w:r>
      <w:r>
        <w:rPr>
          <w:color w:val="7030A0"/>
          <w:sz w:val="22"/>
        </w:rPr>
        <w:t xml:space="preserve">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w:t>
      </w:r>
      <w:r>
        <w:rPr>
          <w:color w:val="7030A0"/>
          <w:sz w:val="22"/>
        </w:rPr>
        <w:t>nidos indican que entregar recomendaciones de estudio a la medida después de cada sesión de evaluación ayuda al estudiante a mejorar la manera en que reflexiona sobre su propio aprendizaje. Esto confirma que la inteligencia artificial tiene un lugar en las</w:t>
      </w:r>
      <w:r>
        <w:rPr>
          <w:color w:val="7030A0"/>
          <w:sz w:val="22"/>
        </w:rPr>
        <w:t xml:space="preserve"> escuelas y en los entornos de aprendizaje. Además, el componente de autenticación y registro facilita al personal el seguimiento de la información académica del alumno. A partir de ahí se establecen los fundamentos necesarios para el análisis educativo.</w:t>
      </w:r>
    </w:p>
    <w:p w14:paraId="238142E4" w14:textId="77777777" w:rsidR="001130F5" w:rsidRDefault="00F23461">
      <w:r>
        <w:rPr>
          <w:color w:val="ED7D31"/>
          <w:sz w:val="22"/>
        </w:rPr>
        <w:t>S</w:t>
      </w:r>
      <w:r>
        <w:rPr>
          <w:color w:val="ED7D31"/>
          <w:sz w:val="22"/>
        </w:rPr>
        <w:t>e corrige la falta de fluidez y los puntos faltantes: "dio principio al descubrir el inconveniente" pasa a "inició al detectar la necesidad", se cierra la oración antes de "Se centró" y antes de "Además", y se redacta en una sola voz en lugar de "El equipo</w:t>
      </w:r>
      <w:r>
        <w:rPr>
          <w:color w:val="ED7D31"/>
          <w:sz w:val="22"/>
        </w:rPr>
        <w:t>", coherente con el desarrollo individual. Se conservan NestJS, FastAPI y Figma.</w:t>
      </w:r>
    </w:p>
    <w:p w14:paraId="30EFE50B"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7E32A405" w14:textId="77777777" w:rsidR="001130F5" w:rsidRDefault="00F23461">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Palabras clave: la analítica educativa, la inteligencia artificial, los microservicios y la </w:t>
      </w:r>
      <w:r>
        <w:rPr>
          <w:color w:val="7030A0"/>
          <w:sz w:val="22"/>
        </w:rPr>
        <w:t>evaluación personalizada. Se incluyen Next.js, FastAPI, NestJS, PostgreSQL, JWT, Scrum, los Métodos ágiles, el análisis de lenguaje natural, el asistente de inteligencia artificial y la retroalimentación pedagógica.</w:t>
      </w:r>
    </w:p>
    <w:p w14:paraId="77CB4987" w14:textId="77777777" w:rsidR="001130F5" w:rsidRDefault="00F23461">
      <w:r>
        <w:rPr>
          <w:color w:val="ED7D31"/>
          <w:sz w:val="22"/>
        </w:rPr>
        <w:t>Se sustituye "Neuroeducación" por "analí</w:t>
      </w:r>
      <w:r>
        <w:rPr>
          <w:color w:val="ED7D31"/>
          <w:sz w:val="22"/>
        </w:rPr>
        <w:t>tica educativa" y "servicios pequeños" por "microservicios", ya que el aplicativo PROYDEMO analiza el desempeño académico y se construye sobre microservicios; no realiza neuroeducación clínica. Los demás términos permanecen porque sí corresponden a la pila</w:t>
      </w:r>
      <w:r>
        <w:rPr>
          <w:color w:val="ED7D31"/>
          <w:sz w:val="22"/>
        </w:rPr>
        <w:t xml:space="preserve"> tecnológica implementada.</w:t>
      </w:r>
    </w:p>
    <w:p w14:paraId="4CD0A7AB"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7BBD2D0D" w14:textId="77777777" w:rsidR="00C06390" w:rsidRPr="00282075" w:rsidRDefault="00C06390" w:rsidP="009F028F">
      <w:pPr>
        <w:pStyle w:val="Encabezado"/>
        <w:jc w:val="both"/>
        <w:rPr>
          <w:rFonts w:cs="Times New Roman"/>
          <w:color w:val="000000" w:themeColor="text1"/>
          <w:szCs w:val="24"/>
          <w:u w:val="single"/>
        </w:rPr>
      </w:pPr>
    </w:p>
    <w:p w14:paraId="23763513" w14:textId="77777777" w:rsidR="00C06390" w:rsidRPr="00282075" w:rsidRDefault="00C06390" w:rsidP="009F028F">
      <w:pPr>
        <w:pStyle w:val="Encabezado"/>
        <w:jc w:val="both"/>
        <w:rPr>
          <w:rFonts w:cs="Times New Roman"/>
          <w:color w:val="000000" w:themeColor="text1"/>
          <w:szCs w:val="24"/>
          <w:u w:val="single"/>
        </w:rPr>
      </w:pPr>
    </w:p>
    <w:p w14:paraId="08DEDC5E"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68B8BA0B"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empresa inició la implementación del módulo de evaluaciones como el primero de los componentes de su plataforma, concebido para abordar con mayor precisión analítica y mayor capacidad adaptativa los procesos de valoraci</w:t>
      </w:r>
      <w:r>
        <w:rPr>
          <w:color w:val="7030A0"/>
          <w:sz w:val="22"/>
        </w:rPr>
        <w:t>ón académica. A lo largo del presente documento se recogen las fases de análisis, diseño, construcción y validación realizadas entre el 11 de marzo y el 5 de junio de 2026. La solución puesta en producción combina una arquitectura basada en servicios apoya</w:t>
      </w:r>
      <w:r>
        <w:rPr>
          <w:color w:val="7030A0"/>
          <w:sz w:val="22"/>
        </w:rPr>
        <w:t>da en NestJS y FastAPI, una capa de presentación construida con Next.js y un agente de inteligencia artificial que convierte los resultados de las evaluaciones en retroalimentación pedagógica pertinente y ajustada al perfil de cada estudiante.</w:t>
      </w:r>
    </w:p>
    <w:p w14:paraId="11C6252B" w14:textId="77777777" w:rsidR="001130F5" w:rsidRDefault="00F23461">
      <w:r>
        <w:rPr>
          <w:color w:val="ED7D31"/>
          <w:sz w:val="22"/>
        </w:rPr>
        <w:t>El párrafo a</w:t>
      </w:r>
      <w:r>
        <w:rPr>
          <w:color w:val="ED7D31"/>
          <w:sz w:val="22"/>
        </w:rPr>
        <w:t>bría con "La  comenzó", sin sujeto, y con un espacio doble. Se completa con "La empresa", se corrige "módulo de simulaciones" por "módulo de evaluaciones" para corresponder al aplicativo real y se reemplaza "precisión diagnóstica" por "precisión analítica"</w:t>
      </w:r>
      <w:r>
        <w:rPr>
          <w:color w:val="ED7D31"/>
          <w:sz w:val="22"/>
        </w:rPr>
        <w:t>. Se conservan NestJS, FastAPI y Next.js.</w:t>
      </w:r>
    </w:p>
    <w:p w14:paraId="798CAF0B" w14:textId="77777777" w:rsidR="007F393A" w:rsidRPr="00282075" w:rsidRDefault="007F393A" w:rsidP="00345FA8">
      <w:pPr>
        <w:rPr>
          <w:rFonts w:cs="Times New Roman"/>
          <w:color w:val="000000" w:themeColor="text1"/>
          <w:szCs w:val="24"/>
        </w:rPr>
      </w:pPr>
    </w:p>
    <w:p w14:paraId="252443B1"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7B45992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En cuanto a su funcionamiento, el módulo permite la elaboración de instrumentos de evaluación, ya sea de forma tradicional o con la ayuda de IA, los cuales </w:t>
      </w:r>
      <w:r>
        <w:rPr>
          <w:color w:val="7030A0"/>
          <w:sz w:val="22"/>
        </w:rPr>
        <w:t>serán a su vez resueltos por el alumnado por medio de Internet. La corrección automática organizada presenta tres mecanismos articulados, una correspondencia directa para los ítems cerrados, similitud semántica para las respuestas semiestructuradas y proce</w:t>
      </w:r>
      <w:r>
        <w:rPr>
          <w:color w:val="7030A0"/>
          <w:sz w:val="22"/>
        </w:rPr>
        <w:t>samiento de lenguaje natural para las preguntas de desarrollo. El sistema puede también registrar el avance académico utilizando puntuaciones individuales y posiciones en tablas de clasificación. El desarrollo completo se describe bajo la metodología de Sc</w:t>
      </w:r>
      <w:r>
        <w:rPr>
          <w:color w:val="7030A0"/>
          <w:sz w:val="22"/>
        </w:rPr>
        <w:t>rum a través de cuatro sprints y de la verificación continua realizada mediante pruebas de tipo unidad, de integración y funcionales, respectivamente.</w:t>
      </w:r>
    </w:p>
    <w:p w14:paraId="3811E57B" w14:textId="77777777" w:rsidR="001130F5" w:rsidRDefault="00F23461">
      <w:r>
        <w:rPr>
          <w:color w:val="ED7D31"/>
          <w:sz w:val="22"/>
        </w:rPr>
        <w:t>Se reemplaza el comienzo confuso "Desde el rol de función" por "En cuanto a su funcionamiento", se corrig</w:t>
      </w:r>
      <w:r>
        <w:rPr>
          <w:color w:val="ED7D31"/>
          <w:sz w:val="22"/>
        </w:rPr>
        <w:t>e "verificación continúa" por "verificación continua" y el dos puntos de la enumeración pasa a coma. No se cambian los términos técnicos.</w:t>
      </w:r>
    </w:p>
    <w:p w14:paraId="219D7807" w14:textId="77777777" w:rsidR="00AE0D2B" w:rsidRPr="00282075" w:rsidRDefault="00AE0D2B" w:rsidP="00345FA8">
      <w:pPr>
        <w:rPr>
          <w:rFonts w:cs="Times New Roman"/>
          <w:szCs w:val="24"/>
        </w:rPr>
      </w:pPr>
    </w:p>
    <w:p w14:paraId="31125DF0"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28AA9F46"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En otro sentido, el presente proyecto adquiere mayor sentido en el ámbito del análisis del desempeño académico, en cuanto a que es un enfoque que impulsa la necesidad de articular las prácticas de la evaluación mediante el enlace con </w:t>
      </w:r>
      <w:r>
        <w:rPr>
          <w:color w:val="7030A0"/>
          <w:sz w:val="22"/>
        </w:rPr>
        <w:t>los procesos académicos que intervienen al aprender, tal como arguyen Caballero y Llorent en 2022. En esta línea de trabajo, el módulo deja de ser un instrumento de medida del rendimiento y se consolida como un elemento que favorece comprender las formas d</w:t>
      </w:r>
      <w:r>
        <w:rPr>
          <w:color w:val="7030A0"/>
          <w:sz w:val="22"/>
        </w:rPr>
        <w:t>e aprender de cada alumno, a través de analítica de rendimiento y retroalimentación pedagógica en función de las necesidades académicas.</w:t>
      </w:r>
    </w:p>
    <w:p w14:paraId="34AD072A" w14:textId="77777777" w:rsidR="001130F5" w:rsidRDefault="00F23461">
      <w:r>
        <w:rPr>
          <w:color w:val="ED7D31"/>
          <w:sz w:val="22"/>
        </w:rPr>
        <w:t>Se sustituye "el ámbito de la neuroeducación" por "el ámbito del análisis del desempeño académico" y "los procesos cogn</w:t>
      </w:r>
      <w:r>
        <w:rPr>
          <w:color w:val="ED7D31"/>
          <w:sz w:val="22"/>
        </w:rPr>
        <w:t>itivos y emocionales" por "los procesos académicos", y se corrige la frase confusa "puesto que se erige" por "y se consolida". El aplicativo PROYDEMO solo recopila analíticas pedagógicas del rendimiento; cualquier diagnóstico profundo o intervención requie</w:t>
      </w:r>
      <w:r>
        <w:rPr>
          <w:color w:val="ED7D31"/>
          <w:sz w:val="22"/>
        </w:rPr>
        <w:t>re profesionales especializados en psicología o neuroeducación, de modo que el rol del proyecto se limita estrictamente al desarrollo e ingeniería de software.</w:t>
      </w:r>
    </w:p>
    <w:p w14:paraId="6CF89BB7" w14:textId="77777777" w:rsidR="00AE0D2B" w:rsidRPr="00282075" w:rsidRDefault="00AE0D2B" w:rsidP="00AE0D2B">
      <w:pPr>
        <w:rPr>
          <w:rFonts w:cs="Times New Roman"/>
          <w:szCs w:val="24"/>
        </w:rPr>
      </w:pPr>
    </w:p>
    <w:p w14:paraId="187AA3EF"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33EFC365" w14:textId="77777777" w:rsidR="000D4E0A" w:rsidRPr="00282075" w:rsidRDefault="000D4E0A" w:rsidP="009F028F">
      <w:pPr>
        <w:pStyle w:val="Encabezado"/>
        <w:jc w:val="both"/>
        <w:rPr>
          <w:rFonts w:cs="Times New Roman"/>
          <w:color w:val="000000" w:themeColor="text1"/>
          <w:szCs w:val="24"/>
          <w:u w:val="single"/>
        </w:rPr>
      </w:pPr>
    </w:p>
    <w:p w14:paraId="1027BCAE" w14:textId="77777777" w:rsidR="000D4E0A" w:rsidRPr="00282075" w:rsidRDefault="000D4E0A" w:rsidP="009F028F">
      <w:pPr>
        <w:pStyle w:val="Encabezado"/>
        <w:jc w:val="both"/>
        <w:rPr>
          <w:rFonts w:cs="Times New Roman"/>
          <w:color w:val="000000" w:themeColor="text1"/>
          <w:szCs w:val="24"/>
          <w:u w:val="single"/>
        </w:rPr>
      </w:pPr>
    </w:p>
    <w:p w14:paraId="5F7E2185"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04D8E202" w14:textId="77777777" w:rsidR="008D3329" w:rsidRPr="00282075" w:rsidRDefault="008D3329" w:rsidP="008D3329">
      <w:pPr>
        <w:pStyle w:val="Encabezado"/>
        <w:jc w:val="both"/>
        <w:rPr>
          <w:rFonts w:cs="Times New Roman"/>
          <w:color w:val="000000" w:themeColor="text1"/>
          <w:szCs w:val="24"/>
        </w:rPr>
      </w:pPr>
    </w:p>
    <w:p w14:paraId="0F630F6A"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6653212F"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empresa fue fundada en el </w:t>
      </w:r>
      <w:r>
        <w:rPr>
          <w:color w:val="7030A0"/>
          <w:sz w:val="22"/>
        </w:rPr>
        <w:t>2007 por un grupo de especialistas cuya meta era brindar soporte a las comunidades más necesitadas, en su mayoría por su situación económica. Ante la problemática social que vive el país, propone una estrategia que parte de la ciencia y la educación. De es</w:t>
      </w:r>
      <w:r>
        <w:rPr>
          <w:color w:val="7030A0"/>
          <w:sz w:val="22"/>
        </w:rPr>
        <w:t>te modo, actúa como motor del cambio y ofrece un programa orientado a formar y movilizar redes de ayuda. Cada una de estas redes contribuye con su conocimiento al acompañamiento de los ámbitos pedagógico, social y productivo.</w:t>
      </w:r>
    </w:p>
    <w:p w14:paraId="1E2CF373" w14:textId="77777777" w:rsidR="001130F5" w:rsidRDefault="00F23461">
      <w:r>
        <w:rPr>
          <w:color w:val="ED7D31"/>
          <w:sz w:val="22"/>
        </w:rPr>
        <w:t>Se corrige la redacción y la c</w:t>
      </w:r>
      <w:r>
        <w:rPr>
          <w:color w:val="ED7D31"/>
          <w:sz w:val="22"/>
        </w:rPr>
        <w:t>oncordancia, se completa el sujeto inicial y se ajusta la puntuación. No se cambian los términos.</w:t>
      </w:r>
    </w:p>
    <w:p w14:paraId="3D84416B"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15CE7A05" w14:textId="77777777" w:rsidR="008D3329" w:rsidRPr="00282075" w:rsidRDefault="008D3329" w:rsidP="008D3329">
      <w:pPr>
        <w:pStyle w:val="Encabezado"/>
        <w:jc w:val="both"/>
        <w:rPr>
          <w:rFonts w:cs="Times New Roman"/>
          <w:color w:val="000000" w:themeColor="text1"/>
          <w:szCs w:val="24"/>
        </w:rPr>
      </w:pPr>
    </w:p>
    <w:p w14:paraId="2D2BC49F"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0322C116" w14:textId="77777777" w:rsidR="001130F5" w:rsidRDefault="00F23461">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Uno de los retos más sentidos en las aulas actuales es el bajo desemp</w:t>
      </w:r>
      <w:r>
        <w:rPr>
          <w:color w:val="7030A0"/>
          <w:sz w:val="22"/>
        </w:rPr>
        <w:t>eño académico. A menudo, este problema nace de dificultades de aprendizaje que pasan inadvertidas y de formas de evaluación tradicionales que no terminan de mostrar cómo aprende en verdad cada estudiante. Por eso adquiere tanto sentido una aplicación digit</w:t>
      </w:r>
      <w:r>
        <w:rPr>
          <w:color w:val="7030A0"/>
          <w:sz w:val="22"/>
        </w:rPr>
        <w:t xml:space="preserve">al inteligente que reúna herramientas de evaluación, analítica educativa y análisis del desempeño académico, pensada para acompañar el aprendizaje, seguir de cerca la evolución del rendimiento del alumno y respaldar las decisiones pedagógicas orientadas a </w:t>
      </w:r>
      <w:r>
        <w:rPr>
          <w:color w:val="7030A0"/>
          <w:sz w:val="22"/>
        </w:rPr>
        <w:t>mejorarlo.</w:t>
      </w:r>
    </w:p>
    <w:p w14:paraId="67561ABE" w14:textId="77777777" w:rsidR="001130F5" w:rsidRDefault="00F23461">
      <w:r>
        <w:rPr>
          <w:color w:val="ED7D31"/>
          <w:sz w:val="22"/>
        </w:rPr>
        <w:t xml:space="preserve">Solo se reemplazan los términos que el aplicativo no implementa: "dificultades cognitivas" por "dificultades de aprendizaje", "tecnologías de medición neurocognitiva" por "análisis del desempeño académico" y "evolución cognitiva del alumno" por </w:t>
      </w:r>
      <w:r>
        <w:rPr>
          <w:color w:val="ED7D31"/>
          <w:sz w:val="22"/>
        </w:rPr>
        <w:t>"evolución del rendimiento del alumno". El resto del párrafo se conserva igual.</w:t>
      </w:r>
    </w:p>
    <w:p w14:paraId="6D4CDC3D" w14:textId="77777777" w:rsidR="00D14C29" w:rsidRPr="00282075" w:rsidRDefault="00D14C29" w:rsidP="00D14C29">
      <w:pPr>
        <w:rPr>
          <w:rFonts w:cs="Times New Roman"/>
          <w:szCs w:val="24"/>
        </w:rPr>
      </w:pPr>
    </w:p>
    <w:p w14:paraId="38AA129C" w14:textId="77777777" w:rsidR="008D3329" w:rsidRPr="00282075" w:rsidRDefault="00441780" w:rsidP="00E178FF">
      <w:pPr>
        <w:pStyle w:val="Ttulo2"/>
        <w:rPr>
          <w:szCs w:val="24"/>
        </w:rPr>
      </w:pPr>
      <w:bookmarkStart w:id="5" w:name="_Toc232481085"/>
      <w:r w:rsidRPr="00282075">
        <w:rPr>
          <w:szCs w:val="24"/>
        </w:rPr>
        <w:t>Justificación</w:t>
      </w:r>
      <w:bookmarkEnd w:id="5"/>
    </w:p>
    <w:p w14:paraId="6F98CDA6"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5416577C"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w:t>
      </w:r>
      <w:r>
        <w:rPr>
          <w:color w:val="7030A0"/>
          <w:sz w:val="22"/>
        </w:rPr>
        <w:t xml:space="preserve">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w:t>
      </w:r>
      <w:r>
        <w:rPr>
          <w:color w:val="7030A0"/>
          <w:sz w:val="22"/>
        </w:rPr>
        <w:t>ecen los procesos de aprendizaje y, con el tiempo, resulta más sencillo identificar a tiempo las oportunidades de mejora. Finalmente, posiciona a la organización a la vanguardia de la analítica educativa basada en evidencia.</w:t>
      </w:r>
    </w:p>
    <w:p w14:paraId="78270563" w14:textId="77777777" w:rsidR="001130F5" w:rsidRDefault="00F23461">
      <w:r>
        <w:rPr>
          <w:color w:val="ED7D31"/>
          <w:sz w:val="22"/>
        </w:rPr>
        <w:t xml:space="preserve">Se reduce la repetición de "el </w:t>
      </w:r>
      <w:r>
        <w:rPr>
          <w:color w:val="ED7D31"/>
          <w:sz w:val="22"/>
        </w:rPr>
        <w:t>proyecto" con sinónimos, se reemplaza "perfil mental" por "perfil de cada estudiante" y "la vanguardia de la neuroeducación basada en evidencia" por "la vanguardia de la analítica educativa basada en evidencia". PROYDEMO recopila analíticas pedagógicas del</w:t>
      </w:r>
      <w:r>
        <w:rPr>
          <w:color w:val="ED7D31"/>
          <w:sz w:val="22"/>
        </w:rPr>
        <w:t xml:space="preserve"> desempeño y no realiza neuroeducación clínica; el diagnóstico profundo corresponde a profesionales de psicología o neuroeducación. Se conservan similitud semántica e inteligencia artificial.</w:t>
      </w:r>
    </w:p>
    <w:p w14:paraId="0C06A2E6"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75A415D0"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solución ofrecerá rutas de mejora claras, escalables y trazables, sost</w:t>
      </w:r>
      <w:r>
        <w:rPr>
          <w:color w:val="7030A0"/>
          <w:sz w:val="22"/>
        </w:rPr>
        <w:t>enidas por una arquitectura de microservicios que le aporta flexibilidad, integración y espacio para crecer a futuro.</w:t>
      </w:r>
    </w:p>
    <w:p w14:paraId="32E5B89C" w14:textId="77777777" w:rsidR="001130F5" w:rsidRDefault="00F23461">
      <w:r>
        <w:rPr>
          <w:color w:val="ED7D31"/>
          <w:sz w:val="22"/>
        </w:rPr>
        <w:t>Se enlazan las tres oraciones para evitar la repetición de "rutas" y "arquitectura de microservicios". No se cambian los términos.</w:t>
      </w:r>
    </w:p>
    <w:p w14:paraId="31E80FD1" w14:textId="77777777" w:rsidR="008D3329" w:rsidRPr="00282075" w:rsidRDefault="008D3329" w:rsidP="008D3329">
      <w:pPr>
        <w:jc w:val="both"/>
        <w:rPr>
          <w:rFonts w:eastAsia="Times New Roman" w:cs="Times New Roman"/>
          <w:szCs w:val="24"/>
        </w:rPr>
      </w:pPr>
    </w:p>
    <w:p w14:paraId="2EB381EB" w14:textId="77777777" w:rsidR="00B41BA4" w:rsidRPr="00282075" w:rsidRDefault="00B41BA4" w:rsidP="008D3329">
      <w:pPr>
        <w:jc w:val="both"/>
        <w:rPr>
          <w:rFonts w:eastAsia="Times New Roman" w:cs="Times New Roman"/>
          <w:szCs w:val="24"/>
        </w:rPr>
      </w:pPr>
    </w:p>
    <w:p w14:paraId="378BE8AB" w14:textId="77777777" w:rsidR="00B41BA4" w:rsidRPr="00282075" w:rsidRDefault="00B41BA4" w:rsidP="008D3329">
      <w:pPr>
        <w:jc w:val="both"/>
        <w:rPr>
          <w:rFonts w:eastAsia="Times New Roman" w:cs="Times New Roman"/>
          <w:szCs w:val="24"/>
        </w:rPr>
      </w:pPr>
    </w:p>
    <w:p w14:paraId="0D69A8DD"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297FD75D" w14:textId="77777777" w:rsidR="00CB0552" w:rsidRPr="00282075" w:rsidRDefault="00CB0552" w:rsidP="002344D2">
      <w:pPr>
        <w:pStyle w:val="Encabezado"/>
        <w:jc w:val="both"/>
        <w:rPr>
          <w:rFonts w:cs="Times New Roman"/>
          <w:color w:val="000000" w:themeColor="text1"/>
          <w:szCs w:val="24"/>
        </w:rPr>
      </w:pPr>
    </w:p>
    <w:p w14:paraId="2875E3A7"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4DAB417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alcance de este proyecto se centra en diseñar y desarrollar de form</w:t>
      </w:r>
      <w:r>
        <w:rPr>
          <w:color w:val="7030A0"/>
          <w:sz w:val="22"/>
        </w:rPr>
        <w:t>a funcional el módulo de evaluaciones sobre una arquitectura de microservicios. La primera fase abarca el prototipado en Figma, los modelos de diseño del sistema y el modelado de la base de datos como insumos base. A partir de estos artefactos se construir</w:t>
      </w:r>
      <w:r>
        <w:rPr>
          <w:color w:val="7030A0"/>
          <w:sz w:val="22"/>
        </w:rPr>
        <w:t>á el frontend en Next.js, los microservicios de backend con NestJS y FastAPI, el BFF o Backend for Frontend que actúa como intermediario de comunicación, la autenticación mediante JWT y el componente de integración con el agente de asistencia IA, responsab</w:t>
      </w:r>
      <w:r>
        <w:rPr>
          <w:color w:val="7030A0"/>
          <w:sz w:val="22"/>
        </w:rPr>
        <w:t>le de generar la retroalimentación pedagógica y las recomendaciones orientadas a personalizar el aprendizaje.</w:t>
      </w:r>
    </w:p>
    <w:p w14:paraId="3DFBCDEC" w14:textId="77777777" w:rsidR="001130F5" w:rsidRDefault="00F23461">
      <w:r>
        <w:rPr>
          <w:color w:val="ED7D31"/>
          <w:sz w:val="22"/>
        </w:rPr>
        <w:t>Se corrige "de fines del módulo evaluaciones" por "del módulo de evaluaciones" y la concordancia del BFF, evitando los paréntesis. Se conservan Fi</w:t>
      </w:r>
      <w:r>
        <w:rPr>
          <w:color w:val="ED7D31"/>
          <w:sz w:val="22"/>
        </w:rPr>
        <w:t>gma, Next.js, NestJS, FastAPI y JWT.</w:t>
      </w:r>
    </w:p>
    <w:p w14:paraId="0017A018"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25656587"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trabajo que se entregará, contempla la misma persistencia de la base de datos en PostgreSQL donde se irán agregando la información progresivamente con cada evaluación, siendo esta la base para la ana</w:t>
      </w:r>
      <w:r>
        <w:rPr>
          <w:color w:val="7030A0"/>
          <w:sz w:val="22"/>
        </w:rPr>
        <w:t>lítica, la integración de microservicios y una aplicación enfocada en inteligencia artificial, orientado a la generación de analíticas del desempeño académico y en la personalización y el mejoramiento del proceso de aprendizaje del usuario. Se adjuntará un</w:t>
      </w:r>
      <w:r>
        <w:rPr>
          <w:color w:val="7030A0"/>
          <w:sz w:val="22"/>
        </w:rPr>
        <w:t xml:space="preserve"> plan de pruebas unitarias de integración y funcionales.</w:t>
      </w:r>
    </w:p>
    <w:p w14:paraId="3DF4B759"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w:t>
      </w:r>
      <w:r>
        <w:rPr>
          <w:color w:val="ED7D31"/>
          <w:sz w:val="22"/>
        </w:rPr>
        <w:t>s de neuroeducación. El resto del alcance permanece intacto.</w:t>
      </w:r>
    </w:p>
    <w:p w14:paraId="702AA77F"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w:t>
      </w:r>
      <w:r>
        <w:rPr>
          <w:color w:val="0070C0"/>
          <w:sz w:val="22"/>
        </w:rPr>
        <w:t>e tecnología posee una base flexible que le otorgaría la posibilidad de proyectarse a futuro hacia la educación superior, como informática, ingeniería u otras carreras. En la actualidad NO está enfocado en estudiantes universitarios, y dicha proyección req</w:t>
      </w:r>
      <w:r>
        <w:rPr>
          <w:color w:val="0070C0"/>
          <w:sz w:val="22"/>
        </w:rPr>
        <w:t>ueriría un ajuste posterior en las indicaciones que recibe el modelo de inteligencia artificial.</w:t>
      </w:r>
    </w:p>
    <w:p w14:paraId="2F68AEFF" w14:textId="77777777" w:rsidR="001130F5" w:rsidRDefault="00F23461">
      <w:r>
        <w:rPr>
          <w:color w:val="ED7D31"/>
          <w:sz w:val="22"/>
        </w:rPr>
        <w:t>Validación frente a PROYDEMO. Lo que hoy está implementado de principio a fin, en el backend y en el frontend, es la generación de evaluaciones por materias, i</w:t>
      </w:r>
      <w:r>
        <w:rPr>
          <w:color w:val="ED7D31"/>
          <w:sz w:val="22"/>
        </w:rPr>
        <w:t>ncluida la de tecnología, la calificación automática y la retroalimentación pedagógica que explica cada respuesta. El tutor conversacional para resolver dudas en tiempo real existe en el servicio de inteligencia artificial, pero todavía no está enlazado al</w:t>
      </w:r>
      <w:r>
        <w:rPr>
          <w:color w:val="ED7D31"/>
          <w:sz w:val="22"/>
        </w:rPr>
        <w:t xml:space="preserve"> backend ni a la pantalla del estudiante, por lo que se describe como una capacidad en desarrollo y no como una función ya disponible.</w:t>
      </w:r>
    </w:p>
    <w:p w14:paraId="5E0E29DA" w14:textId="77777777" w:rsidR="001130F5" w:rsidRDefault="001130F5"/>
    <w:p w14:paraId="60687965" w14:textId="77777777" w:rsidR="00F41389" w:rsidRPr="00282075" w:rsidRDefault="00F41389" w:rsidP="00F41389">
      <w:pPr>
        <w:rPr>
          <w:rFonts w:cs="Times New Roman"/>
          <w:szCs w:val="24"/>
        </w:rPr>
      </w:pPr>
    </w:p>
    <w:p w14:paraId="2305F26F"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36323E87"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40958F58"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Diseñar y desarrollar la sección de evaluaciones inteligentes orientada </w:t>
      </w:r>
      <w:r>
        <w:rPr>
          <w:color w:val="7030A0"/>
          <w:sz w:val="22"/>
        </w:rPr>
        <w:t xml:space="preserve">al seguimiento y al análisis del desempeño académico de los estudiantes, que incorpora retroalimentación pedagógica proporcionada por un sistema de asistencia con inteligencia artificial, mediante microservicios con NestJS y FastAPI, además de prototipado </w:t>
      </w:r>
      <w:r>
        <w:rPr>
          <w:color w:val="7030A0"/>
          <w:sz w:val="22"/>
        </w:rPr>
        <w:t>en Figma. La construcción del módulo se efectuará en la empresa a lo largo del periodo comprendido entre el 11 de marzo y el 5 de junio de 2026.</w:t>
      </w:r>
    </w:p>
    <w:p w14:paraId="44A8F5B1" w14:textId="77777777" w:rsidR="001130F5" w:rsidRDefault="00F23461">
      <w:r>
        <w:rPr>
          <w:color w:val="ED7D31"/>
          <w:sz w:val="22"/>
        </w:rPr>
        <w:t>Se reemplaza "seguimiento y análisis de las fortalezas cognitivas, emocionales y metacognitivas" por "seguimien</w:t>
      </w:r>
      <w:r>
        <w:rPr>
          <w:color w:val="ED7D31"/>
          <w:sz w:val="22"/>
        </w:rPr>
        <w:t>to y análisis del desempeño académico", alcance real del software; se evita el término "prácticas" en favor de "periodo de desarrollo" y se ajusta la fecha de cierre al 5 de junio de 2026 para mantener la coherencia con el cronograma. Se conservan los micr</w:t>
      </w:r>
      <w:r>
        <w:rPr>
          <w:color w:val="ED7D31"/>
          <w:sz w:val="22"/>
        </w:rPr>
        <w:t>oservicios, el prototipado en Figma y la estructura del objetivo.</w:t>
      </w:r>
    </w:p>
    <w:p w14:paraId="20E64F29"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3E7792CA"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0C472062"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1FB210A4"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0D353088"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4C9399C9"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557F9FB1"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1C1E23D1" w14:textId="77777777" w:rsidR="001130F5" w:rsidRDefault="00F23461">
      <w:r>
        <w:rPr>
          <w:b/>
          <w:color w:val="7030A0"/>
          <w:sz w:val="22"/>
        </w:rPr>
        <w:t>🖍</w:t>
      </w:r>
      <w:r>
        <w:rPr>
          <w:b/>
          <w:color w:val="7030A0"/>
          <w:sz w:val="22"/>
        </w:rPr>
        <w:t>️</w:t>
      </w:r>
      <w:r>
        <w:rPr>
          <w:b/>
          <w:color w:val="7030A0"/>
          <w:sz w:val="22"/>
        </w:rPr>
        <w:t>🖋</w:t>
      </w:r>
      <w:r>
        <w:rPr>
          <w:b/>
          <w:color w:val="7030A0"/>
          <w:sz w:val="22"/>
        </w:rPr>
        <w:t>️</w:t>
      </w:r>
      <w:r>
        <w:rPr>
          <w:b/>
          <w:color w:val="7030A0"/>
          <w:sz w:val="22"/>
        </w:rPr>
        <w:t>✏</w:t>
      </w:r>
      <w:r>
        <w:rPr>
          <w:b/>
          <w:color w:val="7030A0"/>
          <w:sz w:val="22"/>
        </w:rPr>
        <w:t>️</w:t>
      </w:r>
      <w:r>
        <w:rPr>
          <w:b/>
          <w:color w:val="7030A0"/>
          <w:sz w:val="22"/>
        </w:rPr>
        <w:t>🖊</w:t>
      </w:r>
      <w:r>
        <w:rPr>
          <w:b/>
          <w:color w:val="7030A0"/>
          <w:sz w:val="22"/>
        </w:rPr>
        <w:t>️</w:t>
      </w:r>
      <w:r>
        <w:rPr>
          <w:b/>
          <w:color w:val="7030A0"/>
          <w:sz w:val="22"/>
        </w:rPr>
        <w:t xml:space="preserve"> Objetivos específicos, versión corregida.</w:t>
      </w:r>
    </w:p>
    <w:p w14:paraId="4B50CC96"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1. Analizar y documentar los requisitos funcionales y no funcionales del módulo de evaluaciones inteligentes.</w:t>
      </w:r>
    </w:p>
    <w:p w14:paraId="75C57127"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2. Diseñar e implementar los componentes de software, los microservicios y el modelo de datos de la solución, esto es, el </w:t>
      </w:r>
      <w:r>
        <w:rPr>
          <w:color w:val="7030A0"/>
          <w:sz w:val="22"/>
        </w:rPr>
        <w:t>frontend en Next.js, el backend en NestJS, el microservicio en FastAPI y la persistencia en PostgreSQL.</w:t>
      </w:r>
    </w:p>
    <w:p w14:paraId="3292DD21"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3. Integrar los módulos de backend, el servicio de inteligencia artificial y las capas de persistencia mediante servicios REST seguros con a</w:t>
      </w:r>
      <w:r>
        <w:rPr>
          <w:color w:val="7030A0"/>
          <w:sz w:val="22"/>
        </w:rPr>
        <w:t>utenticación JWT.</w:t>
      </w:r>
    </w:p>
    <w:p w14:paraId="473A0D7C"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4. Validar el funcionamiento integral del módulo en el entorno de desarrollo a través de pruebas unitarias, de integración y funcionales.</w:t>
      </w:r>
    </w:p>
    <w:p w14:paraId="1924275D" w14:textId="77777777" w:rsidR="001130F5" w:rsidRDefault="001130F5"/>
    <w:p w14:paraId="1B06E20B"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721A8FDE"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000E299E"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3A5F5084"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Se trata de un terreno del conocimiento donde se encuentran la neurociencia cognitiva y las ciencias educativas. Su interés está en entender mejor cómo actúan los procesos</w:t>
      </w:r>
      <w:r>
        <w:rPr>
          <w:color w:val="7030A0"/>
          <w:sz w:val="22"/>
        </w:rPr>
        <w:t xml:space="preserve"> cerebrales que intervienen al aprender, para así diseñar experiencias educativas más eficaces. Tal como lo señalan Caballero y Llorent (2022), esta mirada aporta respaldos científicos que ayudan a enriquecer los métodos de enseñanza y a ajustarlos a lo qu</w:t>
      </w:r>
      <w:r>
        <w:rPr>
          <w:color w:val="7030A0"/>
          <w:sz w:val="22"/>
        </w:rPr>
        <w:t xml:space="preserve">e de verdad requiere cada alumno. En el estudio que desarrollaron se observaron mejoras claras, tanto en la capacidad de sostener la atención como en el desempeño académico. De manera similar, los principios de la neuroeducación se aplican a escenarios de </w:t>
      </w:r>
      <w:r>
        <w:rPr>
          <w:color w:val="7030A0"/>
          <w:sz w:val="22"/>
        </w:rPr>
        <w:t>simulación y análisis de casos dentro de la preparación clínica, ya que aproximan los conocimientos a situaciones muy cercanas a las de la práctica profesional.</w:t>
      </w:r>
    </w:p>
    <w:p w14:paraId="75A0A1AE" w14:textId="77777777" w:rsidR="001130F5" w:rsidRDefault="00F23461">
      <w:r>
        <w:rPr>
          <w:color w:val="ED7D31"/>
          <w:sz w:val="22"/>
        </w:rPr>
        <w:t>Se corrige "son integradas" por "se integran" y se completa la correlación "tanto como". Se con</w:t>
      </w:r>
      <w:r>
        <w:rPr>
          <w:color w:val="ED7D31"/>
          <w:sz w:val="22"/>
        </w:rPr>
        <w:t>serva la cita de Caballero y Llorent.</w:t>
      </w:r>
    </w:p>
    <w:p w14:paraId="2E6793DD"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56A03E4E"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5C8318F1"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2C60B0E4"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Con el tiempo, la forma en que las aplicaciones se comunican entre sí mediante API ha avanzado mucho, y eso ha vuelto indispensable cuidar que las distintas versiones sigan siendo co</w:t>
      </w:r>
      <w:r>
        <w:rPr>
          <w:color w:val="7030A0"/>
          <w:sz w:val="22"/>
        </w:rPr>
        <w:t>mpatibles sin frenar los procesos de integración y entrega continua. Cuando se trabaja bajo el paradigma de microservicios, la aplicación se organiza como un conjunto de piezas funcionales independientes, más pequeñas y poco acopladas entre sí, de modo que</w:t>
      </w:r>
      <w:r>
        <w:rPr>
          <w:color w:val="7030A0"/>
          <w:sz w:val="22"/>
        </w:rPr>
        <w:t xml:space="preserve"> cada una se puede desarrollar, desplegar y escalar por su cuenta. En el terreno de la investigación, Li et al. en 2021 hicieron una revisión sistemática sobre 72 estudios primarios y llegaron a que la escalabilidad, la mantenibilidad y la resiliencia son </w:t>
      </w:r>
      <w:r>
        <w:rPr>
          <w:color w:val="7030A0"/>
          <w:sz w:val="22"/>
        </w:rPr>
        <w:t xml:space="preserve">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w:t>
      </w:r>
      <w:r>
        <w:rPr>
          <w:color w:val="7030A0"/>
          <w:sz w:val="22"/>
        </w:rPr>
        <w:t xml:space="preserve"> software. Aun así, uno de los mayores retos de los microservicios sigue siendo lo complejo que resulta gestionarlos y monitorearlos.</w:t>
      </w:r>
    </w:p>
    <w:p w14:paraId="146EDE6B" w14:textId="77777777" w:rsidR="001130F5" w:rsidRDefault="00F23461">
      <w:r>
        <w:rPr>
          <w:color w:val="ED7D31"/>
          <w:sz w:val="22"/>
        </w:rPr>
        <w:t xml:space="preserve">Se completa la oración final que quedaba cortada en "radica" y se ordenan las citas. Se conservan los términos técnicos y </w:t>
      </w:r>
      <w:r>
        <w:rPr>
          <w:color w:val="ED7D31"/>
          <w:sz w:val="22"/>
        </w:rPr>
        <w:t>DDD.</w:t>
      </w:r>
    </w:p>
    <w:p w14:paraId="7C575C33"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3E790C9C"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44E58EB8"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Se trata de una herramienta que se construye sobre React y que trae consigo varias</w:t>
      </w:r>
      <w:r>
        <w:rPr>
          <w:color w:val="7030A0"/>
          <w:sz w:val="22"/>
        </w:rPr>
        <w:t xml:space="preserve"> mejoras importantes y avanzadas. Entre ellas están el renderizado del contenido directamente en el servidor o SSR, la generación estática de sitios o SSG, un sistema de rutas que se va armando solo a partir de la propia estructura de archivos y una puesta</w:t>
      </w:r>
      <w:r>
        <w:rPr>
          <w:color w:val="7030A0"/>
          <w:sz w:val="22"/>
        </w:rPr>
        <w:t xml:space="preserve"> a punto del rendimiento que sucede de forma automática. Con todo eso a favor, crear sitios web modernos, rápidos y extensibles resulta mucho más sencillo, y como añadido mejora tanto la experiencia de quien los usa como el posicionamiento en los motores d</w:t>
      </w:r>
      <w:r>
        <w:rPr>
          <w:color w:val="7030A0"/>
          <w:sz w:val="22"/>
        </w:rPr>
        <w:t>e búsqueda.</w:t>
      </w:r>
    </w:p>
    <w:p w14:paraId="35A0FEB6" w14:textId="77777777" w:rsidR="001130F5" w:rsidRDefault="00F23461">
      <w:r>
        <w:rPr>
          <w:color w:val="ED7D31"/>
          <w:sz w:val="22"/>
        </w:rPr>
        <w:t>Se corrige "procedimiento rápido, extensibles" por "rápidos y extensibles" y se evitan los paréntesis en SSR y SSG. Se conservan los términos.</w:t>
      </w:r>
    </w:p>
    <w:p w14:paraId="7C586C19" w14:textId="77777777" w:rsidR="00BB2355" w:rsidRPr="00282075" w:rsidRDefault="00BB2355" w:rsidP="00BB2355">
      <w:pPr>
        <w:rPr>
          <w:rFonts w:cs="Times New Roman"/>
          <w:color w:val="000000" w:themeColor="text1"/>
          <w:szCs w:val="24"/>
        </w:rPr>
      </w:pPr>
    </w:p>
    <w:p w14:paraId="6737EF12"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67DB6645"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66EF5203"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Es un entorno de trabajo pen</w:t>
      </w:r>
      <w:r>
        <w:rPr>
          <w:color w:val="7030A0"/>
          <w:sz w:val="22"/>
        </w:rPr>
        <w:t xml:space="preserve">sado para crear interfaces que se apoya en un sistema de clases utilitarias. Este enfoque permite que los programadores armen plantillas visuales con mucha rapidez y eficiencia, sin tener que escribir extensos códigos de estilos propios. Su uso impulsa el </w:t>
      </w:r>
      <w:r>
        <w:rPr>
          <w:color w:val="7030A0"/>
          <w:sz w:val="22"/>
        </w:rPr>
        <w:t>desarrollo de maquetas flexibles, capaces de adaptarse con soltura a distintos tipos de pantallas. Así se favorece la reutilización de estilos y se reduce el esfuerzo a la hora de hacer ajustes y de sumar nuevas funcionalidades durante el ciclo de vida del</w:t>
      </w:r>
      <w:r>
        <w:rPr>
          <w:color w:val="7030A0"/>
          <w:sz w:val="22"/>
        </w:rPr>
        <w:t xml:space="preserve"> producto.</w:t>
      </w:r>
    </w:p>
    <w:p w14:paraId="062A1AFB" w14:textId="77777777" w:rsidR="001130F5" w:rsidRDefault="00F23461">
      <w:r>
        <w:rPr>
          <w:color w:val="ED7D31"/>
          <w:sz w:val="22"/>
        </w:rPr>
        <w:t>Se corrige "rapidez y eficientes" por "rapidez y eficiencia" y la concordancia "las cuales". No se cambian los términos.</w:t>
      </w:r>
    </w:p>
    <w:p w14:paraId="1859B327" w14:textId="77777777" w:rsidR="000C4308" w:rsidRPr="00282075" w:rsidRDefault="000C4308" w:rsidP="000C4308">
      <w:pPr>
        <w:rPr>
          <w:rFonts w:cs="Times New Roman"/>
          <w:szCs w:val="24"/>
        </w:rPr>
      </w:pPr>
    </w:p>
    <w:p w14:paraId="443A99D6"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172C8933"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229836EE" w14:textId="77777777" w:rsidR="001130F5" w:rsidRDefault="00F23461">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Es un framework de Node.js construido sobre TypeScript y pensado para levantar aplicaciones robustas y escalables. Como se organiza en módulos, permite separar con claridad los componentes del sistema, algo que vie</w:t>
      </w:r>
      <w:r>
        <w:rPr>
          <w:color w:val="7030A0"/>
          <w:sz w:val="22"/>
        </w:rPr>
        <w:t>ne muy bien en proyectos de gran escala, en la inyección de dependencias y en la separación de responsabilidades, y que además invita a reutilizar el código y hace más llevadero su mantenimiento. Por todo eso, suele ser una de las opciones favoritas en ámb</w:t>
      </w:r>
      <w:r>
        <w:rPr>
          <w:color w:val="7030A0"/>
          <w:sz w:val="22"/>
        </w:rPr>
        <w:t>itos empresariales y en entornos formados por múltiples servicios.</w:t>
      </w:r>
    </w:p>
    <w:p w14:paraId="4480144A" w14:textId="77777777" w:rsidR="001130F5" w:rsidRDefault="00F23461">
      <w:r>
        <w:rPr>
          <w:color w:val="ED7D31"/>
          <w:sz w:val="22"/>
        </w:rPr>
        <w:t>Se corrigen "construida" por "construido" y "se basada" por "se basa", y se precisa "inyección de dependencias", término propio de NestJS. Se mejora la fluidez.</w:t>
      </w:r>
    </w:p>
    <w:p w14:paraId="00972DD5"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42C5FAC7"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40327930"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Ofrece un marco de trabajo de Python centrado en construir servicios web y APIs de forma rápida, con alto rendimiento y fáciles de mantener. Se apoya en el estándar ASGI y se vale de anotaci</w:t>
      </w:r>
      <w:r>
        <w:rPr>
          <w:color w:val="7030A0"/>
          <w:sz w:val="22"/>
        </w:rPr>
        <w:t xml:space="preserve">ones de tipos, conocidas como type hints, para brindar validaciones automáticas de datos, procesamiento asíncrono, documentación integrada para la API como Swagger y ReDoc, y Pydantic para definir y gestionar las estructuras de información, lo que da gran </w:t>
      </w:r>
      <w:r>
        <w:rPr>
          <w:color w:val="7030A0"/>
          <w:sz w:val="22"/>
        </w:rPr>
        <w:t xml:space="preserve">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w:t>
      </w:r>
      <w:r>
        <w:rPr>
          <w:color w:val="7030A0"/>
          <w:sz w:val="22"/>
        </w:rPr>
        <w:t>ón en proyectos ligados al análisis de información, los sistemas inteligentes y las arquitecturas orientadas a microservicios.</w:t>
      </w:r>
    </w:p>
    <w:p w14:paraId="6B600405" w14:textId="77777777" w:rsidR="001130F5" w:rsidRDefault="00F23461">
      <w:r>
        <w:rPr>
          <w:color w:val="ED7D31"/>
          <w:sz w:val="22"/>
        </w:rPr>
        <w:t>Se reescribe el inicio cortado "Contribuye a un marco se centra" y se corrige "de forma rápidas". Se evitan los paréntesis en typ</w:t>
      </w:r>
      <w:r>
        <w:rPr>
          <w:color w:val="ED7D31"/>
          <w:sz w:val="22"/>
        </w:rPr>
        <w:t>e hints y se conservan ASGI, Swagger, ReDoc, Pydantic y OpenAPI.</w:t>
      </w:r>
    </w:p>
    <w:bookmarkEnd w:id="16"/>
    <w:p w14:paraId="5D872EFF" w14:textId="77777777" w:rsidR="00036DC8" w:rsidRPr="00282075" w:rsidRDefault="00036DC8" w:rsidP="001C0DEE">
      <w:pPr>
        <w:rPr>
          <w:rFonts w:cs="Times New Roman"/>
          <w:color w:val="000000" w:themeColor="text1"/>
          <w:szCs w:val="24"/>
        </w:rPr>
      </w:pPr>
    </w:p>
    <w:p w14:paraId="2622DE28"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22B15F21"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099B2A1E"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Se le conoce como un sistema de gestión de bases de datos objeto-relacional y de código abierto, muy escalable, que deja almacenar, administrar y consultar da</w:t>
      </w:r>
      <w:r>
        <w:rPr>
          <w:color w:val="7030A0"/>
          <w:sz w:val="22"/>
        </w:rPr>
        <w:t>tos estructurados mediante SQL. Al ser una base de datos relacional, acomoda la información en tablas y teje relaciones entre ellas, revisa la consistencia, cuida la precisión y asegura una alta integridad de los datos. Entre sus capacidades técnicas más d</w:t>
      </w:r>
      <w:r>
        <w:rPr>
          <w:color w:val="7030A0"/>
          <w:sz w:val="22"/>
        </w:rPr>
        <w:t xml:space="preserve">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w:t>
      </w:r>
      <w:r>
        <w:rPr>
          <w:color w:val="7030A0"/>
          <w:sz w:val="22"/>
        </w:rPr>
        <w:t xml:space="preserve"> ayudan a procesar con eficiencia grandes volúmenes de información.</w:t>
      </w:r>
    </w:p>
    <w:p w14:paraId="20AB6C0F" w14:textId="77777777" w:rsidR="001130F5" w:rsidRDefault="00F23461">
      <w:r>
        <w:rPr>
          <w:color w:val="ED7D31"/>
          <w:sz w:val="22"/>
        </w:rPr>
        <w:t>Se corrigen los verbos "almacena, administra y consulta" por sus infinitivos y "mantienen" por "mantiene". Se conservan los términos técnicos.</w:t>
      </w:r>
    </w:p>
    <w:p w14:paraId="6B5D46E6" w14:textId="77777777" w:rsidR="00132E28" w:rsidRPr="00282075" w:rsidRDefault="00132E28" w:rsidP="008901B4">
      <w:pPr>
        <w:ind w:firstLine="0"/>
        <w:rPr>
          <w:rFonts w:cs="Times New Roman"/>
          <w:color w:val="000000" w:themeColor="text1"/>
          <w:szCs w:val="24"/>
        </w:rPr>
      </w:pPr>
    </w:p>
    <w:p w14:paraId="7475E262"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697ABB1E"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24694EEF"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7705E2EA"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37DF1EC6"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05AC5DD6"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40988E4B" w14:textId="77777777" w:rsidR="000C4308" w:rsidRPr="00282075" w:rsidRDefault="000C4308" w:rsidP="000C4308">
      <w:pPr>
        <w:rPr>
          <w:rFonts w:cs="Times New Roman"/>
          <w:color w:val="000000" w:themeColor="text1"/>
          <w:szCs w:val="24"/>
        </w:rPr>
      </w:pPr>
    </w:p>
    <w:p w14:paraId="3797ABE3"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50A9F8BC"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23B812E6"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propuesta que aquí se presenta surge de juntar la inteligencia artificial con las ciencias cognitivas, muy en línea con la manera e</w:t>
      </w:r>
      <w:r>
        <w:rPr>
          <w:color w:val="7030A0"/>
          <w:sz w:val="22"/>
        </w:rPr>
        <w:t>n que hoy se entiende la inteligencia artificial dentro de la educación, donde lo que se busca es acompañar el aprendizaje, mejorar la enseñanza y darles más autonomía tanto a los alumnos como a los docentes, tal como lo señalan Ouyang y Jiao (2021). Sigui</w:t>
      </w:r>
      <w:r>
        <w:rPr>
          <w:color w:val="7030A0"/>
          <w:sz w:val="22"/>
        </w:rPr>
        <w:t>endo ese mismo hilo, incorporar agentes de asistencia basados en sistemas inteligentes va mucho más allá de automatizar tareas, porque terminan actuando como intermediarios que pueden alentar el desarrollo emocional y enriquecer el aprendizaje con una retr</w:t>
      </w:r>
      <w:r>
        <w:rPr>
          <w:color w:val="7030A0"/>
          <w:sz w:val="22"/>
        </w:rPr>
        <w:t xml:space="preserve">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w:t>
      </w:r>
      <w:r>
        <w:rPr>
          <w:color w:val="7030A0"/>
          <w:sz w:val="22"/>
        </w:rPr>
        <w:t>o y emocional del usuario (Burbano-Enríquez et al., 2025).</w:t>
      </w:r>
    </w:p>
    <w:p w14:paraId="67B9C9C9" w14:textId="77777777" w:rsidR="001130F5" w:rsidRDefault="00F23461">
      <w:r>
        <w:rPr>
          <w:color w:val="ED7D31"/>
          <w:sz w:val="22"/>
        </w:rPr>
        <w:t>Se corrige "las cuales buscan" por "que busca", "basado" por "basados" y el espacio en "Xu et al. ,". Se conservan las citas APA.</w:t>
      </w:r>
    </w:p>
    <w:p w14:paraId="5D7F01C1"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w:t>
      </w:r>
      <w:r>
        <w:rPr>
          <w:color w:val="ED7D31"/>
          <w:sz w:val="22"/>
        </w:rPr>
        <w:t>iería vía la vertical technology, se mantiene congruente con esta literatura.</w:t>
      </w:r>
    </w:p>
    <w:bookmarkEnd w:id="23"/>
    <w:p w14:paraId="6C732BDE" w14:textId="77777777" w:rsidR="001260B6" w:rsidRPr="00282075" w:rsidRDefault="001260B6" w:rsidP="001260B6">
      <w:pPr>
        <w:pStyle w:val="Encabezado"/>
        <w:rPr>
          <w:rFonts w:cs="Times New Roman"/>
          <w:szCs w:val="24"/>
        </w:rPr>
      </w:pPr>
    </w:p>
    <w:p w14:paraId="1966CCED"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17D05B85"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En el plano técnico, el paso hacia agentes autónomos de inteligencia artificial durante el año 2025 supone un gran avan</w:t>
      </w:r>
      <w:r>
        <w:rPr>
          <w:color w:val="7030A0"/>
          <w:sz w:val="22"/>
        </w:rPr>
        <w:t>ce frente a los sistemas conversacionales tradicionales, ya que aporta una mayor capacidad de personalización y de adaptación dentro del contexto educativo. Como afirman Belcic y Stryker en el 2025, montar una arquitectura de microservicios soportada por N</w:t>
      </w:r>
      <w:r>
        <w:rPr>
          <w:color w:val="7030A0"/>
          <w:sz w:val="22"/>
        </w:rPr>
        <w:t xml:space="preserve">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w:t>
      </w:r>
      <w:r>
        <w:rPr>
          <w:color w:val="7030A0"/>
          <w:sz w:val="22"/>
        </w:rPr>
        <w:t>ica robusta que permita atender de forma adecuada las brechas emocionales que aparecen en la interacción entre humanos y máquinas (Jin et al., 2026).</w:t>
      </w:r>
    </w:p>
    <w:p w14:paraId="2F53B25E" w14:textId="77777777" w:rsidR="001130F5" w:rsidRDefault="00F23461">
      <w:r>
        <w:rPr>
          <w:color w:val="ED7D31"/>
          <w:sz w:val="22"/>
        </w:rPr>
        <w:t>Se corrigen "debido que", "personalizar y adaptación adecuada", el doble espacio y "abismo emocionales". S</w:t>
      </w:r>
      <w:r>
        <w:rPr>
          <w:color w:val="ED7D31"/>
          <w:sz w:val="22"/>
        </w:rPr>
        <w:t>e conservan NestJS, FastAPI y las citas APA.</w:t>
      </w:r>
    </w:p>
    <w:p w14:paraId="38EE8AB4" w14:textId="77777777" w:rsidR="001260B6" w:rsidRPr="00282075" w:rsidRDefault="001260B6" w:rsidP="001260B6">
      <w:pPr>
        <w:pStyle w:val="Encabezado"/>
        <w:rPr>
          <w:rFonts w:cs="Times New Roman"/>
          <w:szCs w:val="24"/>
        </w:rPr>
      </w:pPr>
    </w:p>
    <w:p w14:paraId="324BEAF7"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2581DBD3"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Para cerrar, al repasar los antecedentes sobre tecnologías educativas se aprecia una clara tendencia hacia entornos de aprendizaje híbrido</w:t>
      </w:r>
      <w:r>
        <w:rPr>
          <w:color w:val="7030A0"/>
          <w:sz w:val="22"/>
        </w:rPr>
        <w:t>s, escalables y más personalizados, tal como mencionan Zhang y Aslan en 2021. Por eso, desarrollar este módulo de evaluaciones no solo apunta a facilitar la construcción de pruebas digitalizadas, sino también a impulsar la conformación de sistemas de apren</w:t>
      </w:r>
      <w:r>
        <w:rPr>
          <w:color w:val="7030A0"/>
          <w:sz w:val="22"/>
        </w:rPr>
        <w:t>dizaje autónomo, decisivos para la competencia digital de hoy y para fortalecer metodologías de enseñanza e innovación pedagógica basadas en evidencia científica.</w:t>
      </w:r>
    </w:p>
    <w:p w14:paraId="01DAFC2E" w14:textId="77777777" w:rsidR="001130F5" w:rsidRDefault="00F23461">
      <w:r>
        <w:rPr>
          <w:color w:val="ED7D31"/>
          <w:sz w:val="22"/>
        </w:rPr>
        <w:t>Se corrige la ortografía "no sólo", "vítales" y "basados" por "no solo", "vitales" y "basadas</w:t>
      </w:r>
      <w:r>
        <w:rPr>
          <w:color w:val="ED7D31"/>
          <w:sz w:val="22"/>
        </w:rPr>
        <w:t>". Se conserva la cita de Zhang y Aslan.</w:t>
      </w:r>
    </w:p>
    <w:p w14:paraId="490931F9" w14:textId="77777777" w:rsidR="00DF41D3" w:rsidRPr="00282075" w:rsidRDefault="00DF41D3" w:rsidP="009470C3">
      <w:pPr>
        <w:pStyle w:val="Encabezado"/>
        <w:rPr>
          <w:rFonts w:cs="Times New Roman"/>
          <w:szCs w:val="24"/>
        </w:rPr>
      </w:pPr>
    </w:p>
    <w:p w14:paraId="00CEFF52"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20259973"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5D7C8E25"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estado del arte se realizó sobre cinco plataformas EdTech de reconocido prestigio, como Google Classroom, Moodle, Kahoot, Quizlet y ClassroomIO. Estas plataformas se centran en la gestión y la aplicación de evaluaciones; sin embargo, su cali</w:t>
      </w:r>
      <w:r>
        <w:rPr>
          <w:color w:val="7030A0"/>
          <w:sz w:val="22"/>
        </w:rPr>
        <w:t>ficación automática solo opera sobre preguntas cerradas, que suelen incorporar una retroalimentación estática o meramente numérica.</w:t>
      </w:r>
    </w:p>
    <w:p w14:paraId="0E65FDB8" w14:textId="77777777" w:rsidR="001130F5" w:rsidRDefault="00F23461">
      <w:r>
        <w:rPr>
          <w:color w:val="ED7D31"/>
          <w:sz w:val="22"/>
        </w:rPr>
        <w:t>Se corrige "sólo" por "solo", se evita el dos puntos inicial y se elimina la redundancia "su capacidad es capaz de calificar</w:t>
      </w:r>
      <w:r>
        <w:rPr>
          <w:color w:val="ED7D31"/>
          <w:sz w:val="22"/>
        </w:rPr>
        <w:t>". No se cambian los términos.</w:t>
      </w:r>
    </w:p>
    <w:p w14:paraId="79C33696"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511201E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w:t>
      </w:r>
      <w:r>
        <w:rPr>
          <w:color w:val="7030A0"/>
          <w:sz w:val="22"/>
        </w:rPr>
        <w:t>propuesta destaca por incluir mecanismos que se encargarán de la evaluación automática de las respuestas abiertas, mediante técnicas de procesamiento de lenguaje natural y de análisis de similitud semántica, así como una retroalimentación pedagógica person</w:t>
      </w:r>
      <w:r>
        <w:rPr>
          <w:color w:val="7030A0"/>
          <w:sz w:val="22"/>
        </w:rPr>
        <w:t xml:space="preserve">alizada a cargo de un </w:t>
      </w:r>
      <w:r>
        <w:rPr>
          <w:color w:val="7030A0"/>
          <w:sz w:val="22"/>
        </w:rPr>
        <w:lastRenderedPageBreak/>
        <w:t>agente de inteligencia artificial, apoyada en la arquitectura de Generación Aumentada por Recuperación o RAG, en fase de implementación sobre el armazón de FAISS.</w:t>
      </w:r>
    </w:p>
    <w:p w14:paraId="3AE05DBA" w14:textId="77777777" w:rsidR="001130F5" w:rsidRDefault="00F23461">
      <w:r>
        <w:rPr>
          <w:color w:val="ED7D31"/>
          <w:sz w:val="22"/>
        </w:rPr>
        <w:t>Se corrige "se encargaran" por "se encargarán" y se evita el paréntesis</w:t>
      </w:r>
      <w:r>
        <w:rPr>
          <w:color w:val="ED7D31"/>
          <w:sz w:val="22"/>
        </w:rPr>
        <w:t xml:space="preserve"> en RAG. Se conservan PLN, similitud semántica, RAG y FAISS.</w:t>
      </w:r>
    </w:p>
    <w:p w14:paraId="4C787BBE"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452FF354"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Esta plataforma se apoya en una arquitectura de microservicios que reúne modelos de lenguaje de gran escala, conocidos como LLM, que corren de forma local gracias a Ollama, algo</w:t>
      </w:r>
      <w:r>
        <w:rPr>
          <w:color w:val="7030A0"/>
          <w:sz w:val="22"/>
        </w:rPr>
        <w:t xml:space="preserve"> que le da una mayor autonomía tecnológica y un mejor control sobre los datos que se procesan. Más adelante, la idea es sumar también los servicios que ofrece OpenAI para ampliar las capacidades de razonamiento y de asistencia inteligente de la plataforma.</w:t>
      </w:r>
    </w:p>
    <w:p w14:paraId="5B96A60B" w14:textId="77777777" w:rsidR="001130F5" w:rsidRDefault="00F23461">
      <w:r>
        <w:rPr>
          <w:color w:val="ED7D31"/>
          <w:sz w:val="22"/>
        </w:rPr>
        <w:t>Se corrige la frase rota del original y se evita el paréntesis en LLM. Se conservan Ollama y OpenAI.</w:t>
      </w:r>
    </w:p>
    <w:p w14:paraId="3D6CED9B"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49127C74"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6E4259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4982898A"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2FE346C1"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3D1E28D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46A92DB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3D43A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7A58815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3067624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09328FD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73C4241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742FBD7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634AC71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46C413B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6B346DC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55653F0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282F6BE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E4A27A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3DE0CD4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4364B35E"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6843932"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7993319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1EE171E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49DC5A7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2586E75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9A96A48"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941E5AF"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4015177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0431B5C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021757B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548C680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297F09D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2C8698E8"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35EF238"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2C7F32A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26C7D2A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5AE8B578"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5889AE2E"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2A4CDB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4775436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78A83A7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68D78B7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300F5DA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34EC0FFA" w14:textId="77777777" w:rsidR="00B464AF" w:rsidRPr="000F1995" w:rsidRDefault="00B464AF" w:rsidP="00345FA8">
      <w:pPr>
        <w:ind w:firstLine="0"/>
        <w:jc w:val="both"/>
        <w:rPr>
          <w:rFonts w:cs="Times New Roman"/>
        </w:rPr>
      </w:pPr>
    </w:p>
    <w:p w14:paraId="5F2DA78F" w14:textId="77777777" w:rsidR="00B464AF" w:rsidRPr="00282075" w:rsidRDefault="00B464AF" w:rsidP="00BA715F">
      <w:pPr>
        <w:jc w:val="both"/>
        <w:rPr>
          <w:rFonts w:cs="Times New Roman"/>
          <w:szCs w:val="24"/>
        </w:rPr>
      </w:pPr>
    </w:p>
    <w:p w14:paraId="75820C90"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1928D492"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4E6F9A03"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2A744F0A"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4B090654"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34449A3C"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Con ellas se buscaba conocer de cerca las necesidades pedagógicas, las limitaciones de las soluciones tecnológicas que existen hoy y las expectativas que había frente a la plataforma.</w:t>
      </w:r>
    </w:p>
    <w:p w14:paraId="46DDC1D8" w14:textId="77777777" w:rsidR="001130F5" w:rsidRDefault="00F23461">
      <w:r>
        <w:rPr>
          <w:color w:val="ED7D31"/>
          <w:sz w:val="22"/>
        </w:rPr>
        <w:t>Se corrige "objetivo privado" por "objetivo conocer", que era un error de redacción. No se cambian los términos.</w:t>
      </w:r>
    </w:p>
    <w:p w14:paraId="44625156"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0AD7303B"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Análisis comparativo de herramientas Ed</w:t>
      </w:r>
      <w:r>
        <w:rPr>
          <w:color w:val="7030A0"/>
          <w:sz w:val="22"/>
        </w:rPr>
        <w:t>Tech. Para determinar las brechas funcionales y las oportunidades de diferenciación respecto a la solución de aprendizaje que se quiere desarrollar, se realizó un análisis de la funcionalidad de evaluación de cinco herramientas EdTech representativas, como</w:t>
      </w:r>
      <w:r>
        <w:rPr>
          <w:color w:val="7030A0"/>
          <w:sz w:val="22"/>
        </w:rPr>
        <w:t xml:space="preserve"> Google Classroom, ClassroomIO, Moodle, Kahoot y Quizlet.</w:t>
      </w:r>
    </w:p>
    <w:p w14:paraId="7C61EEB1" w14:textId="77777777" w:rsidR="001130F5" w:rsidRDefault="00F23461">
      <w:r>
        <w:rPr>
          <w:color w:val="ED7D31"/>
          <w:sz w:val="22"/>
        </w:rPr>
        <w:lastRenderedPageBreak/>
        <w:t>Se añade el punto que faltaba tras "EdTech" y se corrige el nombre "classroom.oi" por "ClassroomIO".</w:t>
      </w:r>
    </w:p>
    <w:p w14:paraId="540F0365"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5F0226B6"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Se realizó una revisión de la literatura científica sobre neuroeducación y apli</w:t>
      </w:r>
      <w:r>
        <w:rPr>
          <w:color w:val="7030A0"/>
          <w:sz w:val="22"/>
        </w:rPr>
        <w:t>cativos de evaluación inteligente, con el fin de alinear los requisitos del proyecto con las tendencias actuales en aprendizaje personalizado y retroalimentación pedagógica.</w:t>
      </w:r>
    </w:p>
    <w:p w14:paraId="7093F8F8" w14:textId="77777777" w:rsidR="001130F5" w:rsidRDefault="00F23461">
      <w:r>
        <w:rPr>
          <w:color w:val="ED7D31"/>
          <w:sz w:val="22"/>
        </w:rPr>
        <w:t>Se reemplaza "retroalimentación cognitiva" por "retroalimentación pedagógica", dad</w:t>
      </w:r>
      <w:r>
        <w:rPr>
          <w:color w:val="ED7D31"/>
          <w:sz w:val="22"/>
        </w:rPr>
        <w:t>o que el aplicativo genera analíticas pedagógicas del desempeño y no retroalimentación de tipo cognitivo clínico. Cualquier diagnóstico profundo corresponde a profesionales de psicología o neuroeducación, y el rol del proyecto se limita al desarrollo e ing</w:t>
      </w:r>
      <w:r>
        <w:rPr>
          <w:color w:val="ED7D31"/>
          <w:sz w:val="22"/>
        </w:rPr>
        <w:t>eniería de software.</w:t>
      </w:r>
    </w:p>
    <w:p w14:paraId="77C32EA9" w14:textId="77777777" w:rsidR="003468A7" w:rsidRPr="00282075" w:rsidRDefault="003468A7" w:rsidP="003468A7">
      <w:pPr>
        <w:ind w:left="720" w:firstLine="0"/>
        <w:rPr>
          <w:rFonts w:cs="Times New Roman"/>
          <w:szCs w:val="24"/>
        </w:rPr>
      </w:pPr>
    </w:p>
    <w:p w14:paraId="15E2113E" w14:textId="77777777" w:rsidR="009F247D" w:rsidRPr="00282075" w:rsidRDefault="009F247D" w:rsidP="003468A7">
      <w:pPr>
        <w:ind w:left="720" w:firstLine="0"/>
        <w:rPr>
          <w:rFonts w:cs="Times New Roman"/>
          <w:szCs w:val="24"/>
        </w:rPr>
      </w:pPr>
    </w:p>
    <w:p w14:paraId="1CBC3724"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7B9C1BB8" w14:textId="77777777" w:rsidR="003468A7" w:rsidRPr="00282075" w:rsidRDefault="003468A7" w:rsidP="003468A7">
      <w:pPr>
        <w:rPr>
          <w:rFonts w:cs="Times New Roman"/>
          <w:szCs w:val="24"/>
        </w:rPr>
      </w:pPr>
    </w:p>
    <w:p w14:paraId="2EE0522A"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A96E437"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EBCD385"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5D0B9358"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202084E4"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74FC73A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9BDCD1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71721DF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41F52796"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195D0C50"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3ED45B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098C0D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F2A005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396108B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1AE1DB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2FB61E3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8B1002F"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5A67CA5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5A98B8E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2FFBA23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38AAEFB"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78FEEBF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AC97E4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7EFE8FD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06E0CC01"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3D624B4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6AE9BD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39DB44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41965C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0CD5AB8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EEF91C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47B9549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BEF0D15"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2856A5D5"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C215BA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26C56C0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7ECD62DD"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0DA25D4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F24A57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5BEB70F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725A4F55"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2277193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8E127C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60BF3BC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2366311E"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2EFCAA6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E0F8AE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4551A38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7FB4E6D"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3FEC100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E210B9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44C6EDE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1EA1CAC1"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6A47BA3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E30969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090D1C5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704B2AF"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77576B5E"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5CBEC2B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1D41BDC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7E1B45F3"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6FBEEB28" w14:textId="77777777" w:rsidR="003468A7" w:rsidRDefault="003468A7" w:rsidP="00633D11">
      <w:pPr>
        <w:ind w:firstLine="0"/>
        <w:rPr>
          <w:rFonts w:cs="Times New Roman"/>
          <w:color w:val="000000" w:themeColor="text1"/>
        </w:rPr>
      </w:pPr>
    </w:p>
    <w:p w14:paraId="0A506109" w14:textId="77777777" w:rsidR="00282075" w:rsidRDefault="00282075" w:rsidP="00633D11">
      <w:pPr>
        <w:ind w:firstLine="0"/>
        <w:rPr>
          <w:rFonts w:cs="Times New Roman"/>
          <w:color w:val="000000" w:themeColor="text1"/>
        </w:rPr>
      </w:pPr>
    </w:p>
    <w:p w14:paraId="48A7415A" w14:textId="77777777" w:rsidR="00282075" w:rsidRDefault="00282075" w:rsidP="00633D11">
      <w:pPr>
        <w:ind w:firstLine="0"/>
        <w:rPr>
          <w:rFonts w:cs="Times New Roman"/>
          <w:color w:val="000000" w:themeColor="text1"/>
        </w:rPr>
      </w:pPr>
    </w:p>
    <w:p w14:paraId="5383048B" w14:textId="77777777" w:rsidR="00282075" w:rsidRPr="000F1995" w:rsidRDefault="00282075" w:rsidP="00633D11">
      <w:pPr>
        <w:ind w:firstLine="0"/>
        <w:rPr>
          <w:rFonts w:cs="Times New Roman"/>
          <w:color w:val="000000" w:themeColor="text1"/>
        </w:rPr>
      </w:pPr>
    </w:p>
    <w:p w14:paraId="64522315"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3E18CD9F"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0F0F83C4"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895234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6C78394E"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5B3B5A99"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3C04FCCB"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13EA40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3B28B39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237E36B1"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61E4F80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662BF1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3549391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5520AEA7"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61D92172"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788B6BB2"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80B96F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5FABF9B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6398D0B4"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07328975"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17AF717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40A1C2E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18BF8A8A"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3A0723D7"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8CFFF4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1E8051D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3BD01D77"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25652DC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EF6BF2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1B0F2E8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3078CD35"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7E2BDA5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59984E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5D8D784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174CF3A6"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7363BD1A" w14:textId="77777777" w:rsidR="00310471" w:rsidRPr="000F1995" w:rsidRDefault="00310471" w:rsidP="006C1E65">
      <w:pPr>
        <w:rPr>
          <w:rFonts w:cs="Times New Roman"/>
          <w:color w:val="000000" w:themeColor="text1"/>
        </w:rPr>
      </w:pPr>
    </w:p>
    <w:p w14:paraId="545A808F" w14:textId="77777777" w:rsidR="00287E92" w:rsidRDefault="00287E92" w:rsidP="00E178FF">
      <w:pPr>
        <w:pStyle w:val="Ttulo2"/>
      </w:pPr>
    </w:p>
    <w:p w14:paraId="2F02E05E" w14:textId="77777777" w:rsidR="00287E92" w:rsidRDefault="00287E92" w:rsidP="00E178FF">
      <w:pPr>
        <w:pStyle w:val="Ttulo2"/>
      </w:pPr>
    </w:p>
    <w:p w14:paraId="1C6637A3"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1871389E"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4A95B50D" w14:textId="77777777" w:rsidR="00B17330" w:rsidRPr="00282075" w:rsidRDefault="00B17330" w:rsidP="00BB5EF7">
      <w:pPr>
        <w:ind w:firstLine="0"/>
        <w:rPr>
          <w:rFonts w:cs="Times New Roman"/>
          <w:szCs w:val="24"/>
        </w:rPr>
      </w:pPr>
    </w:p>
    <w:p w14:paraId="6C4FA1A4"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45F8FC53" w14:textId="77777777" w:rsidR="00B17330" w:rsidRPr="00282075" w:rsidRDefault="00B17330" w:rsidP="00B17330">
      <w:pPr>
        <w:rPr>
          <w:rFonts w:cs="Times New Roman"/>
          <w:szCs w:val="24"/>
        </w:rPr>
      </w:pPr>
    </w:p>
    <w:p w14:paraId="7BF4DDC8"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5A8C5D21"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BED357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562A1C15"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28842E7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71F76717"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3B3AD1B8"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360E615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5DD9A4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3175313F"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77EF1D5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2B45A28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97985CA"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3AE5EF1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0B8061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0ECF6E6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46CA9C5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5DD71C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B63B36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547B7C2C"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2118D89"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166F8E4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50B0D9A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2B9BDD6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15896F3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CB36AD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05787D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590407F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0AB38BE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250A83E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F72A86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B8FF64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A15568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7FA62068"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23363709"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71EA147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C20A61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7A6D1F4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CE6DCCC"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6FB17F5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076FD30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67FE741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7B8DFC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51F48B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755755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3482FAA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1FD671B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00D486C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442E38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FF15592"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5C36AE4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38C8293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71E2EE6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29E0350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195EA76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F49092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F348386"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6C7631"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33FEF97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57B4FE8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5595790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624FEDC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F620A5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B8B8FB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A6A18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1F90209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7740466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77D9EB0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7E1A776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864BBF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5D64591"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415B7B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70361649"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6601E5C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71D9F04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50E3582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CB9253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D7E782C"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8378C31"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7609F65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773C267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599CB2B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B8110B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516A13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27D5148A" w14:textId="77777777" w:rsidR="004D4DC6" w:rsidRDefault="004D4DC6" w:rsidP="00B17330">
      <w:pPr>
        <w:ind w:firstLine="0"/>
        <w:rPr>
          <w:rFonts w:cs="Times New Roman"/>
          <w:color w:val="000000" w:themeColor="text1"/>
        </w:rPr>
      </w:pPr>
    </w:p>
    <w:p w14:paraId="3481C2FB" w14:textId="77777777" w:rsidR="00282075" w:rsidRDefault="00282075" w:rsidP="00E178FF">
      <w:pPr>
        <w:pStyle w:val="Ttulo2"/>
      </w:pPr>
    </w:p>
    <w:p w14:paraId="7121F0A5"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3E19E580"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02862736"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7829983B"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F9AEF9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25E5B3A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329EDAB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EC200B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23A2ABA0"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6C4E234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338694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62CA73B"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2A1870BB"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06A977C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2E6599F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0AD1405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189D7996"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7EA4AAF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CABD54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720C1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004D81B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E40D4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682220B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3E0194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875372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03D16A1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17366441" w14:textId="77777777" w:rsidR="00DE15EF" w:rsidRPr="000F1995" w:rsidRDefault="00DE15EF" w:rsidP="00B17330">
      <w:pPr>
        <w:ind w:firstLine="0"/>
        <w:rPr>
          <w:rFonts w:eastAsia="Arial" w:cs="Times New Roman"/>
          <w:b/>
          <w:bCs/>
          <w:color w:val="000000" w:themeColor="text1"/>
        </w:rPr>
      </w:pPr>
    </w:p>
    <w:p w14:paraId="1CB0D294"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468B3DC0"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2B68E5E5"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6CCBB4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5738718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0ED5935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2485A7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CC3134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42C807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7CBE556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283685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647DB93"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3DBF992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7A6345A8"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4D742BBA"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419B35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DF8AF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16E3F0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6ECFA30F"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57E87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97D165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39DFE8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EAF55E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177F8F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2F39F009" w14:textId="77777777" w:rsidR="00DE15EF" w:rsidRPr="000F1995" w:rsidRDefault="00DE15EF" w:rsidP="00B17330">
      <w:pPr>
        <w:ind w:firstLine="0"/>
        <w:rPr>
          <w:rFonts w:eastAsia="Arial" w:cs="Times New Roman"/>
          <w:b/>
          <w:bCs/>
          <w:color w:val="000000" w:themeColor="text1"/>
        </w:rPr>
      </w:pPr>
    </w:p>
    <w:p w14:paraId="5CBA5A31"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7422EA3B"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4F211F76"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A80D0D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AD9C32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30148FC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4C0DFB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36532DE6"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7CFC455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DD444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6910FFE"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061F3F98"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77D76629"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1D7718B9"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51FE033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4FD66D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85FE5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71110F9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8CF2B1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EB56C8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C585F4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91106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62FA1A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054BECDB" w14:textId="77777777" w:rsidR="00DE15EF" w:rsidRPr="000F1995" w:rsidRDefault="00DE15EF" w:rsidP="006941DB">
      <w:pPr>
        <w:ind w:firstLine="0"/>
        <w:rPr>
          <w:rFonts w:cs="Times New Roman"/>
          <w:color w:val="000000" w:themeColor="text1"/>
        </w:rPr>
      </w:pPr>
    </w:p>
    <w:p w14:paraId="4CCA3AAA"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053972F0"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7BD683A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7FB193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4703E78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9E7BFA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F868F4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833E513"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1926DB5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AAF400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603843C1"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698C1C93"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3F312EF6"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5CE35AFF"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65645B4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B9E90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12EA45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3D5B55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60F8F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E0CD53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2DF1248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3FA382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1484E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17127A14" w14:textId="77777777" w:rsidR="00282075" w:rsidRDefault="00282075" w:rsidP="00E178FF">
      <w:pPr>
        <w:pStyle w:val="Ttulo2"/>
      </w:pPr>
    </w:p>
    <w:p w14:paraId="3AE2057E"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0BF97D68"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7D4CAEF5" w14:textId="77777777" w:rsidR="008706E3" w:rsidRPr="00282075" w:rsidRDefault="008706E3" w:rsidP="00496C21">
      <w:pPr>
        <w:ind w:firstLine="0"/>
        <w:rPr>
          <w:rFonts w:cs="Times New Roman"/>
          <w:szCs w:val="24"/>
        </w:rPr>
      </w:pPr>
    </w:p>
    <w:p w14:paraId="01E0E558"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2BCB09A8"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273E3DB7"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diseño de la base de datos avanza de forma gradual a través de tres etapas sucesivas. La primera es</w:t>
      </w:r>
      <w:r>
        <w:rPr>
          <w:color w:val="7030A0"/>
          <w:sz w:val="22"/>
        </w:rPr>
        <w:t xml:space="preserve"> la del modelo conceptual, en la que el diagrama entidad-relación, conocido como DER, permite reconocer las entidades propias del dominio y las relaciones que existen entre ellas. La segunda corresponde al modelo lógico, en el que esas entidades se traduce</w:t>
      </w:r>
      <w:r>
        <w:rPr>
          <w:color w:val="7030A0"/>
          <w:sz w:val="22"/>
        </w:rPr>
        <w:t>n a un esquema relacional de tablas, atributos y claves, depurado mediante la normalización para reducir las redundancias.</w:t>
      </w:r>
    </w:p>
    <w:p w14:paraId="19D24B22" w14:textId="77777777" w:rsidR="001130F5" w:rsidRDefault="00F23461">
      <w:r>
        <w:rPr>
          <w:color w:val="ED7D31"/>
          <w:sz w:val="22"/>
        </w:rPr>
        <w:t>Se elimina la repetición de "el diseño de la base de datos" y "el modelo conceptual", se evita el paréntesis en DER y se reemplaza el</w:t>
      </w:r>
      <w:r>
        <w:rPr>
          <w:color w:val="ED7D31"/>
          <w:sz w:val="22"/>
        </w:rPr>
        <w:t xml:space="preserve"> guion especial por un guion normal.</w:t>
      </w:r>
    </w:p>
    <w:p w14:paraId="33990CED"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1191B512"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Para finalizar, el modelo físico se concreta en PostgreSQL con el apoyo de TypeORM, responsable del mapeo objeto-relacional. Con esta última etapa se cierra el proceso de diseño y el esquema de datos queda listo para integrarse en el aplicat</w:t>
      </w:r>
      <w:r>
        <w:rPr>
          <w:color w:val="7030A0"/>
          <w:sz w:val="22"/>
        </w:rPr>
        <w:t>ivo.</w:t>
      </w:r>
    </w:p>
    <w:p w14:paraId="1DDC2645" w14:textId="77777777" w:rsidR="001130F5" w:rsidRDefault="00F23461">
      <w:r>
        <w:rPr>
          <w:color w:val="ED7D31"/>
          <w:sz w:val="22"/>
        </w:rPr>
        <w:t>Se elimina la repetición de "base de datos" y se reemplaza el guion especial por un guion normal. Se conservan PostgreSQL y TypeORM.</w:t>
      </w:r>
    </w:p>
    <w:p w14:paraId="21B4D76C"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31B9001C"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2145FCA7"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14FA5B47"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11C01638" wp14:editId="112119B8">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638C66A4"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1C4A9618"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Entidad-Relación o DER del sistema, elaborado por la autora en 2026.</w:t>
      </w:r>
    </w:p>
    <w:p w14:paraId="746CDB80" w14:textId="77777777" w:rsidR="001130F5" w:rsidRDefault="00F23461">
      <w:r>
        <w:rPr>
          <w:color w:val="ED7D31"/>
          <w:sz w:val="22"/>
        </w:rPr>
        <w:t>Se completan los nombres que quedaban en blanco, se evita el dos puntos inicial y el paréntesis en DER.</w:t>
      </w:r>
    </w:p>
    <w:p w14:paraId="0F2DB3F7" w14:textId="77777777" w:rsidR="00833D75" w:rsidRPr="00282075" w:rsidRDefault="00833D75" w:rsidP="00833D75">
      <w:pPr>
        <w:rPr>
          <w:rFonts w:cs="Times New Roman"/>
          <w:szCs w:val="24"/>
        </w:rPr>
      </w:pPr>
    </w:p>
    <w:p w14:paraId="675DC4F3"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13597D4A"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6B283FA5"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modelo relacional implem</w:t>
      </w:r>
      <w:r>
        <w:rPr>
          <w:color w:val="7030A0"/>
          <w:sz w:val="22"/>
        </w:rPr>
        <w:t>entado en PostgreSQL se estructura en once tablas, cada una responsable de un aspecto diferente del sistema, como los usuarios, la autenticación, las evaluaciones, las sesiones de evaluación, los resultados y la retroalimentación pedagógica. Entre todas el</w:t>
      </w:r>
      <w:r>
        <w:rPr>
          <w:color w:val="7030A0"/>
          <w:sz w:val="22"/>
        </w:rPr>
        <w:t xml:space="preserve">las, la tabla de usuarios cumple un papel central, puesto que concentra a los participantes registrados y sirve de cimiento para los demás procesos del aplicativo. Su presencia resulta indispensable para la autenticación, la generación de evaluaciones, la </w:t>
      </w:r>
      <w:r>
        <w:rPr>
          <w:color w:val="7030A0"/>
          <w:sz w:val="22"/>
        </w:rPr>
        <w:t>calificación de respuestas y el seguimiento del rendimiento académico. Cada evaluación se vincula con un usuario, mientras que las sesiones de resolución capturan sus respuestas y nutren la tabla de puntajes, donde se consignan las calificaciones obtenidas</w:t>
      </w:r>
      <w:r>
        <w:rPr>
          <w:color w:val="7030A0"/>
          <w:sz w:val="22"/>
        </w:rPr>
        <w:t>. De forma análoga, la tabla de comentarios conserva la información de los análisis que genera la plataforma. La totalidad de las tablas emplea claves primarias UUID y garantiza la integridad referencial por medio de claves foráneas.</w:t>
      </w:r>
    </w:p>
    <w:p w14:paraId="021E8CE3" w14:textId="77777777" w:rsidR="001130F5" w:rsidRPr="00EB43B0" w:rsidRDefault="00F23461">
      <w:pPr>
        <w:rPr>
          <w:lang w:val="en-US"/>
        </w:rPr>
      </w:pPr>
      <w:r>
        <w:rPr>
          <w:color w:val="ED7D31"/>
          <w:sz w:val="22"/>
        </w:rPr>
        <w:t>Se corrigen las frases</w:t>
      </w:r>
      <w:r>
        <w:rPr>
          <w:color w:val="ED7D31"/>
          <w:sz w:val="22"/>
        </w:rPr>
        <w:t xml:space="preserve"> confusas "En esta tabla están presentes" y "Los ítems de la evaluación contienen a cada usuario", y el anglicismo "performance" por "rendimiento". Se conserva UUID. Asimismo, se ajusta el conteo de nueve a once tablas, dado que el backend registra once en</w:t>
      </w:r>
      <w:r>
        <w:rPr>
          <w:color w:val="ED7D31"/>
          <w:sz w:val="22"/>
        </w:rPr>
        <w:t xml:space="preserve">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scores, achiev</w:t>
      </w:r>
      <w:r w:rsidRPr="00EB43B0">
        <w:rPr>
          <w:color w:val="ED7D31"/>
          <w:sz w:val="22"/>
          <w:lang w:val="en-US"/>
        </w:rPr>
        <w:t xml:space="preserve">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690FA253" w14:textId="77777777" w:rsidR="00091CBC" w:rsidRPr="00EB43B0" w:rsidRDefault="00091CBC" w:rsidP="00833D75">
      <w:pPr>
        <w:rPr>
          <w:rFonts w:cs="Times New Roman"/>
          <w:szCs w:val="24"/>
          <w:lang w:val="en-US"/>
        </w:rPr>
      </w:pPr>
    </w:p>
    <w:p w14:paraId="17D33D66" w14:textId="77777777" w:rsidR="00091CBC" w:rsidRPr="00EB43B0" w:rsidRDefault="00091CBC" w:rsidP="00833D75">
      <w:pPr>
        <w:rPr>
          <w:rFonts w:cs="Times New Roman"/>
          <w:szCs w:val="24"/>
          <w:lang w:val="en-US"/>
        </w:rPr>
      </w:pPr>
    </w:p>
    <w:p w14:paraId="1DE7241C"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47610689" w14:textId="77777777" w:rsidR="00D46475" w:rsidRPr="00282075" w:rsidRDefault="00D46475" w:rsidP="00D46475">
      <w:pPr>
        <w:pStyle w:val="Descripcin"/>
        <w:keepNext/>
        <w:rPr>
          <w:rFonts w:cs="Times New Roman"/>
          <w:sz w:val="24"/>
          <w:szCs w:val="24"/>
        </w:rPr>
      </w:pPr>
    </w:p>
    <w:p w14:paraId="704490BB"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3DE4643D" wp14:editId="7DE63B11">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11714368"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4133AECB"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Modelo </w:t>
      </w:r>
      <w:r>
        <w:rPr>
          <w:color w:val="7030A0"/>
          <w:sz w:val="22"/>
        </w:rPr>
        <w:t>Relacional del sistema , creado por la autora en 2026.</w:t>
      </w:r>
    </w:p>
    <w:p w14:paraId="76C57C8E"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1148597C"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1F9DB44E"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001AC80A" w14:textId="77777777" w:rsidR="00444EF0" w:rsidRPr="00282075" w:rsidRDefault="00444EF0" w:rsidP="00444EF0">
      <w:pPr>
        <w:rPr>
          <w:rFonts w:cs="Times New Roman"/>
          <w:szCs w:val="24"/>
          <w:lang w:eastAsia="es-CO"/>
        </w:rPr>
      </w:pPr>
    </w:p>
    <w:p w14:paraId="1E78E7D9"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1F633CDD"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esquema de la base de datos fue validado a partir de las distintas formas normales, la Primera Forma Normal o</w:t>
      </w:r>
      <w:r>
        <w:rPr>
          <w:color w:val="7030A0"/>
          <w:sz w:val="22"/>
        </w:rPr>
        <w:t xml:space="preserve"> 1FN, la Segunda Forma Normal o 2FN, la Tercera Forma Normal o 3FN y la Forma Normal de Boyce-Codd o BCNF. El resultado obtenido es el siguiente, todas las tablas cumplen, al menos, con las exigencias de la 3FN y la mayoría también satisface las de BCNF.</w:t>
      </w:r>
    </w:p>
    <w:p w14:paraId="3D22A1A8" w14:textId="77777777" w:rsidR="001130F5" w:rsidRDefault="00F23461">
      <w:r>
        <w:rPr>
          <w:color w:val="ED7D31"/>
          <w:sz w:val="22"/>
        </w:rPr>
        <w:t>S</w:t>
      </w:r>
      <w:r>
        <w:rPr>
          <w:color w:val="ED7D31"/>
          <w:sz w:val="22"/>
        </w:rPr>
        <w:t>e evitan los paréntesis de las formas normales y el dos puntos. Se conservan las siglas 1FN, 2FN, 3FN y BCNF.</w:t>
      </w:r>
    </w:p>
    <w:p w14:paraId="74A08CC9"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4E45E44B" w14:textId="77777777" w:rsidR="00444EF0" w:rsidRPr="00282075" w:rsidRDefault="00444EF0" w:rsidP="00444EF0">
      <w:pPr>
        <w:rPr>
          <w:rFonts w:cs="Times New Roman"/>
          <w:szCs w:val="24"/>
          <w:lang w:eastAsia="es-CO"/>
        </w:rPr>
      </w:pPr>
    </w:p>
    <w:p w14:paraId="6A53F306"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319F2EF5"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atributo quiz_sessions.answers, de tipo JSONB, contiene un conjunto de respuestas in</w:t>
      </w:r>
      <w:r>
        <w:rPr>
          <w:color w:val="7030A0"/>
          <w:sz w:val="22"/>
        </w:rPr>
        <w:t>tegradas en la propia sesión. Se optó por esta solución dado que la sesión se consulta como una totalidad en numerosas ocasiones, el conjunto de respuestas crece de forma progresiva con la ejecución de la evaluación y, una vez terminada, queda fijado en el</w:t>
      </w:r>
      <w:r>
        <w:rPr>
          <w:color w:val="7030A0"/>
          <w:sz w:val="22"/>
        </w:rPr>
        <w:t xml:space="preserve">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w:t>
      </w:r>
      <w:r>
        <w:rPr>
          <w:color w:val="7030A0"/>
          <w:sz w:val="22"/>
        </w:rPr>
        <w:t>s ventajas funcionales.</w:t>
      </w:r>
    </w:p>
    <w:p w14:paraId="42D9378F" w14:textId="77777777" w:rsidR="001130F5" w:rsidRDefault="00F23461">
      <w:r>
        <w:rPr>
          <w:color w:val="ED7D31"/>
          <w:sz w:val="22"/>
        </w:rPr>
        <w:t>Se evitan el paréntesis y el dos puntos del encabezado y se ajusta "infinidad de ocasiones". Se conservan quiz_sessions.answers, JSONB y session_answers.</w:t>
      </w:r>
    </w:p>
    <w:p w14:paraId="22353886" w14:textId="77777777" w:rsidR="00444EF0" w:rsidRPr="00282075" w:rsidRDefault="00444EF0" w:rsidP="00444EF0">
      <w:pPr>
        <w:rPr>
          <w:rFonts w:cs="Times New Roman"/>
          <w:szCs w:val="24"/>
          <w:lang w:eastAsia="es-CO"/>
        </w:rPr>
      </w:pPr>
    </w:p>
    <w:p w14:paraId="6EC642C5"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46FC7474"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atributo scores.accuracy, de tipo FLOAT, almacena el resultado de un cálculo realizado a partir de los campos correct_count y </w:t>
      </w:r>
      <w:r>
        <w:rPr>
          <w:color w:val="7030A0"/>
          <w:sz w:val="22"/>
        </w:rPr>
        <w:t>total_questions, y se guarda desnormalizado para simplificar las operaciones de ordenación que solicita el aplicativo de ranking. Los registros de puntuación son inmutables una vez generados, por lo que el riesgo de inconsistencias a causa de esta desnorma</w:t>
      </w:r>
      <w:r>
        <w:rPr>
          <w:color w:val="7030A0"/>
          <w:sz w:val="22"/>
        </w:rPr>
        <w:t>lización es muy bajo.</w:t>
      </w:r>
    </w:p>
    <w:p w14:paraId="5E0C6DC4" w14:textId="77777777" w:rsidR="001130F5" w:rsidRDefault="00F23461">
      <w:r>
        <w:rPr>
          <w:color w:val="ED7D31"/>
          <w:sz w:val="22"/>
        </w:rPr>
        <w:t>Se evitan el paréntesis y el dos puntos del encabezado y se corrige "tiene valor de un cálculo". Se conservan scores.accuracy, correct_count y total_questions.</w:t>
      </w:r>
    </w:p>
    <w:p w14:paraId="1DDBDA10"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164953D5"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Ambas decisiones se encuentran documentadas en los archivos entity.ts y quedan respaldadas por reglas de integridad veri</w:t>
      </w:r>
      <w:r>
        <w:rPr>
          <w:color w:val="7030A0"/>
          <w:sz w:val="22"/>
        </w:rPr>
        <w:t>ficadas en la capa de aplicación antes de que se persista cada registro.</w:t>
      </w:r>
    </w:p>
    <w:p w14:paraId="1621D8D0" w14:textId="77777777" w:rsidR="001130F5" w:rsidRDefault="00F23461">
      <w:r>
        <w:rPr>
          <w:color w:val="ED7D31"/>
          <w:sz w:val="22"/>
        </w:rPr>
        <w:lastRenderedPageBreak/>
        <w:t>Se corrige el punto suelto en "los archivos. entity.ts". Se conserva entity.ts.</w:t>
      </w:r>
    </w:p>
    <w:p w14:paraId="2B877383" w14:textId="77777777" w:rsidR="001B3D46" w:rsidRPr="00282075" w:rsidRDefault="001B3D46" w:rsidP="00633D11">
      <w:pPr>
        <w:rPr>
          <w:rFonts w:cs="Times New Roman"/>
          <w:szCs w:val="24"/>
          <w:lang w:eastAsia="es-CO"/>
        </w:rPr>
      </w:pPr>
    </w:p>
    <w:p w14:paraId="06673B2A"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4155742D" w14:textId="77777777" w:rsidR="00444EF0" w:rsidRPr="00282075" w:rsidRDefault="00444EF0" w:rsidP="00444EF0">
      <w:pPr>
        <w:rPr>
          <w:rFonts w:cs="Times New Roman"/>
          <w:szCs w:val="24"/>
        </w:rPr>
      </w:pPr>
    </w:p>
    <w:p w14:paraId="0656CBDA"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4AD71414"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Primera For</w:t>
      </w:r>
      <w:r>
        <w:rPr>
          <w:color w:val="7030A0"/>
          <w:sz w:val="22"/>
        </w:rPr>
        <w:t>ma Normal o 1FN. En esta forma, el atributo debe contener un valor atómico y no se permite ningún grupo repetitivo. El sistema maneja los datos estructurados, como options, answers y payload, con el tipo de dato JSONB, siguiendo un esquema de desnormalizac</w:t>
      </w:r>
      <w:r>
        <w:rPr>
          <w:color w:val="7030A0"/>
          <w:sz w:val="22"/>
        </w:rPr>
        <w:t>ión controlado y bien documentado.</w:t>
      </w:r>
    </w:p>
    <w:p w14:paraId="382A31B6"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45C1E2EA"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3A2B1602"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Segunda Forma Normal o 2FN. Todas las tablas usan una clave primaria de tipo UUID, que elimina la posibilidad de dependencias p</w:t>
      </w:r>
      <w:r>
        <w:rPr>
          <w:color w:val="7030A0"/>
          <w:sz w:val="22"/>
        </w:rPr>
        <w:t>arciales entre los atributos y garantiza que se cumpla la Segunda Forma Normal.</w:t>
      </w:r>
    </w:p>
    <w:p w14:paraId="21F80CE4" w14:textId="77777777" w:rsidR="001130F5" w:rsidRDefault="00F23461">
      <w:r>
        <w:rPr>
          <w:color w:val="ED7D31"/>
          <w:sz w:val="22"/>
        </w:rPr>
        <w:t>Se evitan el paréntesis y el dos puntos del título y se reduce la repetición de "La clave primaria". Se conserva UUID.</w:t>
      </w:r>
    </w:p>
    <w:p w14:paraId="44134937"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32EC9A46"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Tercera Forma Normal o 3FN. El esquema no presenta dependencias transitivas entre atributos que no son clave. Algunos datos derivados, como scores.accuracy y ciertos indicadores </w:t>
      </w:r>
      <w:r>
        <w:rPr>
          <w:color w:val="7030A0"/>
          <w:sz w:val="22"/>
        </w:rPr>
        <w:t>agregados, se guardan de manera desnormalizada con el fin de mejorar el rendimiento del software de clasificación, aprovechando la naturaleza inmutable de esos registros.</w:t>
      </w:r>
    </w:p>
    <w:p w14:paraId="39E73A5C" w14:textId="77777777" w:rsidR="001130F5" w:rsidRDefault="00F23461">
      <w:r>
        <w:rPr>
          <w:color w:val="ED7D31"/>
          <w:sz w:val="22"/>
        </w:rPr>
        <w:t>Se evita el paréntesis y el dos puntos del título, se corrige el doble espacio y la r</w:t>
      </w:r>
      <w:r>
        <w:rPr>
          <w:color w:val="ED7D31"/>
          <w:sz w:val="22"/>
        </w:rPr>
        <w:t>edundancia "El esquema guarda se guardan". Se conserva scores.accuracy.</w:t>
      </w:r>
    </w:p>
    <w:p w14:paraId="76B6A779"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5843B4CE"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Forma Normal de Boyce-Codd o BCNF. Las dependencias funcionales identificadas en el esquema tienen como determinantes claves candidatas. Por eso, al cumplir la 3FN, el diseño </w:t>
      </w:r>
      <w:r>
        <w:rPr>
          <w:color w:val="7030A0"/>
          <w:sz w:val="22"/>
        </w:rPr>
        <w:t>también cumple los requisitos de la Forma Normal de Boyce-Codd.</w:t>
      </w:r>
    </w:p>
    <w:p w14:paraId="387C39BF" w14:textId="77777777" w:rsidR="001130F5" w:rsidRDefault="00F23461">
      <w:r>
        <w:rPr>
          <w:color w:val="ED7D31"/>
          <w:sz w:val="22"/>
        </w:rPr>
        <w:t>Se evitan los paréntesis y el dos puntos del título. Se conservan 3FN y BCNF.</w:t>
      </w:r>
    </w:p>
    <w:p w14:paraId="10C03858" w14:textId="77777777" w:rsidR="00E548DF" w:rsidRPr="00282075" w:rsidRDefault="00E548DF" w:rsidP="00E548DF">
      <w:pPr>
        <w:rPr>
          <w:rFonts w:cs="Times New Roman"/>
          <w:b/>
          <w:bCs/>
          <w:color w:val="000000" w:themeColor="text1"/>
          <w:szCs w:val="24"/>
        </w:rPr>
      </w:pPr>
    </w:p>
    <w:p w14:paraId="393E4749"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254181A8"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5D17BE1B"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72E4F4DC"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w:t>
      </w:r>
      <w:r>
        <w:rPr>
          <w:color w:val="0070C0"/>
          <w:sz w:val="20"/>
        </w:rPr>
        <w:t xml:space="preserve">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7D565F7F"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92A11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183A00D7" w14:textId="77777777" w:rsidR="00777156" w:rsidRPr="000F1995" w:rsidRDefault="00777156" w:rsidP="00633D11">
            <w:pPr>
              <w:pStyle w:val="Sinespaciado"/>
              <w:rPr>
                <w:rFonts w:ascii="Times New Roman" w:hAnsi="Times New Roman" w:cs="Times New Roman"/>
              </w:rPr>
            </w:pPr>
          </w:p>
        </w:tc>
        <w:tc>
          <w:tcPr>
            <w:tcW w:w="7143" w:type="dxa"/>
            <w:gridSpan w:val="6"/>
          </w:tcPr>
          <w:p w14:paraId="043EEEA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15A2629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9A7B6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27C15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2D63D4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9D3E4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00FBEA6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5B5D2C6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207DD0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74F1A7A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AD816B"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484AA6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2E965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EFA494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2DA868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466EE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2BEB178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2FB37AD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5BA5C54"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097503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69189D0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04D5DE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31835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2C9F7A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92D737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2E4EF90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37D59F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4AF004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74D6A6E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9CEC90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0235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8D519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24A0FD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3DD5057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6B3A14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543E51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5CA2E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8635C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6ED97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3CB53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A4115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5DE1A60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03F2B4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026B169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614F28C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4DC26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CBADCB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7B15B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A1E77A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2CFC815E"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4AC0CC7"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4772EFC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1F659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8209B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5EB22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89235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3C1C83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5FC23D1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6DFBCE2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7021D5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D08E6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98FA79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1D9D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63BC007"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5D429E5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12979BDD"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9AF478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145785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7CB58E3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C1DFE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5C297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535AA8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6DC75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3960FF51"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D4332B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75FE8B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13982B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659682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EFD4B5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63FA0F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220F209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34BAD6F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92F9972"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121E8E2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93FF2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53BFA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904F3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E037B7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46A4A0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7ED63F96" w14:textId="77777777" w:rsidR="001130F5" w:rsidRDefault="00F23461">
      <w:r>
        <w:rPr>
          <w:color w:val="00B050"/>
          <w:sz w:val="22"/>
        </w:rPr>
        <w:t>Tabla verificada. Los campos, los tipos de dato, las claves y las restricciones coinciden con la entidad users del backend de PROYDEMO.</w:t>
      </w:r>
    </w:p>
    <w:p w14:paraId="7C52469D" w14:textId="77777777" w:rsidR="001130F5" w:rsidRDefault="001130F5"/>
    <w:p w14:paraId="7B6BEF3D" w14:textId="77777777" w:rsidR="00777156" w:rsidRPr="000F1995" w:rsidRDefault="00777156" w:rsidP="005E4412">
      <w:pPr>
        <w:ind w:firstLine="0"/>
        <w:rPr>
          <w:rFonts w:cs="Times New Roman"/>
          <w:color w:val="000000" w:themeColor="text1"/>
          <w:sz w:val="22"/>
        </w:rPr>
      </w:pPr>
    </w:p>
    <w:p w14:paraId="76C60140"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512DA911"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2AEB7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7A97E767" w14:textId="77777777" w:rsidR="00777156" w:rsidRPr="000F1995" w:rsidRDefault="00777156" w:rsidP="00633D11">
            <w:pPr>
              <w:pStyle w:val="Sinespaciado"/>
              <w:rPr>
                <w:rFonts w:ascii="Times New Roman" w:hAnsi="Times New Roman" w:cs="Times New Roman"/>
              </w:rPr>
            </w:pPr>
          </w:p>
          <w:p w14:paraId="30955CF2" w14:textId="77777777" w:rsidR="00777156" w:rsidRPr="000F1995" w:rsidRDefault="00777156" w:rsidP="00633D11">
            <w:pPr>
              <w:pStyle w:val="Sinespaciado"/>
              <w:rPr>
                <w:rFonts w:ascii="Times New Roman" w:hAnsi="Times New Roman" w:cs="Times New Roman"/>
              </w:rPr>
            </w:pPr>
          </w:p>
        </w:tc>
        <w:tc>
          <w:tcPr>
            <w:tcW w:w="7143" w:type="dxa"/>
            <w:gridSpan w:val="6"/>
          </w:tcPr>
          <w:p w14:paraId="6D1B739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23611D0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FBBC2E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4131B8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2B703AD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0B8D7C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4DF8CD1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5CE19D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56700A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5490C71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FA3DFC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2CCC924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F14CED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1C4EE8A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A4099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B4212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0C8708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1753F15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132F9C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BA600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A73853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CCB8A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0789FE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3E697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04237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12E36F7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A5D58D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3A24F9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378D506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353491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D284CA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E1267B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321631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26C923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A387A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23BCAE8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187FC3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8787B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12A580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107ED37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6C8433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7A989B7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D5B315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7E80823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231046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27C09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B9550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1A4190F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606415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59F7071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0521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7AAAD3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66E07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3340C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747F9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F3369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25675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2AC49FA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4D8298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23BE7CB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DC3030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D58AE4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E2318E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38070A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016F6D6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11A9567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42D629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6C2D3F6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1EE5EE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604BB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EAC2E3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E7546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418AC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2865E21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Campos corregidos. El campo refresh_token_hash de tipo varchar(255). El campo user_agent de tipo varchar(255). El campo ip_address de tipo varchar(64).</w:t>
      </w:r>
    </w:p>
    <w:p w14:paraId="679FC9FF"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w:t>
      </w:r>
      <w:r>
        <w:rPr>
          <w:color w:val="ED7D31"/>
          <w:sz w:val="22"/>
        </w:rPr>
        <w:t>elo implementado.</w:t>
      </w:r>
    </w:p>
    <w:p w14:paraId="78153192" w14:textId="77777777" w:rsidR="001130F5" w:rsidRDefault="001130F5"/>
    <w:p w14:paraId="601BAA7E" w14:textId="77777777" w:rsidR="00602A2E" w:rsidRPr="000F1995" w:rsidRDefault="00602A2E" w:rsidP="005E4412">
      <w:pPr>
        <w:ind w:firstLine="0"/>
        <w:rPr>
          <w:rFonts w:cs="Times New Roman"/>
          <w:color w:val="000000" w:themeColor="text1"/>
        </w:rPr>
      </w:pPr>
    </w:p>
    <w:p w14:paraId="206898BD"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28AAC11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7B852E4"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2550D29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158EB37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9BD9273"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38A827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25FF947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8F0747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1BB02E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510706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2EE2D98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E874EE5"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47EA74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087C3791"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206C72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B7ABE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095FB6B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FBEDB64"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67F367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FDBD0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2EC861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583F244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7F1A582" w14:textId="77777777" w:rsidR="00777156" w:rsidRPr="000F1995" w:rsidRDefault="00777156" w:rsidP="009F5B96">
      <w:pPr>
        <w:ind w:firstLine="0"/>
        <w:rPr>
          <w:rFonts w:cs="Times New Roman"/>
          <w:color w:val="000000" w:themeColor="text1"/>
        </w:rPr>
      </w:pPr>
    </w:p>
    <w:p w14:paraId="4C673EF2"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03077AA3"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FE6B823"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4132D19C" w14:textId="77777777" w:rsidR="00777156" w:rsidRPr="00C9676F" w:rsidRDefault="00777156" w:rsidP="00633D11">
            <w:pPr>
              <w:pStyle w:val="Sinespaciado"/>
              <w:rPr>
                <w:rFonts w:ascii="Times New Roman" w:hAnsi="Times New Roman" w:cs="Times New Roman"/>
              </w:rPr>
            </w:pPr>
          </w:p>
          <w:p w14:paraId="55A01EAB"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7AC56D85"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2AF00B3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0F8614E"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63B9DFF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6CD267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5ECE8A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349CF7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04C08AB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699597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56EDE21F"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5EC436E"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63E3C1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337403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04A7AB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F5FAA8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041EDA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EA04E7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3FA119A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F08AB61"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0AA3AC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41FE1C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1624BA5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1A0CDC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7A7D2FA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F99F03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4D8B2C08"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226264A1"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33BB2E1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2EE4B5C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171F33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314AC0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6B194C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449CC7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633E9E81"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F25115C"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7C17EA2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3C7FFF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1573869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0BFF54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5D661A2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31068C3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62C765E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453AA5B"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48BB49B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5406BCA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21812D9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3BEAD2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7506A7C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1B6091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37CDA2CD"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169E353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4E6CBCC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3C92D5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8131DE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406EF6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7BE7966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E810C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66EB5C20" w14:textId="77777777" w:rsidR="001130F5" w:rsidRDefault="00F23461">
      <w:r>
        <w:rPr>
          <w:color w:val="00B050"/>
          <w:sz w:val="22"/>
        </w:rPr>
        <w:t>Tabla verificada. Los campos, los tipos de dato, las claves y las restricciones coinciden con la entidad email_verification_tokens del backend de PROYDEMO.</w:t>
      </w:r>
    </w:p>
    <w:p w14:paraId="6E3A26AB" w14:textId="77777777" w:rsidR="001130F5" w:rsidRDefault="001130F5"/>
    <w:p w14:paraId="47EA4F4E" w14:textId="77777777" w:rsidR="00777156" w:rsidRPr="000F1995" w:rsidRDefault="00777156" w:rsidP="00777156">
      <w:pPr>
        <w:rPr>
          <w:rFonts w:cs="Times New Roman"/>
          <w:b/>
          <w:bCs/>
          <w:color w:val="000000" w:themeColor="text1"/>
        </w:rPr>
      </w:pPr>
    </w:p>
    <w:p w14:paraId="02F12D72"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302BE1E7"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969142D"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4F37F12B"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680C756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E86283F"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1BC2BDC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8F61F75"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35218187"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6172F075"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117F9F3C"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5A188566"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1009129"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4DCDBA32"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686CE402"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34740462"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61D8ED67"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6FF0E98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9C272FE"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33C26B6B"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49FA623"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3BB5646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38D8CB0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083C167F" w14:textId="77777777" w:rsidR="00777156" w:rsidRPr="000F1995" w:rsidRDefault="00777156" w:rsidP="009F5B96">
      <w:pPr>
        <w:ind w:firstLine="0"/>
        <w:rPr>
          <w:rFonts w:cs="Times New Roman"/>
          <w:b/>
          <w:bCs/>
          <w:color w:val="000000" w:themeColor="text1"/>
        </w:rPr>
      </w:pPr>
    </w:p>
    <w:p w14:paraId="0437C501"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33AFD122"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6A8D7A0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50901186" w14:textId="77777777" w:rsidR="00777156" w:rsidRPr="000F1995" w:rsidRDefault="00777156" w:rsidP="00633D11">
            <w:pPr>
              <w:pStyle w:val="Sinespaciado"/>
              <w:rPr>
                <w:rFonts w:ascii="Times New Roman" w:hAnsi="Times New Roman" w:cs="Times New Roman"/>
              </w:rPr>
            </w:pPr>
          </w:p>
          <w:p w14:paraId="41FD227D"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2720E2F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563228F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00D"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699886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1B70696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428996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33634C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036DC6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255C04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09A1368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5D5A2714"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669A0F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3F541D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1903FE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494157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AB93D3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F6D92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65330AC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8B531D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2A4678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C88929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4E6CCC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3EFB95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54B43B1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214B6A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024B57EB"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230E36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5891F8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72EAFB6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3BBBF1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4239C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554877D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582AF0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24FF769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F7886C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6DD625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4B7AE6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44FA9B9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D2EF8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E088C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58F0B29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3F0A2933"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7743EE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419D7C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1C6EBE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57559C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A5BAD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7A0D26D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659924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79C2944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3DB4EC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0F6962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58F037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129774A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763E5F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E7A1B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1D87B1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38BEB824" w14:textId="77777777" w:rsidR="001130F5" w:rsidRDefault="00F23461">
      <w:r>
        <w:rPr>
          <w:color w:val="00B050"/>
          <w:sz w:val="22"/>
        </w:rPr>
        <w:t>Tabla verificada. Los campos, los tipos de dato, las claves y las restricciones coinciden con la entidad password_reset_tokens del backend de PROYDEMO.</w:t>
      </w:r>
    </w:p>
    <w:p w14:paraId="07AB02D7" w14:textId="77777777" w:rsidR="001130F5" w:rsidRDefault="001130F5"/>
    <w:p w14:paraId="4698A9B4" w14:textId="77777777" w:rsidR="00777156" w:rsidRPr="000F1995" w:rsidRDefault="00777156" w:rsidP="00777156">
      <w:pPr>
        <w:rPr>
          <w:rFonts w:cs="Times New Roman"/>
          <w:color w:val="000000" w:themeColor="text1"/>
        </w:rPr>
      </w:pPr>
    </w:p>
    <w:p w14:paraId="69B32FB0"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0F40B5A4"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A394FDA"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23B91AA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70B29947"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0850BCD"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4B228C4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076CE4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7782FE0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757949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75EBC3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73FC430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EAF388D"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73192128"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2619F4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4CCA19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0037B3E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5A6D650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FA38B21"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301D4C5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6F05F6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52BF17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7E795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1C98F4A" w14:textId="77777777" w:rsidR="00C0339D" w:rsidRPr="000F1995" w:rsidRDefault="00C0339D" w:rsidP="00942A31">
      <w:pPr>
        <w:ind w:firstLine="0"/>
        <w:rPr>
          <w:rFonts w:cs="Times New Roman"/>
          <w:color w:val="000000" w:themeColor="text1"/>
        </w:rPr>
      </w:pPr>
    </w:p>
    <w:p w14:paraId="1C8AEA3E"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D93E2C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84916A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46F5EA9E" w14:textId="77777777" w:rsidR="00777156" w:rsidRPr="000F1995" w:rsidRDefault="00777156" w:rsidP="00633D11">
            <w:pPr>
              <w:pStyle w:val="Sinespaciado"/>
              <w:rPr>
                <w:rFonts w:ascii="Times New Roman" w:hAnsi="Times New Roman" w:cs="Times New Roman"/>
              </w:rPr>
            </w:pPr>
          </w:p>
          <w:p w14:paraId="633677DA" w14:textId="77777777" w:rsidR="00777156" w:rsidRPr="000F1995" w:rsidRDefault="00777156" w:rsidP="00633D11">
            <w:pPr>
              <w:pStyle w:val="Sinespaciado"/>
              <w:rPr>
                <w:rFonts w:ascii="Times New Roman" w:hAnsi="Times New Roman" w:cs="Times New Roman"/>
              </w:rPr>
            </w:pPr>
          </w:p>
        </w:tc>
        <w:tc>
          <w:tcPr>
            <w:tcW w:w="6180" w:type="dxa"/>
            <w:gridSpan w:val="6"/>
          </w:tcPr>
          <w:p w14:paraId="3BA0D8D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24AB602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123785EF"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D6EB6E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6B6B2C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098ADB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2F0E8C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5C2A2A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8AFAB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664222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46189836"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19D692"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35499A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63B6E7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7ADDC16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85224B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257BA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2AACE6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74A1AE6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89434C5"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28B94B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6797F0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AE7C1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7F742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3CFB93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73007B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32FC22AA"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9AC1A8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5A83868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02CD24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30181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BC3CB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616C396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0FE3D8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5A5748E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DCAA7FB"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329B01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7FA6C93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C81A8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5257F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A864D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2D596A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284587A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61958E2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417C4B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586E66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E56CF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366C23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835F3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68DAADA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4BB7054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E713E2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2969172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3FAA48F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2BD6F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87C25F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DC9A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0D45D9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63CD158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753657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65676D4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4BD907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FF717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25441A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0CC37D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758754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7DE87E2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DC10E1A"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0246DE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73D873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1C19C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B9EAE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61974F9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04D5173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70FE761E"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B3BC06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1E5233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5287B83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BB1FC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63A407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3C90D7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0315A8E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394F7A0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D065DED"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284E35C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5B71BD5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57915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3BF0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37F8B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7F26D809"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103AC2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373DCD60"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90A272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558DDD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3E686D5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7385B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823F1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5FC0E8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61C7561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37E5CB5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8FCB7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72219B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0E5D7F9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3F535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118011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0EDA1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6768BB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05B6B10F" w14:textId="77777777" w:rsidR="001130F5" w:rsidRDefault="00F23461">
      <w:r>
        <w:rPr>
          <w:color w:val="00B050"/>
          <w:sz w:val="22"/>
        </w:rPr>
        <w:t>Tabla verificada. Los campos, los tipos de dato, las claves y las restricciones coinciden con la entidad quizzes del backend de PROYDEMO.</w:t>
      </w:r>
    </w:p>
    <w:p w14:paraId="4CB347DE" w14:textId="77777777" w:rsidR="001130F5" w:rsidRDefault="001130F5"/>
    <w:p w14:paraId="14D8EB10" w14:textId="77777777" w:rsidR="00777156" w:rsidRPr="000F1995" w:rsidRDefault="00777156" w:rsidP="009F5B96">
      <w:pPr>
        <w:ind w:firstLine="0"/>
        <w:rPr>
          <w:rFonts w:cs="Times New Roman"/>
          <w:color w:val="000000" w:themeColor="text1"/>
        </w:rPr>
      </w:pPr>
    </w:p>
    <w:p w14:paraId="60BE8F5D" w14:textId="77777777" w:rsidR="00C35EDC" w:rsidRPr="000F1995" w:rsidRDefault="00C35EDC" w:rsidP="00777156">
      <w:pPr>
        <w:rPr>
          <w:rFonts w:cs="Times New Roman"/>
          <w:b/>
          <w:bCs/>
          <w:color w:val="000000" w:themeColor="text1"/>
        </w:rPr>
      </w:pPr>
    </w:p>
    <w:p w14:paraId="098ED8BA"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55FD66C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81D074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1CADE380"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1A5F116A"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55C28B1"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6B9217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5E8AED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2D434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71F44CF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43AAF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5E430AC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C2BCE9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47A19B2C"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1DCACDC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84579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C6448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02DC34D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D022ADF" w14:textId="77777777" w:rsidR="00777156" w:rsidRPr="000F1995" w:rsidRDefault="00777156" w:rsidP="00633D11">
            <w:pPr>
              <w:pStyle w:val="Sinespaciado"/>
              <w:rPr>
                <w:rFonts w:ascii="Times New Roman" w:hAnsi="Times New Roman" w:cs="Times New Roman"/>
              </w:rPr>
            </w:pPr>
          </w:p>
        </w:tc>
        <w:tc>
          <w:tcPr>
            <w:tcW w:w="1593" w:type="dxa"/>
            <w:noWrap/>
          </w:tcPr>
          <w:p w14:paraId="673383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3E3691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4E77479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5103338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54E49098" w14:textId="77777777" w:rsidR="00777156" w:rsidRPr="000F1995" w:rsidRDefault="00777156" w:rsidP="00777156">
      <w:pPr>
        <w:rPr>
          <w:rFonts w:cs="Times New Roman"/>
          <w:color w:val="000000" w:themeColor="text1"/>
        </w:rPr>
      </w:pPr>
    </w:p>
    <w:p w14:paraId="5F8C0BA8"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658D75D1"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AA8273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3FF53422" w14:textId="77777777" w:rsidR="00777156" w:rsidRPr="000F1995" w:rsidRDefault="00777156" w:rsidP="00633D11">
            <w:pPr>
              <w:pStyle w:val="Sinespaciado"/>
              <w:rPr>
                <w:rFonts w:ascii="Times New Roman" w:hAnsi="Times New Roman" w:cs="Times New Roman"/>
                <w:sz w:val="18"/>
                <w:szCs w:val="18"/>
              </w:rPr>
            </w:pPr>
          </w:p>
          <w:p w14:paraId="3CDDDD4F"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267FFB30"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16D431F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17BE8B7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EEDCFC1"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0448107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BAD11C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198FE9F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411081E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315533F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2CB786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5062F1B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3F9BF6F"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1F31BF5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528576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652EFB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66C41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20FDA2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053153A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3253E5B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EDF5D8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5A140DC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4E60C6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1A3AD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2F38265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824977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4ED3E7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182E8953"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7A09152"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45F3C99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34894E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128E56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99BA3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62E3547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462BC4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492BD1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C56E4BB"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3C91C0E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3EA18D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6D0443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ED541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64FF6E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64C087E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114446E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1153C3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16B2FA9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6B4373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15B4D12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4C777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33FDF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46C7EA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440068B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61FD0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61345326"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F66CAB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157AEC1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7C0685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B6F31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3DA97D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078AC29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EBE7BF0"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4CA5944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07357B4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9C7EBD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5AFCA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3F7CB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043530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075147B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15781F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4522485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4F3DD01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11654C8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63519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6E32643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1E3C38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40B3B2D6"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4392BEB"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3056BA8D"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A3F87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23BDA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D2E18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3C73FD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8D8D0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7404EF7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E08339"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6817067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5660A8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532CD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90F42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7987D3D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6AD7CD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7C63A2BC"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Campo corregido. El campo </w:t>
      </w:r>
      <w:r>
        <w:rPr>
          <w:color w:val="7030A0"/>
          <w:sz w:val="22"/>
        </w:rPr>
        <w:t>time_limit_seconds de tipo int, que admite valores nulos, fija un tiempo límite específico para responder la pregunta.</w:t>
      </w:r>
    </w:p>
    <w:p w14:paraId="156705E7" w14:textId="77777777" w:rsidR="001130F5" w:rsidRDefault="00F23461">
      <w:r>
        <w:rPr>
          <w:color w:val="ED7D31"/>
          <w:sz w:val="22"/>
        </w:rPr>
        <w:t>En questions.entity.ts el campo se llama time_limit_seconds y no time_limit_secs. Además, la tabla del documento omite dos columnas que s</w:t>
      </w:r>
      <w:r>
        <w:rPr>
          <w:color w:val="ED7D31"/>
          <w:sz w:val="22"/>
        </w:rPr>
        <w:t>í existen en la entidad y que se agregan a continuación.</w:t>
      </w:r>
    </w:p>
    <w:p w14:paraId="2C5A2F48" w14:textId="77777777" w:rsidR="001130F5" w:rsidRDefault="00F23461">
      <w:r>
        <w:rPr>
          <w:color w:val="0070C0"/>
          <w:sz w:val="22"/>
        </w:rPr>
        <w:t>difficulty, de tipo enum, no es clave primaria ni foránea, es obligatorio, su valor por defecto es MEDIUM y representa el nivel de dificultad de la pregunta.</w:t>
      </w:r>
    </w:p>
    <w:p w14:paraId="1AD4B81F" w14:textId="77777777" w:rsidR="001130F5" w:rsidRDefault="00F23461">
      <w:r>
        <w:rPr>
          <w:color w:val="0070C0"/>
          <w:sz w:val="22"/>
        </w:rPr>
        <w:t>language, de tipo enum, no es clave prima</w:t>
      </w:r>
      <w:r>
        <w:rPr>
          <w:color w:val="0070C0"/>
          <w:sz w:val="22"/>
        </w:rPr>
        <w:t>ria ni foránea, es obligatorio, su valor por defecto es es y representa el idioma en el que está redactada la pregunta.</w:t>
      </w:r>
    </w:p>
    <w:p w14:paraId="6DA8445E" w14:textId="77777777" w:rsidR="001130F5" w:rsidRDefault="001130F5"/>
    <w:p w14:paraId="6B53B272" w14:textId="77777777" w:rsidR="00777156" w:rsidRPr="000F1995" w:rsidRDefault="00777156" w:rsidP="005E4412">
      <w:pPr>
        <w:ind w:firstLine="0"/>
        <w:rPr>
          <w:rFonts w:cs="Times New Roman"/>
          <w:color w:val="000000" w:themeColor="text1"/>
        </w:rPr>
      </w:pPr>
    </w:p>
    <w:p w14:paraId="04F1B9A0" w14:textId="77777777" w:rsidR="00777156" w:rsidRPr="000F1995" w:rsidRDefault="00777156" w:rsidP="00777156">
      <w:pPr>
        <w:rPr>
          <w:rFonts w:cs="Times New Roman"/>
          <w:color w:val="000000" w:themeColor="text1"/>
        </w:rPr>
      </w:pPr>
    </w:p>
    <w:p w14:paraId="486AEC7E"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7193535F"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8FF6E8C"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0A40C35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1428FB9D"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BF25122"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A1F554C"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F183D8A"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5FFDDDC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93204DE"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7EF18FDD"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57285FB1"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3495FED"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30F1A8D1"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41E629B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35DBA03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459DF0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09955B64"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2EBE084"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6E1112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1FF6FD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6179D4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19D488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41DFD1C3" w14:textId="77777777" w:rsidR="00777156" w:rsidRPr="000F1995" w:rsidRDefault="00777156" w:rsidP="00C35EDC">
      <w:pPr>
        <w:ind w:firstLine="0"/>
        <w:rPr>
          <w:rFonts w:cs="Times New Roman"/>
          <w:color w:val="000000" w:themeColor="text1"/>
        </w:rPr>
      </w:pPr>
    </w:p>
    <w:p w14:paraId="427EF5CA"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523BF171"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818F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1AD228ED" w14:textId="77777777" w:rsidR="00777156" w:rsidRPr="000F1995" w:rsidRDefault="00777156" w:rsidP="00633D11">
            <w:pPr>
              <w:pStyle w:val="Sinespaciado"/>
              <w:rPr>
                <w:rFonts w:ascii="Times New Roman" w:hAnsi="Times New Roman" w:cs="Times New Roman"/>
              </w:rPr>
            </w:pPr>
          </w:p>
          <w:p w14:paraId="0B78CF3D" w14:textId="77777777" w:rsidR="00777156" w:rsidRPr="000F1995" w:rsidRDefault="00777156" w:rsidP="00633D11">
            <w:pPr>
              <w:pStyle w:val="Sinespaciado"/>
              <w:rPr>
                <w:rFonts w:ascii="Times New Roman" w:hAnsi="Times New Roman" w:cs="Times New Roman"/>
              </w:rPr>
            </w:pPr>
          </w:p>
        </w:tc>
        <w:tc>
          <w:tcPr>
            <w:tcW w:w="6868" w:type="dxa"/>
            <w:gridSpan w:val="6"/>
          </w:tcPr>
          <w:p w14:paraId="34B3010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7D72385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AA4BD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02CAE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D3BE3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0D950D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2A427C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53B9CA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19A581D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3F1AB9A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1E866C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6BBACB68"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781A58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25B0F3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08A48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4057CB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018DFC7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5302AFA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F51B28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7C3BEA4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2198311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69F09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7E36BA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148B93C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9B22A0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6B32951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91A399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6E213DF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0C52DED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3C65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420825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4D8CCAE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2D4FD88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5033AC3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8FBD8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3B67844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0D4B025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1A4CB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A2B19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28EFB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224BC79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2392D2E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961953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5FA6286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04691E4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FBB9D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B9DCB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F8CF2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7D398AE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246B690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2B2B69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2D14DA8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140FAAE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81B6B0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EE5DD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380E7D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234B8CF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1E06B09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7A8D2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32A9620B"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272321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9C82B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F2F04B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9D5E1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0D37500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4E6455F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1B0FDE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7E093C1D"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435423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DDE91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E86F4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A5FF4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1E23619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7DB8DD0C"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A41E83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4D75CAB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AEE8E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CD9903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17E21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0EC82F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30C481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38051CE8" w14:textId="77777777" w:rsidR="001130F5" w:rsidRDefault="00F23461">
      <w:r>
        <w:rPr>
          <w:color w:val="00B050"/>
          <w:sz w:val="22"/>
        </w:rPr>
        <w:t>Tabla verificada. Los campos, los tipos de dato, las claves y las restricciones coinciden con la entidad quiz_sessions del backend de PROYDEMO.</w:t>
      </w:r>
    </w:p>
    <w:p w14:paraId="3732BA63" w14:textId="77777777" w:rsidR="001130F5" w:rsidRDefault="001130F5"/>
    <w:p w14:paraId="30253418" w14:textId="77777777" w:rsidR="00777156" w:rsidRPr="000F1995" w:rsidRDefault="00777156" w:rsidP="00C35EDC">
      <w:pPr>
        <w:ind w:firstLine="0"/>
        <w:rPr>
          <w:rFonts w:cs="Times New Roman"/>
          <w:b/>
          <w:bCs/>
          <w:color w:val="000000" w:themeColor="text1"/>
        </w:rPr>
      </w:pPr>
    </w:p>
    <w:p w14:paraId="1E4C452D" w14:textId="77777777" w:rsidR="00C35EDC" w:rsidRPr="000F1995" w:rsidRDefault="00C35EDC" w:rsidP="00C35EDC">
      <w:pPr>
        <w:ind w:firstLine="0"/>
        <w:rPr>
          <w:rFonts w:cs="Times New Roman"/>
          <w:b/>
          <w:bCs/>
          <w:color w:val="000000" w:themeColor="text1"/>
        </w:rPr>
      </w:pPr>
    </w:p>
    <w:p w14:paraId="6F069B9F" w14:textId="77777777" w:rsidR="001249F1" w:rsidRPr="000F1995" w:rsidRDefault="001249F1" w:rsidP="00777156">
      <w:pPr>
        <w:rPr>
          <w:rFonts w:cs="Times New Roman"/>
          <w:b/>
          <w:bCs/>
          <w:color w:val="000000" w:themeColor="text1"/>
        </w:rPr>
      </w:pPr>
    </w:p>
    <w:p w14:paraId="6B8D1F84"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F67C2D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FEF56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131A34C9"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4567C548"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AB4277"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721D9A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08A6957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79C17F0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0F3306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33830BC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79F2547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083BE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0BEE606A"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52F57A0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2E574F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68791D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2FD889C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09F735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60195C53"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47F7B61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51082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57761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129EC70" w14:textId="77777777" w:rsidR="00DB345D" w:rsidRPr="000F1995" w:rsidRDefault="00DB345D" w:rsidP="00C35EDC">
      <w:pPr>
        <w:ind w:firstLine="0"/>
        <w:rPr>
          <w:rFonts w:cs="Times New Roman"/>
          <w:color w:val="000000" w:themeColor="text1"/>
        </w:rPr>
      </w:pPr>
    </w:p>
    <w:p w14:paraId="60603C0F"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4B00630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6ECEE3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2A7B2A2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520D6EF7" w14:textId="77777777" w:rsidR="00777156" w:rsidRPr="000F1995" w:rsidRDefault="00777156" w:rsidP="00633D11">
            <w:pPr>
              <w:pStyle w:val="Sinespaciado"/>
              <w:rPr>
                <w:rFonts w:ascii="Times New Roman" w:hAnsi="Times New Roman" w:cs="Times New Roman"/>
              </w:rPr>
            </w:pPr>
          </w:p>
        </w:tc>
        <w:tc>
          <w:tcPr>
            <w:tcW w:w="6291" w:type="dxa"/>
            <w:gridSpan w:val="6"/>
          </w:tcPr>
          <w:p w14:paraId="6866CE2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5F82BFC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E3AC6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158DED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496A34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0A6639E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0EC851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35F8C0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22EFAB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52CC6138"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60356BC"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39233B4C"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7A693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6C7B14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48C4F0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645BE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7CB8A62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7018A5A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5BA7CD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5E53C8E6"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F4F11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75A3F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4C554B3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F32437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4652C33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07992C6A"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7C97846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5BBF5F20"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57B1244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41C9362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5F2F03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9A3729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E6F1C2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04810B2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A49A35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160D243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1332E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386A4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0F640F0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0CA1CD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65C0D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7A24938F"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594C53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175E6264"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1AF14B8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5EB52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1FCA19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731D14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D36CB5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56E6BFAE"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83DE0E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28EA568A"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4106A45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6DB0D3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0C96197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55BF6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409614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42FD7EEC"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6D5467F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5A24CB23"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5091F34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0A2EC46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3F31AC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6FC34C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256B2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6C4217C4"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11FB0E2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675A057E"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039196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0339444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46FD65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02226C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7DA634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032703CA"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3E96BAB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785790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168037F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4FEFCA5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3D32034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42B4CA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2CC0FF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0AC903F3" w14:textId="77777777" w:rsidR="001130F5" w:rsidRDefault="00F23461">
      <w:r>
        <w:rPr>
          <w:color w:val="00B050"/>
          <w:sz w:val="22"/>
        </w:rPr>
        <w:lastRenderedPageBreak/>
        <w:t>Tabla verificada. Los campos, los tipos de dato, las claves y las restricciones coinciden con la entidad scores del backend de PROYDEMO.</w:t>
      </w:r>
    </w:p>
    <w:p w14:paraId="5CA93128" w14:textId="77777777" w:rsidR="001130F5" w:rsidRDefault="001130F5"/>
    <w:p w14:paraId="61CFBEFC" w14:textId="77777777" w:rsidR="00C35EDC" w:rsidRPr="000F1995" w:rsidRDefault="00C35EDC" w:rsidP="005E4412">
      <w:pPr>
        <w:ind w:firstLine="0"/>
        <w:rPr>
          <w:rFonts w:cs="Times New Roman"/>
          <w:b/>
          <w:bCs/>
          <w:color w:val="000000" w:themeColor="text1"/>
        </w:rPr>
      </w:pPr>
    </w:p>
    <w:p w14:paraId="79DEB6F0"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52956967"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01D1CE1"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27E9E225"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509F588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8F96497"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2294DC55"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43D57CCC"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702188BB"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518759FB"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5093C953"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7CD172A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C134786"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5AABA06B"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05360051"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3B6D5EE"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839CF46"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0292FFB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A28D37B"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5B45C290"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1E4606F3"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F855CAF"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3A419F8F"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446A4D5D"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C684C32"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283FEFA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37D9FA8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406D594C"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3E07984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3D26B3A4" w14:textId="77777777" w:rsidR="00DB345D" w:rsidRPr="000F1995" w:rsidRDefault="00DB345D" w:rsidP="00C35EDC">
      <w:pPr>
        <w:ind w:firstLine="0"/>
        <w:rPr>
          <w:rFonts w:cs="Times New Roman"/>
          <w:color w:val="000000" w:themeColor="text1"/>
        </w:rPr>
      </w:pPr>
    </w:p>
    <w:p w14:paraId="10C65FAA"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1FEE6BEA"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50C25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63D602C" w14:textId="77777777" w:rsidR="00777156" w:rsidRPr="000F1995" w:rsidRDefault="00777156" w:rsidP="00633D11">
            <w:pPr>
              <w:pStyle w:val="Sinespaciado"/>
              <w:rPr>
                <w:rFonts w:ascii="Times New Roman" w:hAnsi="Times New Roman" w:cs="Times New Roman"/>
              </w:rPr>
            </w:pPr>
          </w:p>
          <w:p w14:paraId="1B9F5187" w14:textId="77777777" w:rsidR="00777156" w:rsidRPr="000F1995" w:rsidRDefault="00777156" w:rsidP="00633D11">
            <w:pPr>
              <w:pStyle w:val="Sinespaciado"/>
              <w:rPr>
                <w:rFonts w:ascii="Times New Roman" w:hAnsi="Times New Roman" w:cs="Times New Roman"/>
              </w:rPr>
            </w:pPr>
          </w:p>
        </w:tc>
        <w:tc>
          <w:tcPr>
            <w:tcW w:w="6868" w:type="dxa"/>
            <w:gridSpan w:val="6"/>
          </w:tcPr>
          <w:p w14:paraId="4A075DD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17A7EAF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6557B21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8AEA37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7EC29D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0B2975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50834D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8318AC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7FA6C8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C6E0F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545F8F9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058380E"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036B5C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48BB5A1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67C5C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BFC52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19FFA44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7F4D526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63D7ADA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113663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10465E0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692C03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6E4A6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3CE359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78EFAF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E3EA1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4AC124DB"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2D0F3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2FACC7D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27BFC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9914E4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1673D2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74501C0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04FA6D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4D2A93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EAFC4B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681A94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5EC1804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062C6D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873C01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7B9BECF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7DFBB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0F444183"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5618F3E"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3AC126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1EDD83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FE805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88E2A0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30F001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268F32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1367273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91F01F"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21B5A23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501CE0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D8151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2AE14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2B4B057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81D342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55BEBD4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75861D6"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14AE4E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7E034C7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F9A4DA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A1A50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7D45FC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0F1C27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0FBA2C7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170296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16F14D3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22B96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D2F6D8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F8A16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2F9313F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3872307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60862CA1"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449500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3B91467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4F47FB3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77E817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B38B8E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7A1B0C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AC1311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606CFA5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66B098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358A51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1AC1DC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A41DF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C1A93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52A298D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2CD7E2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4E4992B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FCD2F4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0D9B95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24CEBF9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A9940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44D3C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2209D6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2843DB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5919F5D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78EA46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36455A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1DA840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AC260B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E04CBA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905C5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7D87AD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6F480F4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3F9A14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AAE29D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7688FF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B0EB9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E4A955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E50C94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6C46B2D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3A7FE4C0"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Restricciones corregidas. El campo content es obligatorio. El campo suggestion admite valores nulos. El campo is_correct es obligatorio. El campo model es obligatorio.</w:t>
      </w:r>
    </w:p>
    <w:p w14:paraId="57776341"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1A2795B9" w14:textId="77777777" w:rsidR="001130F5" w:rsidRDefault="001130F5"/>
    <w:p w14:paraId="7BA79D44" w14:textId="77777777" w:rsidR="00050E44" w:rsidRPr="000F1995" w:rsidRDefault="00050E44" w:rsidP="00050E44">
      <w:pPr>
        <w:rPr>
          <w:rFonts w:cs="Times New Roman"/>
          <w:color w:val="000000" w:themeColor="text1"/>
        </w:rPr>
      </w:pPr>
    </w:p>
    <w:p w14:paraId="68492958"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32BC341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9C407AF"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5067A1EF"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0A3747F8"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927A0F5"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0056DD34"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1F70D3A8"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46749D9D"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02CF6023"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68A7D8DB"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1626E4F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5D0A99F"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3107F8E7"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19E47BFB"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6D74F94A"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B8C730F"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2AE6532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D298089"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6C34EE32"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45A2D9B1"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138639F0"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1F696F7A"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5F06032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1107247"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4EFD04B4"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5BAA5158"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2FFF82A6"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843E06F"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04B2C5C2" w14:textId="77777777" w:rsidR="00633D11" w:rsidRPr="000F1995" w:rsidRDefault="00633D11" w:rsidP="008706E3">
      <w:pPr>
        <w:ind w:firstLine="0"/>
        <w:rPr>
          <w:rFonts w:cs="Times New Roman"/>
        </w:rPr>
      </w:pPr>
    </w:p>
    <w:p w14:paraId="595962DD"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5532ABC0"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13F3BB12"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diagrama representa la estructura del dominio del sistema informático relacionado con la gestión de </w:t>
      </w:r>
      <w:r>
        <w:rPr>
          <w:color w:val="7030A0"/>
          <w:sz w:val="22"/>
        </w:rPr>
        <w:t xml:space="preserve">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w:t>
      </w:r>
      <w:r>
        <w:rPr>
          <w:color w:val="7030A0"/>
          <w:sz w:val="22"/>
        </w:rPr>
        <w:t>nticación y gestión de usuarios.</w:t>
      </w:r>
    </w:p>
    <w:p w14:paraId="085C5E9C" w14:textId="77777777" w:rsidR="001130F5" w:rsidRDefault="00F23461">
      <w:r>
        <w:rPr>
          <w:color w:val="ED7D31"/>
          <w:sz w:val="22"/>
        </w:rPr>
        <w:t>Se corrige el doble espacio en "El diagrama  representa". No se cambian los términos.</w:t>
      </w:r>
    </w:p>
    <w:p w14:paraId="5AA63B92"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36483305"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0ADA1EA3" w14:textId="77777777" w:rsidR="00C35EDC" w:rsidRPr="005A7E8D" w:rsidRDefault="00C35EDC" w:rsidP="008706E3">
      <w:pPr>
        <w:ind w:firstLine="0"/>
        <w:rPr>
          <w:rFonts w:cs="Times New Roman"/>
          <w:szCs w:val="24"/>
        </w:rPr>
      </w:pPr>
    </w:p>
    <w:p w14:paraId="6CD60231" w14:textId="77777777" w:rsidR="001249F1" w:rsidRPr="005A7E8D" w:rsidRDefault="001249F1" w:rsidP="00C35EDC">
      <w:pPr>
        <w:keepNext/>
        <w:rPr>
          <w:rFonts w:cs="Times New Roman"/>
          <w:color w:val="44546A" w:themeColor="text2"/>
          <w:szCs w:val="24"/>
        </w:rPr>
      </w:pPr>
    </w:p>
    <w:p w14:paraId="691F0DBB"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675EA98E"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04750340" wp14:editId="180A5C55">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359B98A2"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2D3B55D8"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Clases sistema , creado, por la autora en 2026.</w:t>
      </w:r>
    </w:p>
    <w:p w14:paraId="585914E3"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6C832500"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7E2F5759"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7936F654"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6084F78D" wp14:editId="6819D1C8">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4C94DE3D" w14:textId="77777777" w:rsidR="00415022" w:rsidRPr="005A7E8D" w:rsidRDefault="00415022" w:rsidP="00091CBC">
      <w:pPr>
        <w:pStyle w:val="Descripcin"/>
        <w:jc w:val="center"/>
        <w:rPr>
          <w:rFonts w:eastAsia="Times New Roman" w:cs="Times New Roman"/>
          <w:sz w:val="24"/>
          <w:szCs w:val="24"/>
          <w:lang w:eastAsia="es-CO"/>
        </w:rPr>
      </w:pPr>
    </w:p>
    <w:p w14:paraId="061EAF64"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623B5203"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ilustra el diseño de proveedores de IA, creado por la </w:t>
      </w:r>
      <w:r>
        <w:rPr>
          <w:color w:val="7030A0"/>
          <w:sz w:val="22"/>
        </w:rPr>
        <w:t>autora en 2026.</w:t>
      </w:r>
    </w:p>
    <w:p w14:paraId="18C63042"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06360E6D"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62D412C9"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7CE182C8"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726323B8"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605E4DCA"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4191E5A2" wp14:editId="15235AFC">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1CDB39A4"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213F1AB4"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muestra el patrón Strategy para calificar respuestas, elaborado por la autora en 2026.</w:t>
      </w:r>
    </w:p>
    <w:p w14:paraId="0CF021DE"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734FF725"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5DC93ACE"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Este diagrama muestra el patrón de diseño Command, donde la interfaz Command define una operación única mediante el método Execute(). Las clases concretas,</w:t>
      </w:r>
      <w:r>
        <w:rPr>
          <w:color w:val="7030A0"/>
          <w:sz w:val="22"/>
        </w:rPr>
        <w:t xml:space="preserve"> como GradeQuizCommand, GenerateFeedbackCommand y GenerateQuizCommand, implementan esa interfaz para encapsular la ejecución de tareas independientes de forma desacoplada. Este modelo centraliza la ejecución de tareas distintas y facilita la escalabilidad </w:t>
      </w:r>
      <w:r>
        <w:rPr>
          <w:color w:val="7030A0"/>
          <w:sz w:val="22"/>
        </w:rPr>
        <w:t>del programa sin necesidad de cambiar los componentes que invocan a los comandos.</w:t>
      </w:r>
    </w:p>
    <w:p w14:paraId="0BE1CE20" w14:textId="77777777" w:rsidR="001130F5" w:rsidRDefault="00F23461">
      <w:r>
        <w:rPr>
          <w:color w:val="ED7D31"/>
          <w:sz w:val="22"/>
        </w:rPr>
        <w:t>Se corrige "desacompasada" por "desacoplada", "operativización" por "ejecución" y "la escala" por "la escalabilidad". Se conservan Execute() y los nombres de las clases.</w:t>
      </w:r>
    </w:p>
    <w:p w14:paraId="70AD5A91"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45786EAD" w14:textId="77777777" w:rsidR="00D46475" w:rsidRPr="005A7E8D" w:rsidRDefault="00D46475" w:rsidP="00D46475">
      <w:pPr>
        <w:pStyle w:val="Descripcin"/>
        <w:keepNext/>
        <w:ind w:firstLine="0"/>
        <w:rPr>
          <w:rFonts w:cs="Times New Roman"/>
          <w:sz w:val="24"/>
          <w:szCs w:val="24"/>
        </w:rPr>
      </w:pPr>
    </w:p>
    <w:p w14:paraId="383AC262"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086634F1" wp14:editId="5409A84A">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413FF3C8"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4D7812C0"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El diagrama muestra la implementación del Patrón Command, por la autora en 2026.</w:t>
      </w:r>
    </w:p>
    <w:p w14:paraId="12743A73"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0FF31A6F"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7C49C0D4"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3477812C" w14:textId="77777777" w:rsidR="004D2D27" w:rsidRPr="005A7E8D" w:rsidRDefault="004D2D27" w:rsidP="00E178FF">
      <w:pPr>
        <w:pStyle w:val="Ttulo2"/>
        <w:rPr>
          <w:szCs w:val="24"/>
        </w:rPr>
      </w:pPr>
    </w:p>
    <w:p w14:paraId="67A34E12"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7EF7079D" w14:textId="77777777" w:rsidR="00C35EDC" w:rsidRPr="005A7E8D" w:rsidRDefault="00C35EDC" w:rsidP="00C35EDC">
      <w:pPr>
        <w:rPr>
          <w:rFonts w:cs="Times New Roman"/>
          <w:szCs w:val="24"/>
        </w:rPr>
      </w:pPr>
    </w:p>
    <w:p w14:paraId="65EC14A2"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2CE07BC5"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3AF90424"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7E20AF2B" w14:textId="77777777" w:rsidR="00611E98" w:rsidRPr="005A7E8D" w:rsidRDefault="00611E98" w:rsidP="00E72334">
      <w:pPr>
        <w:keepNext/>
        <w:ind w:firstLine="0"/>
        <w:rPr>
          <w:rFonts w:cs="Times New Roman"/>
          <w:szCs w:val="24"/>
        </w:rPr>
      </w:pPr>
    </w:p>
    <w:p w14:paraId="46ECF982"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0C2CD7DB"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1189F534" wp14:editId="749088F4">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2F61A80E"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5078DD1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representa los actores y la generalización en los casos de uso, realizado por la autora en 2026.</w:t>
      </w:r>
    </w:p>
    <w:p w14:paraId="47C71B3E" w14:textId="77777777" w:rsidR="00011E28" w:rsidRDefault="00011E28" w:rsidP="00E178FF">
      <w:pPr>
        <w:pStyle w:val="Ttulo3"/>
        <w:rPr>
          <w:szCs w:val="24"/>
        </w:rPr>
      </w:pPr>
      <w:bookmarkStart w:id="103" w:name="_Toc232481119"/>
    </w:p>
    <w:p w14:paraId="3C6CE979" w14:textId="77777777" w:rsidR="005439BA" w:rsidRPr="005A7E8D" w:rsidRDefault="00ED4A25" w:rsidP="00E178FF">
      <w:pPr>
        <w:pStyle w:val="Ttulo3"/>
        <w:rPr>
          <w:szCs w:val="24"/>
        </w:rPr>
      </w:pPr>
      <w:r w:rsidRPr="005A7E8D">
        <w:rPr>
          <w:szCs w:val="24"/>
        </w:rPr>
        <w:t>Paquete de Autenticación</w:t>
      </w:r>
      <w:bookmarkEnd w:id="103"/>
    </w:p>
    <w:p w14:paraId="39459987"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3E1FB054"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60BC49A6"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32625BEB" w14:textId="77777777" w:rsidR="00D46475" w:rsidRPr="005A7E8D" w:rsidRDefault="00D46475" w:rsidP="00D46475">
      <w:pPr>
        <w:pStyle w:val="Descripcin"/>
        <w:keepNext/>
        <w:jc w:val="center"/>
        <w:rPr>
          <w:rFonts w:cs="Times New Roman"/>
          <w:sz w:val="24"/>
          <w:szCs w:val="24"/>
        </w:rPr>
      </w:pPr>
    </w:p>
    <w:p w14:paraId="026D0E75"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67E2FA44" wp14:editId="09A7E5D6">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2CD047F1"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D64AD30"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ilustra el paquete de autenticación en los casos de uso, creado por la autora en 2026.</w:t>
      </w:r>
    </w:p>
    <w:p w14:paraId="2A54E39B" w14:textId="77777777" w:rsidR="00611E98" w:rsidRPr="005A7E8D" w:rsidRDefault="00611E98" w:rsidP="00E72F6A">
      <w:pPr>
        <w:rPr>
          <w:rFonts w:cs="Times New Roman"/>
          <w:color w:val="000000" w:themeColor="text1"/>
          <w:szCs w:val="24"/>
        </w:rPr>
      </w:pPr>
    </w:p>
    <w:p w14:paraId="15AC6AA2"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12837A9B"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59035729"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7033AB57"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09411495" w14:textId="77777777" w:rsidR="00D46475" w:rsidRPr="005A7E8D" w:rsidRDefault="00D46475" w:rsidP="00D46475">
      <w:pPr>
        <w:pStyle w:val="Descripcin"/>
        <w:keepNext/>
        <w:ind w:firstLine="0"/>
        <w:rPr>
          <w:rFonts w:cs="Times New Roman"/>
          <w:sz w:val="24"/>
          <w:szCs w:val="24"/>
        </w:rPr>
      </w:pPr>
    </w:p>
    <w:p w14:paraId="20BF41DE"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9290223" wp14:editId="05439F75">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644E9BCA"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36BB92C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w:t>
      </w:r>
      <w:r>
        <w:rPr>
          <w:color w:val="7030A0"/>
          <w:sz w:val="22"/>
        </w:rPr>
        <w:t>Este es el diagrama que gestiona el proceso de creación y publicación de las evaluaciones, elaborado por la autora en 2026.</w:t>
      </w:r>
    </w:p>
    <w:p w14:paraId="54FB1344" w14:textId="77777777" w:rsidR="001130F5" w:rsidRDefault="00F23461">
      <w:r>
        <w:rPr>
          <w:color w:val="ED7D31"/>
          <w:sz w:val="22"/>
        </w:rPr>
        <w:t>Se completa el autor que quedaba en blanco antes de "2026" y se evita el dos puntos inicial.</w:t>
      </w:r>
    </w:p>
    <w:p w14:paraId="3F1F0746" w14:textId="77777777" w:rsidR="00AC773D" w:rsidRPr="005A7E8D" w:rsidRDefault="00AC773D" w:rsidP="002D38D8">
      <w:pPr>
        <w:rPr>
          <w:rFonts w:cs="Times New Roman"/>
          <w:color w:val="44546A" w:themeColor="text2"/>
          <w:szCs w:val="24"/>
        </w:rPr>
      </w:pPr>
    </w:p>
    <w:p w14:paraId="2466CDAA"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16ECC64E"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1480661F"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1CDA6731"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01B5718F"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28D23B9D" w14:textId="77777777" w:rsidR="00D46475" w:rsidRPr="005A7E8D" w:rsidRDefault="00D46475" w:rsidP="00D46475">
      <w:pPr>
        <w:pStyle w:val="Descripcin"/>
        <w:keepNext/>
        <w:jc w:val="center"/>
        <w:rPr>
          <w:rFonts w:cs="Times New Roman"/>
          <w:sz w:val="24"/>
          <w:szCs w:val="24"/>
        </w:rPr>
      </w:pPr>
    </w:p>
    <w:p w14:paraId="2445C683"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E48FB76" wp14:editId="20E39AF0">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23DD5D38"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E4DE7B6"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detalla cómo se resuelven las evaluaciones, elaborado por la autora en 2026.</w:t>
      </w:r>
    </w:p>
    <w:p w14:paraId="0DBF1E11" w14:textId="77777777" w:rsidR="00AC773D" w:rsidRPr="005A7E8D" w:rsidRDefault="00AC773D" w:rsidP="002D38D8">
      <w:pPr>
        <w:rPr>
          <w:rFonts w:cs="Times New Roman"/>
          <w:color w:val="44546A" w:themeColor="text2"/>
          <w:szCs w:val="24"/>
        </w:rPr>
      </w:pPr>
    </w:p>
    <w:p w14:paraId="77F129D8"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79DF4218"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04F79207"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28A9BB09"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12790D5B" w14:textId="77777777" w:rsidR="00781B24" w:rsidRPr="005A7E8D" w:rsidRDefault="00781B24" w:rsidP="00781B24">
      <w:pPr>
        <w:rPr>
          <w:rFonts w:cs="Times New Roman"/>
          <w:szCs w:val="24"/>
        </w:rPr>
      </w:pPr>
    </w:p>
    <w:p w14:paraId="490221AB"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71D26D24" w14:textId="77777777" w:rsidR="00D8682F" w:rsidRPr="005A7E8D" w:rsidRDefault="00D8682F" w:rsidP="00D8682F">
      <w:pPr>
        <w:pStyle w:val="Descripcin"/>
        <w:keepNext/>
        <w:rPr>
          <w:rFonts w:cs="Times New Roman"/>
          <w:b/>
          <w:bCs/>
          <w:i w:val="0"/>
          <w:iCs w:val="0"/>
          <w:sz w:val="24"/>
          <w:szCs w:val="24"/>
        </w:rPr>
      </w:pPr>
    </w:p>
    <w:p w14:paraId="30B1FDFB"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6BB9E16" wp14:editId="76AC94F8">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3769626C"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0F193B6"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representa el historial y la retroalimentación en los casos de uso, realizado por la autora en 2026.</w:t>
      </w:r>
    </w:p>
    <w:p w14:paraId="2EBC9C16" w14:textId="77777777" w:rsidR="00B41C55" w:rsidRPr="005A7E8D" w:rsidRDefault="00B41C55" w:rsidP="00B41C55">
      <w:pPr>
        <w:ind w:firstLine="0"/>
        <w:rPr>
          <w:rFonts w:cs="Times New Roman"/>
          <w:szCs w:val="24"/>
        </w:rPr>
      </w:pPr>
    </w:p>
    <w:p w14:paraId="14BCD235"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2AD90968"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634A9F90"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40D84DC6" w14:textId="77777777" w:rsidR="00D8682F" w:rsidRPr="005A7E8D" w:rsidRDefault="00D8682F" w:rsidP="00D8682F">
      <w:pPr>
        <w:pStyle w:val="Descripcin"/>
        <w:keepNext/>
        <w:jc w:val="center"/>
        <w:rPr>
          <w:rFonts w:cs="Times New Roman"/>
          <w:sz w:val="24"/>
          <w:szCs w:val="24"/>
        </w:rPr>
      </w:pPr>
    </w:p>
    <w:p w14:paraId="452C8570"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55DBEC46" wp14:editId="71040EC5">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5807F1BA"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3D156D2"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ilustra la administración en los casos de uso, creado por la </w:t>
      </w:r>
      <w:r>
        <w:rPr>
          <w:color w:val="7030A0"/>
          <w:sz w:val="22"/>
        </w:rPr>
        <w:t>autora en 2026.</w:t>
      </w:r>
    </w:p>
    <w:p w14:paraId="50FC7F7E"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01B3F060"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6F19400E"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36BB473C" w14:textId="77777777" w:rsidR="00A96C6E" w:rsidRPr="005A7E8D" w:rsidRDefault="00A96C6E" w:rsidP="00A96C6E">
      <w:pPr>
        <w:rPr>
          <w:rFonts w:cs="Times New Roman"/>
          <w:szCs w:val="24"/>
        </w:rPr>
      </w:pPr>
    </w:p>
    <w:p w14:paraId="49A893CD"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633AF27E"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6775AF80" w14:textId="77777777" w:rsidR="00D8682F" w:rsidRPr="005A7E8D" w:rsidRDefault="00D8682F" w:rsidP="00D8682F">
      <w:pPr>
        <w:pStyle w:val="Descripcin"/>
        <w:keepNext/>
        <w:ind w:firstLine="0"/>
        <w:rPr>
          <w:rFonts w:cs="Times New Roman"/>
          <w:b/>
          <w:bCs/>
          <w:i w:val="0"/>
          <w:iCs w:val="0"/>
          <w:sz w:val="24"/>
          <w:szCs w:val="24"/>
        </w:rPr>
      </w:pPr>
    </w:p>
    <w:p w14:paraId="28DAB8A3"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43B7977F" wp14:editId="753BCDC2">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69EA17B5"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49C7A6E"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w:t>
      </w:r>
      <w:r>
        <w:rPr>
          <w:color w:val="7030A0"/>
          <w:sz w:val="22"/>
        </w:rPr>
        <w:t>diagrama muestra el proceso de inicio de sesión, diseñado por la autora en 2026.</w:t>
      </w:r>
    </w:p>
    <w:p w14:paraId="1211BB96" w14:textId="77777777" w:rsidR="00F05E46" w:rsidRPr="005A7E8D" w:rsidRDefault="00F05E46" w:rsidP="00201DDF">
      <w:pPr>
        <w:rPr>
          <w:rFonts w:cs="Times New Roman"/>
          <w:szCs w:val="24"/>
        </w:rPr>
      </w:pPr>
    </w:p>
    <w:p w14:paraId="4D561301" w14:textId="77777777" w:rsidR="00AC773D" w:rsidRPr="005A7E8D" w:rsidRDefault="00AC773D" w:rsidP="00201DDF">
      <w:pPr>
        <w:rPr>
          <w:rFonts w:cs="Times New Roman"/>
          <w:szCs w:val="24"/>
        </w:rPr>
      </w:pPr>
    </w:p>
    <w:p w14:paraId="7A23D8F6" w14:textId="77777777" w:rsidR="00AC773D" w:rsidRPr="005A7E8D" w:rsidRDefault="00AC773D" w:rsidP="00201DDF">
      <w:pPr>
        <w:rPr>
          <w:rFonts w:cs="Times New Roman"/>
          <w:szCs w:val="24"/>
        </w:rPr>
      </w:pPr>
    </w:p>
    <w:p w14:paraId="4C476022"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693FE179"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52B9D917" w14:textId="77777777" w:rsidR="00A96C6E" w:rsidRPr="005A7E8D" w:rsidRDefault="00A96C6E" w:rsidP="00A96C6E">
      <w:pPr>
        <w:rPr>
          <w:rFonts w:eastAsia="Times New Roman" w:cs="Times New Roman"/>
          <w:szCs w:val="24"/>
          <w:lang w:eastAsia="es-CO"/>
        </w:rPr>
      </w:pPr>
    </w:p>
    <w:p w14:paraId="3ECA240B"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6BD587EB"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79CC3EF9"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2B98D95C" w14:textId="77777777" w:rsidR="00D8682F" w:rsidRPr="005A7E8D" w:rsidRDefault="00D8682F" w:rsidP="00D8682F">
      <w:pPr>
        <w:pStyle w:val="Descripcin"/>
        <w:keepNext/>
        <w:jc w:val="center"/>
        <w:rPr>
          <w:rFonts w:cs="Times New Roman"/>
          <w:sz w:val="24"/>
          <w:szCs w:val="24"/>
        </w:rPr>
      </w:pPr>
    </w:p>
    <w:p w14:paraId="21D75E7D"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12517787" wp14:editId="5A6326D2">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5E50A080"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62A2617"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detalla cómo se genera una evaluación utilizando IA, elaborado por la </w:t>
      </w:r>
      <w:r>
        <w:rPr>
          <w:color w:val="7030A0"/>
          <w:sz w:val="22"/>
        </w:rPr>
        <w:t>autora en 2026.</w:t>
      </w:r>
    </w:p>
    <w:p w14:paraId="2A042729" w14:textId="77777777" w:rsidR="00AC773D" w:rsidRPr="005A7E8D" w:rsidRDefault="00AC773D" w:rsidP="002D38D8">
      <w:pPr>
        <w:rPr>
          <w:rFonts w:cs="Times New Roman"/>
          <w:color w:val="44546A" w:themeColor="text2"/>
          <w:szCs w:val="24"/>
        </w:rPr>
      </w:pPr>
    </w:p>
    <w:p w14:paraId="7C5F0B76"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65479737"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068101CF"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1E2F1A19" w14:textId="77777777" w:rsidR="00A96C6E" w:rsidRPr="005A7E8D" w:rsidRDefault="00A96C6E" w:rsidP="00A96C6E">
      <w:pPr>
        <w:rPr>
          <w:rFonts w:cs="Times New Roman"/>
          <w:szCs w:val="24"/>
          <w:lang w:eastAsia="es-CO"/>
        </w:rPr>
      </w:pPr>
    </w:p>
    <w:p w14:paraId="1008F7E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431AB241"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72354BF1" w14:textId="77777777" w:rsidR="00D8682F" w:rsidRPr="005A7E8D" w:rsidRDefault="00D8682F" w:rsidP="00D8682F">
      <w:pPr>
        <w:pStyle w:val="Descripcin"/>
        <w:keepNext/>
        <w:rPr>
          <w:rFonts w:cs="Times New Roman"/>
          <w:sz w:val="24"/>
          <w:szCs w:val="24"/>
        </w:rPr>
      </w:pPr>
    </w:p>
    <w:p w14:paraId="01AF3EB6"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28D529A5" wp14:editId="14AB733D">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3B057DCC"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CB7BEFF"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Note. Diagrama de secuencia resolución de un quiz, por la autora en 2026.</w:t>
      </w:r>
    </w:p>
    <w:p w14:paraId="10271CD9" w14:textId="77777777" w:rsidR="00011E28" w:rsidRDefault="00546CA1" w:rsidP="00E178FF">
      <w:pPr>
        <w:pStyle w:val="Ttulo3"/>
        <w:rPr>
          <w:szCs w:val="24"/>
        </w:rPr>
      </w:pPr>
      <w:r w:rsidRPr="005A7E8D">
        <w:rPr>
          <w:szCs w:val="24"/>
        </w:rPr>
        <w:t xml:space="preserve">       </w:t>
      </w:r>
      <w:bookmarkStart w:id="120" w:name="_Toc232481126"/>
    </w:p>
    <w:p w14:paraId="478A6D00"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24846D5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07649D39" w14:textId="77777777" w:rsidR="00A837F0" w:rsidRPr="005A7E8D" w:rsidRDefault="00A837F0" w:rsidP="00E36736">
      <w:pPr>
        <w:keepNext/>
        <w:ind w:firstLine="0"/>
        <w:rPr>
          <w:rFonts w:cs="Times New Roman"/>
          <w:i/>
          <w:iCs/>
          <w:color w:val="44546A" w:themeColor="text2"/>
          <w:szCs w:val="24"/>
        </w:rPr>
      </w:pPr>
    </w:p>
    <w:p w14:paraId="39F040AA"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50ED92FF"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1070ABE7" wp14:editId="4D7F6DFF">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452D274A"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04915E0"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estados: QuizSession, por la autora en 2026.</w:t>
      </w:r>
    </w:p>
    <w:p w14:paraId="3ED923F7" w14:textId="77777777" w:rsidR="00C36122" w:rsidRPr="005A7E8D" w:rsidRDefault="00C36122" w:rsidP="00E36736">
      <w:pPr>
        <w:ind w:firstLine="0"/>
        <w:rPr>
          <w:rFonts w:cs="Times New Roman"/>
          <w:szCs w:val="24"/>
        </w:rPr>
      </w:pPr>
    </w:p>
    <w:p w14:paraId="2B45A2A8"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297DDE66"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5CC9C0F3"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42FC1892"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2CABA881" wp14:editId="506C20AC">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5C478143"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E36DA94"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w:t>
      </w:r>
      <w:r>
        <w:rPr>
          <w:color w:val="7030A0"/>
          <w:sz w:val="22"/>
        </w:rPr>
        <w:t>estados: sesiones de autenticación, por la autora en 2026.</w:t>
      </w:r>
    </w:p>
    <w:p w14:paraId="596C478A" w14:textId="77777777" w:rsidR="00E36736" w:rsidRDefault="00E36736" w:rsidP="002D38D8">
      <w:pPr>
        <w:rPr>
          <w:rFonts w:cs="Times New Roman"/>
          <w:color w:val="44546A" w:themeColor="text2"/>
          <w:szCs w:val="24"/>
        </w:rPr>
      </w:pPr>
    </w:p>
    <w:p w14:paraId="2A0168ED" w14:textId="77777777" w:rsidR="00011E28" w:rsidRPr="005A7E8D" w:rsidRDefault="00011E28" w:rsidP="002D38D8">
      <w:pPr>
        <w:rPr>
          <w:rFonts w:cs="Times New Roman"/>
          <w:color w:val="44546A" w:themeColor="text2"/>
          <w:szCs w:val="24"/>
        </w:rPr>
      </w:pPr>
    </w:p>
    <w:p w14:paraId="1323263D"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467EB958"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06992DE1" w14:textId="77777777" w:rsidR="00D8682F" w:rsidRPr="005A7E8D" w:rsidRDefault="00D8682F" w:rsidP="00D8682F">
      <w:pPr>
        <w:pStyle w:val="Descripcin"/>
        <w:keepNext/>
        <w:jc w:val="center"/>
        <w:rPr>
          <w:rFonts w:cs="Times New Roman"/>
          <w:sz w:val="24"/>
          <w:szCs w:val="24"/>
        </w:rPr>
      </w:pPr>
    </w:p>
    <w:p w14:paraId="3D81BA19"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5F2E4F15" wp14:editId="0E9CC85A">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34CD351D"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3F7B5FD1"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estados token de verificación de correo, por la autora en 2026.</w:t>
      </w:r>
    </w:p>
    <w:p w14:paraId="7B17BD4C" w14:textId="77777777" w:rsidR="00F73836" w:rsidRPr="005A7E8D" w:rsidRDefault="00F73836" w:rsidP="00F73836">
      <w:pPr>
        <w:ind w:firstLine="0"/>
        <w:rPr>
          <w:rFonts w:cs="Times New Roman"/>
          <w:szCs w:val="24"/>
        </w:rPr>
      </w:pPr>
    </w:p>
    <w:p w14:paraId="58C60DC9"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410BB78E"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798D8CC3" w14:textId="77777777" w:rsidR="002A2D43" w:rsidRPr="005A7E8D" w:rsidRDefault="002A2D43" w:rsidP="002D38D8">
      <w:pPr>
        <w:rPr>
          <w:rFonts w:cs="Times New Roman"/>
          <w:szCs w:val="24"/>
        </w:rPr>
      </w:pPr>
    </w:p>
    <w:p w14:paraId="465E0E4C"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21576462"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30B2D739" w14:textId="77777777" w:rsidR="00D8682F" w:rsidRPr="005A7E8D" w:rsidRDefault="00D8682F" w:rsidP="00D8682F">
      <w:pPr>
        <w:pStyle w:val="Descripcin"/>
        <w:keepNext/>
        <w:jc w:val="center"/>
        <w:rPr>
          <w:rFonts w:cs="Times New Roman"/>
          <w:sz w:val="24"/>
          <w:szCs w:val="24"/>
        </w:rPr>
      </w:pPr>
    </w:p>
    <w:p w14:paraId="57F77475"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2FBED181" wp14:editId="46780D2B">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4B3B82AC"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4510D5F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estados token de restablecimiento de contraseña, por la autora en 2026.</w:t>
      </w:r>
    </w:p>
    <w:p w14:paraId="31EDBB54" w14:textId="77777777" w:rsidR="00E36736" w:rsidRPr="005A7E8D" w:rsidRDefault="00E36736" w:rsidP="00F844EA">
      <w:pPr>
        <w:ind w:firstLine="0"/>
        <w:rPr>
          <w:rFonts w:cs="Times New Roman"/>
          <w:color w:val="44546A" w:themeColor="text2"/>
          <w:szCs w:val="24"/>
        </w:rPr>
      </w:pPr>
    </w:p>
    <w:p w14:paraId="08384163"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71312B75"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065D2610" w14:textId="77777777" w:rsidR="009F6F89" w:rsidRPr="005A7E8D" w:rsidRDefault="009F6F89" w:rsidP="00E36736">
      <w:pPr>
        <w:jc w:val="center"/>
        <w:rPr>
          <w:rFonts w:cs="Times New Roman"/>
          <w:szCs w:val="24"/>
        </w:rPr>
      </w:pPr>
    </w:p>
    <w:p w14:paraId="3E89DF59" w14:textId="77777777" w:rsidR="009F6F89" w:rsidRPr="005A7E8D" w:rsidRDefault="009F6F89" w:rsidP="00E36736">
      <w:pPr>
        <w:jc w:val="center"/>
        <w:rPr>
          <w:rFonts w:cs="Times New Roman"/>
          <w:szCs w:val="24"/>
        </w:rPr>
      </w:pPr>
    </w:p>
    <w:p w14:paraId="4A4A2143"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8EAEF91" w14:textId="77777777" w:rsidR="00D8682F" w:rsidRPr="005A7E8D" w:rsidRDefault="00D8682F" w:rsidP="00D8682F">
      <w:pPr>
        <w:pStyle w:val="Descripcin"/>
        <w:keepNext/>
        <w:jc w:val="center"/>
        <w:rPr>
          <w:rFonts w:cs="Times New Roman"/>
          <w:sz w:val="24"/>
          <w:szCs w:val="24"/>
        </w:rPr>
      </w:pPr>
    </w:p>
    <w:p w14:paraId="07F55A8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069DF328" wp14:editId="7485F269">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6A9FBAFF"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CD5B86F"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estados: verificación de correo del usuario, por la autora en 2026.</w:t>
      </w:r>
    </w:p>
    <w:p w14:paraId="7E112E19"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742262A0"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662E838B" w14:textId="77777777" w:rsidR="00AD10DE" w:rsidRPr="005A7E8D" w:rsidRDefault="00AD10DE" w:rsidP="00AD10DE">
      <w:pPr>
        <w:jc w:val="both"/>
        <w:rPr>
          <w:rFonts w:cs="Times New Roman"/>
          <w:szCs w:val="24"/>
        </w:rPr>
      </w:pPr>
    </w:p>
    <w:p w14:paraId="2179493C"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44FB3F30" w14:textId="77777777" w:rsidR="00E46504" w:rsidRPr="005A7E8D" w:rsidRDefault="00E46504" w:rsidP="00E46504">
      <w:pPr>
        <w:keepNext/>
        <w:ind w:firstLine="0"/>
        <w:rPr>
          <w:rFonts w:cs="Times New Roman"/>
          <w:szCs w:val="24"/>
        </w:rPr>
      </w:pPr>
    </w:p>
    <w:p w14:paraId="75B3FDB5"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151910D4" w14:textId="77777777" w:rsidR="00F5220A" w:rsidRPr="005A7E8D" w:rsidRDefault="00F5220A" w:rsidP="00F5220A">
      <w:pPr>
        <w:pStyle w:val="Descripcin"/>
        <w:keepNext/>
        <w:jc w:val="center"/>
        <w:rPr>
          <w:rFonts w:cs="Times New Roman"/>
          <w:sz w:val="24"/>
          <w:szCs w:val="24"/>
        </w:rPr>
      </w:pPr>
    </w:p>
    <w:p w14:paraId="7DA74318"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51B19EC7" wp14:editId="26252338">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14C5E4C2"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06E5B5D4"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arquitectura de microservicios, por la autora en 2026.</w:t>
      </w:r>
    </w:p>
    <w:p w14:paraId="357D4734" w14:textId="77777777" w:rsidR="00F844EA" w:rsidRPr="005A7E8D" w:rsidRDefault="00F844EA" w:rsidP="00E178FF">
      <w:pPr>
        <w:pStyle w:val="Ttulo2"/>
        <w:rPr>
          <w:szCs w:val="24"/>
        </w:rPr>
      </w:pPr>
    </w:p>
    <w:p w14:paraId="222170C8"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77F068CB"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5CF1202A" w14:textId="77777777" w:rsidR="00690D65" w:rsidRPr="005A7E8D" w:rsidRDefault="00690D65" w:rsidP="00523540">
      <w:pPr>
        <w:rPr>
          <w:rFonts w:cs="Times New Roman"/>
          <w:szCs w:val="24"/>
        </w:rPr>
      </w:pPr>
    </w:p>
    <w:p w14:paraId="296BE52B"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2B436A67"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5455CBB5"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página principal resalta la propuesta de valor de NeuroEdu IA a través de una sección hero que presenta un título en degradado, </w:t>
      </w:r>
      <w:r>
        <w:rPr>
          <w:color w:val="7030A0"/>
          <w:sz w:val="22"/>
        </w:rPr>
        <w:t>un botón de llamada a la acción con el texto "Comenzar", e indicadores de tracción como los estudiantes activos, la precisión de la IA y el número de evaluaciones disponibles. Contiene además secciones informativas sobre las funcionalidades, los roles de u</w:t>
      </w:r>
      <w:r>
        <w:rPr>
          <w:color w:val="7030A0"/>
          <w:sz w:val="22"/>
        </w:rPr>
        <w:t>suario y el flujo de uso de la plataforma, junto con un pie de página que ofrece información de contacto. Desde esta interfaz los usuarios pueden acceder al registro y al inicio de sesión.</w:t>
      </w:r>
    </w:p>
    <w:p w14:paraId="7A74B3DF" w14:textId="77777777" w:rsidR="001130F5" w:rsidRDefault="00F23461">
      <w:r>
        <w:rPr>
          <w:color w:val="ED7D31"/>
          <w:sz w:val="22"/>
        </w:rPr>
        <w:t>Se corrige la frase rota "Esta interfaz los usuarios pueden acceder</w:t>
      </w:r>
      <w:r>
        <w:rPr>
          <w:color w:val="ED7D31"/>
          <w:sz w:val="22"/>
        </w:rPr>
        <w:t>" y se reemplazan las comillas curvas de "Comenzar" por comillas rectas. Se conservan NeuroEdu IA y hero.</w:t>
      </w:r>
    </w:p>
    <w:p w14:paraId="6A255909"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35D5A52F" w14:textId="77777777" w:rsidR="00F5220A" w:rsidRPr="005A7E8D" w:rsidRDefault="00F5220A" w:rsidP="00F5220A">
      <w:pPr>
        <w:pStyle w:val="Descripcin"/>
        <w:keepNext/>
        <w:jc w:val="center"/>
        <w:rPr>
          <w:rFonts w:cs="Times New Roman"/>
          <w:sz w:val="24"/>
          <w:szCs w:val="24"/>
        </w:rPr>
      </w:pPr>
    </w:p>
    <w:p w14:paraId="602EB9AA"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79C4D689" wp14:editId="0F6732A5">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7B95946F"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46C52D2"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página principal (landing page), por la autora en 2026.</w:t>
      </w:r>
    </w:p>
    <w:p w14:paraId="3AB21CBA" w14:textId="77777777" w:rsidR="00207CDE" w:rsidRPr="005A7E8D" w:rsidRDefault="00207CDE" w:rsidP="00690D65">
      <w:pPr>
        <w:rPr>
          <w:rFonts w:cs="Times New Roman"/>
          <w:color w:val="44546A" w:themeColor="text2"/>
          <w:szCs w:val="24"/>
        </w:rPr>
      </w:pPr>
    </w:p>
    <w:p w14:paraId="5E04EEA0"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7E434EE8"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773711DD"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Las vistas destinadas al acceso y a la creación de cuentas presentan un</w:t>
      </w:r>
      <w:r>
        <w:rPr>
          <w:color w:val="7030A0"/>
          <w:sz w:val="22"/>
        </w:rPr>
        <w:t xml:space="preserve">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w:t>
      </w:r>
      <w:r>
        <w:rPr>
          <w:color w:val="7030A0"/>
          <w:sz w:val="22"/>
        </w:rPr>
        <w:t>limentación sobre el nivel de seguridad de la contraseña durante la creación de cuentas e incluyen opciones orientadas a la recuperación del acceso. Estas funcionalidades corresponden a las historias de usuario 01, 02 y 03 definidas dentro del backlog y fu</w:t>
      </w:r>
      <w:r>
        <w:rPr>
          <w:color w:val="7030A0"/>
          <w:sz w:val="22"/>
        </w:rPr>
        <w:t>eron desarrolladas mediante componentes y vistas implementadas con Next y TypeScript.</w:t>
      </w:r>
    </w:p>
    <w:p w14:paraId="16B54798" w14:textId="77777777" w:rsidR="001130F5" w:rsidRDefault="00F23461">
      <w:r>
        <w:rPr>
          <w:color w:val="ED7D31"/>
          <w:sz w:val="22"/>
        </w:rPr>
        <w:t>Se corrige "Estas interfaces proporcionar el ingreso" por "permiten el ingreso". Se conservan Google, Microsoft, Next y TypeScript.</w:t>
      </w:r>
    </w:p>
    <w:p w14:paraId="438852E2"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5FE07893" w14:textId="77777777" w:rsidR="00F5220A" w:rsidRPr="005A7E8D" w:rsidRDefault="00F5220A" w:rsidP="00F5220A">
      <w:pPr>
        <w:pStyle w:val="Descripcin"/>
        <w:keepNext/>
        <w:jc w:val="center"/>
        <w:rPr>
          <w:rFonts w:cs="Times New Roman"/>
          <w:sz w:val="24"/>
          <w:szCs w:val="24"/>
        </w:rPr>
      </w:pPr>
    </w:p>
    <w:p w14:paraId="417E7C63"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50E9493" wp14:editId="1B667A76">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2C76CBC4"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473E3F6"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interfaz de autenticación, por la autora en 2026.</w:t>
      </w:r>
    </w:p>
    <w:p w14:paraId="4CFD3254" w14:textId="77777777" w:rsidR="008D0920" w:rsidRPr="005A7E8D" w:rsidRDefault="008D0920" w:rsidP="008D0920">
      <w:pPr>
        <w:jc w:val="both"/>
        <w:rPr>
          <w:rFonts w:cs="Times New Roman"/>
          <w:color w:val="000000" w:themeColor="text1"/>
          <w:szCs w:val="24"/>
        </w:rPr>
      </w:pPr>
    </w:p>
    <w:p w14:paraId="288091D1"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6766B579"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6A4CC5C9"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1E4CA044"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7CAD07EC" w14:textId="77777777" w:rsidR="00F5220A" w:rsidRPr="005A7E8D" w:rsidRDefault="00F5220A" w:rsidP="00F5220A">
      <w:pPr>
        <w:pStyle w:val="Descripcin"/>
        <w:keepNext/>
        <w:jc w:val="center"/>
        <w:rPr>
          <w:rFonts w:cs="Times New Roman"/>
          <w:sz w:val="24"/>
          <w:szCs w:val="24"/>
        </w:rPr>
      </w:pPr>
    </w:p>
    <w:p w14:paraId="1515E3EB"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4574B70A" wp14:editId="299EE0FD">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03D57987"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2FA3EAA3"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dashboard del estudiante, por la autora en 2026.</w:t>
      </w:r>
    </w:p>
    <w:p w14:paraId="3E6D4AB4" w14:textId="77777777" w:rsidR="006E1A59" w:rsidRPr="005A7E8D" w:rsidRDefault="006E1A59" w:rsidP="00690D65">
      <w:pPr>
        <w:jc w:val="both"/>
        <w:rPr>
          <w:rFonts w:cs="Times New Roman"/>
          <w:color w:val="000000" w:themeColor="text1"/>
          <w:szCs w:val="24"/>
        </w:rPr>
      </w:pPr>
    </w:p>
    <w:p w14:paraId="01D7ACEB"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4A115876" w14:textId="77777777" w:rsidR="00207CDE" w:rsidRPr="005A7E8D" w:rsidRDefault="00207CDE" w:rsidP="00207CDE">
      <w:pPr>
        <w:keepNext/>
        <w:ind w:firstLine="0"/>
        <w:rPr>
          <w:rFonts w:cs="Times New Roman"/>
          <w:b/>
          <w:bCs/>
          <w:color w:val="44546A" w:themeColor="text2"/>
          <w:szCs w:val="24"/>
        </w:rPr>
      </w:pPr>
    </w:p>
    <w:p w14:paraId="167B7D57"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1A842E40" w14:textId="77777777" w:rsidR="00F5220A" w:rsidRPr="005A7E8D" w:rsidRDefault="00F5220A" w:rsidP="00F5220A">
      <w:pPr>
        <w:pStyle w:val="Descripcin"/>
        <w:keepNext/>
        <w:jc w:val="center"/>
        <w:rPr>
          <w:rFonts w:cs="Times New Roman"/>
          <w:sz w:val="24"/>
          <w:szCs w:val="24"/>
        </w:rPr>
      </w:pPr>
    </w:p>
    <w:p w14:paraId="5BEF1734"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4F2A0208" wp14:editId="199CC89F">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7E5A0A71"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5F4F881C" w14:textId="77777777" w:rsidR="000F41C4" w:rsidRPr="005A7E8D" w:rsidRDefault="000F41C4" w:rsidP="00400B0E">
      <w:pPr>
        <w:rPr>
          <w:rFonts w:cs="Times New Roman"/>
          <w:color w:val="000000" w:themeColor="text1"/>
          <w:szCs w:val="24"/>
        </w:rPr>
      </w:pPr>
    </w:p>
    <w:p w14:paraId="09258C24"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007DFF1F"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7CB10B05" w14:textId="77777777" w:rsidR="00F5220A" w:rsidRPr="005A7E8D" w:rsidRDefault="00F5220A" w:rsidP="00F5220A">
      <w:pPr>
        <w:pStyle w:val="Descripcin"/>
        <w:keepNext/>
        <w:jc w:val="center"/>
        <w:rPr>
          <w:rFonts w:cs="Times New Roman"/>
          <w:sz w:val="24"/>
          <w:szCs w:val="24"/>
        </w:rPr>
      </w:pPr>
    </w:p>
    <w:p w14:paraId="2F00B8F4"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C93BD4" wp14:editId="7908F31A">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49C42A81"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059F63BE"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módulo de progreso, por la autora en 2026.</w:t>
      </w:r>
    </w:p>
    <w:p w14:paraId="4EC2316F"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0AEF5F1F"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1C20DC0A" w14:textId="77777777" w:rsidR="00F5220A" w:rsidRPr="005A7E8D" w:rsidRDefault="00F5220A" w:rsidP="00F5220A">
      <w:pPr>
        <w:pStyle w:val="Descripcin"/>
        <w:keepNext/>
        <w:jc w:val="center"/>
        <w:rPr>
          <w:rFonts w:cs="Times New Roman"/>
          <w:sz w:val="24"/>
          <w:szCs w:val="24"/>
        </w:rPr>
      </w:pPr>
    </w:p>
    <w:p w14:paraId="33A632D1"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67632A66" wp14:editId="625E71EE">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9F844D6"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14756F1B"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feedback inteligente, por la autora en 2026.</w:t>
      </w:r>
    </w:p>
    <w:p w14:paraId="78341C79" w14:textId="77777777" w:rsidR="00207CDE" w:rsidRPr="005A7E8D" w:rsidRDefault="00207CDE" w:rsidP="00803D83">
      <w:pPr>
        <w:rPr>
          <w:rFonts w:cs="Times New Roman"/>
          <w:color w:val="44546A" w:themeColor="text2"/>
          <w:szCs w:val="24"/>
        </w:rPr>
      </w:pPr>
    </w:p>
    <w:p w14:paraId="02353A9B"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4F160E78"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1C35FA59"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5DD1F043"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59FB2290" w14:textId="77777777" w:rsidR="00F5220A" w:rsidRPr="005A7E8D" w:rsidRDefault="00F5220A" w:rsidP="00F5220A">
      <w:pPr>
        <w:pStyle w:val="Descripcin"/>
        <w:keepNext/>
        <w:jc w:val="center"/>
        <w:rPr>
          <w:rFonts w:cs="Times New Roman"/>
          <w:sz w:val="24"/>
          <w:szCs w:val="24"/>
        </w:rPr>
      </w:pPr>
    </w:p>
    <w:p w14:paraId="1269E18E"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C45A05C" wp14:editId="7625CEA6">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02FEC601"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02FEB76F"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dashboard del docente, por la autora en 2026.</w:t>
      </w:r>
    </w:p>
    <w:p w14:paraId="00CFD11B" w14:textId="77777777" w:rsidR="00207CDE" w:rsidRPr="005A7E8D" w:rsidRDefault="00207CDE" w:rsidP="008D0920">
      <w:pPr>
        <w:rPr>
          <w:rFonts w:cs="Times New Roman"/>
          <w:bCs/>
          <w:color w:val="44546A" w:themeColor="text2"/>
          <w:szCs w:val="24"/>
        </w:rPr>
      </w:pPr>
    </w:p>
    <w:p w14:paraId="3F95B0A0"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6CA5C8B3"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2F1159BD" w14:textId="77777777" w:rsidR="00F5220A" w:rsidRPr="005A7E8D" w:rsidRDefault="00F5220A" w:rsidP="00F5220A">
      <w:pPr>
        <w:pStyle w:val="Descripcin"/>
        <w:keepNext/>
        <w:jc w:val="center"/>
        <w:rPr>
          <w:rFonts w:cs="Times New Roman"/>
          <w:sz w:val="24"/>
          <w:szCs w:val="24"/>
        </w:rPr>
      </w:pPr>
    </w:p>
    <w:p w14:paraId="47AC71EA"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3759F5B" wp14:editId="726F3302">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3D9AF812"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D2BB11D"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gestión de evaluaciones, por la autora en 2026.</w:t>
      </w:r>
    </w:p>
    <w:p w14:paraId="103698EE" w14:textId="77777777" w:rsidR="00D309FB" w:rsidRPr="005A7E8D" w:rsidRDefault="00D309FB" w:rsidP="00D309FB">
      <w:pPr>
        <w:jc w:val="both"/>
        <w:rPr>
          <w:rFonts w:cs="Times New Roman"/>
          <w:b/>
          <w:color w:val="000000" w:themeColor="text1"/>
          <w:szCs w:val="24"/>
        </w:rPr>
      </w:pPr>
    </w:p>
    <w:p w14:paraId="19958B73"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19137BF8"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1B878D9F" w14:textId="77777777" w:rsidR="00F5220A" w:rsidRPr="005A7E8D" w:rsidRDefault="00F5220A" w:rsidP="00F5220A">
      <w:pPr>
        <w:pStyle w:val="Descripcin"/>
        <w:keepNext/>
        <w:jc w:val="center"/>
        <w:rPr>
          <w:rFonts w:cs="Times New Roman"/>
          <w:sz w:val="24"/>
          <w:szCs w:val="24"/>
        </w:rPr>
      </w:pPr>
    </w:p>
    <w:p w14:paraId="3A50CCE7"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F04C279" wp14:editId="64A5616A">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48D17FFA"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28276D4B"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resultados detallados, por la autora en 2026.</w:t>
      </w:r>
    </w:p>
    <w:p w14:paraId="0B989710" w14:textId="77777777" w:rsidR="00A769DC" w:rsidRPr="005A7E8D" w:rsidRDefault="00A769DC" w:rsidP="00400B0E">
      <w:pPr>
        <w:rPr>
          <w:rFonts w:cs="Times New Roman"/>
          <w:bCs/>
          <w:color w:val="44546A" w:themeColor="text2"/>
          <w:szCs w:val="24"/>
        </w:rPr>
      </w:pPr>
    </w:p>
    <w:p w14:paraId="77E7F8DB"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1942E4AB" w14:textId="77777777" w:rsidR="00F5220A" w:rsidRPr="005A7E8D" w:rsidRDefault="00F5220A" w:rsidP="00F5220A">
      <w:pPr>
        <w:pStyle w:val="Descripcin"/>
        <w:keepNext/>
        <w:jc w:val="center"/>
        <w:rPr>
          <w:rFonts w:cs="Times New Roman"/>
          <w:sz w:val="24"/>
          <w:szCs w:val="24"/>
        </w:rPr>
      </w:pPr>
    </w:p>
    <w:p w14:paraId="364B3862"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79707F5" wp14:editId="381923C9">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7EBECD48"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78D64082"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w:t>
      </w:r>
      <w:r>
        <w:rPr>
          <w:color w:val="7030A0"/>
          <w:sz w:val="22"/>
        </w:rPr>
        <w:t>resultados detallados, por la autora en 2026.</w:t>
      </w:r>
    </w:p>
    <w:p w14:paraId="4E75B715"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14FD8436"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5CC5CE74"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2B8E12E1"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04771A4F" w14:textId="77777777" w:rsidR="00F5220A" w:rsidRPr="005A7E8D" w:rsidRDefault="00F5220A" w:rsidP="00F5220A">
      <w:pPr>
        <w:pStyle w:val="Descripcin"/>
        <w:keepNext/>
        <w:rPr>
          <w:rFonts w:cs="Times New Roman"/>
          <w:sz w:val="24"/>
          <w:szCs w:val="24"/>
        </w:rPr>
      </w:pPr>
    </w:p>
    <w:p w14:paraId="6838F0A2"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77EB16F" wp14:editId="1269B9E2">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6B746FEF"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CF7120B"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dashboard del </w:t>
      </w:r>
      <w:r>
        <w:rPr>
          <w:color w:val="7030A0"/>
          <w:sz w:val="22"/>
        </w:rPr>
        <w:t>administrador, por la autora en 2026.</w:t>
      </w:r>
    </w:p>
    <w:p w14:paraId="5D7C1154" w14:textId="77777777" w:rsidR="004624C8" w:rsidRPr="005A7E8D" w:rsidRDefault="004624C8" w:rsidP="00F03F1F">
      <w:pPr>
        <w:rPr>
          <w:rFonts w:cs="Times New Roman"/>
          <w:bCs/>
          <w:color w:val="000000" w:themeColor="text1"/>
          <w:szCs w:val="24"/>
        </w:rPr>
      </w:pPr>
    </w:p>
    <w:p w14:paraId="7BB19B8E"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67A980D5"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w:t>
      </w:r>
      <w:r>
        <w:rPr>
          <w:color w:val="7030A0"/>
          <w:sz w:val="22"/>
        </w:rPr>
        <w:t>Gestión de Usuarios. Permite ver a los usuarios en un listado paginado, realizar búsquedas por nombre o correo electrónico, activar o desactivar cuentas, modificar roles y ejecutar las operaciones CRUD completas.</w:t>
      </w:r>
    </w:p>
    <w:p w14:paraId="6CC05B18" w14:textId="77777777" w:rsidR="001130F5" w:rsidRDefault="00F23461">
      <w:r>
        <w:rPr>
          <w:color w:val="ED7D31"/>
          <w:sz w:val="22"/>
        </w:rPr>
        <w:t>Se corrige "modificar roles y operaciones d</w:t>
      </w:r>
      <w:r>
        <w:rPr>
          <w:color w:val="ED7D31"/>
          <w:sz w:val="22"/>
        </w:rPr>
        <w:t>el CRUD completas" por "ejecutar las operaciones CRUD completas" y se evita el dos puntos. Se conserva CRUD.</w:t>
      </w:r>
    </w:p>
    <w:p w14:paraId="2A73A141"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30FE0611"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D0CBC4F" wp14:editId="6CA11F27">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1C3B90A5"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3428D4F2"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Gestión de </w:t>
      </w:r>
      <w:r>
        <w:rPr>
          <w:color w:val="7030A0"/>
          <w:sz w:val="22"/>
        </w:rPr>
        <w:t>usuario, por la autora en 2026.</w:t>
      </w:r>
    </w:p>
    <w:p w14:paraId="1D7E1AF0" w14:textId="77777777" w:rsidR="005E7E57" w:rsidRPr="005A7E8D" w:rsidRDefault="005E7E57" w:rsidP="00F03F1F">
      <w:pPr>
        <w:rPr>
          <w:rFonts w:cs="Times New Roman"/>
          <w:bCs/>
          <w:color w:val="000000" w:themeColor="text1"/>
          <w:szCs w:val="24"/>
        </w:rPr>
      </w:pPr>
    </w:p>
    <w:p w14:paraId="09DC268F"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5DBFE65B"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25F529EB"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C351021" wp14:editId="1AB8B0A9">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4955F5AF"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01BF2833"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Gestión de evaluaciones del administrador, por la autora en 2026.</w:t>
      </w:r>
    </w:p>
    <w:p w14:paraId="1D75D60A" w14:textId="77777777" w:rsidR="009906DA" w:rsidRPr="005A7E8D" w:rsidRDefault="009906DA" w:rsidP="00A769DC">
      <w:pPr>
        <w:jc w:val="center"/>
        <w:rPr>
          <w:rFonts w:cs="Times New Roman"/>
          <w:bCs/>
          <w:color w:val="000000" w:themeColor="text1"/>
          <w:szCs w:val="24"/>
        </w:rPr>
      </w:pPr>
    </w:p>
    <w:p w14:paraId="4CA1093D" w14:textId="77777777" w:rsidR="00F03F1F" w:rsidRPr="005A7E8D" w:rsidRDefault="00F03F1F" w:rsidP="00B44A92">
      <w:pPr>
        <w:jc w:val="both"/>
        <w:rPr>
          <w:rFonts w:cs="Times New Roman"/>
          <w:bCs/>
          <w:color w:val="000000" w:themeColor="text1"/>
          <w:szCs w:val="24"/>
        </w:rPr>
      </w:pPr>
    </w:p>
    <w:p w14:paraId="58EC3E34"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7A1B30F2" w14:textId="77777777" w:rsidR="006E1A59" w:rsidRPr="005A7E8D" w:rsidRDefault="006E1A59" w:rsidP="00A04B8D">
      <w:pPr>
        <w:rPr>
          <w:rFonts w:cs="Times New Roman"/>
          <w:szCs w:val="24"/>
        </w:rPr>
      </w:pPr>
    </w:p>
    <w:p w14:paraId="0031AEE0" w14:textId="77777777" w:rsidR="00A769DC" w:rsidRPr="005A7E8D" w:rsidRDefault="00A769DC" w:rsidP="00A04B8D">
      <w:pPr>
        <w:rPr>
          <w:rFonts w:cs="Times New Roman"/>
          <w:szCs w:val="24"/>
        </w:rPr>
      </w:pPr>
    </w:p>
    <w:p w14:paraId="0D0E7DB4"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7FF909F3"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0FFFBA43"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609964CB"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77BCB262"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1D14565C"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3041CB88"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6729FE84"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5115ED30"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51391F1B"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NlpModel emplea spaCy para analizar a profundidad la estructura del </w:t>
      </w:r>
      <w:r>
        <w:rPr>
          <w:color w:val="7030A0"/>
          <w:sz w:val="22"/>
        </w:rPr>
        <w:t>lenguaje, abarcando procesos como la lematización, la identificación de entidades nombradas y el análisis de dependencias. El modelo se decide a través de ModelFactory, lo que permite definir en tiempo de ejecución cuál es el motor más adecuado en relación</w:t>
      </w:r>
      <w:r>
        <w:rPr>
          <w:color w:val="7030A0"/>
          <w:sz w:val="22"/>
        </w:rPr>
        <w:t xml:space="preserve"> con el tipo de pregunta.</w:t>
      </w:r>
    </w:p>
    <w:p w14:paraId="176B3264" w14:textId="77777777" w:rsidR="001130F5" w:rsidRDefault="00F23461">
      <w:r>
        <w:rPr>
          <w:color w:val="ED7D31"/>
          <w:sz w:val="22"/>
        </w:rPr>
        <w:t>Se corrige "qué es el motor" por "cuál es el motor" y "en relación al" por "en relación con el". Se conservan spaCy, NlpModel y ModelFactory.</w:t>
      </w:r>
    </w:p>
    <w:p w14:paraId="0678E92B"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6795CAFE"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78997133"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3198A631"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482C7899"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6D1B5467"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4C81F6EB"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NestJS actúa como coordinador de la interacción mediante AIClientModule</w:t>
      </w:r>
      <w:r>
        <w:rPr>
          <w:color w:val="7030A0"/>
          <w:sz w:val="22"/>
        </w:rPr>
        <w:t xml:space="preserve">, desde el cual se comunica con FastAPI a través de un cliente HTTP tipado con un timeout de 15 segundos. Se añade una estrategia de fallback que aplica la evaluación local por coincidencias exactas cuando el servicio no responde, con lo que se asegura la </w:t>
      </w:r>
      <w:r>
        <w:rPr>
          <w:color w:val="7030A0"/>
          <w:sz w:val="22"/>
        </w:rPr>
        <w:t>continuidad del servicio. La gestión de la autenticación se realiza con JWT y una clave HMAC compartida, propagando el token Bearer para la trazabilidad de la sesión.</w:t>
      </w:r>
    </w:p>
    <w:p w14:paraId="30EA66D2" w14:textId="77777777" w:rsidR="001130F5" w:rsidRDefault="00F23461">
      <w:r>
        <w:rPr>
          <w:color w:val="ED7D31"/>
          <w:sz w:val="22"/>
        </w:rPr>
        <w:t>Se cambia "va a ser" por "actúa como" y se mejora la fluidez. Se conservan AIClientModule</w:t>
      </w:r>
      <w:r>
        <w:rPr>
          <w:color w:val="ED7D31"/>
          <w:sz w:val="22"/>
        </w:rPr>
        <w:t>, FastAPI, JWT, HMAC y el token Bearer.</w:t>
      </w:r>
    </w:p>
    <w:p w14:paraId="2B774AC6" w14:textId="77777777" w:rsidR="00D309FB" w:rsidRPr="005A7E8D" w:rsidRDefault="008470E2" w:rsidP="00A04B8D">
      <w:pPr>
        <w:rPr>
          <w:rFonts w:cs="Times New Roman"/>
          <w:szCs w:val="24"/>
        </w:rPr>
      </w:pPr>
      <w:r w:rsidRPr="005A7E8D">
        <w:rPr>
          <w:rFonts w:cs="Times New Roman"/>
          <w:szCs w:val="24"/>
        </w:rPr>
        <w:t>.</w:t>
      </w:r>
    </w:p>
    <w:p w14:paraId="1A7C6885" w14:textId="77777777" w:rsidR="00C36122" w:rsidRPr="005A7E8D" w:rsidRDefault="00C36122" w:rsidP="00D309FB">
      <w:pPr>
        <w:jc w:val="both"/>
        <w:rPr>
          <w:rFonts w:cs="Times New Roman"/>
          <w:bCs/>
          <w:color w:val="000000" w:themeColor="text1"/>
          <w:szCs w:val="24"/>
        </w:rPr>
      </w:pPr>
    </w:p>
    <w:p w14:paraId="31C280F2"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0DD99A76"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70074C79"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630DB338"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Strategy. Elige en tiempo de ejecución el modelo de evaluación en función del contexto actual.</w:t>
      </w:r>
    </w:p>
    <w:p w14:paraId="1FA14F86" w14:textId="77777777" w:rsidR="001130F5" w:rsidRDefault="00F23461">
      <w:r>
        <w:rPr>
          <w:color w:val="ED7D31"/>
          <w:sz w:val="22"/>
        </w:rPr>
        <w:lastRenderedPageBreak/>
        <w:t>Se elimina el carácter de viñeta y el dos puntos del nombre del</w:t>
      </w:r>
      <w:r>
        <w:rPr>
          <w:color w:val="ED7D31"/>
          <w:sz w:val="22"/>
        </w:rPr>
        <w:t xml:space="preserve"> patrón. Se conserva Strategy.</w:t>
      </w:r>
    </w:p>
    <w:p w14:paraId="0A749BE7"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368DA6B0"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7340897F"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Adapter. Integra herramientas </w:t>
      </w:r>
      <w:r>
        <w:rPr>
          <w:color w:val="7030A0"/>
          <w:sz w:val="22"/>
        </w:rPr>
        <w:t>externas como Ollama y Sentence Transformers, adaptándolas a la arquitectura interna.</w:t>
      </w:r>
    </w:p>
    <w:p w14:paraId="0DE7CBFE" w14:textId="77777777" w:rsidR="001130F5" w:rsidRDefault="00F23461">
      <w:r>
        <w:rPr>
          <w:color w:val="ED7D31"/>
          <w:sz w:val="22"/>
        </w:rPr>
        <w:t>Se elimina el carácter de viñeta y el dos puntos. Se conservan Adapter, Ollama y Sentence Transformers.</w:t>
      </w:r>
    </w:p>
    <w:p w14:paraId="108996AF"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09666F06"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Observer. Maneja los eventos de dominio y desacopla la lógica de las notificaciones con EventEmitter2, como QUIZ_COMPLETED, SCORE_UPDATED y ACHIEV</w:t>
      </w:r>
      <w:r>
        <w:rPr>
          <w:color w:val="7030A0"/>
          <w:sz w:val="22"/>
        </w:rPr>
        <w:t>EMENT_UNLOCKED.</w:t>
      </w:r>
    </w:p>
    <w:p w14:paraId="39BDFC8A" w14:textId="77777777" w:rsidR="001130F5" w:rsidRDefault="00F23461">
      <w:r>
        <w:rPr>
          <w:color w:val="ED7D31"/>
          <w:sz w:val="22"/>
        </w:rPr>
        <w:t>Se elimina el carácter de viñeta y el dos puntos. Se conservan Observer, EventEmitter2 y los nombres de los eventos.</w:t>
      </w:r>
    </w:p>
    <w:p w14:paraId="488E1F49"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0F53159B"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Command. Hace que los </w:t>
      </w:r>
      <w:r>
        <w:rPr>
          <w:color w:val="7030A0"/>
          <w:sz w:val="22"/>
        </w:rPr>
        <w:t>casos de uso sean independientes de la lógica del módulo.</w:t>
      </w:r>
    </w:p>
    <w:p w14:paraId="017085DF" w14:textId="77777777" w:rsidR="001130F5" w:rsidRDefault="00F23461">
      <w:r>
        <w:rPr>
          <w:color w:val="ED7D31"/>
          <w:sz w:val="22"/>
        </w:rPr>
        <w:t>Se elimina el carácter de viñeta y el dos puntos. Se conserva Command.</w:t>
      </w:r>
    </w:p>
    <w:p w14:paraId="54CC7615"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42DAD4B4" w14:textId="77777777" w:rsidR="001130F5" w:rsidRDefault="00F23461">
      <w:r>
        <w:rPr>
          <w:color w:val="7030A0"/>
          <w:sz w:val="22"/>
        </w:rPr>
        <w:t>🖍</w:t>
      </w:r>
      <w:r>
        <w:rPr>
          <w:color w:val="7030A0"/>
          <w:sz w:val="22"/>
        </w:rPr>
        <w:t>️</w:t>
      </w:r>
      <w:r>
        <w:rPr>
          <w:color w:val="7030A0"/>
          <w:sz w:val="22"/>
        </w:rPr>
        <w:t>🖋</w:t>
      </w:r>
      <w:r>
        <w:rPr>
          <w:color w:val="7030A0"/>
          <w:sz w:val="22"/>
        </w:rPr>
        <w:t>️</w:t>
      </w:r>
      <w:r w:rsidRPr="00EB43B0">
        <w:rPr>
          <w:color w:val="7030A0"/>
          <w:sz w:val="22"/>
          <w:lang w:val="en-US"/>
        </w:rPr>
        <w:t>✏</w:t>
      </w:r>
      <w:r>
        <w:rPr>
          <w:color w:val="7030A0"/>
          <w:sz w:val="22"/>
        </w:rPr>
        <w:t>️</w:t>
      </w:r>
      <w:r>
        <w:rPr>
          <w:color w:val="7030A0"/>
          <w:sz w:val="22"/>
        </w:rPr>
        <w:t>🖊</w:t>
      </w:r>
      <w:r>
        <w:rPr>
          <w:color w:val="7030A0"/>
          <w:sz w:val="22"/>
        </w:rPr>
        <w:t>️</w:t>
      </w:r>
      <w:r w:rsidRPr="00EB43B0">
        <w:rPr>
          <w:color w:val="7030A0"/>
          <w:sz w:val="22"/>
          <w:lang w:val="en-US"/>
        </w:rPr>
        <w:t xml:space="preserve"> Template Method. </w:t>
      </w:r>
      <w:r>
        <w:rPr>
          <w:color w:val="7030A0"/>
          <w:sz w:val="22"/>
        </w:rPr>
        <w:t>Provee una estr</w:t>
      </w:r>
      <w:r>
        <w:rPr>
          <w:color w:val="7030A0"/>
          <w:sz w:val="22"/>
        </w:rPr>
        <w:t>uctura base para reutilizarse en BaseUseCase.</w:t>
      </w:r>
    </w:p>
    <w:p w14:paraId="601ED0DC" w14:textId="77777777" w:rsidR="001130F5" w:rsidRDefault="00F23461">
      <w:r>
        <w:rPr>
          <w:color w:val="ED7D31"/>
          <w:sz w:val="22"/>
        </w:rPr>
        <w:t>Se elimina el carácter de viñeta y el dos puntos. Se conservan Template Method y BaseUseCase.</w:t>
      </w:r>
    </w:p>
    <w:p w14:paraId="193F6F1A" w14:textId="77777777" w:rsidR="008718BB" w:rsidRPr="005A7E8D" w:rsidRDefault="008718BB" w:rsidP="00364937">
      <w:pPr>
        <w:jc w:val="both"/>
        <w:rPr>
          <w:rFonts w:cs="Times New Roman"/>
          <w:bCs/>
          <w:color w:val="000000" w:themeColor="text1"/>
          <w:szCs w:val="24"/>
        </w:rPr>
      </w:pPr>
    </w:p>
    <w:p w14:paraId="3195F07E"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6037E684"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5B934080" w14:textId="77777777" w:rsidR="0026589B" w:rsidRPr="005A7E8D" w:rsidRDefault="0026589B" w:rsidP="00425654">
      <w:pPr>
        <w:pStyle w:val="Encabezado"/>
        <w:jc w:val="both"/>
        <w:rPr>
          <w:rFonts w:cs="Times New Roman"/>
          <w:color w:val="000000" w:themeColor="text1"/>
          <w:szCs w:val="24"/>
        </w:rPr>
      </w:pPr>
    </w:p>
    <w:p w14:paraId="3B1E5394"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15792FE2" w14:textId="77777777" w:rsidR="000D1A04" w:rsidRPr="005A7E8D" w:rsidRDefault="000D1A04" w:rsidP="00425654">
      <w:pPr>
        <w:pStyle w:val="Encabezado"/>
        <w:jc w:val="both"/>
        <w:rPr>
          <w:rFonts w:cs="Times New Roman"/>
          <w:color w:val="000000" w:themeColor="text1"/>
          <w:szCs w:val="24"/>
        </w:rPr>
      </w:pPr>
    </w:p>
    <w:p w14:paraId="652E9FC8"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48B49BB7" w14:textId="77777777" w:rsidR="00E46504" w:rsidRPr="005A7E8D" w:rsidRDefault="00E46504" w:rsidP="00E46504">
      <w:pPr>
        <w:pStyle w:val="Encabezado"/>
        <w:ind w:left="720"/>
        <w:jc w:val="both"/>
        <w:rPr>
          <w:rFonts w:cs="Times New Roman"/>
          <w:szCs w:val="24"/>
        </w:rPr>
      </w:pPr>
    </w:p>
    <w:p w14:paraId="53C69013"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03920585"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13EA5FEA"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216E4803"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1ECD50D1"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45A21E78" w14:textId="77777777" w:rsidR="00472001" w:rsidRPr="005A7E8D" w:rsidRDefault="00472001" w:rsidP="00425654">
      <w:pPr>
        <w:pStyle w:val="Encabezado"/>
        <w:ind w:left="720"/>
        <w:jc w:val="both"/>
        <w:rPr>
          <w:rFonts w:cs="Times New Roman"/>
          <w:color w:val="000000" w:themeColor="text1"/>
          <w:szCs w:val="24"/>
        </w:rPr>
      </w:pPr>
    </w:p>
    <w:p w14:paraId="7777B270"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46057284"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20 de marzo hasta el 05 de julio de 2026. Cada fase permitió avanzar de manera ordenada, e</w:t>
      </w:r>
      <w:r w:rsidR="007F1F80" w:rsidRPr="005A7E8D">
        <w:rPr>
          <w:rFonts w:cs="Times New Roman"/>
          <w:color w:val="FF0000"/>
          <w:szCs w:val="24"/>
        </w:rPr>
        <w:t>sta estructuración temporal contribuyó a la ejecución de cinco etapas:</w:t>
      </w:r>
    </w:p>
    <w:p w14:paraId="5A07074C"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ejecución del proyecto se organizó en etapas progresivas, siguiendo la planificación del diagrama de Gantt, que abarca desde el 11 de marzo hasta el 5 de junio de 2026.</w:t>
      </w:r>
    </w:p>
    <w:p w14:paraId="5AAFC42D" w14:textId="3AE83794" w:rsidR="001130F5" w:rsidRDefault="00F23461">
      <w:r>
        <w:rPr>
          <w:color w:val="ED7D31"/>
          <w:sz w:val="22"/>
        </w:rPr>
        <w:t>El documento declara tres fechas de cierre distintas, 30 de mayo en el Resumen y el Objetivo, 5 de junio en la Introducción y 5 de julio en este apartado. Debe unificarse una única ventana temporal; se adopta del 11 de marzo al 5 de junio de 2026 por ser l</w:t>
      </w:r>
      <w:r>
        <w:rPr>
          <w:color w:val="ED7D31"/>
          <w:sz w:val="22"/>
        </w:rPr>
        <w:t xml:space="preserve">a coherente con los </w:t>
      </w:r>
      <w:proofErr w:type="spellStart"/>
      <w:r>
        <w:rPr>
          <w:color w:val="ED7D31"/>
          <w:sz w:val="22"/>
        </w:rPr>
        <w:t>Sprints</w:t>
      </w:r>
      <w:proofErr w:type="spellEnd"/>
      <w:r>
        <w:rPr>
          <w:color w:val="ED7D31"/>
          <w:sz w:val="22"/>
        </w:rPr>
        <w:t xml:space="preserve"> corregidos</w:t>
      </w:r>
    </w:p>
    <w:p w14:paraId="2405DCD3" w14:textId="77777777" w:rsidR="007F1F80" w:rsidRPr="005A7E8D" w:rsidRDefault="007F1F80" w:rsidP="00425654">
      <w:pPr>
        <w:pStyle w:val="Encabezado"/>
        <w:jc w:val="both"/>
        <w:rPr>
          <w:rFonts w:cs="Times New Roman"/>
          <w:color w:val="000000" w:themeColor="text1"/>
          <w:szCs w:val="24"/>
        </w:rPr>
      </w:pPr>
    </w:p>
    <w:p w14:paraId="0FF54267"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4F01224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Fase 1, Análisis y Levantamiento de Información, del 11 al 25 de marzo. Durante esta etapa se identificó la problemática, se l</w:t>
      </w:r>
      <w:r>
        <w:rPr>
          <w:color w:val="7030A0"/>
          <w:sz w:val="22"/>
        </w:rPr>
        <w:t>evantaron los requerimientos funcionales y no funcionales, y se definieron los criterios generales del sistema. Además, se consolidó la visión inicial del producto y se sentaron las bases para su planificación.</w:t>
      </w:r>
    </w:p>
    <w:p w14:paraId="798D458C" w14:textId="77777777" w:rsidR="001130F5" w:rsidRDefault="00F23461">
      <w:r>
        <w:rPr>
          <w:color w:val="ED7D31"/>
          <w:sz w:val="22"/>
        </w:rPr>
        <w:t>Se evitan el paréntesis y el guion especial d</w:t>
      </w:r>
      <w:r>
        <w:rPr>
          <w:color w:val="ED7D31"/>
          <w:sz w:val="22"/>
        </w:rPr>
        <w:t>el rango de fechas y se reemplaza el dos puntos por un punto. No se cambian las fechas ni los términos.</w:t>
      </w:r>
    </w:p>
    <w:p w14:paraId="3BB215CE"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39FB42BF"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Fase 2, Diseño Funcional y Experiencia del Usuario, del 26 de mar</w:t>
      </w:r>
      <w:r>
        <w:rPr>
          <w:color w:val="7030A0"/>
          <w:sz w:val="22"/>
        </w:rPr>
        <w:t xml:space="preserve">zo al 24 de abril. Los prototipos de la interfaz se desarrollaron utilizando Figma, incluyendo los módulos de autenticación, registro y gestión de evaluación. De forma simultánea se definieron los flujos de navegación y las interacciones habituales con la </w:t>
      </w:r>
      <w:r>
        <w:rPr>
          <w:color w:val="7030A0"/>
          <w:sz w:val="22"/>
        </w:rPr>
        <w:t>plataforma.</w:t>
      </w:r>
    </w:p>
    <w:p w14:paraId="773C7B17" w14:textId="77777777" w:rsidR="001130F5" w:rsidRDefault="00F23461">
      <w:r>
        <w:rPr>
          <w:color w:val="ED7D31"/>
          <w:sz w:val="22"/>
        </w:rPr>
        <w:t>Se evitan el paréntesis, el guion especial y el dos puntos, y se corrige "fueron definidos" por "se definieron". Se conserva Figma.</w:t>
      </w:r>
    </w:p>
    <w:p w14:paraId="664B1C29" w14:textId="77777777" w:rsidR="00E46504" w:rsidRPr="005A7E8D" w:rsidRDefault="00E46504" w:rsidP="00E46504">
      <w:pPr>
        <w:rPr>
          <w:rFonts w:cs="Times New Roman"/>
          <w:b/>
          <w:szCs w:val="24"/>
        </w:rPr>
      </w:pPr>
    </w:p>
    <w:p w14:paraId="6A844601"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6F7E90E4"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Fase 3, Modelado de Solución y Planificación Técnica, del 27 de abril al 15 de mayo. Durante esta fase se crearon los artefactos requeridos para el desarrollo del sistema, tales como historias d</w:t>
      </w:r>
      <w:r>
        <w:rPr>
          <w:color w:val="7030A0"/>
          <w:sz w:val="22"/>
        </w:rPr>
        <w:t>e usuario, modelos de datos, esquemas relacionales y representaciones arquitectónicas de los componentes. Estas actividades facilitaron la organización estructurada del conocimiento y garantizaron la mantenibilidad de la solución.</w:t>
      </w:r>
    </w:p>
    <w:p w14:paraId="658976AF" w14:textId="77777777" w:rsidR="001130F5" w:rsidRDefault="00F23461">
      <w:r>
        <w:rPr>
          <w:color w:val="ED7D31"/>
          <w:sz w:val="22"/>
        </w:rPr>
        <w:t xml:space="preserve">Se evitan el paréntesis, </w:t>
      </w:r>
      <w:r>
        <w:rPr>
          <w:color w:val="ED7D31"/>
          <w:sz w:val="22"/>
        </w:rPr>
        <w:t>el guion especial y el dos puntos, y se corrige "garantizar" por "garantizaron".</w:t>
      </w:r>
    </w:p>
    <w:p w14:paraId="659AFB27" w14:textId="77777777" w:rsidR="00397240" w:rsidRPr="005A7E8D" w:rsidRDefault="00397240" w:rsidP="00A04B8D">
      <w:pPr>
        <w:rPr>
          <w:rFonts w:cs="Times New Roman"/>
          <w:szCs w:val="24"/>
        </w:rPr>
      </w:pPr>
      <w:r w:rsidRPr="005A7E8D">
        <w:rPr>
          <w:rFonts w:cs="Times New Roman"/>
          <w:b/>
          <w:color w:val="FF0000"/>
          <w:szCs w:val="24"/>
        </w:rPr>
        <w:t xml:space="preserve">Fase 4 – </w:t>
      </w:r>
      <w:r w:rsidR="00DD2D67" w:rsidRPr="005A7E8D">
        <w:rPr>
          <w:rFonts w:cs="Times New Roman"/>
          <w:b/>
          <w:color w:val="FF0000"/>
          <w:szCs w:val="24"/>
        </w:rPr>
        <w:t xml:space="preserve">Construcción e Integración Tecnológica </w:t>
      </w:r>
      <w:r w:rsidRPr="005A7E8D">
        <w:rPr>
          <w:rFonts w:cs="Times New Roman"/>
          <w:b/>
          <w:color w:val="FF0000"/>
          <w:szCs w:val="24"/>
        </w:rPr>
        <w:t>(</w:t>
      </w:r>
      <w:r w:rsidR="00870CB1" w:rsidRPr="005A7E8D">
        <w:rPr>
          <w:rFonts w:cs="Times New Roman"/>
          <w:b/>
          <w:color w:val="FF0000"/>
          <w:szCs w:val="24"/>
        </w:rPr>
        <w:t>15</w:t>
      </w:r>
      <w:r w:rsidRPr="005A7E8D">
        <w:rPr>
          <w:rFonts w:cs="Times New Roman"/>
          <w:b/>
          <w:color w:val="FF0000"/>
          <w:szCs w:val="24"/>
        </w:rPr>
        <w:t xml:space="preserve"> May – 2</w:t>
      </w:r>
      <w:r w:rsidR="00870CB1" w:rsidRPr="005A7E8D">
        <w:rPr>
          <w:rFonts w:cs="Times New Roman"/>
          <w:b/>
          <w:color w:val="FF0000"/>
          <w:szCs w:val="24"/>
        </w:rPr>
        <w:t>7</w:t>
      </w:r>
      <w:r w:rsidRPr="005A7E8D">
        <w:rPr>
          <w:rFonts w:cs="Times New Roman"/>
          <w:b/>
          <w:color w:val="FF0000"/>
          <w:szCs w:val="24"/>
        </w:rPr>
        <w:t>May):</w:t>
      </w:r>
      <w:r w:rsidRPr="005A7E8D">
        <w:rPr>
          <w:rFonts w:cs="Times New Roman"/>
          <w:color w:val="FF0000"/>
          <w:szCs w:val="24"/>
        </w:rPr>
        <w:t xml:space="preserve"> </w:t>
      </w:r>
      <w:r w:rsidR="00DD2D67" w:rsidRPr="005A7E8D">
        <w:rPr>
          <w:rFonts w:cs="Times New Roman"/>
          <w:color w:val="FF0000"/>
          <w:szCs w:val="24"/>
        </w:rPr>
        <w:t>Durante este periodo, se implementó la arquitectura basada en microservicios y se desarrollaron los componentes clave de la plataforma</w:t>
      </w:r>
      <w:r w:rsidRPr="005A7E8D">
        <w:rPr>
          <w:rFonts w:cs="Times New Roman"/>
          <w:color w:val="FF0000"/>
          <w:szCs w:val="24"/>
        </w:rPr>
        <w:t>:</w:t>
      </w:r>
    </w:p>
    <w:p w14:paraId="05A1F05F"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308F20E3"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DED7D07"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1AE26A35" w14:textId="77777777" w:rsidR="001130F5" w:rsidRDefault="00F23461">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Las fases 4 y 5 se solapan el 27 de mayo. Secuencia corregida: Fase 4, Construcción e Integración Tecnológica, del 15 al 26 de mayo; Fase 5, Testing Integral, Ajustes y Documentación,</w:t>
      </w:r>
      <w:r>
        <w:rPr>
          <w:color w:val="7030A0"/>
          <w:sz w:val="22"/>
        </w:rPr>
        <w:t xml:space="preserve"> del 27 de mayo al 5 de junio.</w:t>
      </w:r>
    </w:p>
    <w:p w14:paraId="7B11460C" w14:textId="77777777" w:rsidR="000D1A04" w:rsidRPr="005A7E8D" w:rsidRDefault="000D1A04" w:rsidP="00425654">
      <w:pPr>
        <w:pStyle w:val="Encabezado"/>
        <w:jc w:val="both"/>
        <w:rPr>
          <w:rFonts w:cs="Times New Roman"/>
          <w:color w:val="000000" w:themeColor="text1"/>
          <w:szCs w:val="24"/>
        </w:rPr>
      </w:pPr>
    </w:p>
    <w:p w14:paraId="60B92F8C"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3B61EAFF"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36810A02"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0F69D29C"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69C16304" w14:textId="77777777" w:rsidR="00CC4136" w:rsidRPr="005A7E8D" w:rsidRDefault="00CC4136" w:rsidP="00CC4136">
      <w:pPr>
        <w:rPr>
          <w:rFonts w:cs="Times New Roman"/>
          <w:color w:val="000000" w:themeColor="text1"/>
          <w:szCs w:val="24"/>
        </w:rPr>
      </w:pPr>
    </w:p>
    <w:p w14:paraId="3B008112"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1D64699B"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30341F86"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24 de marzo de 2026.</w:t>
      </w:r>
    </w:p>
    <w:p w14:paraId="5AAA24B4"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4C4F031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y 03.</w:t>
      </w:r>
    </w:p>
    <w:p w14:paraId="0E36E400"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6AD58886"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1CE3632F"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5A60C82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06 hasta el 24 de abril de 2026.</w:t>
      </w:r>
    </w:p>
    <w:p w14:paraId="4DEA93D2"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3B35C677"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hasta 08.</w:t>
      </w:r>
    </w:p>
    <w:p w14:paraId="190BA1A5"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6E44E552"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641E6556" w14:textId="77777777" w:rsidR="00BE69CA" w:rsidRPr="005A7E8D" w:rsidRDefault="00BE69CA" w:rsidP="00BE69CA">
      <w:pPr>
        <w:jc w:val="both"/>
        <w:rPr>
          <w:rFonts w:cs="Times New Roman"/>
          <w:color w:val="000000" w:themeColor="text1"/>
          <w:szCs w:val="24"/>
        </w:rPr>
      </w:pPr>
    </w:p>
    <w:p w14:paraId="7D22797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2E9AD9A5"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25 de abril al 27 de mayo de 2026.</w:t>
      </w:r>
    </w:p>
    <w:p w14:paraId="059C5BE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5A7E289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09 a 12.</w:t>
      </w:r>
    </w:p>
    <w:p w14:paraId="34E754B6"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29A9A4A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6C1D9E82" w14:textId="77777777" w:rsidR="00E46504" w:rsidRPr="005A7E8D" w:rsidRDefault="00E46504" w:rsidP="00E46504">
      <w:pPr>
        <w:jc w:val="both"/>
        <w:rPr>
          <w:rFonts w:cs="Times New Roman"/>
          <w:b/>
          <w:bCs/>
          <w:color w:val="000000" w:themeColor="text1"/>
          <w:szCs w:val="24"/>
        </w:rPr>
      </w:pPr>
    </w:p>
    <w:p w14:paraId="4756E241"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6B32A95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28 de mayo al 5 de junio de 2026.</w:t>
      </w:r>
    </w:p>
    <w:p w14:paraId="11980EC8"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117BD8E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Objetivo. Realizar pruebas funcionales, de integración y de usabilidad del módulo y efectuar los ajustes finales.</w:t>
      </w:r>
    </w:p>
    <w:p w14:paraId="573D3CB5" w14:textId="77777777" w:rsidR="001130F5" w:rsidRDefault="00F23461">
      <w:r>
        <w:rPr>
          <w:color w:val="ED7D31"/>
          <w:sz w:val="22"/>
        </w:rPr>
        <w:t>Se evita el dos puntos, se completa el punto final y se corrige la repetición de "realizar".</w:t>
      </w:r>
    </w:p>
    <w:p w14:paraId="634ED254" w14:textId="77777777" w:rsidR="001130F5" w:rsidRDefault="001130F5"/>
    <w:p w14:paraId="61E7D3E7" w14:textId="77777777" w:rsidR="001130F5" w:rsidRDefault="00F23461">
      <w:r>
        <w:rPr>
          <w:b/>
          <w:color w:val="0070C0"/>
        </w:rPr>
        <w:t>Cronograma corregido por Sprints, secuencia lineal sin solapamientos</w:t>
      </w:r>
    </w:p>
    <w:p w14:paraId="15B93AA2"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w:t>
      </w:r>
      <w:r>
        <w:rPr>
          <w:color w:val="ED7D31"/>
          <w:sz w:val="22"/>
        </w:rPr>
        <w:t>26 y mantiene la trazabilidad por historias de usuario.</w:t>
      </w:r>
    </w:p>
    <w:p w14:paraId="7E0B1A09"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242232DB" w14:textId="77777777">
        <w:tc>
          <w:tcPr>
            <w:tcW w:w="2340" w:type="dxa"/>
          </w:tcPr>
          <w:p w14:paraId="0AF2CC86" w14:textId="77777777" w:rsidR="001130F5" w:rsidRDefault="00F23461">
            <w:r>
              <w:rPr>
                <w:b/>
                <w:color w:val="0070C0"/>
                <w:sz w:val="18"/>
              </w:rPr>
              <w:lastRenderedPageBreak/>
              <w:t>Sprint</w:t>
            </w:r>
          </w:p>
        </w:tc>
        <w:tc>
          <w:tcPr>
            <w:tcW w:w="2340" w:type="dxa"/>
          </w:tcPr>
          <w:p w14:paraId="1F9CF0E5" w14:textId="77777777" w:rsidR="001130F5" w:rsidRDefault="00F23461">
            <w:r>
              <w:rPr>
                <w:b/>
                <w:color w:val="0070C0"/>
                <w:sz w:val="18"/>
              </w:rPr>
              <w:t>Foco / Historias de usuario</w:t>
            </w:r>
          </w:p>
        </w:tc>
        <w:tc>
          <w:tcPr>
            <w:tcW w:w="2340" w:type="dxa"/>
          </w:tcPr>
          <w:p w14:paraId="62D24E37" w14:textId="77777777" w:rsidR="001130F5" w:rsidRDefault="00F23461">
            <w:r>
              <w:rPr>
                <w:b/>
                <w:color w:val="0070C0"/>
                <w:sz w:val="18"/>
              </w:rPr>
              <w:t>Fechas (2026)</w:t>
            </w:r>
          </w:p>
        </w:tc>
        <w:tc>
          <w:tcPr>
            <w:tcW w:w="2340" w:type="dxa"/>
          </w:tcPr>
          <w:p w14:paraId="390F89B2" w14:textId="77777777" w:rsidR="001130F5" w:rsidRDefault="00F23461">
            <w:r>
              <w:rPr>
                <w:b/>
                <w:color w:val="0070C0"/>
                <w:sz w:val="18"/>
              </w:rPr>
              <w:t>Duración</w:t>
            </w:r>
          </w:p>
        </w:tc>
      </w:tr>
      <w:tr w:rsidR="001130F5" w14:paraId="07D09B37" w14:textId="77777777">
        <w:tc>
          <w:tcPr>
            <w:tcW w:w="2340" w:type="dxa"/>
          </w:tcPr>
          <w:p w14:paraId="4F05B015" w14:textId="77777777" w:rsidR="001130F5" w:rsidRDefault="00F23461">
            <w:r>
              <w:rPr>
                <w:color w:val="0070C0"/>
                <w:sz w:val="18"/>
              </w:rPr>
              <w:t>Sprint 1</w:t>
            </w:r>
          </w:p>
        </w:tc>
        <w:tc>
          <w:tcPr>
            <w:tcW w:w="2340" w:type="dxa"/>
          </w:tcPr>
          <w:p w14:paraId="2840FC22" w14:textId="77777777" w:rsidR="001130F5" w:rsidRDefault="00F23461">
            <w:r>
              <w:rPr>
                <w:color w:val="0070C0"/>
                <w:sz w:val="18"/>
              </w:rPr>
              <w:t>Acceso y Seguridad, HU 01 a 03</w:t>
            </w:r>
          </w:p>
        </w:tc>
        <w:tc>
          <w:tcPr>
            <w:tcW w:w="2340" w:type="dxa"/>
          </w:tcPr>
          <w:p w14:paraId="60156A68" w14:textId="77777777" w:rsidR="001130F5" w:rsidRDefault="00F23461">
            <w:r>
              <w:rPr>
                <w:color w:val="0070C0"/>
                <w:sz w:val="18"/>
              </w:rPr>
              <w:t>11 al 24 mar</w:t>
            </w:r>
          </w:p>
        </w:tc>
        <w:tc>
          <w:tcPr>
            <w:tcW w:w="2340" w:type="dxa"/>
          </w:tcPr>
          <w:p w14:paraId="30A0119E" w14:textId="77777777" w:rsidR="001130F5" w:rsidRDefault="00F23461">
            <w:r>
              <w:rPr>
                <w:color w:val="0070C0"/>
                <w:sz w:val="18"/>
              </w:rPr>
              <w:t>2 semanas</w:t>
            </w:r>
          </w:p>
        </w:tc>
      </w:tr>
      <w:tr w:rsidR="001130F5" w14:paraId="66FA52B9" w14:textId="77777777">
        <w:tc>
          <w:tcPr>
            <w:tcW w:w="2340" w:type="dxa"/>
          </w:tcPr>
          <w:p w14:paraId="68DF4506" w14:textId="77777777" w:rsidR="001130F5" w:rsidRDefault="00F23461">
            <w:r>
              <w:rPr>
                <w:color w:val="0070C0"/>
                <w:sz w:val="18"/>
              </w:rPr>
              <w:t>Sprint 2</w:t>
            </w:r>
          </w:p>
        </w:tc>
        <w:tc>
          <w:tcPr>
            <w:tcW w:w="2340" w:type="dxa"/>
          </w:tcPr>
          <w:p w14:paraId="5867F249" w14:textId="77777777" w:rsidR="001130F5" w:rsidRDefault="00F23461">
            <w:r>
              <w:rPr>
                <w:color w:val="0070C0"/>
                <w:sz w:val="18"/>
              </w:rPr>
              <w:t>Creación y Gestión de Evaluaciones, HU 04 a 08</w:t>
            </w:r>
          </w:p>
        </w:tc>
        <w:tc>
          <w:tcPr>
            <w:tcW w:w="2340" w:type="dxa"/>
          </w:tcPr>
          <w:p w14:paraId="26C6C512" w14:textId="77777777" w:rsidR="001130F5" w:rsidRDefault="00F23461">
            <w:r>
              <w:rPr>
                <w:color w:val="0070C0"/>
                <w:sz w:val="18"/>
              </w:rPr>
              <w:t>25 mar al 21 abr</w:t>
            </w:r>
          </w:p>
        </w:tc>
        <w:tc>
          <w:tcPr>
            <w:tcW w:w="2340" w:type="dxa"/>
          </w:tcPr>
          <w:p w14:paraId="32830241" w14:textId="77777777" w:rsidR="001130F5" w:rsidRDefault="00F23461">
            <w:r>
              <w:rPr>
                <w:color w:val="0070C0"/>
                <w:sz w:val="18"/>
              </w:rPr>
              <w:t>4 s</w:t>
            </w:r>
            <w:r>
              <w:rPr>
                <w:color w:val="0070C0"/>
                <w:sz w:val="18"/>
              </w:rPr>
              <w:t>emanas</w:t>
            </w:r>
          </w:p>
        </w:tc>
      </w:tr>
      <w:tr w:rsidR="001130F5" w14:paraId="268CFECE" w14:textId="77777777">
        <w:tc>
          <w:tcPr>
            <w:tcW w:w="2340" w:type="dxa"/>
          </w:tcPr>
          <w:p w14:paraId="2C447E9E" w14:textId="77777777" w:rsidR="001130F5" w:rsidRDefault="00F23461">
            <w:r>
              <w:rPr>
                <w:color w:val="0070C0"/>
                <w:sz w:val="18"/>
              </w:rPr>
              <w:t>Sprint 3</w:t>
            </w:r>
          </w:p>
        </w:tc>
        <w:tc>
          <w:tcPr>
            <w:tcW w:w="2340" w:type="dxa"/>
          </w:tcPr>
          <w:p w14:paraId="5ABA2D18" w14:textId="77777777" w:rsidR="001130F5" w:rsidRDefault="00F23461">
            <w:r>
              <w:rPr>
                <w:color w:val="0070C0"/>
                <w:sz w:val="18"/>
              </w:rPr>
              <w:t>Evaluación Automatizada y Retroalimentación IA, HU 09 a 12</w:t>
            </w:r>
          </w:p>
        </w:tc>
        <w:tc>
          <w:tcPr>
            <w:tcW w:w="2340" w:type="dxa"/>
          </w:tcPr>
          <w:p w14:paraId="3360C650" w14:textId="77777777" w:rsidR="001130F5" w:rsidRDefault="00F23461">
            <w:r>
              <w:rPr>
                <w:color w:val="0070C0"/>
                <w:sz w:val="18"/>
              </w:rPr>
              <w:t>22 abr al 22 may</w:t>
            </w:r>
          </w:p>
        </w:tc>
        <w:tc>
          <w:tcPr>
            <w:tcW w:w="2340" w:type="dxa"/>
          </w:tcPr>
          <w:p w14:paraId="22A4C7AD" w14:textId="77777777" w:rsidR="001130F5" w:rsidRDefault="00F23461">
            <w:r>
              <w:rPr>
                <w:color w:val="0070C0"/>
                <w:sz w:val="18"/>
              </w:rPr>
              <w:t>4 semanas</w:t>
            </w:r>
          </w:p>
        </w:tc>
      </w:tr>
      <w:tr w:rsidR="001130F5" w14:paraId="17E8B886" w14:textId="77777777">
        <w:tc>
          <w:tcPr>
            <w:tcW w:w="2340" w:type="dxa"/>
          </w:tcPr>
          <w:p w14:paraId="0A17FF34" w14:textId="77777777" w:rsidR="001130F5" w:rsidRDefault="00F23461">
            <w:r>
              <w:rPr>
                <w:color w:val="0070C0"/>
                <w:sz w:val="18"/>
              </w:rPr>
              <w:t>Sprint 4</w:t>
            </w:r>
          </w:p>
        </w:tc>
        <w:tc>
          <w:tcPr>
            <w:tcW w:w="2340" w:type="dxa"/>
          </w:tcPr>
          <w:p w14:paraId="55A6239D" w14:textId="77777777" w:rsidR="001130F5" w:rsidRDefault="00F23461">
            <w:r>
              <w:rPr>
                <w:color w:val="0070C0"/>
                <w:sz w:val="18"/>
              </w:rPr>
              <w:t>Pruebas, Logros y Cierre, HU 13 y pruebas integrales</w:t>
            </w:r>
          </w:p>
        </w:tc>
        <w:tc>
          <w:tcPr>
            <w:tcW w:w="2340" w:type="dxa"/>
          </w:tcPr>
          <w:p w14:paraId="61B120F0" w14:textId="77777777" w:rsidR="001130F5" w:rsidRDefault="00F23461">
            <w:r>
              <w:rPr>
                <w:color w:val="0070C0"/>
                <w:sz w:val="18"/>
              </w:rPr>
              <w:t>23 may al 05 jun</w:t>
            </w:r>
          </w:p>
        </w:tc>
        <w:tc>
          <w:tcPr>
            <w:tcW w:w="2340" w:type="dxa"/>
          </w:tcPr>
          <w:p w14:paraId="63498E66" w14:textId="77777777" w:rsidR="001130F5" w:rsidRDefault="00F23461">
            <w:r>
              <w:rPr>
                <w:color w:val="0070C0"/>
                <w:sz w:val="18"/>
              </w:rPr>
              <w:t>2 semanas</w:t>
            </w:r>
          </w:p>
        </w:tc>
      </w:tr>
    </w:tbl>
    <w:p w14:paraId="55FB9B82"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3089B839"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2E6D2F0F"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2DB32FD0"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4E3DFE7A"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3B5865D6"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4947A293"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5C34C774"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6FD4961D"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498FC2BB"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2B2E64DD"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2DE03F76" w14:textId="77777777" w:rsidR="001130F5" w:rsidRDefault="001130F5"/>
    <w:p w14:paraId="0EEF6F28" w14:textId="77777777" w:rsidR="001130F5" w:rsidRDefault="00F23461">
      <w:r>
        <w:rPr>
          <w:b/>
          <w:color w:val="0070C0"/>
        </w:rPr>
        <w:t>Roles del Equipo Scrum y aclaración de rol único</w:t>
      </w:r>
    </w:p>
    <w:p w14:paraId="12880A7B" w14:textId="77777777" w:rsidR="001130F5" w:rsidRDefault="00F23461">
      <w:r>
        <w:rPr>
          <w:color w:val="0070C0"/>
          <w:sz w:val="22"/>
        </w:rPr>
        <w:t>La metodología Scrum define tres roles. El Product Owner es r</w:t>
      </w:r>
      <w:r>
        <w:rPr>
          <w:color w:val="0070C0"/>
          <w:sz w:val="22"/>
        </w:rPr>
        <w:t>esponsable de priorizar el Product Backlog y definir el valor de cada historia de usuario. El Scrum Master facilita el proceso, remueve impedimentos y vela por el cumplimiento del marco. El Equipo de Desarrollo se encarga de implementar los incrementos del</w:t>
      </w:r>
      <w:r>
        <w:rPr>
          <w:color w:val="0070C0"/>
          <w:sz w:val="22"/>
        </w:rPr>
        <w:t xml:space="preserve"> producto.</w:t>
      </w:r>
    </w:p>
    <w:p w14:paraId="0806C5F6"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w:t>
      </w:r>
      <w:r>
        <w:rPr>
          <w:color w:val="0070C0"/>
          <w:sz w:val="22"/>
        </w:rPr>
        <w:t>arrollo, durante todo el ciclo de vida del proyecto.</w:t>
      </w:r>
    </w:p>
    <w:p w14:paraId="06E52777" w14:textId="77777777" w:rsidR="001130F5" w:rsidRDefault="001130F5"/>
    <w:p w14:paraId="2027C372" w14:textId="77777777" w:rsidR="00F12C59" w:rsidRPr="005A7E8D" w:rsidRDefault="00F12C59" w:rsidP="00425654">
      <w:pPr>
        <w:jc w:val="both"/>
        <w:rPr>
          <w:rFonts w:cs="Times New Roman"/>
          <w:bCs/>
          <w:color w:val="000000" w:themeColor="text1"/>
          <w:szCs w:val="24"/>
        </w:rPr>
      </w:pPr>
    </w:p>
    <w:p w14:paraId="30819D45"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777B2406"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4A21F0B7"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131C841C"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4804E1AA"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7E521923"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2E9B408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1506B18B"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3CD5CDB4"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714152AC"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720D79FB"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0A0D88CC"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4445C244"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433A8178"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3685BF79"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440F477E"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19369201"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5D8BF30C"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5CF80686"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321F237D"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6FA13FF5"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181F9A22"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2374ED15"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F68D535"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43C8175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6E342A3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62445001"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71BE0FE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28155FCB"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7B8024A"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493CAB8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378DEB7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5A8EB9E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307F8B7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489FBEDC"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708BE3E"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0577460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4BC5B3B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7A8D1A8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1240523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5EE3CD3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369C97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7C621E3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B2DEA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0B97F3D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5F71FA2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3296D12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47175E5E"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443B7D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14F0107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8B5686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4272D47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4A4EAB8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1E9E50E5"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68C0D72"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25ECAB5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037571F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4BA29A6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380B252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333B41C0"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A922C5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14BC0CE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0D48BB9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3A513B0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5951D3E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2FB4602B"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3562DC2"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1C26182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C78B41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3DA15A6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7215F41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4F40F11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096CD858"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5FCF69E9"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5DA0DF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0955927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2E1D19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1C32D50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6522CCA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0311E01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51B44915"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31F046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7F8144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32F624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1BDA20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1A1404A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0D0346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0C648765" w14:textId="77777777" w:rsidR="005A7E8D" w:rsidRDefault="005A7E8D" w:rsidP="00E178FF">
      <w:pPr>
        <w:pStyle w:val="Ttulo2"/>
      </w:pPr>
    </w:p>
    <w:p w14:paraId="07AADC3A"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40CF48D4"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6B29C9D9"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Este documento reúne las pruebas automáticas del sistema de evaluaciones inteligentes, que forma parte del mó</w:t>
      </w:r>
      <w:r>
        <w:rPr>
          <w:color w:val="7030A0"/>
          <w:sz w:val="22"/>
        </w:rPr>
        <w:t xml:space="preserve">dulo de evaluaciones de la plataforma educativa. La solución se compone de un frontend desarrollado en Next.js 16, un backend en NestJS 11 y un microservicio de inteligencia artificial en FastAPI. Incluye pruebas unitarias, de integración, funcionales, de </w:t>
      </w:r>
      <w:r>
        <w:rPr>
          <w:color w:val="7030A0"/>
          <w:sz w:val="22"/>
        </w:rPr>
        <w:t>usabilidad y de rendimiento.</w:t>
      </w:r>
    </w:p>
    <w:p w14:paraId="3D318C0F" w14:textId="77777777" w:rsidR="001130F5" w:rsidRDefault="00F23461">
      <w:r>
        <w:rPr>
          <w:color w:val="ED7D31"/>
          <w:sz w:val="22"/>
        </w:rPr>
        <w:t>Se completa "una plataforma" que quedaba sin nombre y se corrige el doble espacio. Se conservan Next.js 16, NestJS 11 y FastAPI.</w:t>
      </w:r>
    </w:p>
    <w:p w14:paraId="30D6E99A"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3FCC7DBB"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23003F09"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5B7EF66A"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30C0188D"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547A9D1B"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7EEA0460"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72B6C278"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684F6F80"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4A756FB8"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164BC71B"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74220171"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579E3373"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6B28B617"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13DE7F1A"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59BECDE7"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07EDFF5F"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506A9AEE"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24C677E0"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6CF196ED"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0B37F80A"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7D334782"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334B490D" w14:textId="77777777" w:rsidR="005A7E8D" w:rsidRPr="005A7E8D" w:rsidRDefault="005A7E8D" w:rsidP="005A7E8D">
      <w:pPr>
        <w:pStyle w:val="Encabezado"/>
        <w:ind w:left="720" w:firstLine="0"/>
        <w:rPr>
          <w:rFonts w:cs="Times New Roman"/>
          <w:szCs w:val="24"/>
        </w:rPr>
      </w:pPr>
    </w:p>
    <w:p w14:paraId="6A3E5741"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74A64927"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2A5156A1"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0D7522E7"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61C8A52C"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73807BB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9757E18"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5B735B4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36C884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3180B8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6C7F1C4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353E85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B557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28E0057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0227BA2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8D3B2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5723595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3002CBD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91CFF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7878091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791E78E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651FD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428811C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51B384A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111E51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468E07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3019C4F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EF4DF7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432CFE0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1EC251B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7A6AFB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00B0EEB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4F3864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FC4FF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638A645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1CB0488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18063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758224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D5EB15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DBFEC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5FCAAD1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3371AC1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4C6C8C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4911302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17FFDB5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AE42A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0E2E0EF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76EE571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D8E5D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69A1956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09870F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0907ED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325F352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457B884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D7253D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46083F9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3B87DE9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F28B7A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481A7F0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3FB916B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67370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75A115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62A3648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AA061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27B8410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14F848F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153CD8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7701A3D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6D0F3D2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41463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6D40E14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2739E17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CAAE63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434E204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6B3251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28C8F7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1568A9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2ED8B0C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47BAC6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1790F37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7EC04E6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A01F9D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48DA6E2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7C5720DE"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28C411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49A93B5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7E81E6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94ECC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2D4D033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376B562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86DA33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011C581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2BD4BEB5" w14:textId="77777777" w:rsidR="009D6E6E" w:rsidRPr="000F1995" w:rsidRDefault="009D6E6E" w:rsidP="00E178FF">
      <w:pPr>
        <w:ind w:firstLine="0"/>
        <w:rPr>
          <w:rFonts w:cs="Times New Roman"/>
        </w:rPr>
      </w:pPr>
    </w:p>
    <w:p w14:paraId="1BA4EEF6"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2170189A" w14:textId="77777777" w:rsidR="00C354DA" w:rsidRPr="000F1995" w:rsidRDefault="00C354DA" w:rsidP="00E178FF">
      <w:pPr>
        <w:pStyle w:val="Ttulo2"/>
      </w:pPr>
      <w:bookmarkStart w:id="180" w:name="_Toc232481161"/>
      <w:r w:rsidRPr="000F1995">
        <w:t>Pruebas de Integración</w:t>
      </w:r>
      <w:bookmarkEnd w:id="180"/>
    </w:p>
    <w:p w14:paraId="646C9F7D"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362F6C8E"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1C94DBCD"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54645DE0"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29722F7F"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125E105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5C117F3"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2BC07BE7"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700FE0C2"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DA638D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2CDE87E3"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701003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C2E75C1"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0D68299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193B7F21"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150415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6EE66EF4"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460358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A88CB7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0CF249BC"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0977A60A" w14:textId="77777777" w:rsidR="00C354DA" w:rsidRPr="000F1995" w:rsidRDefault="00C354DA" w:rsidP="00C354DA">
      <w:pPr>
        <w:jc w:val="both"/>
        <w:rPr>
          <w:rFonts w:cs="Times New Roman"/>
          <w:color w:val="000000" w:themeColor="text1"/>
          <w:lang w:val="en-US"/>
        </w:rPr>
      </w:pPr>
    </w:p>
    <w:p w14:paraId="4E297F9C"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2911636F"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1B20520C"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69A3D1C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1F85D18"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7018272D"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571B76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CB4610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3EFBA5FB"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04F2FBDE"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3ABA63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7B158DEF"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53BC835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8B538C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5B5129C6"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226AFBF6"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207AED3"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7BCA7EAF"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43A01E9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D50C4A3"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1E948ADE"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0AF98A78"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0C38789"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1833817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2241DCD6"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53C1BCE8"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4A78EED7"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1C6F90CA"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7F125152"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7CC6C2FA"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032EB53"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6C7ACEC1"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3E5AA8D7"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7771342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70C1B25"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667A288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17DE08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CE9D09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40F3512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1B7BA26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51C335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05EACB0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5CA57E7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1117772"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4620353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1D3E18D8"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F1FA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052FFE5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5B2312A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24BCEE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614CD20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34ACE1F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B8FEAB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0B2C11A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107A847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764CAF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20CA6B1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2A45106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7392E9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77BD0A6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2D9325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693D49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04F07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D983148"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16D84C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18CB21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124FC5B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A781B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5F27BB7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56C11D3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96085C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6F9C32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734329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98AA39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6B2C52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58539AE7"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2A4073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9B538E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0C47769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A6A6C3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7FC6E4E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4D21C94D"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C9D333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25C3370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4B6B1C9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43461B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0894B1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0E46E975"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734046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5199A47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0146E87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76F5E2"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5BC3CAC6"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18502114" w14:textId="77777777" w:rsidR="00765634" w:rsidRPr="00D63F82" w:rsidRDefault="00765634" w:rsidP="00765634">
      <w:pPr>
        <w:jc w:val="both"/>
        <w:rPr>
          <w:rFonts w:cs="Times New Roman"/>
          <w:color w:val="000000" w:themeColor="text1"/>
        </w:rPr>
      </w:pPr>
    </w:p>
    <w:p w14:paraId="5511B091"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22AF87C7"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42F89809"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55ED7AB1"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45935D53"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1288C7F2"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246B5B1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6D715E1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170014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00EF0A7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A291051"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31341A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36F1828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8F8BC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463D1C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4472F39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38AE9B58"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496C2A1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5597B9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746A18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1D8A5D2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6024875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228B18F5"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529DB6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51D2E4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4040059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D49413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0E57255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73247322" w14:textId="77777777" w:rsidR="00765634" w:rsidRPr="000F1995" w:rsidRDefault="00765634" w:rsidP="00765634">
      <w:pPr>
        <w:jc w:val="both"/>
        <w:rPr>
          <w:rFonts w:cs="Times New Roman"/>
          <w:color w:val="000000" w:themeColor="text1"/>
        </w:rPr>
      </w:pPr>
    </w:p>
    <w:p w14:paraId="5861DF67"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3DC45C98"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3120F575"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067C850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87552DC"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7F8951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CEC0E2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7207FFB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37E9BC5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60BF5372"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26E6F9B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06074A7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7878156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6F1356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0E9B577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3E400443"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1DAC7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31199A4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8F044D9" w14:textId="77777777" w:rsidR="005A7E8D" w:rsidRDefault="005A7E8D" w:rsidP="00E178FF">
      <w:pPr>
        <w:pStyle w:val="Ttulo2"/>
      </w:pPr>
    </w:p>
    <w:p w14:paraId="748E0FBF"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08FF0734"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3AC41043"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0EB0A0ED"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06B22C6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91A5B9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7339AD1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4FD1831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C5DB47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31E2408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33323C45"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9E9DE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671BDE7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5AC941D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93EF00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6E8AB83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65A7EDC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5EF895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01744C8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74673C5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659708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603F387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2C1A73B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783F95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5D01E0D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2FBE855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DD5F96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64CD36D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03C8FC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B0E384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2B91647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7BE18E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0974C2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5751E59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725DB7CE"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72F0F4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03691BD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169090E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0615C9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0229BEF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6A0FDAB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312DE9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45F1D89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5CFF4D3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D47B7C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43638C0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1F949A64"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94145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681598D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30E0B23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2F3A99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78BE200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3722E9C9"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516FA81F"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4391A0E0"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44D595A1"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50DA1CAD" w14:textId="77777777" w:rsidR="00E178FF" w:rsidRPr="005A7E8D" w:rsidRDefault="00E178FF" w:rsidP="00E178FF">
      <w:pPr>
        <w:rPr>
          <w:rFonts w:cs="Times New Roman"/>
          <w:szCs w:val="24"/>
        </w:rPr>
      </w:pPr>
    </w:p>
    <w:p w14:paraId="5A8AF4DC"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1FE077DC"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016307E5" w14:textId="77777777" w:rsidR="00E178FF" w:rsidRPr="005A7E8D" w:rsidRDefault="00E178FF" w:rsidP="00E178FF">
      <w:pPr>
        <w:pStyle w:val="Encabezado"/>
        <w:rPr>
          <w:rFonts w:cs="Times New Roman"/>
          <w:szCs w:val="24"/>
        </w:rPr>
      </w:pPr>
    </w:p>
    <w:p w14:paraId="4F328EEB"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61A1A616"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116D81B2"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31154C20"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191645E3"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0683DC47"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0BA635DC"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037F4AC6"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026CF6E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2948449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547D5FA7"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68CB7CFB"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618697ED"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237D3C7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45644214"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3247E3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0AE7688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AA2947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7A261EE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1883480A"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684ACDF"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7AE8971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47FA24E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6266850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1209AEC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4BD049B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F6F542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6CFBBED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10D64A1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07E5A03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0F41010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39D7512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0A90731"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3F85932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026A38E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4015963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17307A7A"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1451B6F7" w14:textId="77777777" w:rsidR="002933F1" w:rsidRPr="000F1995" w:rsidRDefault="002933F1" w:rsidP="002933F1">
      <w:pPr>
        <w:jc w:val="both"/>
        <w:rPr>
          <w:rFonts w:cs="Times New Roman"/>
          <w:color w:val="000000" w:themeColor="text1"/>
          <w:lang w:val="en-US"/>
        </w:rPr>
      </w:pPr>
    </w:p>
    <w:p w14:paraId="1DE4DB21"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6FB739B5"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632DC1D9" w14:textId="77777777" w:rsidR="00E178FF" w:rsidRPr="005A7E8D" w:rsidRDefault="00E178FF" w:rsidP="00E50210">
      <w:pPr>
        <w:ind w:firstLine="0"/>
        <w:rPr>
          <w:rFonts w:cs="Times New Roman"/>
          <w:szCs w:val="24"/>
        </w:rPr>
      </w:pPr>
    </w:p>
    <w:p w14:paraId="6D728DA7"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5EB1281E"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4D5CE8D4"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005CF65E"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09643677" w14:textId="77777777" w:rsidR="008B4610" w:rsidRPr="005A7E8D" w:rsidRDefault="008B4610" w:rsidP="008B4610">
      <w:pPr>
        <w:pStyle w:val="Descripcin"/>
        <w:keepNext/>
        <w:jc w:val="center"/>
        <w:rPr>
          <w:rFonts w:cs="Times New Roman"/>
          <w:sz w:val="24"/>
          <w:szCs w:val="24"/>
        </w:rPr>
      </w:pPr>
    </w:p>
    <w:p w14:paraId="648A1D31"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A5E01CF" wp14:editId="437847CD">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218EBE3B"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C249507" w14:textId="77777777" w:rsidR="001130F5" w:rsidRDefault="00F23461">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Ejecución de pruebas unitarias del frontend, por la autora en 2026.</w:t>
      </w:r>
    </w:p>
    <w:p w14:paraId="22762535"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297E18E1" w14:textId="77777777" w:rsidR="00BB0FAD" w:rsidRPr="005A7E8D" w:rsidRDefault="00BB0FAD" w:rsidP="0051168F">
      <w:pPr>
        <w:jc w:val="both"/>
        <w:rPr>
          <w:rFonts w:cs="Times New Roman"/>
          <w:bCs/>
          <w:color w:val="000000" w:themeColor="text1"/>
          <w:szCs w:val="24"/>
        </w:rPr>
      </w:pPr>
    </w:p>
    <w:p w14:paraId="658D332C"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74F10B1A" w14:textId="77777777" w:rsidR="008B4610" w:rsidRPr="005A7E8D" w:rsidRDefault="008B4610" w:rsidP="008B4610">
      <w:pPr>
        <w:pStyle w:val="Descripcin"/>
        <w:keepNext/>
        <w:jc w:val="center"/>
        <w:rPr>
          <w:rFonts w:cs="Times New Roman"/>
          <w:sz w:val="24"/>
          <w:szCs w:val="24"/>
        </w:rPr>
      </w:pPr>
    </w:p>
    <w:p w14:paraId="5E43E8C4"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86768FF" wp14:editId="32340390">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6E459F03"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7FF220EF"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Resultado </w:t>
      </w:r>
      <w:r>
        <w:rPr>
          <w:color w:val="7030A0"/>
          <w:sz w:val="22"/>
        </w:rPr>
        <w:t>final de pruebas unitarias del frontend, por la autora en 2026.</w:t>
      </w:r>
    </w:p>
    <w:p w14:paraId="06E671EE"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51AD69BD"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04BE4CEF"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139A1510" w14:textId="77777777" w:rsidR="008B4610" w:rsidRPr="005A7E8D" w:rsidRDefault="008B4610" w:rsidP="008B4610">
      <w:pPr>
        <w:pStyle w:val="Descripcin"/>
        <w:keepNext/>
        <w:jc w:val="center"/>
        <w:rPr>
          <w:rFonts w:cs="Times New Roman"/>
          <w:sz w:val="24"/>
          <w:szCs w:val="24"/>
        </w:rPr>
      </w:pPr>
    </w:p>
    <w:p w14:paraId="1926CF0C"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07967C8" wp14:editId="1C8F2D8A">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00E1B6BC"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6E2C06B0"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del resultado </w:t>
      </w:r>
      <w:r>
        <w:rPr>
          <w:color w:val="7030A0"/>
          <w:sz w:val="22"/>
        </w:rPr>
        <w:t>final de pruebas del backend en NestJS, por la autora en 2026.</w:t>
      </w:r>
    </w:p>
    <w:p w14:paraId="2A097737" w14:textId="77777777" w:rsidR="00F844EA" w:rsidRPr="005A7E8D" w:rsidRDefault="00F844EA" w:rsidP="00F844EA">
      <w:pPr>
        <w:jc w:val="both"/>
        <w:rPr>
          <w:rFonts w:cs="Times New Roman"/>
          <w:color w:val="44546A" w:themeColor="text2"/>
          <w:szCs w:val="24"/>
        </w:rPr>
      </w:pPr>
    </w:p>
    <w:p w14:paraId="482F3FF0"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57B4B48D" w14:textId="77777777" w:rsidR="008B4610" w:rsidRPr="005A7E8D" w:rsidRDefault="008B4610" w:rsidP="008B4610">
      <w:pPr>
        <w:pStyle w:val="Descripcin"/>
        <w:keepNext/>
        <w:jc w:val="center"/>
        <w:rPr>
          <w:rFonts w:cs="Times New Roman"/>
          <w:sz w:val="24"/>
          <w:szCs w:val="24"/>
        </w:rPr>
      </w:pPr>
    </w:p>
    <w:p w14:paraId="4A7F614F"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BD2BE5B" wp14:editId="1EDD7DE1">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13C4F69C"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6356929"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 ejecución de pruebas unitarias del microservicio de IA, por la autora en 2026.</w:t>
      </w:r>
    </w:p>
    <w:p w14:paraId="4A0FFCFF"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626997D4"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07F28E04"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7F3ED570" w14:textId="77777777" w:rsidR="008B4610" w:rsidRPr="005A7E8D" w:rsidRDefault="008B4610" w:rsidP="008B4610">
      <w:pPr>
        <w:pStyle w:val="Descripcin"/>
        <w:keepNext/>
        <w:jc w:val="center"/>
        <w:rPr>
          <w:rFonts w:cs="Times New Roman"/>
          <w:sz w:val="24"/>
          <w:szCs w:val="24"/>
        </w:rPr>
      </w:pPr>
    </w:p>
    <w:p w14:paraId="288F2D6A"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232EBE4" wp14:editId="66906AC9">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17CDFB93"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438F57E"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 ejecución completa de pruebas del microservicio de IA, por la autora en 2026.</w:t>
      </w:r>
    </w:p>
    <w:p w14:paraId="282EBA5E"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23B06897"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41A9246C"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10E72C96" w14:textId="77777777" w:rsidR="008B4610" w:rsidRPr="005A7E8D" w:rsidRDefault="008B4610" w:rsidP="008B4610">
      <w:pPr>
        <w:pStyle w:val="Descripcin"/>
        <w:keepNext/>
        <w:jc w:val="center"/>
        <w:rPr>
          <w:rFonts w:cs="Times New Roman"/>
          <w:sz w:val="24"/>
          <w:szCs w:val="24"/>
        </w:rPr>
      </w:pPr>
    </w:p>
    <w:p w14:paraId="0FA638CF"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D5D7C82" wp14:editId="167E58C0">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6DE0728"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EC57EF2"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las pruebas funcionales E2E para la administración de usuarios, por la autora en 2026.</w:t>
      </w:r>
    </w:p>
    <w:p w14:paraId="39A3D5AB" w14:textId="77777777" w:rsidR="00BB0FAD" w:rsidRPr="005A7E8D" w:rsidRDefault="00BB0FAD" w:rsidP="00BB0FAD">
      <w:pPr>
        <w:jc w:val="both"/>
        <w:rPr>
          <w:rFonts w:cs="Times New Roman"/>
          <w:b/>
          <w:color w:val="000000" w:themeColor="text1"/>
          <w:szCs w:val="24"/>
        </w:rPr>
      </w:pPr>
    </w:p>
    <w:p w14:paraId="5D48CD19"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4CF118F7"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58579040"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3245BCE5" w14:textId="77777777" w:rsidR="008B4610" w:rsidRPr="005A7E8D" w:rsidRDefault="008B4610" w:rsidP="008B4610">
      <w:pPr>
        <w:pStyle w:val="Descripcin"/>
        <w:keepNext/>
        <w:jc w:val="center"/>
        <w:rPr>
          <w:rFonts w:cs="Times New Roman"/>
          <w:sz w:val="24"/>
          <w:szCs w:val="24"/>
        </w:rPr>
      </w:pPr>
    </w:p>
    <w:p w14:paraId="386C684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81F8935" wp14:editId="3CDF665C">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31E8F90E"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1A76DB2" w14:textId="77777777" w:rsidR="001130F5" w:rsidRDefault="00F23461">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las pruebas funcionales sobre la expiración de sesión, por la autora en 2026.</w:t>
      </w:r>
    </w:p>
    <w:p w14:paraId="1F2816D0"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5FFFF889"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79EE8AD7"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4F514999" w14:textId="77777777" w:rsidR="008B4610" w:rsidRPr="005A7E8D" w:rsidRDefault="008B4610" w:rsidP="008B4610">
      <w:pPr>
        <w:pStyle w:val="Descripcin"/>
        <w:keepNext/>
        <w:jc w:val="center"/>
        <w:rPr>
          <w:rFonts w:cs="Times New Roman"/>
          <w:sz w:val="24"/>
          <w:szCs w:val="24"/>
        </w:rPr>
      </w:pPr>
    </w:p>
    <w:p w14:paraId="7C815735"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166A26C" wp14:editId="3972029E">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08FB8A49"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4F4DA14" w14:textId="77777777" w:rsidR="001130F5" w:rsidRDefault="00F23461">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las pruebas funcionales sobre la </w:t>
      </w:r>
      <w:r>
        <w:rPr>
          <w:color w:val="7030A0"/>
          <w:sz w:val="22"/>
        </w:rPr>
        <w:t>expiración de sesión, por la autora en 2026.</w:t>
      </w:r>
    </w:p>
    <w:p w14:paraId="305EF6A7" w14:textId="77777777" w:rsidR="00986491" w:rsidRPr="005A7E8D" w:rsidRDefault="00986491" w:rsidP="00635D6F">
      <w:pPr>
        <w:rPr>
          <w:rFonts w:cs="Times New Roman"/>
          <w:color w:val="000000" w:themeColor="text1"/>
          <w:szCs w:val="24"/>
        </w:rPr>
      </w:pPr>
    </w:p>
    <w:p w14:paraId="46291FC9"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32B547EC"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6F9503C5" w14:textId="77777777" w:rsidR="008B4610" w:rsidRPr="005A7E8D" w:rsidRDefault="008B4610" w:rsidP="008B4610">
      <w:pPr>
        <w:pStyle w:val="Descripcin"/>
        <w:keepNext/>
        <w:rPr>
          <w:rFonts w:cs="Times New Roman"/>
          <w:sz w:val="24"/>
          <w:szCs w:val="24"/>
        </w:rPr>
      </w:pPr>
    </w:p>
    <w:p w14:paraId="42BE9101"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5DB4B20" wp14:editId="28DE01C3">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23CDB7B2"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60CE375"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del resultado de las pruebas funcionales sobre la expiración de sesió</w:t>
      </w:r>
      <w:r>
        <w:rPr>
          <w:color w:val="7030A0"/>
          <w:sz w:val="22"/>
        </w:rPr>
        <w:t>n, por la autora en 2026.</w:t>
      </w:r>
    </w:p>
    <w:p w14:paraId="577ED765" w14:textId="77777777" w:rsidR="00986491" w:rsidRPr="005A7E8D" w:rsidRDefault="00986491" w:rsidP="00C95C23">
      <w:pPr>
        <w:rPr>
          <w:rFonts w:cs="Times New Roman"/>
          <w:color w:val="44546A" w:themeColor="text2"/>
          <w:szCs w:val="24"/>
        </w:rPr>
      </w:pPr>
    </w:p>
    <w:p w14:paraId="381A1A01"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5C6469CF"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133C150D" w14:textId="77777777" w:rsidR="008B4610" w:rsidRPr="005A7E8D" w:rsidRDefault="008B4610" w:rsidP="008B4610">
      <w:pPr>
        <w:pStyle w:val="Descripcin"/>
        <w:keepNext/>
        <w:jc w:val="center"/>
        <w:rPr>
          <w:rFonts w:cs="Times New Roman"/>
          <w:sz w:val="24"/>
          <w:szCs w:val="24"/>
        </w:rPr>
      </w:pPr>
    </w:p>
    <w:p w14:paraId="030047F4"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7F66855" wp14:editId="730D848E">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3CD4FFE8"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26A3DD3"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las pruebas funcionales sobre el flujo de cuestionarios, por la autora en 202</w:t>
      </w:r>
      <w:r>
        <w:rPr>
          <w:color w:val="7030A0"/>
          <w:sz w:val="22"/>
        </w:rPr>
        <w:t>6.</w:t>
      </w:r>
    </w:p>
    <w:p w14:paraId="50D2B0A0" w14:textId="77777777" w:rsidR="00C95C23" w:rsidRPr="005A7E8D" w:rsidRDefault="00C95C23" w:rsidP="00C95C23">
      <w:pPr>
        <w:rPr>
          <w:rFonts w:cs="Times New Roman"/>
          <w:bCs/>
          <w:color w:val="000000" w:themeColor="text1"/>
          <w:szCs w:val="24"/>
        </w:rPr>
      </w:pPr>
    </w:p>
    <w:p w14:paraId="3DCED652"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300ECB8" w14:textId="77777777" w:rsidR="00EA4565" w:rsidRPr="005A7E8D" w:rsidRDefault="00EA4565" w:rsidP="00C95C23">
      <w:pPr>
        <w:rPr>
          <w:rFonts w:cs="Times New Roman"/>
          <w:szCs w:val="24"/>
        </w:rPr>
      </w:pPr>
    </w:p>
    <w:p w14:paraId="15861C06"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54EDC91A"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4148C9C1"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2070CCC1" w14:textId="77777777" w:rsidR="006D77D6" w:rsidRPr="005A7E8D" w:rsidRDefault="006D77D6" w:rsidP="006D77D6">
      <w:pPr>
        <w:pStyle w:val="Descripcin"/>
        <w:keepNext/>
        <w:jc w:val="center"/>
        <w:rPr>
          <w:rFonts w:cs="Times New Roman"/>
          <w:sz w:val="24"/>
          <w:szCs w:val="24"/>
        </w:rPr>
      </w:pPr>
    </w:p>
    <w:p w14:paraId="226BC136"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68A32934" wp14:editId="5670A634">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1ADFF7D5" w14:textId="77777777" w:rsidR="00122815" w:rsidRPr="005A7E8D" w:rsidRDefault="00122815" w:rsidP="000D1A04">
      <w:pPr>
        <w:pStyle w:val="Encabezado"/>
        <w:jc w:val="both"/>
        <w:divId w:val="2063944336"/>
        <w:rPr>
          <w:rFonts w:cs="Times New Roman"/>
          <w:color w:val="000000" w:themeColor="text1"/>
          <w:szCs w:val="24"/>
        </w:rPr>
      </w:pPr>
    </w:p>
    <w:p w14:paraId="1D33573C"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5A65CC1"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las pruebas funcionales sobre el flujo de cuestionarios, por la autora en </w:t>
      </w:r>
      <w:r>
        <w:rPr>
          <w:color w:val="7030A0"/>
          <w:sz w:val="22"/>
        </w:rPr>
        <w:t>2026.</w:t>
      </w:r>
    </w:p>
    <w:p w14:paraId="6A414EA6" w14:textId="77777777" w:rsidR="00E27840" w:rsidRPr="005A7E8D" w:rsidRDefault="00E27840" w:rsidP="00635D6F">
      <w:pPr>
        <w:divId w:val="2063944336"/>
        <w:rPr>
          <w:rFonts w:cs="Times New Roman"/>
          <w:color w:val="44546A" w:themeColor="text2"/>
          <w:szCs w:val="24"/>
        </w:rPr>
      </w:pPr>
    </w:p>
    <w:p w14:paraId="66731DC7"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694A5593"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63C1D306" w14:textId="77777777" w:rsidR="006D77D6" w:rsidRPr="005A7E8D" w:rsidRDefault="006D77D6" w:rsidP="006D77D6">
      <w:pPr>
        <w:pStyle w:val="Descripcin"/>
        <w:keepNext/>
        <w:jc w:val="center"/>
        <w:rPr>
          <w:rFonts w:cs="Times New Roman"/>
          <w:sz w:val="24"/>
          <w:szCs w:val="24"/>
        </w:rPr>
      </w:pPr>
    </w:p>
    <w:p w14:paraId="1DC9793B"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AA4EB76" wp14:editId="63E9EE26">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553C7D10" w14:textId="77777777" w:rsidR="00122815" w:rsidRPr="005A7E8D" w:rsidRDefault="00122815" w:rsidP="000D1A04">
      <w:pPr>
        <w:pStyle w:val="Encabezado"/>
        <w:jc w:val="both"/>
        <w:divId w:val="2063944336"/>
        <w:rPr>
          <w:rFonts w:cs="Times New Roman"/>
          <w:color w:val="000000" w:themeColor="text1"/>
          <w:szCs w:val="24"/>
        </w:rPr>
      </w:pPr>
    </w:p>
    <w:p w14:paraId="0C96A43C"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A2747F9"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funcionales: creación de </w:t>
      </w:r>
      <w:r>
        <w:rPr>
          <w:color w:val="7030A0"/>
          <w:sz w:val="22"/>
        </w:rPr>
        <w:t>cuestionarios con IA, por la autora en 2026.</w:t>
      </w:r>
    </w:p>
    <w:p w14:paraId="2000DB73" w14:textId="77777777" w:rsidR="00986491" w:rsidRPr="005A7E8D" w:rsidRDefault="00986491" w:rsidP="00986491">
      <w:pPr>
        <w:pStyle w:val="Encabezado"/>
        <w:jc w:val="both"/>
        <w:divId w:val="2063944336"/>
        <w:rPr>
          <w:rFonts w:cs="Times New Roman"/>
          <w:color w:val="000000" w:themeColor="text1"/>
          <w:szCs w:val="24"/>
        </w:rPr>
      </w:pPr>
    </w:p>
    <w:p w14:paraId="5BEF82E6"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0E7D8D45" w14:textId="77777777" w:rsidR="00986491" w:rsidRPr="005A7E8D" w:rsidRDefault="00986491" w:rsidP="00986491">
      <w:pPr>
        <w:pStyle w:val="Encabezado"/>
        <w:jc w:val="both"/>
        <w:divId w:val="2063944336"/>
        <w:rPr>
          <w:rFonts w:cs="Times New Roman"/>
          <w:color w:val="000000" w:themeColor="text1"/>
          <w:szCs w:val="24"/>
        </w:rPr>
      </w:pPr>
    </w:p>
    <w:p w14:paraId="01A15022"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248BE771"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062114E" wp14:editId="6D3EAD95">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263AB1A5"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4BDD2E2"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funcionales </w:t>
      </w:r>
      <w:r>
        <w:rPr>
          <w:color w:val="7030A0"/>
          <w:sz w:val="22"/>
        </w:rPr>
        <w:t>creación de cuestionarios con IA, por la autora en 2026.</w:t>
      </w:r>
    </w:p>
    <w:p w14:paraId="714FF251" w14:textId="77777777" w:rsidR="009F47FB" w:rsidRPr="005A7E8D" w:rsidRDefault="009F47FB" w:rsidP="000D1A04">
      <w:pPr>
        <w:pStyle w:val="Encabezado"/>
        <w:jc w:val="both"/>
        <w:divId w:val="2063944336"/>
        <w:rPr>
          <w:rFonts w:cs="Times New Roman"/>
          <w:color w:val="000000" w:themeColor="text1"/>
          <w:szCs w:val="24"/>
        </w:rPr>
      </w:pPr>
    </w:p>
    <w:p w14:paraId="230FF730"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368AC1EE" w14:textId="77777777" w:rsidR="00961483" w:rsidRPr="005A7E8D" w:rsidRDefault="00961483" w:rsidP="000D1A04">
      <w:pPr>
        <w:pStyle w:val="Encabezado"/>
        <w:jc w:val="both"/>
        <w:divId w:val="2063944336"/>
        <w:rPr>
          <w:rFonts w:cs="Times New Roman"/>
          <w:color w:val="000000" w:themeColor="text1"/>
          <w:szCs w:val="24"/>
        </w:rPr>
      </w:pPr>
    </w:p>
    <w:p w14:paraId="043EAAF8"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7331A7F5"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w:t>
      </w:r>
      <w:proofErr w:type="spellStart"/>
      <w:r w:rsidRPr="005A7E8D">
        <w:rPr>
          <w:rFonts w:cs="Times New Roman"/>
          <w:color w:val="FF0000"/>
          <w:szCs w:val="24"/>
        </w:rPr>
        <w:t>diagnosticador</w:t>
      </w:r>
      <w:proofErr w:type="spellEnd"/>
      <w:r w:rsidRPr="005A7E8D">
        <w:rPr>
          <w:rFonts w:cs="Times New Roman"/>
          <w:color w:val="FF0000"/>
          <w:szCs w:val="24"/>
        </w:rPr>
        <w:t xml:space="preserve">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5305673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Pruebas de funcionalida</w:t>
      </w:r>
      <w:r>
        <w:rPr>
          <w:color w:val="7030A0"/>
          <w:sz w:val="22"/>
        </w:rPr>
        <w:t>des de integración semántica llevadas a cabo con Playwright en modo con cabecera headed. Una vez validado el fichero ai-feedback.spec.ts bajo el rol de estudiante, se procedió a verificar la carga dinámica de la sección correspondiente a las analíticas, as</w:t>
      </w:r>
      <w:r>
        <w:rPr>
          <w:color w:val="7030A0"/>
          <w:sz w:val="22"/>
        </w:rPr>
        <w:t>í como la correcta disposición de los componentes del diagnosticador educativo y su integración con el módulo de inteligencia artificial. La prueba de funcionalidades confirma que el sistema procesa correctamente los planes de estudio, el desglose de debil</w:t>
      </w:r>
      <w:r>
        <w:rPr>
          <w:color w:val="7030A0"/>
          <w:sz w:val="22"/>
        </w:rPr>
        <w:t>idades detectadas en el último unit-test report y las recomendaciones académicas automatizadas que aporta el microservicio de inteligencia artificial.</w:t>
      </w:r>
    </w:p>
    <w:p w14:paraId="1155F46A" w14:textId="77777777" w:rsidR="001130F5" w:rsidRPr="00EB43B0" w:rsidRDefault="00F23461">
      <w:pPr>
        <w:rPr>
          <w:lang w:val="en-US"/>
        </w:rPr>
      </w:pPr>
      <w:r>
        <w:rPr>
          <w:color w:val="ED7D31"/>
          <w:sz w:val="22"/>
        </w:rPr>
        <w:t>Se reemplazan las comillas curvas de "headed" por texto plano y se corrige el fragmento confuso "document</w:t>
      </w:r>
      <w:r>
        <w:rPr>
          <w:color w:val="ED7D31"/>
          <w:sz w:val="22"/>
        </w:rPr>
        <w:t xml:space="preserve">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298E3FE8"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1366000" w14:textId="77777777" w:rsidR="009F47FB" w:rsidRPr="005A7E8D" w:rsidRDefault="009F47FB" w:rsidP="00961483">
      <w:pPr>
        <w:pStyle w:val="Encabezado"/>
        <w:jc w:val="both"/>
        <w:divId w:val="2063944336"/>
        <w:rPr>
          <w:rFonts w:cs="Times New Roman"/>
          <w:color w:val="000000" w:themeColor="text1"/>
          <w:szCs w:val="24"/>
        </w:rPr>
      </w:pPr>
    </w:p>
    <w:p w14:paraId="2E0DCD19" w14:textId="77777777" w:rsidR="00D16F64" w:rsidRPr="005A7E8D" w:rsidRDefault="00D16F64" w:rsidP="000D1A04">
      <w:pPr>
        <w:pStyle w:val="Encabezado"/>
        <w:jc w:val="both"/>
        <w:divId w:val="2063944336"/>
        <w:rPr>
          <w:rFonts w:cs="Times New Roman"/>
          <w:color w:val="000000" w:themeColor="text1"/>
          <w:szCs w:val="24"/>
        </w:rPr>
      </w:pPr>
    </w:p>
    <w:p w14:paraId="6281FD8A"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2FE87F96" w14:textId="77777777" w:rsidR="00E15A79" w:rsidRPr="005A7E8D" w:rsidRDefault="00E15A79" w:rsidP="00E15A79">
      <w:pPr>
        <w:pStyle w:val="Descripcin"/>
        <w:keepNext/>
        <w:jc w:val="center"/>
        <w:rPr>
          <w:rFonts w:cs="Times New Roman"/>
          <w:sz w:val="24"/>
          <w:szCs w:val="24"/>
        </w:rPr>
      </w:pPr>
    </w:p>
    <w:p w14:paraId="057358EA"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18961B93" wp14:editId="51ACA65A">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3526BE0F"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2A561001"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w:t>
      </w:r>
      <w:r>
        <w:rPr>
          <w:color w:val="7030A0"/>
          <w:sz w:val="22"/>
        </w:rPr>
        <w:t>funcionales feedback con Inteligencia Artificial UI, por la autora en 2026.</w:t>
      </w:r>
    </w:p>
    <w:p w14:paraId="42B0C5F0" w14:textId="77777777" w:rsidR="00122815" w:rsidRPr="005A7E8D" w:rsidRDefault="00122815" w:rsidP="000D1A04">
      <w:pPr>
        <w:pStyle w:val="Encabezado"/>
        <w:jc w:val="both"/>
        <w:divId w:val="2063944336"/>
        <w:rPr>
          <w:rFonts w:cs="Times New Roman"/>
          <w:color w:val="000000" w:themeColor="text1"/>
          <w:szCs w:val="24"/>
        </w:rPr>
      </w:pPr>
    </w:p>
    <w:p w14:paraId="12A65E48" w14:textId="77777777" w:rsidR="0008288C" w:rsidRPr="005A7E8D" w:rsidRDefault="0008288C" w:rsidP="000D1A04">
      <w:pPr>
        <w:pStyle w:val="Encabezado"/>
        <w:jc w:val="both"/>
        <w:divId w:val="2063944336"/>
        <w:rPr>
          <w:rFonts w:cs="Times New Roman"/>
          <w:color w:val="000000" w:themeColor="text1"/>
          <w:szCs w:val="24"/>
        </w:rPr>
      </w:pPr>
    </w:p>
    <w:p w14:paraId="137BBEAF"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D4F00D7"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67769D44" wp14:editId="4C7C19FC">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2ADFF39A" w14:textId="77777777" w:rsidR="00961483" w:rsidRPr="005A7E8D" w:rsidRDefault="00961483" w:rsidP="00961483">
      <w:pPr>
        <w:pStyle w:val="Encabezado"/>
        <w:jc w:val="both"/>
        <w:divId w:val="2063944336"/>
        <w:rPr>
          <w:rFonts w:cs="Times New Roman"/>
          <w:color w:val="000000" w:themeColor="text1"/>
          <w:szCs w:val="24"/>
        </w:rPr>
      </w:pPr>
    </w:p>
    <w:p w14:paraId="6C9116F6"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52AC82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funcionales feedback con Inteligencia Artificial Resultado, por la autora en 2026.</w:t>
      </w:r>
    </w:p>
    <w:p w14:paraId="254DC335"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33469AD3" w14:textId="77777777" w:rsidR="001936AC" w:rsidRPr="005A7E8D" w:rsidRDefault="001936AC" w:rsidP="00BE6AF5">
      <w:pPr>
        <w:divId w:val="2063944336"/>
        <w:rPr>
          <w:rFonts w:cs="Times New Roman"/>
          <w:szCs w:val="24"/>
        </w:rPr>
      </w:pPr>
    </w:p>
    <w:p w14:paraId="36AE70F0" w14:textId="77777777" w:rsidR="009F47FB" w:rsidRPr="005A7E8D" w:rsidRDefault="009F47FB" w:rsidP="000D1A04">
      <w:pPr>
        <w:pStyle w:val="Encabezado"/>
        <w:jc w:val="both"/>
        <w:divId w:val="2063944336"/>
        <w:rPr>
          <w:rFonts w:cs="Times New Roman"/>
          <w:color w:val="000000" w:themeColor="text1"/>
          <w:szCs w:val="24"/>
        </w:rPr>
      </w:pPr>
    </w:p>
    <w:p w14:paraId="5D2F6A52"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7F0EC266"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7444B17F" w14:textId="77777777" w:rsidR="00635D6F" w:rsidRPr="005A7E8D" w:rsidRDefault="00635D6F" w:rsidP="00122815">
      <w:pPr>
        <w:keepNext/>
        <w:ind w:firstLine="0"/>
        <w:rPr>
          <w:rFonts w:cs="Times New Roman"/>
          <w:b/>
          <w:bCs/>
          <w:color w:val="44546A" w:themeColor="text2"/>
          <w:szCs w:val="24"/>
        </w:rPr>
      </w:pPr>
    </w:p>
    <w:p w14:paraId="0A5A4B74"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450D4D6C" w14:textId="77777777" w:rsidR="0008288C" w:rsidRPr="005A7E8D" w:rsidRDefault="0008288C" w:rsidP="0008288C">
      <w:pPr>
        <w:pStyle w:val="Descripcin"/>
        <w:keepNext/>
        <w:jc w:val="center"/>
        <w:rPr>
          <w:rFonts w:cs="Times New Roman"/>
          <w:sz w:val="24"/>
          <w:szCs w:val="24"/>
        </w:rPr>
      </w:pPr>
    </w:p>
    <w:p w14:paraId="2A600F7D"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4FFDC20C" wp14:editId="550A169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423EED6D"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03273F39"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funcionales creación de cuestionarios con IA UI, por la autora en 2026.</w:t>
      </w:r>
    </w:p>
    <w:p w14:paraId="13B13245" w14:textId="77777777" w:rsidR="00142ED5" w:rsidRPr="005A7E8D" w:rsidRDefault="00142ED5" w:rsidP="00635D6F">
      <w:pPr>
        <w:pStyle w:val="Encabezado"/>
        <w:jc w:val="center"/>
        <w:divId w:val="2063944336"/>
        <w:rPr>
          <w:rFonts w:cs="Times New Roman"/>
          <w:color w:val="000000" w:themeColor="text1"/>
          <w:szCs w:val="24"/>
        </w:rPr>
      </w:pPr>
    </w:p>
    <w:p w14:paraId="0FE23C44"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752EB3D9" w14:textId="77777777" w:rsidR="0008288C" w:rsidRPr="005A7E8D" w:rsidRDefault="0008288C" w:rsidP="0008288C">
      <w:pPr>
        <w:pStyle w:val="Descripcin"/>
        <w:keepNext/>
        <w:jc w:val="center"/>
        <w:rPr>
          <w:rFonts w:cs="Times New Roman"/>
          <w:sz w:val="24"/>
          <w:szCs w:val="24"/>
        </w:rPr>
      </w:pPr>
    </w:p>
    <w:p w14:paraId="1BB6800C"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7F1226C0" wp14:editId="766589E9">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435B1BB5"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942D64F"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funcionales: generación de exámenes con IA </w:t>
      </w:r>
      <w:r>
        <w:rPr>
          <w:color w:val="7030A0"/>
          <w:sz w:val="22"/>
        </w:rPr>
        <w:t>Resultado, por la autora en 2026.</w:t>
      </w:r>
    </w:p>
    <w:p w14:paraId="3424493A"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6F19F635" w14:textId="77777777" w:rsidR="009F47FB" w:rsidRPr="005A7E8D" w:rsidRDefault="009F47FB" w:rsidP="000D1A04">
      <w:pPr>
        <w:pStyle w:val="Encabezado"/>
        <w:jc w:val="both"/>
        <w:divId w:val="2063944336"/>
        <w:rPr>
          <w:rFonts w:cs="Times New Roman"/>
          <w:color w:val="000000" w:themeColor="text1"/>
          <w:szCs w:val="24"/>
        </w:rPr>
      </w:pPr>
    </w:p>
    <w:p w14:paraId="52073BAD"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7A892F64" w14:textId="77777777" w:rsidR="00417A9E" w:rsidRPr="005A7E8D" w:rsidRDefault="00417A9E" w:rsidP="00417A9E">
      <w:pPr>
        <w:pStyle w:val="Encabezado"/>
        <w:jc w:val="both"/>
        <w:divId w:val="2063944336"/>
        <w:rPr>
          <w:rFonts w:cs="Times New Roman"/>
          <w:color w:val="000000" w:themeColor="text1"/>
          <w:szCs w:val="24"/>
        </w:rPr>
      </w:pPr>
    </w:p>
    <w:p w14:paraId="7BEBFD78"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2767E566" w14:textId="77777777" w:rsidR="00E20691" w:rsidRPr="005A7E8D" w:rsidRDefault="00E20691" w:rsidP="00E20691">
      <w:pPr>
        <w:divId w:val="2063944336"/>
        <w:rPr>
          <w:rFonts w:eastAsiaTheme="majorEastAsia" w:cs="Times New Roman"/>
          <w:b/>
          <w:bCs/>
          <w:szCs w:val="24"/>
        </w:rPr>
      </w:pPr>
    </w:p>
    <w:p w14:paraId="57D836D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1CBBFC0B" w14:textId="77777777" w:rsidR="00E20691" w:rsidRPr="005A7E8D" w:rsidRDefault="00E20691" w:rsidP="00E20691">
      <w:pPr>
        <w:divId w:val="2063944336"/>
        <w:rPr>
          <w:rFonts w:eastAsiaTheme="majorEastAsia" w:cs="Times New Roman"/>
          <w:bCs/>
          <w:szCs w:val="24"/>
        </w:rPr>
      </w:pPr>
    </w:p>
    <w:p w14:paraId="72C0FF18"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71073866" w14:textId="77777777" w:rsidR="00E20691" w:rsidRPr="005A7E8D" w:rsidRDefault="00E20691" w:rsidP="00E20691">
      <w:pPr>
        <w:divId w:val="2063944336"/>
        <w:rPr>
          <w:rFonts w:eastAsiaTheme="majorEastAsia" w:cs="Times New Roman"/>
          <w:bCs/>
          <w:szCs w:val="24"/>
        </w:rPr>
      </w:pPr>
    </w:p>
    <w:p w14:paraId="3D0B847C"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7DE66462" w14:textId="77777777" w:rsidR="00E20691" w:rsidRPr="005A7E8D" w:rsidRDefault="00E20691" w:rsidP="00E20691">
      <w:pPr>
        <w:divId w:val="2063944336"/>
        <w:rPr>
          <w:rFonts w:eastAsiaTheme="majorEastAsia" w:cs="Times New Roman"/>
          <w:bCs/>
          <w:szCs w:val="24"/>
        </w:rPr>
      </w:pPr>
    </w:p>
    <w:p w14:paraId="0AA5ED8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1A970E12" w14:textId="77777777" w:rsidR="00E20691" w:rsidRPr="005A7E8D" w:rsidRDefault="00E20691" w:rsidP="00E20691">
      <w:pPr>
        <w:divId w:val="2063944336"/>
        <w:rPr>
          <w:rFonts w:eastAsiaTheme="majorEastAsia" w:cs="Times New Roman"/>
          <w:b/>
          <w:bCs/>
          <w:szCs w:val="24"/>
        </w:rPr>
      </w:pPr>
    </w:p>
    <w:p w14:paraId="300385D5"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12320630" w14:textId="77777777" w:rsidR="00E20691" w:rsidRPr="005A7E8D" w:rsidRDefault="00E20691" w:rsidP="00E20691">
      <w:pPr>
        <w:divId w:val="2063944336"/>
        <w:rPr>
          <w:rFonts w:eastAsiaTheme="majorEastAsia" w:cs="Times New Roman"/>
          <w:b/>
          <w:bCs/>
          <w:szCs w:val="24"/>
        </w:rPr>
      </w:pPr>
    </w:p>
    <w:p w14:paraId="24240FB1"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167AD23E" w14:textId="77777777" w:rsidR="001130F5" w:rsidRDefault="001130F5"/>
    <w:p w14:paraId="00E05F4E" w14:textId="77777777" w:rsidR="001130F5" w:rsidRDefault="00F23461">
      <w:r>
        <w:rPr>
          <w:b/>
          <w:color w:val="0070C0"/>
        </w:rPr>
        <w:t>Métrica de impacto: Antes vs. Después de la retroalimentación cualitativa</w:t>
      </w:r>
    </w:p>
    <w:p w14:paraId="3AB4F174" w14:textId="77777777" w:rsidR="001130F5" w:rsidRDefault="00F23461">
      <w:r>
        <w:rPr>
          <w:color w:val="0070C0"/>
          <w:sz w:val="22"/>
        </w:rPr>
        <w:t>El proceso manual de redactar retroalimentación cualitativa requería</w:t>
      </w:r>
      <w:r>
        <w:rPr>
          <w:color w:val="0070C0"/>
          <w:sz w:val="22"/>
        </w:rPr>
        <w:t xml:space="preserve"> un estimado de entre 2 y 4 horas por evaluación; con el pipeline automatizado de PROYDEMO, cuyo timeout de 15 segundos está configurado en ai-client.service.ts, ese tiempo se reduce a menos de 15 segundos por estudiante. Lo que no se mide, no se puede mej</w:t>
      </w:r>
      <w:r>
        <w:rPr>
          <w:color w:val="0070C0"/>
          <w:sz w:val="22"/>
        </w:rPr>
        <w:t>orar.</w:t>
      </w:r>
    </w:p>
    <w:p w14:paraId="4A9FB8DF"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6C841E1F"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14:paraId="370049D7" w14:textId="77777777">
        <w:tc>
          <w:tcPr>
            <w:tcW w:w="3120" w:type="dxa"/>
          </w:tcPr>
          <w:p w14:paraId="238486AC" w14:textId="77777777" w:rsidR="001130F5" w:rsidRDefault="00F23461">
            <w:r>
              <w:rPr>
                <w:b/>
                <w:color w:val="0070C0"/>
                <w:sz w:val="18"/>
              </w:rPr>
              <w:t>Indicador</w:t>
            </w:r>
          </w:p>
        </w:tc>
        <w:tc>
          <w:tcPr>
            <w:tcW w:w="3120" w:type="dxa"/>
          </w:tcPr>
          <w:p w14:paraId="2E2F2E41" w14:textId="77777777" w:rsidR="001130F5" w:rsidRDefault="00F23461">
            <w:r>
              <w:rPr>
                <w:b/>
                <w:color w:val="0070C0"/>
                <w:sz w:val="18"/>
              </w:rPr>
              <w:t>Proceso manual o sistema previo</w:t>
            </w:r>
          </w:p>
        </w:tc>
        <w:tc>
          <w:tcPr>
            <w:tcW w:w="3120" w:type="dxa"/>
          </w:tcPr>
          <w:p w14:paraId="630E4F2D" w14:textId="77777777" w:rsidR="001130F5" w:rsidRDefault="00F23461">
            <w:r>
              <w:rPr>
                <w:b/>
                <w:color w:val="0070C0"/>
                <w:sz w:val="18"/>
              </w:rPr>
              <w:t xml:space="preserve">PROYDEMO con pipeline </w:t>
            </w:r>
            <w:r>
              <w:rPr>
                <w:b/>
                <w:color w:val="0070C0"/>
                <w:sz w:val="18"/>
              </w:rPr>
              <w:t>automatizado</w:t>
            </w:r>
          </w:p>
        </w:tc>
      </w:tr>
      <w:tr w:rsidR="001130F5" w14:paraId="2C82DC3F" w14:textId="77777777">
        <w:tc>
          <w:tcPr>
            <w:tcW w:w="3120" w:type="dxa"/>
          </w:tcPr>
          <w:p w14:paraId="211D8470" w14:textId="77777777" w:rsidR="001130F5" w:rsidRDefault="00F23461">
            <w:r>
              <w:rPr>
                <w:color w:val="0070C0"/>
                <w:sz w:val="18"/>
              </w:rPr>
              <w:t>Tiempo de retroalimentación cualitativa por evaluación</w:t>
            </w:r>
          </w:p>
        </w:tc>
        <w:tc>
          <w:tcPr>
            <w:tcW w:w="3120" w:type="dxa"/>
          </w:tcPr>
          <w:p w14:paraId="046E9389" w14:textId="77777777" w:rsidR="001130F5" w:rsidRDefault="00F23461">
            <w:r>
              <w:rPr>
                <w:color w:val="0070C0"/>
                <w:sz w:val="18"/>
              </w:rPr>
              <w:t>Aproximadamente 2 a 4 horas de redacción manual del docente por grupo</w:t>
            </w:r>
          </w:p>
        </w:tc>
        <w:tc>
          <w:tcPr>
            <w:tcW w:w="3120" w:type="dxa"/>
          </w:tcPr>
          <w:p w14:paraId="211E8FE4" w14:textId="77777777" w:rsidR="001130F5" w:rsidRDefault="00F23461">
            <w:r>
              <w:rPr>
                <w:color w:val="0070C0"/>
                <w:sz w:val="18"/>
              </w:rPr>
              <w:t>Menos de 15 segundos por estudiante</w:t>
            </w:r>
          </w:p>
        </w:tc>
      </w:tr>
      <w:tr w:rsidR="001130F5" w14:paraId="01D26568" w14:textId="77777777">
        <w:tc>
          <w:tcPr>
            <w:tcW w:w="3120" w:type="dxa"/>
          </w:tcPr>
          <w:p w14:paraId="33481C21" w14:textId="77777777" w:rsidR="001130F5" w:rsidRDefault="00F23461">
            <w:r>
              <w:rPr>
                <w:color w:val="0070C0"/>
                <w:sz w:val="18"/>
              </w:rPr>
              <w:t>Disponibilidad de resultados</w:t>
            </w:r>
          </w:p>
        </w:tc>
        <w:tc>
          <w:tcPr>
            <w:tcW w:w="3120" w:type="dxa"/>
          </w:tcPr>
          <w:p w14:paraId="706BDD26" w14:textId="77777777" w:rsidR="001130F5" w:rsidRDefault="00F23461">
            <w:r>
              <w:rPr>
                <w:color w:val="0070C0"/>
                <w:sz w:val="18"/>
              </w:rPr>
              <w:t>Días</w:t>
            </w:r>
          </w:p>
        </w:tc>
        <w:tc>
          <w:tcPr>
            <w:tcW w:w="3120" w:type="dxa"/>
          </w:tcPr>
          <w:p w14:paraId="750FFFB9" w14:textId="77777777" w:rsidR="001130F5" w:rsidRDefault="00F23461">
            <w:r>
              <w:rPr>
                <w:color w:val="0070C0"/>
                <w:sz w:val="18"/>
              </w:rPr>
              <w:t>Inmediata, al finalizar la sesión</w:t>
            </w:r>
          </w:p>
        </w:tc>
      </w:tr>
      <w:tr w:rsidR="001130F5" w14:paraId="7C069C11" w14:textId="77777777">
        <w:tc>
          <w:tcPr>
            <w:tcW w:w="3120" w:type="dxa"/>
          </w:tcPr>
          <w:p w14:paraId="7F88EA5E" w14:textId="77777777" w:rsidR="001130F5" w:rsidRDefault="00F23461">
            <w:r>
              <w:rPr>
                <w:color w:val="0070C0"/>
                <w:sz w:val="18"/>
              </w:rPr>
              <w:t>Escalabilid</w:t>
            </w:r>
            <w:r>
              <w:rPr>
                <w:color w:val="0070C0"/>
                <w:sz w:val="18"/>
              </w:rPr>
              <w:t>ad</w:t>
            </w:r>
          </w:p>
        </w:tc>
        <w:tc>
          <w:tcPr>
            <w:tcW w:w="3120" w:type="dxa"/>
          </w:tcPr>
          <w:p w14:paraId="42942311" w14:textId="77777777" w:rsidR="001130F5" w:rsidRDefault="00F23461">
            <w:r>
              <w:rPr>
                <w:color w:val="0070C0"/>
                <w:sz w:val="18"/>
              </w:rPr>
              <w:t>Limitada al tiempo disponible del docente</w:t>
            </w:r>
          </w:p>
        </w:tc>
        <w:tc>
          <w:tcPr>
            <w:tcW w:w="3120" w:type="dxa"/>
          </w:tcPr>
          <w:p w14:paraId="48122AF4" w14:textId="77777777" w:rsidR="001130F5" w:rsidRDefault="00F23461">
            <w:r>
              <w:rPr>
                <w:color w:val="0070C0"/>
                <w:sz w:val="18"/>
              </w:rPr>
              <w:t>Concurrente con asyncio.gather</w:t>
            </w:r>
          </w:p>
        </w:tc>
      </w:tr>
    </w:tbl>
    <w:p w14:paraId="249E38AE" w14:textId="77777777" w:rsidR="00E20691" w:rsidRPr="005A7E8D" w:rsidRDefault="00E20691" w:rsidP="00E20691">
      <w:pPr>
        <w:divId w:val="2063944336"/>
        <w:rPr>
          <w:rFonts w:eastAsiaTheme="majorEastAsia" w:cs="Times New Roman"/>
          <w:b/>
          <w:bCs/>
          <w:szCs w:val="24"/>
        </w:rPr>
      </w:pPr>
    </w:p>
    <w:p w14:paraId="64F13277"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lastRenderedPageBreak/>
        <w:t>3. Cumplimiento de objetivos y limitaciones</w:t>
      </w:r>
    </w:p>
    <w:p w14:paraId="1429F578" w14:textId="77777777" w:rsidR="00E20691" w:rsidRPr="005A7E8D" w:rsidRDefault="00E20691" w:rsidP="00E20691">
      <w:pPr>
        <w:divId w:val="2063944336"/>
        <w:rPr>
          <w:rFonts w:eastAsiaTheme="majorEastAsia" w:cs="Times New Roman"/>
          <w:b/>
          <w:bCs/>
          <w:szCs w:val="24"/>
        </w:rPr>
      </w:pPr>
    </w:p>
    <w:p w14:paraId="28BAC833"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szCs w:val="24"/>
        </w:rPr>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209F0A92" w14:textId="77777777" w:rsidR="00E20691" w:rsidRPr="005A7E8D" w:rsidRDefault="00E20691" w:rsidP="00E20691">
      <w:pPr>
        <w:divId w:val="2063944336"/>
        <w:rPr>
          <w:rFonts w:cs="Times New Roman"/>
          <w:szCs w:val="24"/>
        </w:rPr>
      </w:pPr>
    </w:p>
    <w:p w14:paraId="106545CE"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18339D3F"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0F243037"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7A5A558A"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76908BBC" w14:textId="77777777" w:rsidR="00E21861" w:rsidRPr="005A7E8D" w:rsidRDefault="00E21861" w:rsidP="00E21861">
      <w:pPr>
        <w:pStyle w:val="Encabezado"/>
        <w:divId w:val="2063944336"/>
        <w:rPr>
          <w:rFonts w:cs="Times New Roman"/>
          <w:b/>
          <w:bCs/>
          <w:szCs w:val="24"/>
        </w:rPr>
      </w:pPr>
    </w:p>
    <w:p w14:paraId="224DAE33"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19209A98" w14:textId="77777777" w:rsidR="00E21861" w:rsidRPr="005A7E8D" w:rsidRDefault="00E21861" w:rsidP="00E21861">
      <w:pPr>
        <w:pStyle w:val="Encabezado"/>
        <w:divId w:val="2063944336"/>
        <w:rPr>
          <w:rFonts w:cs="Times New Roman"/>
          <w:szCs w:val="24"/>
        </w:rPr>
      </w:pPr>
    </w:p>
    <w:p w14:paraId="12D77850"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6F2F464A"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agente de inteligencia artificial es el principal componente del sistema, mediante el cual se entrega al estudiante una retroalimentació</w:t>
      </w:r>
      <w:r>
        <w:rPr>
          <w:color w:val="7030A0"/>
          <w:sz w:val="22"/>
        </w:rPr>
        <w:t>n educativa apoyada en el sistema RAG, que recupera información relevante desde el índice vectorial FAISS para mejorar cada respuesta a partir del modelo de lenguaje. En cuanto a la escalabilidad de este índice conviene hacer notar que FAISS se ejecuta ínt</w:t>
      </w:r>
      <w:r>
        <w:rPr>
          <w:color w:val="7030A0"/>
          <w:sz w:val="22"/>
        </w:rPr>
        <w:t xml:space="preserve">egramente en la RAM, por lo que su capacidad queda determinada por los recursos del servidor, y a medida que se incrementa la cantidad de materiales educativos podría verse comprometido el rendimiento. Para manejar grandes volúmenes de datos se recomienda </w:t>
      </w:r>
      <w:r>
        <w:rPr>
          <w:color w:val="7030A0"/>
          <w:sz w:val="22"/>
        </w:rPr>
        <w:t>aplicar la técnica de índice invertido, que optimiza el uso de la memoria agrupando vectores similares en clusters y realizando búsquedas solo en los más relevantes; por otra parte, cabe la opción de utilizar una base de datos vectorial distribuida, como P</w:t>
      </w:r>
      <w:r>
        <w:rPr>
          <w:color w:val="7030A0"/>
          <w:sz w:val="22"/>
        </w:rPr>
        <w:t>inecone, que permite la escalabilidad horizontal sin requerir un cambio en la lógica del RAGRetriever previamente implementado.</w:t>
      </w:r>
    </w:p>
    <w:p w14:paraId="03A86BB0" w14:textId="77777777" w:rsidR="001130F5" w:rsidRDefault="00F23461">
      <w:r>
        <w:rPr>
          <w:color w:val="ED7D31"/>
          <w:sz w:val="22"/>
        </w:rPr>
        <w:t xml:space="preserve">Se corrige "mediante el cual que" y se ajusta la mención a una interfaz de chat de tipo chatbot, ya que el tutor conversacional </w:t>
      </w:r>
      <w:r>
        <w:rPr>
          <w:color w:val="ED7D31"/>
          <w:sz w:val="22"/>
        </w:rPr>
        <w:t>existe en el servicio de IA pero no está enlazado al frontend; lo entregado de extremo a extremo es la retroalimentación. Se conservan RAG, FAISS, RAM, clusters, Pinecone y RAGRetriever.</w:t>
      </w:r>
    </w:p>
    <w:p w14:paraId="6F37FA81"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51921036"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6B84D071"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613D5D4F"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construcción del módulo de evaluaciones inteligentes para la plataforma educativa permitió alcanzar el objetivo fundacional del proyec</w:t>
      </w:r>
      <w:r>
        <w:rPr>
          <w:color w:val="7030A0"/>
          <w:sz w:val="22"/>
        </w:rPr>
        <w:t>to, esto es, enriquecer la evaluación académica con capacidad analítica para identificar el desempeño académico de los estudiantes, así como la posibilidad de desarrollar retroalimentación pedagógica ajustada a cada perfil. La solución se articula a partir</w:t>
      </w:r>
      <w:r>
        <w:rPr>
          <w:color w:val="7030A0"/>
          <w:sz w:val="22"/>
        </w:rPr>
        <w:t xml:space="preserve"> de una arquitectura basada en servicios que incluye un backend en NestJS, un servicio de inteligencia artificial en FastAPI y una interfaz de usuario en Next.js, relacionados entre sí mediante servicios REST y un sistema de autenticación JWT.</w:t>
      </w:r>
    </w:p>
    <w:p w14:paraId="0A318D06" w14:textId="77777777" w:rsidR="001130F5" w:rsidRDefault="00F23461">
      <w:r>
        <w:rPr>
          <w:color w:val="ED7D31"/>
          <w:sz w:val="22"/>
        </w:rPr>
        <w:t>Se reemplaza</w:t>
      </w:r>
      <w:r>
        <w:rPr>
          <w:color w:val="ED7D31"/>
          <w:sz w:val="22"/>
        </w:rPr>
        <w:t xml:space="preserve"> "capacidad diagnóstica para identificar fortalezas cognitivas, emocionales y metacognitivas" por "capacidad analítica para identificar el desempeño académico", alcance real del software, y se completan los nombres que quedaban en blanco. Se conservan Nest</w:t>
      </w:r>
      <w:r>
        <w:rPr>
          <w:color w:val="ED7D31"/>
          <w:sz w:val="22"/>
        </w:rPr>
        <w:t>JS, FastAPI, Next.js, REST y JWT.</w:t>
      </w:r>
    </w:p>
    <w:p w14:paraId="29FBD32E"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CE167CC"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Los objetivos específicos planteados por el proyecto se alcanzaron satisfactoriamente con el dis</w:t>
      </w:r>
      <w:r>
        <w:rPr>
          <w:color w:val="7030A0"/>
          <w:sz w:val="22"/>
        </w:rPr>
        <w:t>eño de los prototipos de interfaz, la construcción de la arquitectura del backend, la definición del modelo de datos, la integración del agente de retroalimentación basado en inteligencia artificial y su validación en el módulo desarrollado dentro del ento</w:t>
      </w:r>
      <w:r>
        <w:rPr>
          <w:color w:val="7030A0"/>
          <w:sz w:val="22"/>
        </w:rPr>
        <w:t>rno de desarrollo.</w:t>
      </w:r>
    </w:p>
    <w:p w14:paraId="2E57E004" w14:textId="77777777" w:rsidR="001130F5" w:rsidRDefault="00F23461">
      <w:r>
        <w:rPr>
          <w:color w:val="ED7D31"/>
          <w:sz w:val="22"/>
        </w:rPr>
        <w:t>Se completa "la del agente", que quedaba sin sustantivo, con "la integración del agente", y se evita la repetición "fueron planteados fueron alcanzados".</w:t>
      </w:r>
    </w:p>
    <w:p w14:paraId="7C39CA4C"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5012C570"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Desde el punto de vista técnico, el sistema incluye una evaluación híbrida que combina la comparación exacta para las preguntas cerradas con técnicas de similitud semántica a través de Sentence Transformers y el anál</w:t>
      </w:r>
      <w:r>
        <w:rPr>
          <w:color w:val="7030A0"/>
          <w:sz w:val="22"/>
        </w:rPr>
        <w:t>isis lingüístico mediante spaCy para las preguntas abiertas. La estrategia de evaluación se selecciona de manera dinámica a través del patrón Factory.</w:t>
      </w:r>
    </w:p>
    <w:p w14:paraId="7B2D2F07" w14:textId="77777777" w:rsidR="001130F5" w:rsidRDefault="00F23461">
      <w:r>
        <w:rPr>
          <w:color w:val="ED7D31"/>
          <w:sz w:val="22"/>
        </w:rPr>
        <w:t xml:space="preserve">Se corrige la ortografía "linguístico" por "lingüístico". Se conservan Sentence Transformers, spaCy y el </w:t>
      </w:r>
      <w:r>
        <w:rPr>
          <w:color w:val="ED7D31"/>
          <w:sz w:val="22"/>
        </w:rPr>
        <w:t>patrón Factory.</w:t>
      </w:r>
    </w:p>
    <w:p w14:paraId="0F721B7A"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2794DB95" w14:textId="77777777" w:rsidR="001130F5" w:rsidRDefault="00F23461">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De acuerdo con el enfoque que guía con rigor este proyecto, los resultados obtenidos corroboran que la inteligencia artifi</w:t>
      </w:r>
      <w:r>
        <w:rPr>
          <w:color w:val="7030A0"/>
          <w:sz w:val="22"/>
        </w:rPr>
        <w:t>cial en la evaluación académica no se reduce a la automatización de las valoraciones, sino que es una oportunidad para alinear la evaluación con los principios del aprendizaje significativo. El módulo desarrollado pone en evidencia que es posible crear her</w:t>
      </w:r>
      <w:r>
        <w:rPr>
          <w:color w:val="7030A0"/>
          <w:sz w:val="22"/>
        </w:rPr>
        <w:t>ramientas que, sin limitarse a medir el rendimiento, contribuyan a interpretar los patrones de desempeño de cada estudiante mediante analítica de desempeño y retroalimentación pedagógica. En este sentido, este estudio sienta las bases técnicas y conceptual</w:t>
      </w:r>
      <w:r>
        <w:rPr>
          <w:color w:val="7030A0"/>
          <w:sz w:val="22"/>
        </w:rPr>
        <w:t>es para la construcción progresiva de la plataforma educativa, cuya finalidad es personalizar la experiencia educativa sin comprometer la calidad de la docencia ni la seguridad de los datos.</w:t>
      </w:r>
    </w:p>
    <w:p w14:paraId="14B8A8D1" w14:textId="77777777" w:rsidR="001130F5" w:rsidRDefault="00F23461">
      <w:r>
        <w:rPr>
          <w:color w:val="ED7D31"/>
          <w:sz w:val="22"/>
        </w:rPr>
        <w:t>Se corrige la frase rota "la aproximación  que guía y delicadeza"</w:t>
      </w:r>
      <w:r>
        <w:rPr>
          <w:color w:val="ED7D31"/>
          <w:sz w:val="22"/>
        </w:rPr>
        <w:t xml:space="preserve"> y se completa "la plataforma" sin nombre. Se ajusta "patrones cognitivos y emocionales" a "patrones de desempeño", coherente con lo que mide el aplicativo.</w:t>
      </w:r>
    </w:p>
    <w:p w14:paraId="0B310A8F"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736EBF00"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7AA265E5" w14:textId="77777777" w:rsidR="0008288C" w:rsidRPr="005A7E8D" w:rsidRDefault="0008288C" w:rsidP="009F0559">
      <w:pPr>
        <w:ind w:firstLine="0"/>
        <w:divId w:val="2063944336"/>
        <w:rPr>
          <w:rFonts w:cs="Times New Roman"/>
          <w:szCs w:val="24"/>
        </w:rPr>
      </w:pPr>
    </w:p>
    <w:p w14:paraId="432C0EFB" w14:textId="77777777" w:rsidR="00432047" w:rsidRPr="005A7E8D" w:rsidRDefault="00432047" w:rsidP="00633D11">
      <w:pPr>
        <w:ind w:firstLine="0"/>
        <w:divId w:val="2063944336"/>
        <w:rPr>
          <w:rFonts w:cs="Times New Roman"/>
          <w:szCs w:val="24"/>
        </w:rPr>
      </w:pPr>
    </w:p>
    <w:p w14:paraId="0C4798B7"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31BA5CAE"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55823B87"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00328C5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2E3F182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458EB0F7"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V. J. (2022). The effects of a teacher training program on neu</w:t>
      </w:r>
      <w:r w:rsidRPr="00EB43B0">
        <w:rPr>
          <w:color w:val="0070C0"/>
          <w:sz w:val="22"/>
          <w:lang w:val="en-US"/>
        </w:rPr>
        <w:t xml:space="preserve">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0E27D451"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2908E01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5488F8A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25B881B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3254981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25C02B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4EE24967"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5A26E38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20F3E6E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47EEB1A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2B21CC7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AAE2D60" w14:textId="77777777" w:rsidR="001130F5" w:rsidRPr="00EB43B0" w:rsidRDefault="001130F5">
      <w:pPr>
        <w:rPr>
          <w:lang w:val="en-US"/>
        </w:rPr>
      </w:pPr>
    </w:p>
    <w:p w14:paraId="170F998A" w14:textId="77777777" w:rsidR="001130F5" w:rsidRDefault="00F23461">
      <w:r>
        <w:rPr>
          <w:b/>
          <w:color w:val="0070C0"/>
          <w:sz w:val="28"/>
        </w:rPr>
        <w:t>Glosario Técnico</w:t>
      </w:r>
    </w:p>
    <w:p w14:paraId="4C81F88E" w14:textId="77777777" w:rsidR="001130F5" w:rsidRDefault="00F23461">
      <w:r>
        <w:rPr>
          <w:color w:val="0070C0"/>
          <w:sz w:val="20"/>
        </w:rPr>
        <w:t>Definición de los conceptos clave empleados en el proyecto PROYDEMO.</w:t>
      </w:r>
    </w:p>
    <w:tbl>
      <w:tblPr>
        <w:tblStyle w:val="Tablaconcuadrcula"/>
        <w:tblW w:w="0" w:type="auto"/>
        <w:tblLook w:val="04A0" w:firstRow="1" w:lastRow="0" w:firstColumn="1" w:lastColumn="0" w:noHBand="0" w:noVBand="1"/>
      </w:tblPr>
      <w:tblGrid>
        <w:gridCol w:w="4675"/>
        <w:gridCol w:w="4675"/>
      </w:tblGrid>
      <w:tr w:rsidR="001130F5" w14:paraId="45B511EB" w14:textId="77777777">
        <w:tc>
          <w:tcPr>
            <w:tcW w:w="4680" w:type="dxa"/>
          </w:tcPr>
          <w:p w14:paraId="31294CFC" w14:textId="77777777" w:rsidR="001130F5" w:rsidRDefault="00F23461">
            <w:r>
              <w:rPr>
                <w:b/>
                <w:color w:val="0070C0"/>
                <w:sz w:val="18"/>
              </w:rPr>
              <w:t>Término</w:t>
            </w:r>
          </w:p>
        </w:tc>
        <w:tc>
          <w:tcPr>
            <w:tcW w:w="4680" w:type="dxa"/>
          </w:tcPr>
          <w:p w14:paraId="187B1A85" w14:textId="77777777" w:rsidR="001130F5" w:rsidRDefault="00F23461">
            <w:r>
              <w:rPr>
                <w:b/>
                <w:color w:val="0070C0"/>
                <w:sz w:val="18"/>
              </w:rPr>
              <w:t>Definición</w:t>
            </w:r>
          </w:p>
        </w:tc>
      </w:tr>
      <w:tr w:rsidR="001130F5" w14:paraId="2C0A617F" w14:textId="77777777">
        <w:tc>
          <w:tcPr>
            <w:tcW w:w="4680" w:type="dxa"/>
          </w:tcPr>
          <w:p w14:paraId="4E7D47A7" w14:textId="77777777" w:rsidR="001130F5" w:rsidRDefault="00F23461">
            <w:r>
              <w:rPr>
                <w:color w:val="0070C0"/>
                <w:sz w:val="18"/>
              </w:rPr>
              <w:t>BFF Proxy</w:t>
            </w:r>
          </w:p>
        </w:tc>
        <w:tc>
          <w:tcPr>
            <w:tcW w:w="4680" w:type="dxa"/>
          </w:tcPr>
          <w:p w14:paraId="37329EFF" w14:textId="77777777" w:rsidR="001130F5" w:rsidRDefault="00F23461">
            <w:r>
              <w:rPr>
                <w:color w:val="0070C0"/>
                <w:sz w:val="18"/>
              </w:rPr>
              <w:t xml:space="preserve">Backend for Frontend: capa </w:t>
            </w:r>
            <w:r>
              <w:rPr>
                <w:color w:val="0070C0"/>
                <w:sz w:val="18"/>
              </w:rPr>
              <w:t>intermedia en Next.js, proxy.ts, que centraliza y asegura la comunicación entre el frontend y el backend NestJS, oculta endpoints internos y propaga el JWT.</w:t>
            </w:r>
          </w:p>
        </w:tc>
      </w:tr>
      <w:tr w:rsidR="001130F5" w14:paraId="22072336" w14:textId="77777777">
        <w:tc>
          <w:tcPr>
            <w:tcW w:w="4680" w:type="dxa"/>
          </w:tcPr>
          <w:p w14:paraId="254B1C35" w14:textId="77777777" w:rsidR="001130F5" w:rsidRDefault="00F23461">
            <w:r>
              <w:rPr>
                <w:color w:val="0070C0"/>
                <w:sz w:val="18"/>
              </w:rPr>
              <w:lastRenderedPageBreak/>
              <w:t>RAG</w:t>
            </w:r>
          </w:p>
        </w:tc>
        <w:tc>
          <w:tcPr>
            <w:tcW w:w="4680" w:type="dxa"/>
          </w:tcPr>
          <w:p w14:paraId="4D85D347" w14:textId="77777777" w:rsidR="001130F5" w:rsidRDefault="00F23461">
            <w:r>
              <w:rPr>
                <w:color w:val="0070C0"/>
                <w:sz w:val="18"/>
              </w:rPr>
              <w:t>Retrieval-Augmented Generation: técnica que enriquece las respuestas del LLM recuperando fragm</w:t>
            </w:r>
            <w:r>
              <w:rPr>
                <w:color w:val="0070C0"/>
                <w:sz w:val="18"/>
              </w:rPr>
              <w:t>entos relevantes de un corpus, reduciendo alucinaciones.</w:t>
            </w:r>
          </w:p>
        </w:tc>
      </w:tr>
      <w:tr w:rsidR="001130F5" w14:paraId="1FCB8EEA" w14:textId="77777777">
        <w:tc>
          <w:tcPr>
            <w:tcW w:w="4680" w:type="dxa"/>
          </w:tcPr>
          <w:p w14:paraId="06DE8EFC" w14:textId="77777777" w:rsidR="001130F5" w:rsidRDefault="00F23461">
            <w:r>
              <w:rPr>
                <w:color w:val="0070C0"/>
                <w:sz w:val="18"/>
              </w:rPr>
              <w:t>FAISS</w:t>
            </w:r>
          </w:p>
        </w:tc>
        <w:tc>
          <w:tcPr>
            <w:tcW w:w="4680" w:type="dxa"/>
          </w:tcPr>
          <w:p w14:paraId="23200E26" w14:textId="77777777" w:rsidR="001130F5" w:rsidRDefault="00F23461">
            <w:r>
              <w:rPr>
                <w:color w:val="0070C0"/>
                <w:sz w:val="18"/>
              </w:rPr>
              <w:t>Facebook AI Similarity Search: biblioteca de búsqueda de similitud vectorial usada como índice del RAG; opera en RAM.</w:t>
            </w:r>
          </w:p>
        </w:tc>
      </w:tr>
      <w:tr w:rsidR="001130F5" w14:paraId="49E8F922" w14:textId="77777777">
        <w:tc>
          <w:tcPr>
            <w:tcW w:w="4680" w:type="dxa"/>
          </w:tcPr>
          <w:p w14:paraId="5F3668F1" w14:textId="77777777" w:rsidR="001130F5" w:rsidRDefault="00F23461">
            <w:r>
              <w:rPr>
                <w:color w:val="0070C0"/>
                <w:sz w:val="18"/>
              </w:rPr>
              <w:t>JWT</w:t>
            </w:r>
          </w:p>
        </w:tc>
        <w:tc>
          <w:tcPr>
            <w:tcW w:w="4680" w:type="dxa"/>
          </w:tcPr>
          <w:p w14:paraId="4564DFC2" w14:textId="77777777" w:rsidR="001130F5" w:rsidRDefault="00F23461">
            <w:r>
              <w:rPr>
                <w:color w:val="0070C0"/>
                <w:sz w:val="18"/>
              </w:rPr>
              <w:t>JSON Web Token: estándar RFC 7519 para autenticación y autorización s</w:t>
            </w:r>
            <w:r>
              <w:rPr>
                <w:color w:val="0070C0"/>
                <w:sz w:val="18"/>
              </w:rPr>
              <w:t>in estado mediante tokens firmados digitalmente.</w:t>
            </w:r>
          </w:p>
        </w:tc>
      </w:tr>
      <w:tr w:rsidR="001130F5" w14:paraId="7E813ABE" w14:textId="77777777">
        <w:tc>
          <w:tcPr>
            <w:tcW w:w="4680" w:type="dxa"/>
          </w:tcPr>
          <w:p w14:paraId="09AA5729" w14:textId="77777777" w:rsidR="001130F5" w:rsidRDefault="00F23461">
            <w:r>
              <w:rPr>
                <w:color w:val="0070C0"/>
                <w:sz w:val="18"/>
              </w:rPr>
              <w:t>Lematización</w:t>
            </w:r>
          </w:p>
        </w:tc>
        <w:tc>
          <w:tcPr>
            <w:tcW w:w="4680" w:type="dxa"/>
          </w:tcPr>
          <w:p w14:paraId="66DE7025" w14:textId="77777777" w:rsidR="001130F5" w:rsidRDefault="00F23461">
            <w:r>
              <w:rPr>
                <w:color w:val="0070C0"/>
                <w:sz w:val="18"/>
              </w:rPr>
              <w:t>Proceso de PLN que reduce una palabra a su lema o forma base, implementado con spaCy.</w:t>
            </w:r>
          </w:p>
        </w:tc>
      </w:tr>
      <w:tr w:rsidR="001130F5" w14:paraId="02BD4B23" w14:textId="77777777">
        <w:tc>
          <w:tcPr>
            <w:tcW w:w="4680" w:type="dxa"/>
          </w:tcPr>
          <w:p w14:paraId="3EB77C2A" w14:textId="77777777" w:rsidR="001130F5" w:rsidRDefault="00F23461">
            <w:r>
              <w:rPr>
                <w:color w:val="0070C0"/>
                <w:sz w:val="18"/>
              </w:rPr>
              <w:t>NER</w:t>
            </w:r>
          </w:p>
        </w:tc>
        <w:tc>
          <w:tcPr>
            <w:tcW w:w="4680" w:type="dxa"/>
          </w:tcPr>
          <w:p w14:paraId="20233BE4" w14:textId="77777777" w:rsidR="001130F5" w:rsidRDefault="00F23461">
            <w:r>
              <w:rPr>
                <w:color w:val="0070C0"/>
                <w:sz w:val="18"/>
              </w:rPr>
              <w:t xml:space="preserve">Named Entity Recognition: reconocimiento de entidades nombradas como nombres, lugares y fechas en un </w:t>
            </w:r>
            <w:r>
              <w:rPr>
                <w:color w:val="0070C0"/>
                <w:sz w:val="18"/>
              </w:rPr>
              <w:t>texto, con spaCy.</w:t>
            </w:r>
          </w:p>
        </w:tc>
      </w:tr>
      <w:tr w:rsidR="001130F5" w14:paraId="47E9AF3F" w14:textId="77777777">
        <w:tc>
          <w:tcPr>
            <w:tcW w:w="4680" w:type="dxa"/>
          </w:tcPr>
          <w:p w14:paraId="32F81EC2" w14:textId="77777777" w:rsidR="001130F5" w:rsidRDefault="00F23461">
            <w:r>
              <w:rPr>
                <w:color w:val="0070C0"/>
                <w:sz w:val="18"/>
              </w:rPr>
              <w:t>LLM</w:t>
            </w:r>
          </w:p>
        </w:tc>
        <w:tc>
          <w:tcPr>
            <w:tcW w:w="4680" w:type="dxa"/>
          </w:tcPr>
          <w:p w14:paraId="73C0D649" w14:textId="77777777" w:rsidR="001130F5" w:rsidRDefault="00F23461">
            <w:r>
              <w:rPr>
                <w:color w:val="0070C0"/>
                <w:sz w:val="18"/>
              </w:rPr>
              <w:t>Large Language Model: modelo de lenguaje de gran escala, Qwen3, Mistral o Llama 3.2, ejecutado localmente vía Ollama.</w:t>
            </w:r>
          </w:p>
        </w:tc>
      </w:tr>
      <w:tr w:rsidR="001130F5" w14:paraId="705C3290" w14:textId="77777777">
        <w:tc>
          <w:tcPr>
            <w:tcW w:w="4680" w:type="dxa"/>
          </w:tcPr>
          <w:p w14:paraId="6AF4E01F" w14:textId="77777777" w:rsidR="001130F5" w:rsidRDefault="00F23461">
            <w:r>
              <w:rPr>
                <w:color w:val="0070C0"/>
                <w:sz w:val="18"/>
              </w:rPr>
              <w:t>Ollama</w:t>
            </w:r>
          </w:p>
        </w:tc>
        <w:tc>
          <w:tcPr>
            <w:tcW w:w="4680" w:type="dxa"/>
          </w:tcPr>
          <w:p w14:paraId="4F46F61A" w14:textId="77777777" w:rsidR="001130F5" w:rsidRDefault="00F23461">
            <w:r>
              <w:rPr>
                <w:color w:val="0070C0"/>
                <w:sz w:val="18"/>
              </w:rPr>
              <w:t>Runtime local para ejecutar modelos de lenguaje sin enviar datos a terceros.</w:t>
            </w:r>
          </w:p>
        </w:tc>
      </w:tr>
      <w:tr w:rsidR="001130F5" w14:paraId="36B48F5B" w14:textId="77777777">
        <w:tc>
          <w:tcPr>
            <w:tcW w:w="4680" w:type="dxa"/>
          </w:tcPr>
          <w:p w14:paraId="1C0CA677" w14:textId="77777777" w:rsidR="001130F5" w:rsidRDefault="00F23461">
            <w:r>
              <w:rPr>
                <w:color w:val="0070C0"/>
                <w:sz w:val="18"/>
              </w:rPr>
              <w:t xml:space="preserve">Sentence </w:t>
            </w:r>
            <w:r>
              <w:rPr>
                <w:color w:val="0070C0"/>
                <w:sz w:val="18"/>
              </w:rPr>
              <w:t>Transformers</w:t>
            </w:r>
          </w:p>
        </w:tc>
        <w:tc>
          <w:tcPr>
            <w:tcW w:w="4680" w:type="dxa"/>
          </w:tcPr>
          <w:p w14:paraId="2C5AE94A" w14:textId="77777777" w:rsidR="001130F5" w:rsidRDefault="00F23461">
            <w:r>
              <w:rPr>
                <w:color w:val="0070C0"/>
                <w:sz w:val="18"/>
              </w:rPr>
              <w:t>Modelos que generan embeddings para medir la similitud semántica entre respuestas.</w:t>
            </w:r>
          </w:p>
        </w:tc>
      </w:tr>
      <w:tr w:rsidR="001130F5" w14:paraId="77D10EFA" w14:textId="77777777">
        <w:tc>
          <w:tcPr>
            <w:tcW w:w="4680" w:type="dxa"/>
          </w:tcPr>
          <w:p w14:paraId="47EC56DF" w14:textId="77777777" w:rsidR="001130F5" w:rsidRDefault="00F23461">
            <w:r>
              <w:rPr>
                <w:color w:val="0070C0"/>
                <w:sz w:val="18"/>
              </w:rPr>
              <w:t>spaCy</w:t>
            </w:r>
          </w:p>
        </w:tc>
        <w:tc>
          <w:tcPr>
            <w:tcW w:w="4680" w:type="dxa"/>
          </w:tcPr>
          <w:p w14:paraId="50CD876C" w14:textId="77777777" w:rsidR="001130F5" w:rsidRDefault="00F23461">
            <w:r>
              <w:rPr>
                <w:color w:val="0070C0"/>
                <w:sz w:val="18"/>
              </w:rPr>
              <w:t>Biblioteca de procesamiento de lenguaje natural para análisis lingüístico como lematización, NER y dependencias.</w:t>
            </w:r>
          </w:p>
        </w:tc>
      </w:tr>
      <w:tr w:rsidR="001130F5" w14:paraId="145AE9ED" w14:textId="77777777">
        <w:tc>
          <w:tcPr>
            <w:tcW w:w="4680" w:type="dxa"/>
          </w:tcPr>
          <w:p w14:paraId="2A38775F" w14:textId="77777777" w:rsidR="001130F5" w:rsidRDefault="00F23461">
            <w:r>
              <w:rPr>
                <w:color w:val="0070C0"/>
                <w:sz w:val="18"/>
              </w:rPr>
              <w:t>Microservicios</w:t>
            </w:r>
          </w:p>
        </w:tc>
        <w:tc>
          <w:tcPr>
            <w:tcW w:w="4680" w:type="dxa"/>
          </w:tcPr>
          <w:p w14:paraId="53483660" w14:textId="77777777" w:rsidR="001130F5" w:rsidRDefault="00F23461">
            <w:r>
              <w:rPr>
                <w:color w:val="0070C0"/>
                <w:sz w:val="18"/>
              </w:rPr>
              <w:t>Estilo arquitectónico ba</w:t>
            </w:r>
            <w:r>
              <w:rPr>
                <w:color w:val="0070C0"/>
                <w:sz w:val="18"/>
              </w:rPr>
              <w:t>sado en componentes independientes, pequeños y de bajo acoplamiento.</w:t>
            </w:r>
          </w:p>
        </w:tc>
      </w:tr>
      <w:tr w:rsidR="001130F5" w14:paraId="2D2B1256" w14:textId="77777777">
        <w:tc>
          <w:tcPr>
            <w:tcW w:w="4680" w:type="dxa"/>
          </w:tcPr>
          <w:p w14:paraId="7ECCF5E5" w14:textId="77777777" w:rsidR="001130F5" w:rsidRDefault="00F23461">
            <w:r>
              <w:rPr>
                <w:color w:val="0070C0"/>
                <w:sz w:val="18"/>
              </w:rPr>
              <w:t>Arquitectura Hexagonal</w:t>
            </w:r>
          </w:p>
        </w:tc>
        <w:tc>
          <w:tcPr>
            <w:tcW w:w="4680" w:type="dxa"/>
          </w:tcPr>
          <w:p w14:paraId="1802595D" w14:textId="77777777" w:rsidR="001130F5" w:rsidRDefault="00F23461">
            <w:r>
              <w:rPr>
                <w:color w:val="0070C0"/>
                <w:sz w:val="18"/>
              </w:rPr>
              <w:t>Puertos y Adaptadores: separa las capas de dominio, aplicación, infraestructura y presentación.</w:t>
            </w:r>
          </w:p>
        </w:tc>
      </w:tr>
      <w:tr w:rsidR="001130F5" w14:paraId="08EE737A" w14:textId="77777777">
        <w:tc>
          <w:tcPr>
            <w:tcW w:w="4680" w:type="dxa"/>
          </w:tcPr>
          <w:p w14:paraId="686B4701" w14:textId="77777777" w:rsidR="001130F5" w:rsidRDefault="00F23461">
            <w:r>
              <w:rPr>
                <w:color w:val="0070C0"/>
                <w:sz w:val="18"/>
              </w:rPr>
              <w:t>JSONB</w:t>
            </w:r>
          </w:p>
        </w:tc>
        <w:tc>
          <w:tcPr>
            <w:tcW w:w="4680" w:type="dxa"/>
          </w:tcPr>
          <w:p w14:paraId="768FE26D" w14:textId="77777777" w:rsidR="001130F5" w:rsidRDefault="00F23461">
            <w:r>
              <w:rPr>
                <w:color w:val="0070C0"/>
                <w:sz w:val="18"/>
              </w:rPr>
              <w:t>Tipo de dato binario de PostgreSQL para almacenar JSON index</w:t>
            </w:r>
            <w:r>
              <w:rPr>
                <w:color w:val="0070C0"/>
                <w:sz w:val="18"/>
              </w:rPr>
              <w:t>able.</w:t>
            </w:r>
          </w:p>
        </w:tc>
      </w:tr>
      <w:tr w:rsidR="001130F5" w14:paraId="2DBFEC8B" w14:textId="77777777">
        <w:tc>
          <w:tcPr>
            <w:tcW w:w="4680" w:type="dxa"/>
          </w:tcPr>
          <w:p w14:paraId="3ED0B6CF" w14:textId="77777777" w:rsidR="001130F5" w:rsidRDefault="00F23461">
            <w:r>
              <w:rPr>
                <w:color w:val="0070C0"/>
                <w:sz w:val="18"/>
              </w:rPr>
              <w:lastRenderedPageBreak/>
              <w:t>UUID</w:t>
            </w:r>
          </w:p>
        </w:tc>
        <w:tc>
          <w:tcPr>
            <w:tcW w:w="4680" w:type="dxa"/>
          </w:tcPr>
          <w:p w14:paraId="6801F279" w14:textId="77777777" w:rsidR="001130F5" w:rsidRDefault="00F23461">
            <w:r>
              <w:rPr>
                <w:color w:val="0070C0"/>
                <w:sz w:val="18"/>
              </w:rPr>
              <w:t>Identificador único universal empleado como clave primaria en todas las tablas.</w:t>
            </w:r>
          </w:p>
        </w:tc>
      </w:tr>
      <w:tr w:rsidR="001130F5" w14:paraId="466C4AD5" w14:textId="77777777">
        <w:tc>
          <w:tcPr>
            <w:tcW w:w="4680" w:type="dxa"/>
          </w:tcPr>
          <w:p w14:paraId="36E24925" w14:textId="77777777" w:rsidR="001130F5" w:rsidRDefault="00F23461">
            <w:r>
              <w:rPr>
                <w:color w:val="0070C0"/>
                <w:sz w:val="18"/>
              </w:rPr>
              <w:t>SSE</w:t>
            </w:r>
          </w:p>
        </w:tc>
        <w:tc>
          <w:tcPr>
            <w:tcW w:w="4680" w:type="dxa"/>
          </w:tcPr>
          <w:p w14:paraId="221CD035" w14:textId="77777777" w:rsidR="001130F5" w:rsidRDefault="00F23461">
            <w:r>
              <w:rPr>
                <w:color w:val="0070C0"/>
                <w:sz w:val="18"/>
              </w:rPr>
              <w:t>Server-Sent Events: canal unidireccional del servidor al cliente para notificaciones en tiempo real.</w:t>
            </w:r>
          </w:p>
        </w:tc>
      </w:tr>
      <w:tr w:rsidR="001130F5" w14:paraId="468DC712" w14:textId="77777777">
        <w:tc>
          <w:tcPr>
            <w:tcW w:w="4680" w:type="dxa"/>
          </w:tcPr>
          <w:p w14:paraId="437FB574" w14:textId="77777777" w:rsidR="001130F5" w:rsidRDefault="00F23461">
            <w:r>
              <w:rPr>
                <w:color w:val="0070C0"/>
                <w:sz w:val="18"/>
              </w:rPr>
              <w:t>TypeORM</w:t>
            </w:r>
          </w:p>
        </w:tc>
        <w:tc>
          <w:tcPr>
            <w:tcW w:w="4680" w:type="dxa"/>
          </w:tcPr>
          <w:p w14:paraId="15610872" w14:textId="77777777" w:rsidR="001130F5" w:rsidRDefault="00F23461">
            <w:r>
              <w:rPr>
                <w:color w:val="0070C0"/>
                <w:sz w:val="18"/>
              </w:rPr>
              <w:t xml:space="preserve">ORM de TypeScript usado para el mapeo </w:t>
            </w:r>
            <w:r>
              <w:rPr>
                <w:color w:val="0070C0"/>
                <w:sz w:val="18"/>
              </w:rPr>
              <w:t>objeto-relacional sobre PostgreSQL.</w:t>
            </w:r>
          </w:p>
        </w:tc>
      </w:tr>
      <w:tr w:rsidR="001130F5" w14:paraId="354C8C13" w14:textId="77777777">
        <w:tc>
          <w:tcPr>
            <w:tcW w:w="4680" w:type="dxa"/>
          </w:tcPr>
          <w:p w14:paraId="481AC638" w14:textId="77777777" w:rsidR="001130F5" w:rsidRDefault="00F23461">
            <w:r>
              <w:rPr>
                <w:color w:val="0070C0"/>
                <w:sz w:val="18"/>
              </w:rPr>
              <w:t>HMAC</w:t>
            </w:r>
          </w:p>
        </w:tc>
        <w:tc>
          <w:tcPr>
            <w:tcW w:w="4680" w:type="dxa"/>
          </w:tcPr>
          <w:p w14:paraId="46333387" w14:textId="77777777" w:rsidR="001130F5" w:rsidRDefault="00F23461">
            <w:r>
              <w:rPr>
                <w:color w:val="0070C0"/>
                <w:sz w:val="18"/>
              </w:rPr>
              <w:t>Hash-based Message Authentication Code: firma la comunicación segura entre microservicios.</w:t>
            </w:r>
          </w:p>
        </w:tc>
      </w:tr>
      <w:tr w:rsidR="001130F5" w14:paraId="15D4BC3C" w14:textId="77777777">
        <w:tc>
          <w:tcPr>
            <w:tcW w:w="4680" w:type="dxa"/>
          </w:tcPr>
          <w:p w14:paraId="54A67A0F" w14:textId="77777777" w:rsidR="001130F5" w:rsidRDefault="00F23461">
            <w:r>
              <w:rPr>
                <w:color w:val="0070C0"/>
                <w:sz w:val="18"/>
              </w:rPr>
              <w:t>Patrones de diseño</w:t>
            </w:r>
          </w:p>
        </w:tc>
        <w:tc>
          <w:tcPr>
            <w:tcW w:w="4680" w:type="dxa"/>
          </w:tcPr>
          <w:p w14:paraId="11A58464" w14:textId="77777777" w:rsidR="001130F5" w:rsidRDefault="00F23461">
            <w:r>
              <w:rPr>
                <w:color w:val="0070C0"/>
                <w:sz w:val="18"/>
              </w:rPr>
              <w:t>Strategy para la selección de estrategia de calificación, Factory para la creación de proveedores y mod</w:t>
            </w:r>
            <w:r>
              <w:rPr>
                <w:color w:val="0070C0"/>
                <w:sz w:val="18"/>
              </w:rPr>
              <w:t>elos, Adapter para la integración de Ollama y Sentence Transformers, Observer para los eventos de dominio con EventEmitter2 y Command para el encapsulado de casos de uso.</w:t>
            </w:r>
          </w:p>
        </w:tc>
      </w:tr>
    </w:tbl>
    <w:p w14:paraId="1D45FD5A" w14:textId="77777777" w:rsidR="00805712" w:rsidRPr="00EB43B0" w:rsidRDefault="00805712" w:rsidP="00432047">
      <w:pPr>
        <w:jc w:val="center"/>
        <w:divId w:val="2063944336"/>
        <w:rPr>
          <w:rFonts w:cs="Times New Roman"/>
          <w:b/>
          <w:bCs/>
        </w:rPr>
      </w:pPr>
    </w:p>
    <w:p w14:paraId="211517F9" w14:textId="77777777" w:rsidR="001130F5" w:rsidRDefault="001130F5"/>
    <w:p w14:paraId="414580BA" w14:textId="77777777" w:rsidR="001130F5" w:rsidRDefault="00F23461">
      <w:r>
        <w:rPr>
          <w:b/>
          <w:color w:val="0070C0"/>
        </w:rPr>
        <w:t>Resumen de la auditoría</w:t>
      </w:r>
    </w:p>
    <w:p w14:paraId="22682E2C" w14:textId="77777777" w:rsidR="001130F5" w:rsidRDefault="00F23461">
      <w:r>
        <w:rPr>
          <w:color w:val="0070C0"/>
          <w:sz w:val="22"/>
        </w:rPr>
        <w:t>Bloques revisados. Primero, palabras clave, formulación de</w:t>
      </w:r>
      <w:r>
        <w:rPr>
          <w:color w:val="0070C0"/>
          <w:sz w:val="22"/>
        </w:rPr>
        <w:t>l problema, alcance y perfil de usuarios. Segundo, objetivos, el general más completo y los específicos de cinco a cuatro. Tercero, metodología ágil, con roles de rol único, cronograma lineal por Sprints y métrica Antes vs. Después. Cuarto, referencias, co</w:t>
      </w:r>
      <w:r>
        <w:rPr>
          <w:color w:val="0070C0"/>
          <w:sz w:val="22"/>
        </w:rPr>
        <w:t>n el alta de Caballero &amp; Llorent, 2022, marco teórico, glosario técnico y saltos de página por capítulo. Todo el texto original se conservó intacto.</w:t>
      </w:r>
    </w:p>
    <w:sectPr w:rsidR="001130F5"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2A911" w14:textId="77777777" w:rsidR="00F23461" w:rsidRDefault="00F23461" w:rsidP="007066A9">
      <w:pPr>
        <w:spacing w:line="240" w:lineRule="auto"/>
      </w:pPr>
      <w:r>
        <w:separator/>
      </w:r>
    </w:p>
  </w:endnote>
  <w:endnote w:type="continuationSeparator" w:id="0">
    <w:p w14:paraId="513DB4EE" w14:textId="77777777" w:rsidR="00F23461" w:rsidRDefault="00F23461" w:rsidP="007066A9">
      <w:pPr>
        <w:spacing w:line="240" w:lineRule="auto"/>
      </w:pPr>
      <w:r>
        <w:continuationSeparator/>
      </w:r>
    </w:p>
  </w:endnote>
  <w:endnote w:type="continuationNotice" w:id="1">
    <w:p w14:paraId="55C89F90" w14:textId="77777777" w:rsidR="00F23461" w:rsidRDefault="00F2346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48B1" w14:textId="77777777" w:rsidR="00F23461" w:rsidRDefault="00F23461" w:rsidP="007066A9">
      <w:pPr>
        <w:spacing w:line="240" w:lineRule="auto"/>
      </w:pPr>
      <w:r>
        <w:separator/>
      </w:r>
    </w:p>
  </w:footnote>
  <w:footnote w:type="continuationSeparator" w:id="0">
    <w:p w14:paraId="794335F8" w14:textId="77777777" w:rsidR="00F23461" w:rsidRDefault="00F23461" w:rsidP="007066A9">
      <w:pPr>
        <w:spacing w:line="240" w:lineRule="auto"/>
      </w:pPr>
      <w:r>
        <w:continuationSeparator/>
      </w:r>
    </w:p>
  </w:footnote>
  <w:footnote w:type="continuationNotice" w:id="1">
    <w:p w14:paraId="4CA13DDF" w14:textId="77777777" w:rsidR="00F23461" w:rsidRDefault="00F2346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1622FCE4" w14:textId="77777777">
      <w:trPr>
        <w:trHeight w:val="720"/>
      </w:trPr>
      <w:tc>
        <w:tcPr>
          <w:tcW w:w="1667" w:type="pct"/>
        </w:tcPr>
        <w:p w14:paraId="5D9B9270" w14:textId="77777777" w:rsidR="002A2D43" w:rsidRDefault="002A2D43">
          <w:pPr>
            <w:pStyle w:val="Encabezado"/>
            <w:rPr>
              <w:color w:val="5B9BD5" w:themeColor="accent1"/>
            </w:rPr>
          </w:pPr>
        </w:p>
      </w:tc>
      <w:tc>
        <w:tcPr>
          <w:tcW w:w="1667" w:type="pct"/>
        </w:tcPr>
        <w:p w14:paraId="344DCE18" w14:textId="77777777" w:rsidR="002A2D43" w:rsidRDefault="002A2D43">
          <w:pPr>
            <w:pStyle w:val="Encabezado"/>
            <w:jc w:val="center"/>
            <w:rPr>
              <w:color w:val="5B9BD5" w:themeColor="accent1"/>
            </w:rPr>
          </w:pPr>
        </w:p>
      </w:tc>
      <w:tc>
        <w:tcPr>
          <w:tcW w:w="1666" w:type="pct"/>
        </w:tcPr>
        <w:p w14:paraId="27E84EC7"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574C6D13"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B9B0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154</Pages>
  <Words>32595</Words>
  <Characters>179276</Characters>
  <Application>Microsoft Office Word</Application>
  <DocSecurity>0</DocSecurity>
  <Lines>1493</Lines>
  <Paragraphs>422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4</cp:revision>
  <cp:lastPrinted>2026-06-16T16:07:00Z</cp:lastPrinted>
  <dcterms:created xsi:type="dcterms:W3CDTF">2026-06-16T10:49:00Z</dcterms:created>
  <dcterms:modified xsi:type="dcterms:W3CDTF">2026-06-27T01:51:00Z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